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C12" w:rsidRPr="005B441F" w:rsidRDefault="004B5C81" w:rsidP="00595238">
      <w:pPr>
        <w:ind w:left="720"/>
        <w:rPr>
          <w:b/>
          <w:bCs/>
          <w:sz w:val="22"/>
          <w:szCs w:val="22"/>
        </w:rPr>
      </w:pPr>
      <w:r>
        <w:rPr>
          <w:sz w:val="22"/>
          <w:szCs w:val="22"/>
        </w:rPr>
        <w:t xml:space="preserve">  </w:t>
      </w:r>
      <w:r w:rsidR="007C7C12" w:rsidRPr="005B441F">
        <w:rPr>
          <w:sz w:val="22"/>
          <w:szCs w:val="22"/>
        </w:rPr>
        <w:t xml:space="preserve">                                                                         </w:t>
      </w:r>
    </w:p>
    <w:p w:rsidR="00C0514F" w:rsidRPr="00B43E7E" w:rsidRDefault="00C0514F" w:rsidP="00C0514F">
      <w:pPr>
        <w:tabs>
          <w:tab w:val="left" w:pos="1440"/>
          <w:tab w:val="left" w:pos="1980"/>
          <w:tab w:val="left" w:pos="2160"/>
        </w:tabs>
        <w:ind w:left="1080"/>
        <w:jc w:val="center"/>
        <w:rPr>
          <w:b/>
          <w:bCs/>
          <w:i/>
          <w:iCs/>
        </w:rPr>
      </w:pPr>
    </w:p>
    <w:p w:rsidR="00C0514F" w:rsidRDefault="00C0514F" w:rsidP="00C0514F">
      <w:pPr>
        <w:tabs>
          <w:tab w:val="left" w:pos="1440"/>
          <w:tab w:val="left" w:pos="1980"/>
          <w:tab w:val="left" w:pos="2160"/>
        </w:tabs>
        <w:ind w:left="1080"/>
        <w:jc w:val="center"/>
        <w:rPr>
          <w:b/>
          <w:bCs/>
          <w:iCs/>
          <w:sz w:val="32"/>
        </w:rPr>
      </w:pPr>
    </w:p>
    <w:p w:rsidR="00C0514F" w:rsidRDefault="0052341E" w:rsidP="00C0514F">
      <w:pPr>
        <w:tabs>
          <w:tab w:val="left" w:pos="1440"/>
          <w:tab w:val="left" w:pos="1980"/>
          <w:tab w:val="left" w:pos="2160"/>
        </w:tabs>
        <w:ind w:left="1080"/>
        <w:jc w:val="center"/>
        <w:rPr>
          <w:b/>
          <w:bCs/>
          <w:iCs/>
          <w:sz w:val="32"/>
        </w:rPr>
      </w:pPr>
      <w:r>
        <w:rPr>
          <w:b/>
          <w:bCs/>
          <w:iCs/>
          <w:noProof/>
          <w:sz w:val="32"/>
          <w:lang w:eastAsia="en-US"/>
        </w:rPr>
        <mc:AlternateContent>
          <mc:Choice Requires="wps">
            <w:drawing>
              <wp:anchor distT="0" distB="0" distL="114300" distR="114300" simplePos="0" relativeHeight="251670528" behindDoc="0" locked="0" layoutInCell="1" allowOverlap="1" wp14:anchorId="490DE30F" wp14:editId="34CC954F">
                <wp:simplePos x="0" y="0"/>
                <wp:positionH relativeFrom="column">
                  <wp:posOffset>429260</wp:posOffset>
                </wp:positionH>
                <wp:positionV relativeFrom="paragraph">
                  <wp:posOffset>130810</wp:posOffset>
                </wp:positionV>
                <wp:extent cx="5777230" cy="748030"/>
                <wp:effectExtent l="0" t="0" r="13970" b="1397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7230" cy="748030"/>
                        </a:xfrm>
                        <a:prstGeom prst="rect">
                          <a:avLst/>
                        </a:prstGeom>
                        <a:solidFill>
                          <a:srgbClr val="FFFFFF"/>
                        </a:solidFill>
                        <a:ln w="9525">
                          <a:solidFill>
                            <a:srgbClr val="000000"/>
                          </a:solidFill>
                          <a:miter lim="800000"/>
                          <a:headEnd/>
                          <a:tailEnd/>
                        </a:ln>
                      </wps:spPr>
                      <wps:txbx>
                        <w:txbxContent>
                          <w:p w:rsidR="004E4CA3" w:rsidRPr="00933F38" w:rsidRDefault="00664646" w:rsidP="00484372">
                            <w:pPr>
                              <w:jc w:val="center"/>
                              <w:rPr>
                                <w:b/>
                                <w:sz w:val="56"/>
                                <w:szCs w:val="60"/>
                              </w:rPr>
                            </w:pPr>
                            <w:r>
                              <w:rPr>
                                <w:b/>
                                <w:sz w:val="56"/>
                                <w:szCs w:val="60"/>
                              </w:rPr>
                              <w:t>Reading for Ratio HW</w:t>
                            </w:r>
                          </w:p>
                          <w:p w:rsidR="004E4CA3" w:rsidRPr="00933F38" w:rsidRDefault="004E4CA3" w:rsidP="00484372">
                            <w:pPr>
                              <w:jc w:val="center"/>
                              <w:rPr>
                                <w:b/>
                                <w:sz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7" o:spid="_x0000_s1026" type="#_x0000_t202" style="position:absolute;left:0;text-align:left;margin-left:33.8pt;margin-top:10.3pt;width:454.9pt;height:5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">
                <v:textbox>
                  <w:txbxContent>
                    <w:p w:rsidR="004E4CA3" w:rsidRPr="00933F38" w:rsidRDefault="00664646" w:rsidP="00484372">
                      <w:pPr>
                        <w:jc w:val="center"/>
                        <w:rPr>
                          <w:b/>
                          <w:sz w:val="56"/>
                          <w:szCs w:val="60"/>
                        </w:rPr>
                      </w:pPr>
                      <w:r>
                        <w:rPr>
                          <w:b/>
                          <w:sz w:val="56"/>
                          <w:szCs w:val="60"/>
                        </w:rPr>
                        <w:t>Reading for Ratio HW</w:t>
                      </w:r>
                    </w:p>
                    <w:p w:rsidR="004E4CA3" w:rsidRPr="00933F38" w:rsidRDefault="004E4CA3" w:rsidP="00484372">
                      <w:pPr>
                        <w:jc w:val="center"/>
                        <w:rPr>
                          <w:b/>
                          <w:sz w:val="52"/>
                        </w:rPr>
                      </w:pPr>
                    </w:p>
                  </w:txbxContent>
                </v:textbox>
              </v:shape>
            </w:pict>
          </mc:Fallback>
        </mc:AlternateContent>
      </w:r>
    </w:p>
    <w:p w:rsidR="00C0514F" w:rsidRDefault="00C0514F" w:rsidP="00C0514F">
      <w:pPr>
        <w:tabs>
          <w:tab w:val="left" w:pos="1440"/>
          <w:tab w:val="left" w:pos="1980"/>
          <w:tab w:val="left" w:pos="2160"/>
        </w:tabs>
        <w:ind w:left="1080"/>
        <w:jc w:val="center"/>
        <w:rPr>
          <w:b/>
          <w:bCs/>
          <w:iCs/>
          <w:sz w:val="32"/>
        </w:rPr>
      </w:pPr>
    </w:p>
    <w:p w:rsidR="00E41CF5" w:rsidRDefault="00E41CF5" w:rsidP="00C0514F">
      <w:pPr>
        <w:tabs>
          <w:tab w:val="left" w:pos="1440"/>
          <w:tab w:val="left" w:pos="1980"/>
          <w:tab w:val="left" w:pos="2160"/>
        </w:tabs>
        <w:ind w:left="1080"/>
        <w:jc w:val="center"/>
        <w:rPr>
          <w:b/>
          <w:bCs/>
          <w:iCs/>
          <w:sz w:val="32"/>
        </w:rPr>
      </w:pPr>
    </w:p>
    <w:p w:rsidR="00E41CF5" w:rsidRDefault="00E41CF5" w:rsidP="00C0514F">
      <w:pPr>
        <w:tabs>
          <w:tab w:val="left" w:pos="1440"/>
          <w:tab w:val="left" w:pos="1980"/>
          <w:tab w:val="left" w:pos="2160"/>
        </w:tabs>
        <w:ind w:left="1080"/>
        <w:jc w:val="center"/>
        <w:rPr>
          <w:b/>
          <w:bCs/>
          <w:iCs/>
          <w:sz w:val="32"/>
        </w:rPr>
      </w:pPr>
    </w:p>
    <w:p w:rsidR="00EF105F" w:rsidRPr="00EF105F" w:rsidRDefault="00EF105F" w:rsidP="00EF105F">
      <w:pPr>
        <w:tabs>
          <w:tab w:val="left" w:pos="1440"/>
          <w:tab w:val="left" w:pos="1980"/>
          <w:tab w:val="left" w:pos="2160"/>
        </w:tabs>
        <w:ind w:left="1080"/>
        <w:rPr>
          <w:sz w:val="20"/>
          <w:szCs w:val="20"/>
        </w:rPr>
      </w:pPr>
      <w:r w:rsidRPr="00EF105F">
        <w:rPr>
          <w:b/>
          <w:bCs/>
          <w:iCs/>
          <w:sz w:val="20"/>
          <w:szCs w:val="20"/>
        </w:rPr>
        <w:t xml:space="preserve">Current version: </w:t>
      </w:r>
      <w:r>
        <w:rPr>
          <w:b/>
          <w:bCs/>
          <w:iCs/>
          <w:sz w:val="20"/>
          <w:szCs w:val="20"/>
        </w:rPr>
        <w:t>3</w:t>
      </w:r>
      <w:r w:rsidRPr="00EF105F">
        <w:rPr>
          <w:b/>
          <w:bCs/>
          <w:iCs/>
          <w:sz w:val="20"/>
          <w:szCs w:val="20"/>
        </w:rPr>
        <w:t>/1</w:t>
      </w:r>
      <w:r>
        <w:rPr>
          <w:b/>
          <w:bCs/>
          <w:iCs/>
          <w:sz w:val="20"/>
          <w:szCs w:val="20"/>
        </w:rPr>
        <w:t>5</w:t>
      </w:r>
      <w:r w:rsidRPr="00EF105F">
        <w:rPr>
          <w:b/>
          <w:bCs/>
          <w:iCs/>
          <w:sz w:val="20"/>
          <w:szCs w:val="20"/>
        </w:rPr>
        <w:t>/1</w:t>
      </w:r>
      <w:r>
        <w:rPr>
          <w:b/>
          <w:bCs/>
          <w:iCs/>
          <w:sz w:val="20"/>
          <w:szCs w:val="20"/>
        </w:rPr>
        <w:t>5</w:t>
      </w:r>
    </w:p>
    <w:p w:rsidR="00EF105F" w:rsidRDefault="00EF105F" w:rsidP="00EF105F">
      <w:pPr>
        <w:tabs>
          <w:tab w:val="left" w:pos="1440"/>
          <w:tab w:val="left" w:pos="1980"/>
          <w:tab w:val="left" w:pos="2160"/>
        </w:tabs>
        <w:ind w:left="1080"/>
        <w:rPr>
          <w:b/>
          <w:bCs/>
          <w:iCs/>
          <w:sz w:val="36"/>
        </w:rPr>
      </w:pPr>
    </w:p>
    <w:p w:rsidR="00C0514F" w:rsidRDefault="00C0514F" w:rsidP="00C0514F">
      <w:pPr>
        <w:jc w:val="center"/>
        <w:outlineLvl w:val="0"/>
        <w:rPr>
          <w:b/>
          <w:sz w:val="22"/>
          <w:szCs w:val="22"/>
        </w:rPr>
      </w:pPr>
    </w:p>
    <w:p w:rsidR="00C0514F" w:rsidRDefault="00C0514F" w:rsidP="00C0514F">
      <w:pPr>
        <w:jc w:val="center"/>
        <w:outlineLvl w:val="0"/>
        <w:rPr>
          <w:b/>
          <w:sz w:val="22"/>
          <w:szCs w:val="22"/>
        </w:rPr>
      </w:pPr>
      <w:r w:rsidRPr="00FE59DC">
        <w:rPr>
          <w:b/>
          <w:sz w:val="22"/>
          <w:szCs w:val="22"/>
        </w:rPr>
        <w:t>Table of Contents</w:t>
      </w:r>
    </w:p>
    <w:p w:rsidR="00C0514F" w:rsidRDefault="00C0514F" w:rsidP="00C0514F">
      <w:pPr>
        <w:jc w:val="center"/>
        <w:outlineLvl w:val="0"/>
        <w:rPr>
          <w:b/>
          <w:sz w:val="22"/>
          <w:szCs w:val="22"/>
        </w:rPr>
      </w:pPr>
    </w:p>
    <w:p w:rsidR="00C0514F" w:rsidRPr="00FE59DC" w:rsidRDefault="00C0514F" w:rsidP="00C0514F">
      <w:pPr>
        <w:jc w:val="center"/>
        <w:rPr>
          <w:sz w:val="22"/>
          <w:szCs w:val="22"/>
        </w:rPr>
      </w:pPr>
    </w:p>
    <w:p w:rsidR="00C0514F" w:rsidRDefault="00C0514F" w:rsidP="00C0514F">
      <w:pPr>
        <w:tabs>
          <w:tab w:val="right" w:leader="dot" w:pos="8280"/>
        </w:tabs>
        <w:rPr>
          <w:sz w:val="22"/>
          <w:szCs w:val="22"/>
        </w:rPr>
      </w:pPr>
    </w:p>
    <w:p w:rsidR="00C0514F" w:rsidRPr="00BD656F" w:rsidRDefault="00C0514F" w:rsidP="00C0514F">
      <w:pPr>
        <w:tabs>
          <w:tab w:val="right" w:leader="dot" w:pos="8280"/>
        </w:tabs>
        <w:ind w:left="720"/>
      </w:pPr>
      <w:r w:rsidRPr="00BD656F">
        <w:t xml:space="preserve">Topic 1: Overview of this </w:t>
      </w:r>
      <w:r>
        <w:t>chapter</w:t>
      </w:r>
      <w:r w:rsidRPr="00BD656F">
        <w:t xml:space="preserve"> </w:t>
      </w:r>
      <w:r w:rsidRPr="00BD656F">
        <w:tab/>
        <w:t>2</w:t>
      </w:r>
    </w:p>
    <w:p w:rsidR="00C0514F" w:rsidRPr="00BD656F" w:rsidRDefault="00C0514F" w:rsidP="00C0514F">
      <w:pPr>
        <w:tabs>
          <w:tab w:val="right" w:leader="dot" w:pos="8280"/>
        </w:tabs>
        <w:ind w:left="720"/>
      </w:pPr>
      <w:r w:rsidRPr="00BD656F">
        <w:t xml:space="preserve">Topic 2: Primary </w:t>
      </w:r>
      <w:r>
        <w:t xml:space="preserve">learning objectives </w:t>
      </w:r>
      <w:r w:rsidRPr="00BD656F">
        <w:tab/>
        <w:t>3</w:t>
      </w:r>
    </w:p>
    <w:p w:rsidR="00C0514F" w:rsidRPr="008A270D" w:rsidRDefault="00C0514F" w:rsidP="00C0514F">
      <w:pPr>
        <w:tabs>
          <w:tab w:val="right" w:leader="dot" w:pos="8280"/>
        </w:tabs>
        <w:ind w:left="720"/>
      </w:pPr>
      <w:r>
        <w:t xml:space="preserve">Topic 3: </w:t>
      </w:r>
      <w:r w:rsidR="00E41CF5">
        <w:t>Ratios using data from income statements only</w:t>
      </w:r>
      <w:r w:rsidRPr="008A270D">
        <w:t xml:space="preserve"> </w:t>
      </w:r>
      <w:r w:rsidR="00E41CF5">
        <w:tab/>
        <w:t>4</w:t>
      </w:r>
    </w:p>
    <w:p w:rsidR="00C0514F" w:rsidRPr="008A270D" w:rsidRDefault="00C0514F" w:rsidP="00C0514F">
      <w:pPr>
        <w:tabs>
          <w:tab w:val="right" w:leader="dot" w:pos="8280"/>
        </w:tabs>
        <w:ind w:left="720"/>
      </w:pPr>
      <w:r w:rsidRPr="008A270D">
        <w:t xml:space="preserve">Topic </w:t>
      </w:r>
      <w:r>
        <w:t>4</w:t>
      </w:r>
      <w:r w:rsidRPr="008A270D">
        <w:t xml:space="preserve">: </w:t>
      </w:r>
      <w:r w:rsidR="00E41CF5">
        <w:t>Ratios using data from balance sheets only</w:t>
      </w:r>
      <w:r w:rsidRPr="008A270D">
        <w:t xml:space="preserve"> </w:t>
      </w:r>
      <w:r w:rsidRPr="008A270D">
        <w:tab/>
      </w:r>
      <w:r w:rsidR="00E41CF5">
        <w:t>10</w:t>
      </w:r>
    </w:p>
    <w:p w:rsidR="00E41CF5" w:rsidRDefault="00C0514F" w:rsidP="00C0514F">
      <w:pPr>
        <w:tabs>
          <w:tab w:val="right" w:leader="dot" w:pos="8280"/>
        </w:tabs>
        <w:ind w:left="720"/>
      </w:pPr>
      <w:r w:rsidRPr="008A270D">
        <w:t xml:space="preserve">Topic </w:t>
      </w:r>
      <w:r>
        <w:t>5</w:t>
      </w:r>
      <w:r w:rsidRPr="008A270D">
        <w:t xml:space="preserve">: </w:t>
      </w:r>
      <w:r w:rsidR="00E41CF5">
        <w:t xml:space="preserve">Ratios using data from both income statements </w:t>
      </w:r>
    </w:p>
    <w:p w:rsidR="00C0514F" w:rsidRPr="008A270D" w:rsidRDefault="00E41CF5" w:rsidP="00E41CF5">
      <w:pPr>
        <w:tabs>
          <w:tab w:val="left" w:pos="1620"/>
          <w:tab w:val="right" w:leader="dot" w:pos="8280"/>
        </w:tabs>
        <w:ind w:left="720"/>
      </w:pPr>
      <w:r>
        <w:tab/>
      </w:r>
      <w:proofErr w:type="gramStart"/>
      <w:r>
        <w:t>and</w:t>
      </w:r>
      <w:proofErr w:type="gramEnd"/>
      <w:r>
        <w:t xml:space="preserve"> balance sheets</w:t>
      </w:r>
      <w:r w:rsidR="00C0514F" w:rsidRPr="008A270D">
        <w:t xml:space="preserve"> </w:t>
      </w:r>
      <w:r w:rsidR="00C0514F" w:rsidRPr="008A270D">
        <w:tab/>
      </w:r>
      <w:r>
        <w:t>13</w:t>
      </w:r>
    </w:p>
    <w:p w:rsidR="00C0514F" w:rsidRPr="008A270D" w:rsidRDefault="00C0514F" w:rsidP="00C0514F">
      <w:pPr>
        <w:tabs>
          <w:tab w:val="right" w:leader="dot" w:pos="8280"/>
        </w:tabs>
        <w:ind w:left="720"/>
      </w:pPr>
      <w:r w:rsidRPr="008A270D">
        <w:t xml:space="preserve">Topic </w:t>
      </w:r>
      <w:r>
        <w:t xml:space="preserve">6: </w:t>
      </w:r>
      <w:r w:rsidR="00E41CF5">
        <w:t>Resources for additional reading</w:t>
      </w:r>
      <w:r w:rsidRPr="008A270D">
        <w:t xml:space="preserve"> </w:t>
      </w:r>
      <w:r w:rsidRPr="008A270D">
        <w:tab/>
      </w:r>
      <w:r w:rsidR="00E41CF5">
        <w:t>23</w:t>
      </w:r>
    </w:p>
    <w:p w:rsidR="00C0514F" w:rsidRDefault="00C0514F" w:rsidP="00C0514F">
      <w:pPr>
        <w:tabs>
          <w:tab w:val="right" w:leader="dot" w:pos="8280"/>
        </w:tabs>
        <w:rPr>
          <w:sz w:val="22"/>
          <w:szCs w:val="22"/>
        </w:rPr>
      </w:pPr>
    </w:p>
    <w:p w:rsidR="00BB1FA6" w:rsidRPr="005B441F" w:rsidRDefault="00BB1FA6" w:rsidP="00595238">
      <w:pPr>
        <w:ind w:left="720"/>
        <w:jc w:val="center"/>
        <w:rPr>
          <w:b/>
          <w:bCs/>
          <w:sz w:val="22"/>
          <w:szCs w:val="22"/>
        </w:rPr>
      </w:pPr>
    </w:p>
    <w:p w:rsidR="00C0514F" w:rsidRDefault="004F4200">
      <w:pPr>
        <w:rPr>
          <w:b/>
          <w:bCs/>
          <w:sz w:val="22"/>
          <w:szCs w:val="22"/>
        </w:rPr>
      </w:pPr>
      <w:r>
        <w:rPr>
          <w:b/>
          <w:bCs/>
          <w:noProof/>
          <w:sz w:val="22"/>
          <w:szCs w:val="22"/>
          <w:lang w:eastAsia="en-US"/>
        </w:rPr>
        <mc:AlternateContent>
          <mc:Choice Requires="wpg">
            <w:drawing>
              <wp:anchor distT="0" distB="0" distL="114300" distR="114300" simplePos="0" relativeHeight="251669504" behindDoc="0" locked="0" layoutInCell="1" allowOverlap="1">
                <wp:simplePos x="0" y="0"/>
                <wp:positionH relativeFrom="column">
                  <wp:posOffset>930910</wp:posOffset>
                </wp:positionH>
                <wp:positionV relativeFrom="paragraph">
                  <wp:posOffset>98425</wp:posOffset>
                </wp:positionV>
                <wp:extent cx="3384550" cy="2546350"/>
                <wp:effectExtent l="0" t="0" r="6350" b="6350"/>
                <wp:wrapNone/>
                <wp:docPr id="19" name="Group 19"/>
                <wp:cNvGraphicFramePr/>
                <a:graphic xmlns:a="http://schemas.openxmlformats.org/drawingml/2006/main">
                  <a:graphicData uri="http://schemas.microsoft.com/office/word/2010/wordprocessingGroup">
                    <wpg:wgp>
                      <wpg:cNvGrpSpPr/>
                      <wpg:grpSpPr>
                        <a:xfrm>
                          <a:off x="0" y="0"/>
                          <a:ext cx="3384550" cy="2546350"/>
                          <a:chOff x="0" y="0"/>
                          <a:chExt cx="3384550" cy="2546350"/>
                        </a:xfrm>
                      </wpg:grpSpPr>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4550" cy="2546350"/>
                          </a:xfrm>
                          <a:prstGeom prst="rect">
                            <a:avLst/>
                          </a:prstGeom>
                          <a:noFill/>
                          <a:ln>
                            <a:noFill/>
                          </a:ln>
                        </pic:spPr>
                      </pic:pic>
                      <wps:wsp>
                        <wps:cNvPr id="11" name="Oval 11"/>
                        <wps:cNvSpPr>
                          <a:spLocks/>
                        </wps:cNvSpPr>
                        <wps:spPr>
                          <a:xfrm>
                            <a:off x="1270000" y="1790700"/>
                            <a:ext cx="984250" cy="667385"/>
                          </a:xfrm>
                          <a:prstGeom prst="ellipse">
                            <a:avLst/>
                          </a:prstGeom>
                          <a:noFill/>
                          <a:ln w="25400" cap="flat" cmpd="sng" algn="ctr">
                            <a:solidFill>
                              <a:srgbClr val="FF0000"/>
                            </a:solidFill>
                            <a:prstDash val="solid"/>
                          </a:ln>
                          <a:effectLst/>
                        </wps:spPr>
                        <wps:bodyPr/>
                      </wps:wsp>
                    </wpg:wgp>
                  </a:graphicData>
                </a:graphic>
              </wp:anchor>
            </w:drawing>
          </mc:Choice>
          <mc:Fallback>
            <w:pict>
              <v:group id="Group 19" o:spid="_x0000_s1026" style="position:absolute;margin-left:73.3pt;margin-top:7.75pt;width:266.5pt;height:200.5pt;z-index:251669504" coordsize="33845,25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33845;height:254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eBJjDAAAA2wAAAA8AAABkcnMvZG93bnJldi54bWxEj01vwjAMhu+T+A+RkXaZIIUD2goBISQ0&#10;TrAxOHCzGtMWGqdKApR/Px8m7WbL78fj2aJzjbpTiLVnA6NhBoq48Lbm0sDhZz14BxUTssXGMxl4&#10;UoTFvPcyw9z6B3/TfZ9KJSEcczRQpdTmWseiIodx6FtiuZ19cJhkDaW2AR8S7ho9zrKJdlizNFTY&#10;0qqi4rq/OSmpb1/Hsft87viSbT7Cebs9nN6Mee13yymoRF36F/+5N1bwhV5+kQH0/B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l4EmMMAAADbAAAADwAAAAAAAAAAAAAAAACf&#10;AgAAZHJzL2Rvd25yZXYueG1sUEsFBgAAAAAEAAQA9wAAAI8DAAAAAA==&#10;">
                  <v:imagedata r:id="rId11" o:title=""/>
                  <v:path arrowok="t"/>
                </v:shape>
                <v:oval id="Oval 11" o:spid="_x0000_s1028" style="position:absolute;left:12700;top:17907;width:9842;height:6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Mp8AA&#10;AADbAAAADwAAAGRycy9kb3ducmV2LnhtbERPyWrDMBC9B/oPYgq5xbJLCYkb2ZSWQg+5ZIFeB2ti&#10;O5VGrqTGzt9HgUJv83jrbOrJGnEhH3rHCoosB0HcON1zq+B4+FisQISIrNE4JgVXClBXD7MNltqN&#10;vKPLPrYihXAoUUEX41BKGZqOLIbMDcSJOzlvMSboW6k9jincGvmU50tpsefU0OFAbx013/tfq+AL&#10;n9fv2hfkt6Pp1+doaPlTKDV/nF5fQESa4r/4z/2p0/wC7r+kA2R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lHMp8AAAADbAAAADwAAAAAAAAAAAAAAAACYAgAAZHJzL2Rvd25y&#10;ZXYueG1sUEsFBgAAAAAEAAQA9QAAAIUDAAAAAA==&#10;" filled="f" strokecolor="red" strokeweight="2pt">
                  <v:path arrowok="t"/>
                </v:oval>
              </v:group>
            </w:pict>
          </mc:Fallback>
        </mc:AlternateContent>
      </w:r>
      <w:r w:rsidR="00C0514F">
        <w:rPr>
          <w:b/>
          <w:bCs/>
          <w:sz w:val="22"/>
          <w:szCs w:val="22"/>
        </w:rPr>
        <w:br w:type="page"/>
      </w:r>
    </w:p>
    <w:bookmarkStart w:id="0" w:name="_GoBack"/>
    <w:bookmarkEnd w:id="0"/>
    <w:p w:rsidR="00DE5696" w:rsidRDefault="00DE5696" w:rsidP="00DE5696">
      <w:pPr>
        <w:ind w:left="720"/>
        <w:jc w:val="center"/>
        <w:rPr>
          <w:b/>
          <w:bCs/>
          <w:iCs/>
          <w:sz w:val="32"/>
        </w:rPr>
      </w:pPr>
      <w:r>
        <w:rPr>
          <w:b/>
          <w:noProof/>
          <w:sz w:val="22"/>
          <w:szCs w:val="22"/>
          <w:lang w:eastAsia="en-US"/>
        </w:rPr>
        <w:lastRenderedPageBreak/>
        <mc:AlternateContent>
          <mc:Choice Requires="wps">
            <w:drawing>
              <wp:anchor distT="0" distB="0" distL="114300" distR="114300" simplePos="0" relativeHeight="251654144" behindDoc="0" locked="0" layoutInCell="1" allowOverlap="1" wp14:anchorId="11B05E38" wp14:editId="361B3E58">
                <wp:simplePos x="0" y="0"/>
                <wp:positionH relativeFrom="column">
                  <wp:posOffset>461010</wp:posOffset>
                </wp:positionH>
                <wp:positionV relativeFrom="paragraph">
                  <wp:posOffset>212090</wp:posOffset>
                </wp:positionV>
                <wp:extent cx="5724525" cy="464820"/>
                <wp:effectExtent l="0" t="0" r="28575" b="11430"/>
                <wp:wrapNone/>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6712" w:rsidRDefault="004E4CA3" w:rsidP="005B0795">
                            <w:pPr>
                              <w:jc w:val="center"/>
                              <w:rPr>
                                <w:b/>
                                <w:color w:val="FFFFFF"/>
                              </w:rPr>
                            </w:pPr>
                            <w:r>
                              <w:rPr>
                                <w:b/>
                                <w:color w:val="FFFFFF"/>
                              </w:rPr>
                              <w:t>TOPIC</w:t>
                            </w:r>
                            <w:r w:rsidRPr="00A76712">
                              <w:rPr>
                                <w:b/>
                                <w:color w:val="FFFFFF"/>
                              </w:rPr>
                              <w:t xml:space="preserve"> 1</w:t>
                            </w:r>
                          </w:p>
                          <w:p w:rsidR="004E4CA3" w:rsidRPr="00A76712" w:rsidRDefault="004E4CA3" w:rsidP="005B0795">
                            <w:pPr>
                              <w:jc w:val="center"/>
                              <w:rPr>
                                <w:b/>
                                <w:color w:val="FFFFFF"/>
                              </w:rPr>
                            </w:pPr>
                            <w:r>
                              <w:rPr>
                                <w:b/>
                                <w:color w:val="FFFFFF"/>
                              </w:rPr>
                              <w:t>OVERVIEW OF THIS CHAPTER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left:0;text-align:left;margin-left:36.3pt;margin-top:16.7pt;width:450.75pt;height:36.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" fillcolor="#31849b">
                <v:textbox>
                  <w:txbxContent>
                    <w:p w:rsidR="004E4CA3" w:rsidRPr="00A76712" w:rsidRDefault="004E4CA3" w:rsidP="005B0795">
                      <w:pPr>
                        <w:jc w:val="center"/>
                        <w:rPr>
                          <w:b/>
                          <w:color w:val="FFFFFF"/>
                        </w:rPr>
                      </w:pPr>
                      <w:r>
                        <w:rPr>
                          <w:b/>
                          <w:color w:val="FFFFFF"/>
                        </w:rPr>
                        <w:t>TOPIC</w:t>
                      </w:r>
                      <w:r w:rsidRPr="00A76712">
                        <w:rPr>
                          <w:b/>
                          <w:color w:val="FFFFFF"/>
                        </w:rPr>
                        <w:t xml:space="preserve"> 1</w:t>
                      </w:r>
                    </w:p>
                    <w:p w:rsidR="004E4CA3" w:rsidRPr="00A76712" w:rsidRDefault="004E4CA3" w:rsidP="005B0795">
                      <w:pPr>
                        <w:jc w:val="center"/>
                        <w:rPr>
                          <w:b/>
                          <w:color w:val="FFFFFF"/>
                        </w:rPr>
                      </w:pPr>
                      <w:r>
                        <w:rPr>
                          <w:b/>
                          <w:color w:val="FFFFFF"/>
                        </w:rPr>
                        <w:t>OVERVIEW OF THIS CHAPTER</w:t>
                      </w:r>
                    </w:p>
                  </w:txbxContent>
                </v:textbox>
              </v:shape>
            </w:pict>
          </mc:Fallback>
        </mc:AlternateContent>
      </w:r>
    </w:p>
    <w:p w:rsidR="00557DED" w:rsidRPr="005B441F" w:rsidRDefault="00DE5696" w:rsidP="00DE5696">
      <w:pPr>
        <w:ind w:left="720"/>
        <w:jc w:val="center"/>
        <w:rPr>
          <w:bCs/>
          <w:sz w:val="22"/>
          <w:szCs w:val="22"/>
        </w:rPr>
      </w:pPr>
      <w:r>
        <w:rPr>
          <w:b/>
          <w:noProof/>
          <w:sz w:val="22"/>
          <w:szCs w:val="22"/>
          <w:lang w:eastAsia="en-US"/>
        </w:rPr>
        <w:t xml:space="preserve"> </w:t>
      </w:r>
    </w:p>
    <w:p w:rsidR="00814B79" w:rsidRPr="005B441F" w:rsidRDefault="00814B79" w:rsidP="00595238">
      <w:pPr>
        <w:keepNext/>
        <w:keepLines/>
        <w:ind w:left="720" w:firstLine="720"/>
        <w:outlineLvl w:val="0"/>
        <w:rPr>
          <w:b/>
          <w:sz w:val="22"/>
          <w:szCs w:val="22"/>
        </w:rPr>
      </w:pPr>
    </w:p>
    <w:p w:rsidR="005B0795" w:rsidRPr="005B441F" w:rsidRDefault="005B0795" w:rsidP="00595238">
      <w:pPr>
        <w:keepNext/>
        <w:keepLines/>
        <w:ind w:left="720" w:firstLine="720"/>
        <w:outlineLvl w:val="0"/>
        <w:rPr>
          <w:b/>
          <w:sz w:val="22"/>
          <w:szCs w:val="22"/>
        </w:rPr>
      </w:pPr>
    </w:p>
    <w:p w:rsidR="005B0795" w:rsidRPr="005B441F" w:rsidRDefault="005B0795" w:rsidP="00595238">
      <w:pPr>
        <w:keepNext/>
        <w:keepLines/>
        <w:ind w:left="720" w:firstLine="720"/>
        <w:outlineLvl w:val="0"/>
        <w:rPr>
          <w:b/>
          <w:sz w:val="22"/>
          <w:szCs w:val="22"/>
        </w:rPr>
      </w:pPr>
    </w:p>
    <w:p w:rsidR="00B95B61" w:rsidRDefault="00B61E2D" w:rsidP="00595238">
      <w:pPr>
        <w:ind w:left="720"/>
        <w:rPr>
          <w:sz w:val="22"/>
          <w:szCs w:val="22"/>
        </w:rPr>
      </w:pPr>
      <w:r>
        <w:rPr>
          <w:sz w:val="22"/>
          <w:szCs w:val="22"/>
        </w:rPr>
        <w:t xml:space="preserve">Ratio analysis is </w:t>
      </w:r>
      <w:r w:rsidR="00C9032B">
        <w:rPr>
          <w:sz w:val="22"/>
          <w:szCs w:val="22"/>
        </w:rPr>
        <w:t xml:space="preserve">used </w:t>
      </w:r>
      <w:r w:rsidR="0074089B">
        <w:rPr>
          <w:sz w:val="22"/>
          <w:szCs w:val="22"/>
        </w:rPr>
        <w:t xml:space="preserve">by analysts to </w:t>
      </w:r>
      <w:r w:rsidR="00F336F5" w:rsidRPr="00F336F5">
        <w:rPr>
          <w:sz w:val="22"/>
          <w:szCs w:val="22"/>
        </w:rPr>
        <w:t xml:space="preserve">assess </w:t>
      </w:r>
      <w:r w:rsidR="00074820">
        <w:rPr>
          <w:sz w:val="22"/>
          <w:szCs w:val="22"/>
        </w:rPr>
        <w:t xml:space="preserve">(1) </w:t>
      </w:r>
      <w:r w:rsidR="00F336F5" w:rsidRPr="00F336F5">
        <w:rPr>
          <w:sz w:val="22"/>
          <w:szCs w:val="22"/>
        </w:rPr>
        <w:t xml:space="preserve">how a firm’s results vary from year to year, </w:t>
      </w:r>
      <w:r w:rsidR="00074820">
        <w:rPr>
          <w:sz w:val="22"/>
          <w:szCs w:val="22"/>
        </w:rPr>
        <w:t xml:space="preserve">(2) </w:t>
      </w:r>
      <w:r w:rsidR="00F336F5" w:rsidRPr="00F336F5">
        <w:rPr>
          <w:sz w:val="22"/>
          <w:szCs w:val="22"/>
        </w:rPr>
        <w:t xml:space="preserve">how results compare to other firms, </w:t>
      </w:r>
      <w:r w:rsidR="00074820">
        <w:rPr>
          <w:sz w:val="22"/>
          <w:szCs w:val="22"/>
        </w:rPr>
        <w:t xml:space="preserve">(3) </w:t>
      </w:r>
      <w:r w:rsidR="00F336F5" w:rsidRPr="00F336F5">
        <w:rPr>
          <w:sz w:val="22"/>
          <w:szCs w:val="22"/>
        </w:rPr>
        <w:t xml:space="preserve">how the </w:t>
      </w:r>
      <w:r w:rsidR="00074820">
        <w:rPr>
          <w:sz w:val="22"/>
          <w:szCs w:val="22"/>
        </w:rPr>
        <w:t xml:space="preserve">current </w:t>
      </w:r>
      <w:r w:rsidR="00F336F5" w:rsidRPr="00F336F5">
        <w:rPr>
          <w:sz w:val="22"/>
          <w:szCs w:val="22"/>
        </w:rPr>
        <w:t>results stack up to expectations</w:t>
      </w:r>
      <w:r w:rsidR="004E19FB">
        <w:rPr>
          <w:sz w:val="22"/>
          <w:szCs w:val="22"/>
        </w:rPr>
        <w:t xml:space="preserve">, and </w:t>
      </w:r>
      <w:r w:rsidR="00074820">
        <w:rPr>
          <w:sz w:val="22"/>
          <w:szCs w:val="22"/>
        </w:rPr>
        <w:t xml:space="preserve">(4) </w:t>
      </w:r>
      <w:r w:rsidR="004E19FB">
        <w:rPr>
          <w:sz w:val="22"/>
          <w:szCs w:val="22"/>
        </w:rPr>
        <w:t>how the firm might perform in the future</w:t>
      </w:r>
      <w:r w:rsidR="00F336F5" w:rsidRPr="00F336F5">
        <w:rPr>
          <w:sz w:val="22"/>
          <w:szCs w:val="22"/>
        </w:rPr>
        <w:t xml:space="preserve">. </w:t>
      </w:r>
      <w:r w:rsidR="008F36A2" w:rsidRPr="008F36A2">
        <w:rPr>
          <w:sz w:val="22"/>
          <w:szCs w:val="22"/>
        </w:rPr>
        <w:t xml:space="preserve">The purpose of this teaching </w:t>
      </w:r>
      <w:r w:rsidR="00C660BB">
        <w:rPr>
          <w:sz w:val="22"/>
          <w:szCs w:val="22"/>
        </w:rPr>
        <w:t>chapter</w:t>
      </w:r>
      <w:r w:rsidR="008F36A2" w:rsidRPr="008F36A2">
        <w:rPr>
          <w:sz w:val="22"/>
          <w:szCs w:val="22"/>
        </w:rPr>
        <w:t xml:space="preserve"> is to describe the calculations and interpretations of financial ratios. </w:t>
      </w:r>
      <w:r w:rsidR="0063296E">
        <w:rPr>
          <w:sz w:val="22"/>
          <w:szCs w:val="22"/>
        </w:rPr>
        <w:t xml:space="preserve">We focus </w:t>
      </w:r>
      <w:r w:rsidR="00781F2E">
        <w:rPr>
          <w:sz w:val="22"/>
          <w:szCs w:val="22"/>
        </w:rPr>
        <w:t>on 3M’s financial statements</w:t>
      </w:r>
      <w:r w:rsidR="00CE3CC9">
        <w:rPr>
          <w:sz w:val="22"/>
          <w:szCs w:val="22"/>
        </w:rPr>
        <w:t xml:space="preserve"> to illustrate the </w:t>
      </w:r>
      <w:r w:rsidR="00766449">
        <w:rPr>
          <w:sz w:val="22"/>
          <w:szCs w:val="22"/>
        </w:rPr>
        <w:t>calculations and interpretations</w:t>
      </w:r>
      <w:r w:rsidR="00903F26">
        <w:rPr>
          <w:sz w:val="22"/>
          <w:szCs w:val="22"/>
        </w:rPr>
        <w:t xml:space="preserve">. </w:t>
      </w:r>
    </w:p>
    <w:p w:rsidR="00B95B61" w:rsidRDefault="00B95B61" w:rsidP="00595238">
      <w:pPr>
        <w:ind w:left="720"/>
        <w:rPr>
          <w:sz w:val="22"/>
          <w:szCs w:val="22"/>
        </w:rPr>
      </w:pPr>
    </w:p>
    <w:p w:rsidR="005B0795" w:rsidRDefault="00903F26" w:rsidP="00595238">
      <w:pPr>
        <w:ind w:left="720"/>
        <w:rPr>
          <w:sz w:val="22"/>
          <w:szCs w:val="22"/>
        </w:rPr>
      </w:pPr>
      <w:r>
        <w:rPr>
          <w:sz w:val="22"/>
          <w:szCs w:val="22"/>
        </w:rPr>
        <w:t>Th</w:t>
      </w:r>
      <w:r w:rsidR="00563A53">
        <w:rPr>
          <w:sz w:val="22"/>
          <w:szCs w:val="22"/>
        </w:rPr>
        <w:t xml:space="preserve">e </w:t>
      </w:r>
      <w:r w:rsidR="00497C18">
        <w:rPr>
          <w:sz w:val="22"/>
          <w:szCs w:val="22"/>
        </w:rPr>
        <w:t xml:space="preserve">sections </w:t>
      </w:r>
      <w:r w:rsidR="00563A53">
        <w:rPr>
          <w:sz w:val="22"/>
          <w:szCs w:val="22"/>
        </w:rPr>
        <w:t xml:space="preserve">of this </w:t>
      </w:r>
      <w:r w:rsidR="00C660BB">
        <w:rPr>
          <w:sz w:val="22"/>
          <w:szCs w:val="22"/>
        </w:rPr>
        <w:t>chapter</w:t>
      </w:r>
      <w:r>
        <w:rPr>
          <w:sz w:val="22"/>
          <w:szCs w:val="22"/>
        </w:rPr>
        <w:t xml:space="preserve"> </w:t>
      </w:r>
      <w:r w:rsidR="00563A53">
        <w:rPr>
          <w:sz w:val="22"/>
          <w:szCs w:val="22"/>
        </w:rPr>
        <w:t xml:space="preserve">are organized as </w:t>
      </w:r>
      <w:r>
        <w:rPr>
          <w:sz w:val="22"/>
          <w:szCs w:val="22"/>
        </w:rPr>
        <w:t>follows:</w:t>
      </w:r>
    </w:p>
    <w:p w:rsidR="008720DB" w:rsidRPr="008F36A2" w:rsidRDefault="008720DB" w:rsidP="008F36A2">
      <w:pPr>
        <w:keepNext/>
        <w:keepLines/>
        <w:ind w:firstLine="720"/>
        <w:outlineLvl w:val="0"/>
        <w:rPr>
          <w:b/>
          <w:sz w:val="22"/>
          <w:szCs w:val="22"/>
        </w:rPr>
      </w:pPr>
      <w:r w:rsidRPr="008F36A2">
        <w:rPr>
          <w:b/>
          <w:sz w:val="22"/>
          <w:szCs w:val="22"/>
        </w:rPr>
        <w:t xml:space="preserve">Section 2: Ratios using data </w:t>
      </w:r>
      <w:r w:rsidR="008B678A" w:rsidRPr="008F36A2">
        <w:rPr>
          <w:b/>
          <w:sz w:val="22"/>
          <w:szCs w:val="22"/>
        </w:rPr>
        <w:t>from income statement</w:t>
      </w:r>
      <w:r w:rsidR="001639CC">
        <w:rPr>
          <w:b/>
          <w:sz w:val="22"/>
          <w:szCs w:val="22"/>
        </w:rPr>
        <w:t>s</w:t>
      </w:r>
      <w:r w:rsidR="008B678A" w:rsidRPr="008F36A2">
        <w:rPr>
          <w:b/>
          <w:sz w:val="22"/>
          <w:szCs w:val="22"/>
        </w:rPr>
        <w:t xml:space="preserve"> only</w:t>
      </w:r>
    </w:p>
    <w:p w:rsidR="006523D6" w:rsidRPr="00C33C36" w:rsidRDefault="00C33C36" w:rsidP="00C33C36">
      <w:pPr>
        <w:ind w:left="360" w:firstLine="720"/>
        <w:rPr>
          <w:sz w:val="22"/>
          <w:szCs w:val="22"/>
        </w:rPr>
      </w:pPr>
      <w:r>
        <w:rPr>
          <w:sz w:val="22"/>
          <w:szCs w:val="22"/>
        </w:rPr>
        <w:t xml:space="preserve">Ratio 1: </w:t>
      </w:r>
      <w:r w:rsidR="006523D6" w:rsidRPr="00C33C36">
        <w:rPr>
          <w:sz w:val="22"/>
          <w:szCs w:val="22"/>
        </w:rPr>
        <w:t>Gross profit percentage</w:t>
      </w:r>
      <w:r w:rsidR="006A4485" w:rsidRPr="00C33C36">
        <w:rPr>
          <w:sz w:val="22"/>
          <w:szCs w:val="22"/>
        </w:rPr>
        <w:t xml:space="preserve"> = </w:t>
      </w:r>
      <w:r w:rsidR="00CA0731" w:rsidRPr="00C33C36">
        <w:rPr>
          <w:sz w:val="22"/>
          <w:szCs w:val="22"/>
        </w:rPr>
        <w:t>G</w:t>
      </w:r>
      <w:r w:rsidR="006A4485" w:rsidRPr="00C33C36">
        <w:rPr>
          <w:sz w:val="22"/>
          <w:szCs w:val="22"/>
        </w:rPr>
        <w:t xml:space="preserve">ross margin / </w:t>
      </w:r>
      <w:r w:rsidR="00CA0731" w:rsidRPr="00C33C36">
        <w:rPr>
          <w:sz w:val="22"/>
          <w:szCs w:val="22"/>
        </w:rPr>
        <w:t>N</w:t>
      </w:r>
      <w:r w:rsidR="006A4485" w:rsidRPr="00C33C36">
        <w:rPr>
          <w:sz w:val="22"/>
          <w:szCs w:val="22"/>
        </w:rPr>
        <w:t>et sales</w:t>
      </w:r>
    </w:p>
    <w:p w:rsidR="00F90697" w:rsidRPr="00C33C36" w:rsidRDefault="00C33C36" w:rsidP="00C33C36">
      <w:pPr>
        <w:ind w:left="360" w:firstLine="720"/>
        <w:rPr>
          <w:sz w:val="22"/>
          <w:szCs w:val="22"/>
        </w:rPr>
      </w:pPr>
      <w:r w:rsidRPr="00C33C36">
        <w:rPr>
          <w:sz w:val="22"/>
          <w:szCs w:val="22"/>
        </w:rPr>
        <w:t xml:space="preserve">Ratio 2: </w:t>
      </w:r>
      <w:r w:rsidR="00F90697" w:rsidRPr="00C33C36">
        <w:rPr>
          <w:sz w:val="22"/>
          <w:szCs w:val="22"/>
        </w:rPr>
        <w:t>Operating income percentage = Operating income / Net sales</w:t>
      </w:r>
    </w:p>
    <w:p w:rsidR="00473C3F" w:rsidRPr="00077791" w:rsidRDefault="00C33C36" w:rsidP="00077791">
      <w:pPr>
        <w:ind w:left="1440" w:hanging="360"/>
        <w:rPr>
          <w:sz w:val="22"/>
          <w:szCs w:val="22"/>
        </w:rPr>
      </w:pPr>
      <w:r w:rsidRPr="00077791">
        <w:rPr>
          <w:sz w:val="22"/>
          <w:szCs w:val="22"/>
        </w:rPr>
        <w:t xml:space="preserve">Ratio 3: </w:t>
      </w:r>
      <w:r w:rsidR="00473C3F" w:rsidRPr="00077791">
        <w:rPr>
          <w:sz w:val="22"/>
          <w:szCs w:val="22"/>
        </w:rPr>
        <w:t>Income tax rate = Provision for income taxes / Income before income taxes and minority interests</w:t>
      </w:r>
    </w:p>
    <w:p w:rsidR="000B2C85" w:rsidRPr="00077791" w:rsidRDefault="00C33C36" w:rsidP="00077791">
      <w:pPr>
        <w:ind w:left="1080"/>
        <w:rPr>
          <w:sz w:val="22"/>
          <w:szCs w:val="22"/>
        </w:rPr>
      </w:pPr>
      <w:r w:rsidRPr="00077791">
        <w:rPr>
          <w:sz w:val="22"/>
          <w:szCs w:val="22"/>
        </w:rPr>
        <w:t xml:space="preserve">Ratio 4: </w:t>
      </w:r>
      <w:r w:rsidR="001639CC" w:rsidRPr="00077791">
        <w:rPr>
          <w:sz w:val="22"/>
          <w:szCs w:val="22"/>
        </w:rPr>
        <w:t>Net operating profit after taxes (</w:t>
      </w:r>
      <w:r w:rsidR="000B2C85" w:rsidRPr="00077791">
        <w:rPr>
          <w:sz w:val="22"/>
          <w:szCs w:val="22"/>
        </w:rPr>
        <w:t>NOPAT</w:t>
      </w:r>
      <w:r w:rsidR="001639CC" w:rsidRPr="00077791">
        <w:rPr>
          <w:sz w:val="22"/>
          <w:szCs w:val="22"/>
        </w:rPr>
        <w:t>)</w:t>
      </w:r>
      <w:r w:rsidR="000B2C85" w:rsidRPr="00077791">
        <w:rPr>
          <w:sz w:val="22"/>
          <w:szCs w:val="22"/>
        </w:rPr>
        <w:t xml:space="preserve"> </w:t>
      </w:r>
      <w:r w:rsidR="006523D6" w:rsidRPr="00077791">
        <w:rPr>
          <w:sz w:val="22"/>
          <w:szCs w:val="22"/>
        </w:rPr>
        <w:t xml:space="preserve">percentage </w:t>
      </w:r>
      <w:r w:rsidR="006A4485" w:rsidRPr="00077791">
        <w:rPr>
          <w:sz w:val="22"/>
          <w:szCs w:val="22"/>
        </w:rPr>
        <w:t>= NOPAT / Net sales</w:t>
      </w:r>
    </w:p>
    <w:p w:rsidR="006523D6" w:rsidRPr="00077791" w:rsidRDefault="00C33C36" w:rsidP="00077791">
      <w:pPr>
        <w:ind w:left="1080"/>
        <w:rPr>
          <w:sz w:val="22"/>
          <w:szCs w:val="22"/>
        </w:rPr>
      </w:pPr>
      <w:r w:rsidRPr="00077791">
        <w:rPr>
          <w:sz w:val="22"/>
          <w:szCs w:val="22"/>
        </w:rPr>
        <w:t xml:space="preserve">Ratio 5: </w:t>
      </w:r>
      <w:r w:rsidR="00942485" w:rsidRPr="00077791">
        <w:rPr>
          <w:sz w:val="22"/>
          <w:szCs w:val="22"/>
        </w:rPr>
        <w:t xml:space="preserve">Net income percentage </w:t>
      </w:r>
      <w:r w:rsidR="006A4485" w:rsidRPr="00077791">
        <w:rPr>
          <w:sz w:val="22"/>
          <w:szCs w:val="22"/>
        </w:rPr>
        <w:t>= Net income / Net sales</w:t>
      </w:r>
    </w:p>
    <w:p w:rsidR="006A4485" w:rsidRPr="00077791" w:rsidRDefault="00C33C36" w:rsidP="00077791">
      <w:pPr>
        <w:ind w:left="1080"/>
        <w:rPr>
          <w:sz w:val="22"/>
          <w:szCs w:val="22"/>
        </w:rPr>
      </w:pPr>
      <w:r w:rsidRPr="00077791">
        <w:rPr>
          <w:sz w:val="22"/>
          <w:szCs w:val="22"/>
        </w:rPr>
        <w:t xml:space="preserve">Ratio 6: </w:t>
      </w:r>
      <w:r w:rsidR="006A4485" w:rsidRPr="00077791">
        <w:rPr>
          <w:sz w:val="22"/>
          <w:szCs w:val="22"/>
        </w:rPr>
        <w:t>Interest coverage ratio = Income before interest and taxes /Interest expense</w:t>
      </w:r>
    </w:p>
    <w:p w:rsidR="008720DB" w:rsidRPr="008F36A2" w:rsidRDefault="008720DB" w:rsidP="008F36A2">
      <w:pPr>
        <w:keepNext/>
        <w:keepLines/>
        <w:ind w:firstLine="720"/>
        <w:outlineLvl w:val="0"/>
        <w:rPr>
          <w:b/>
          <w:sz w:val="22"/>
          <w:szCs w:val="22"/>
        </w:rPr>
      </w:pPr>
      <w:r w:rsidRPr="008F36A2">
        <w:rPr>
          <w:b/>
          <w:sz w:val="22"/>
          <w:szCs w:val="22"/>
        </w:rPr>
        <w:t xml:space="preserve">Section 3: Ratios using data </w:t>
      </w:r>
      <w:r w:rsidR="008B678A" w:rsidRPr="008F36A2">
        <w:rPr>
          <w:b/>
          <w:sz w:val="22"/>
          <w:szCs w:val="22"/>
        </w:rPr>
        <w:t>from balance sheet</w:t>
      </w:r>
      <w:r w:rsidR="001639CC">
        <w:rPr>
          <w:b/>
          <w:sz w:val="22"/>
          <w:szCs w:val="22"/>
        </w:rPr>
        <w:t>s</w:t>
      </w:r>
      <w:r w:rsidR="008B678A" w:rsidRPr="008F36A2">
        <w:rPr>
          <w:b/>
          <w:sz w:val="22"/>
          <w:szCs w:val="22"/>
        </w:rPr>
        <w:t xml:space="preserve"> only</w:t>
      </w:r>
    </w:p>
    <w:p w:rsidR="000C3F62" w:rsidRPr="009C5DD1" w:rsidRDefault="00077791" w:rsidP="009C5DD1">
      <w:pPr>
        <w:ind w:left="1080"/>
        <w:rPr>
          <w:sz w:val="22"/>
          <w:szCs w:val="22"/>
        </w:rPr>
      </w:pPr>
      <w:r w:rsidRPr="009C5DD1">
        <w:rPr>
          <w:sz w:val="22"/>
          <w:szCs w:val="22"/>
        </w:rPr>
        <w:t xml:space="preserve">Ratio 7: </w:t>
      </w:r>
      <w:r w:rsidR="000C3F62" w:rsidRPr="009C5DD1">
        <w:rPr>
          <w:sz w:val="22"/>
          <w:szCs w:val="22"/>
        </w:rPr>
        <w:t>Current ratio</w:t>
      </w:r>
      <w:r w:rsidR="00F90697" w:rsidRPr="009C5DD1">
        <w:rPr>
          <w:sz w:val="22"/>
          <w:szCs w:val="22"/>
        </w:rPr>
        <w:t xml:space="preserve"> = Current assets / Current liabilities</w:t>
      </w:r>
    </w:p>
    <w:p w:rsidR="00AE68A5" w:rsidRPr="009C5DD1" w:rsidRDefault="00077791" w:rsidP="009C5DD1">
      <w:pPr>
        <w:ind w:left="1080"/>
        <w:rPr>
          <w:sz w:val="22"/>
          <w:szCs w:val="22"/>
        </w:rPr>
      </w:pPr>
      <w:r w:rsidRPr="009C5DD1">
        <w:rPr>
          <w:sz w:val="22"/>
          <w:szCs w:val="22"/>
        </w:rPr>
        <w:t xml:space="preserve">Ratio 8: </w:t>
      </w:r>
      <w:r w:rsidR="0006119B" w:rsidRPr="009C5DD1">
        <w:rPr>
          <w:sz w:val="22"/>
          <w:szCs w:val="22"/>
        </w:rPr>
        <w:t>Financial l</w:t>
      </w:r>
      <w:r w:rsidR="00AE68A5" w:rsidRPr="009C5DD1">
        <w:rPr>
          <w:sz w:val="22"/>
          <w:szCs w:val="22"/>
        </w:rPr>
        <w:t>everage ratio</w:t>
      </w:r>
      <w:r w:rsidR="00F90697" w:rsidRPr="009C5DD1">
        <w:rPr>
          <w:sz w:val="22"/>
          <w:szCs w:val="22"/>
        </w:rPr>
        <w:t xml:space="preserve"> = Total assets / </w:t>
      </w:r>
      <w:r w:rsidR="00DF4A91">
        <w:rPr>
          <w:sz w:val="22"/>
          <w:szCs w:val="22"/>
        </w:rPr>
        <w:t>Stockholders’ equity</w:t>
      </w:r>
    </w:p>
    <w:p w:rsidR="008720DB" w:rsidRPr="008F36A2" w:rsidRDefault="008720DB" w:rsidP="008F36A2">
      <w:pPr>
        <w:keepNext/>
        <w:keepLines/>
        <w:ind w:firstLine="720"/>
        <w:outlineLvl w:val="0"/>
        <w:rPr>
          <w:b/>
          <w:sz w:val="22"/>
          <w:szCs w:val="22"/>
        </w:rPr>
      </w:pPr>
      <w:r w:rsidRPr="008F36A2">
        <w:rPr>
          <w:b/>
          <w:sz w:val="22"/>
          <w:szCs w:val="22"/>
        </w:rPr>
        <w:t>Section 4: Ratios using data from both income statement</w:t>
      </w:r>
      <w:r w:rsidR="001639CC">
        <w:rPr>
          <w:b/>
          <w:sz w:val="22"/>
          <w:szCs w:val="22"/>
        </w:rPr>
        <w:t>s</w:t>
      </w:r>
      <w:r w:rsidRPr="008F36A2">
        <w:rPr>
          <w:b/>
          <w:sz w:val="22"/>
          <w:szCs w:val="22"/>
        </w:rPr>
        <w:t xml:space="preserve"> and balance sheet</w:t>
      </w:r>
      <w:r w:rsidR="001639CC">
        <w:rPr>
          <w:b/>
          <w:sz w:val="22"/>
          <w:szCs w:val="22"/>
        </w:rPr>
        <w:t>s</w:t>
      </w:r>
    </w:p>
    <w:p w:rsidR="00AE68A5" w:rsidRPr="00DF4A91" w:rsidRDefault="009C5DD1" w:rsidP="00DF4A91">
      <w:pPr>
        <w:ind w:left="1080"/>
        <w:rPr>
          <w:sz w:val="22"/>
          <w:szCs w:val="22"/>
        </w:rPr>
      </w:pPr>
      <w:r w:rsidRPr="00DF4A91">
        <w:rPr>
          <w:sz w:val="22"/>
          <w:szCs w:val="22"/>
        </w:rPr>
        <w:t xml:space="preserve">Ratio 9: </w:t>
      </w:r>
      <w:r w:rsidR="00AE68A5" w:rsidRPr="00DF4A91">
        <w:rPr>
          <w:sz w:val="22"/>
          <w:szCs w:val="22"/>
        </w:rPr>
        <w:t>Total asset turnover (TAT)</w:t>
      </w:r>
      <w:r w:rsidR="008B678A" w:rsidRPr="00DF4A91">
        <w:rPr>
          <w:sz w:val="22"/>
          <w:szCs w:val="22"/>
        </w:rPr>
        <w:t xml:space="preserve"> = Net sales / </w:t>
      </w:r>
      <w:r w:rsidR="00B907C5">
        <w:rPr>
          <w:sz w:val="22"/>
          <w:szCs w:val="22"/>
        </w:rPr>
        <w:t>T</w:t>
      </w:r>
      <w:r w:rsidR="008B678A" w:rsidRPr="00DF4A91">
        <w:rPr>
          <w:sz w:val="22"/>
          <w:szCs w:val="22"/>
        </w:rPr>
        <w:t>otal assets</w:t>
      </w:r>
    </w:p>
    <w:p w:rsidR="00CD521B" w:rsidRPr="00DF4A91" w:rsidRDefault="009C5DD1" w:rsidP="00DF4A91">
      <w:pPr>
        <w:ind w:left="1080"/>
        <w:rPr>
          <w:sz w:val="22"/>
          <w:szCs w:val="22"/>
        </w:rPr>
      </w:pPr>
      <w:r w:rsidRPr="00DF4A91">
        <w:rPr>
          <w:sz w:val="22"/>
          <w:szCs w:val="22"/>
        </w:rPr>
        <w:t xml:space="preserve">Ratio 10: </w:t>
      </w:r>
      <w:r w:rsidR="00C9032B" w:rsidRPr="00DF4A91">
        <w:rPr>
          <w:sz w:val="22"/>
          <w:szCs w:val="22"/>
        </w:rPr>
        <w:t>Return on assets (ROA)</w:t>
      </w:r>
      <w:r w:rsidR="00563A53" w:rsidRPr="00DF4A91">
        <w:rPr>
          <w:sz w:val="22"/>
          <w:szCs w:val="22"/>
        </w:rPr>
        <w:t xml:space="preserve"> </w:t>
      </w:r>
      <w:r w:rsidR="008B678A" w:rsidRPr="00DF4A91">
        <w:rPr>
          <w:sz w:val="22"/>
          <w:szCs w:val="22"/>
        </w:rPr>
        <w:t xml:space="preserve">= NOPAT / </w:t>
      </w:r>
      <w:r w:rsidR="00B907C5">
        <w:rPr>
          <w:sz w:val="22"/>
          <w:szCs w:val="22"/>
        </w:rPr>
        <w:t>T</w:t>
      </w:r>
      <w:r w:rsidR="008B678A" w:rsidRPr="00DF4A91">
        <w:rPr>
          <w:sz w:val="22"/>
          <w:szCs w:val="22"/>
        </w:rPr>
        <w:t>otal assets</w:t>
      </w:r>
    </w:p>
    <w:p w:rsidR="00CD521B" w:rsidRPr="00DF4A91" w:rsidRDefault="009C5DD1" w:rsidP="00DF4A91">
      <w:pPr>
        <w:ind w:left="1080"/>
        <w:rPr>
          <w:sz w:val="22"/>
          <w:szCs w:val="22"/>
        </w:rPr>
      </w:pPr>
      <w:r w:rsidRPr="00DF4A91">
        <w:rPr>
          <w:sz w:val="22"/>
          <w:szCs w:val="22"/>
        </w:rPr>
        <w:t xml:space="preserve">Ratio 11: </w:t>
      </w:r>
      <w:r w:rsidR="00CD521B" w:rsidRPr="00DF4A91">
        <w:rPr>
          <w:sz w:val="22"/>
          <w:szCs w:val="22"/>
        </w:rPr>
        <w:t>Return on equity (ROE)</w:t>
      </w:r>
      <w:r w:rsidR="008B678A" w:rsidRPr="00DF4A91">
        <w:rPr>
          <w:sz w:val="22"/>
          <w:szCs w:val="22"/>
        </w:rPr>
        <w:t xml:space="preserve"> = Net income / </w:t>
      </w:r>
      <w:r w:rsidR="00B907C5">
        <w:rPr>
          <w:sz w:val="22"/>
          <w:szCs w:val="22"/>
        </w:rPr>
        <w:t>S</w:t>
      </w:r>
      <w:r w:rsidR="008B678A" w:rsidRPr="00DF4A91">
        <w:rPr>
          <w:sz w:val="22"/>
          <w:szCs w:val="22"/>
        </w:rPr>
        <w:t>tockholders’ equity</w:t>
      </w:r>
    </w:p>
    <w:p w:rsidR="00AE68A5" w:rsidRPr="00DF4A91" w:rsidRDefault="009C5DD1" w:rsidP="00DF4A91">
      <w:pPr>
        <w:ind w:left="1080"/>
        <w:rPr>
          <w:sz w:val="22"/>
          <w:szCs w:val="22"/>
        </w:rPr>
      </w:pPr>
      <w:r w:rsidRPr="00DF4A91">
        <w:rPr>
          <w:sz w:val="22"/>
          <w:szCs w:val="22"/>
        </w:rPr>
        <w:t xml:space="preserve">Ratio 12: </w:t>
      </w:r>
      <w:r w:rsidR="00AE68A5" w:rsidRPr="00DF4A91">
        <w:rPr>
          <w:sz w:val="22"/>
          <w:szCs w:val="22"/>
        </w:rPr>
        <w:t>Days’ inventory held</w:t>
      </w:r>
      <w:r w:rsidR="00074820">
        <w:rPr>
          <w:sz w:val="22"/>
          <w:szCs w:val="22"/>
        </w:rPr>
        <w:t xml:space="preserve"> = 365 / [Cost of goods sold /</w:t>
      </w:r>
      <w:r w:rsidR="00B907C5">
        <w:rPr>
          <w:sz w:val="22"/>
          <w:szCs w:val="22"/>
        </w:rPr>
        <w:t xml:space="preserve"> I</w:t>
      </w:r>
      <w:r w:rsidR="008B678A" w:rsidRPr="00DF4A91">
        <w:rPr>
          <w:sz w:val="22"/>
          <w:szCs w:val="22"/>
        </w:rPr>
        <w:t>nventory]</w:t>
      </w:r>
    </w:p>
    <w:p w:rsidR="008B678A" w:rsidRPr="00DF4A91" w:rsidRDefault="009C5DD1" w:rsidP="00DF4A91">
      <w:pPr>
        <w:ind w:left="1080"/>
        <w:rPr>
          <w:sz w:val="22"/>
          <w:szCs w:val="22"/>
        </w:rPr>
      </w:pPr>
      <w:r w:rsidRPr="00DF4A91">
        <w:rPr>
          <w:sz w:val="22"/>
          <w:szCs w:val="22"/>
        </w:rPr>
        <w:t xml:space="preserve">Ratio 13: </w:t>
      </w:r>
      <w:r w:rsidR="008B678A" w:rsidRPr="00DF4A91">
        <w:rPr>
          <w:sz w:val="22"/>
          <w:szCs w:val="22"/>
        </w:rPr>
        <w:t xml:space="preserve">Days’ A/R outstanding = 365 / </w:t>
      </w:r>
      <w:r w:rsidR="00F90697" w:rsidRPr="00DF4A91">
        <w:rPr>
          <w:sz w:val="22"/>
          <w:szCs w:val="22"/>
        </w:rPr>
        <w:t>[</w:t>
      </w:r>
      <w:r w:rsidR="008B678A" w:rsidRPr="00DF4A91">
        <w:rPr>
          <w:sz w:val="22"/>
          <w:szCs w:val="22"/>
        </w:rPr>
        <w:t xml:space="preserve">Net sales / </w:t>
      </w:r>
      <w:r w:rsidR="00B907C5">
        <w:rPr>
          <w:sz w:val="22"/>
          <w:szCs w:val="22"/>
        </w:rPr>
        <w:t>A</w:t>
      </w:r>
      <w:r w:rsidR="008B678A" w:rsidRPr="00DF4A91">
        <w:rPr>
          <w:sz w:val="22"/>
          <w:szCs w:val="22"/>
        </w:rPr>
        <w:t>ccounts receivable]</w:t>
      </w:r>
    </w:p>
    <w:p w:rsidR="00CD521B" w:rsidRPr="00DF4A91" w:rsidRDefault="009C5DD1" w:rsidP="00DF4A91">
      <w:pPr>
        <w:ind w:left="1080"/>
        <w:rPr>
          <w:sz w:val="22"/>
          <w:szCs w:val="22"/>
        </w:rPr>
      </w:pPr>
      <w:r w:rsidRPr="00DF4A91">
        <w:rPr>
          <w:sz w:val="22"/>
          <w:szCs w:val="22"/>
        </w:rPr>
        <w:t xml:space="preserve">Ratio 14: </w:t>
      </w:r>
      <w:r w:rsidR="00CD521B" w:rsidRPr="00DF4A91">
        <w:rPr>
          <w:sz w:val="22"/>
          <w:szCs w:val="22"/>
        </w:rPr>
        <w:t>Days’ A/P outstanding</w:t>
      </w:r>
      <w:r w:rsidR="008B678A" w:rsidRPr="00DF4A91">
        <w:rPr>
          <w:sz w:val="22"/>
          <w:szCs w:val="22"/>
        </w:rPr>
        <w:t xml:space="preserve"> = 365 / </w:t>
      </w:r>
      <w:r w:rsidR="00F90697" w:rsidRPr="00DF4A91">
        <w:rPr>
          <w:sz w:val="22"/>
          <w:szCs w:val="22"/>
        </w:rPr>
        <w:t>[</w:t>
      </w:r>
      <w:r w:rsidR="008B678A" w:rsidRPr="00DF4A91">
        <w:rPr>
          <w:sz w:val="22"/>
          <w:szCs w:val="22"/>
        </w:rPr>
        <w:t xml:space="preserve">Purchases / </w:t>
      </w:r>
      <w:r w:rsidR="00B907C5">
        <w:rPr>
          <w:sz w:val="22"/>
          <w:szCs w:val="22"/>
        </w:rPr>
        <w:t>A</w:t>
      </w:r>
      <w:r w:rsidR="008B678A" w:rsidRPr="00DF4A91">
        <w:rPr>
          <w:sz w:val="22"/>
          <w:szCs w:val="22"/>
        </w:rPr>
        <w:t>ccounts payable]</w:t>
      </w:r>
    </w:p>
    <w:p w:rsidR="00CD521B" w:rsidRPr="00DF4A91" w:rsidRDefault="009C5DD1" w:rsidP="00DF4A91">
      <w:pPr>
        <w:ind w:left="1080"/>
        <w:rPr>
          <w:sz w:val="22"/>
          <w:szCs w:val="22"/>
        </w:rPr>
      </w:pPr>
      <w:r w:rsidRPr="00DF4A91">
        <w:rPr>
          <w:sz w:val="22"/>
          <w:szCs w:val="22"/>
        </w:rPr>
        <w:t xml:space="preserve">Ratio 15: </w:t>
      </w:r>
      <w:r w:rsidR="00CD521B" w:rsidRPr="00DF4A91">
        <w:rPr>
          <w:sz w:val="22"/>
          <w:szCs w:val="22"/>
        </w:rPr>
        <w:t xml:space="preserve">Days’ in financing </w:t>
      </w:r>
      <w:r w:rsidR="008B678A" w:rsidRPr="00DF4A91">
        <w:rPr>
          <w:sz w:val="22"/>
          <w:szCs w:val="22"/>
        </w:rPr>
        <w:t xml:space="preserve">= </w:t>
      </w:r>
      <w:r w:rsidR="00EF39F3" w:rsidRPr="00DF4A91">
        <w:rPr>
          <w:sz w:val="22"/>
          <w:szCs w:val="22"/>
        </w:rPr>
        <w:t>Days inventory held + days A/R outstanding – days A/P outstanding</w:t>
      </w:r>
    </w:p>
    <w:p w:rsidR="00CD521B" w:rsidRPr="008F36A2" w:rsidRDefault="00CD521B" w:rsidP="006C5378">
      <w:pPr>
        <w:ind w:left="720"/>
        <w:rPr>
          <w:b/>
          <w:sz w:val="22"/>
          <w:szCs w:val="22"/>
        </w:rPr>
      </w:pPr>
      <w:r w:rsidRPr="008F36A2">
        <w:rPr>
          <w:b/>
          <w:sz w:val="22"/>
          <w:szCs w:val="22"/>
        </w:rPr>
        <w:t xml:space="preserve">Section </w:t>
      </w:r>
      <w:r w:rsidR="00AE68A5" w:rsidRPr="008F36A2">
        <w:rPr>
          <w:b/>
          <w:sz w:val="22"/>
          <w:szCs w:val="22"/>
        </w:rPr>
        <w:t>5</w:t>
      </w:r>
      <w:r w:rsidRPr="008F36A2">
        <w:rPr>
          <w:b/>
          <w:sz w:val="22"/>
          <w:szCs w:val="22"/>
        </w:rPr>
        <w:t xml:space="preserve">: Resources for additional reading </w:t>
      </w:r>
    </w:p>
    <w:p w:rsidR="00563A53" w:rsidRDefault="00563A53" w:rsidP="00595238">
      <w:pPr>
        <w:ind w:left="720"/>
        <w:rPr>
          <w:sz w:val="22"/>
          <w:szCs w:val="22"/>
        </w:rPr>
      </w:pPr>
    </w:p>
    <w:p w:rsidR="00B95B61" w:rsidRDefault="0012730B" w:rsidP="00595238">
      <w:pPr>
        <w:ind w:left="720"/>
        <w:rPr>
          <w:bCs/>
          <w:sz w:val="22"/>
          <w:szCs w:val="22"/>
        </w:rPr>
      </w:pPr>
      <w:r>
        <w:rPr>
          <w:bCs/>
          <w:sz w:val="22"/>
          <w:szCs w:val="22"/>
        </w:rPr>
        <w:t xml:space="preserve">Prior to </w:t>
      </w:r>
      <w:r w:rsidR="00142FEA">
        <w:rPr>
          <w:bCs/>
          <w:sz w:val="22"/>
          <w:szCs w:val="22"/>
        </w:rPr>
        <w:t xml:space="preserve">beginning </w:t>
      </w:r>
      <w:r>
        <w:rPr>
          <w:bCs/>
          <w:sz w:val="22"/>
          <w:szCs w:val="22"/>
        </w:rPr>
        <w:t>our discussion</w:t>
      </w:r>
      <w:r w:rsidR="00142FEA">
        <w:rPr>
          <w:bCs/>
          <w:sz w:val="22"/>
          <w:szCs w:val="22"/>
        </w:rPr>
        <w:t>,</w:t>
      </w:r>
      <w:r>
        <w:rPr>
          <w:bCs/>
          <w:sz w:val="22"/>
          <w:szCs w:val="22"/>
        </w:rPr>
        <w:t xml:space="preserve"> we </w:t>
      </w:r>
      <w:r w:rsidR="006D00DB">
        <w:rPr>
          <w:bCs/>
          <w:sz w:val="22"/>
          <w:szCs w:val="22"/>
        </w:rPr>
        <w:t>make two observations about ratio analysis. First, formulas for ratios are not standardized. Thus, the formulas that we use may differ from</w:t>
      </w:r>
      <w:r w:rsidR="001F18D3">
        <w:rPr>
          <w:bCs/>
          <w:sz w:val="22"/>
          <w:szCs w:val="22"/>
        </w:rPr>
        <w:t xml:space="preserve"> ones you have seen</w:t>
      </w:r>
      <w:r w:rsidR="006D00DB">
        <w:rPr>
          <w:bCs/>
          <w:sz w:val="22"/>
          <w:szCs w:val="22"/>
        </w:rPr>
        <w:t xml:space="preserve"> </w:t>
      </w:r>
      <w:r w:rsidR="00382A32">
        <w:rPr>
          <w:bCs/>
          <w:sz w:val="22"/>
          <w:szCs w:val="22"/>
        </w:rPr>
        <w:t>previously</w:t>
      </w:r>
      <w:r w:rsidR="00752F1D">
        <w:rPr>
          <w:bCs/>
          <w:sz w:val="22"/>
          <w:szCs w:val="22"/>
        </w:rPr>
        <w:t xml:space="preserve"> or </w:t>
      </w:r>
      <w:r w:rsidR="0071570A">
        <w:rPr>
          <w:bCs/>
          <w:sz w:val="22"/>
          <w:szCs w:val="22"/>
        </w:rPr>
        <w:t xml:space="preserve">may </w:t>
      </w:r>
      <w:r w:rsidR="00752F1D">
        <w:rPr>
          <w:bCs/>
          <w:sz w:val="22"/>
          <w:szCs w:val="22"/>
        </w:rPr>
        <w:t>find in other sources, such as on-line sources</w:t>
      </w:r>
      <w:r w:rsidR="006D00DB">
        <w:rPr>
          <w:bCs/>
          <w:sz w:val="22"/>
          <w:szCs w:val="22"/>
        </w:rPr>
        <w:t xml:space="preserve">. </w:t>
      </w:r>
      <w:r w:rsidR="0086765D">
        <w:rPr>
          <w:bCs/>
          <w:sz w:val="22"/>
          <w:szCs w:val="22"/>
        </w:rPr>
        <w:t xml:space="preserve">What is important </w:t>
      </w:r>
      <w:r w:rsidR="00752F1D">
        <w:rPr>
          <w:bCs/>
          <w:sz w:val="22"/>
          <w:szCs w:val="22"/>
        </w:rPr>
        <w:t xml:space="preserve">for us </w:t>
      </w:r>
      <w:r w:rsidR="001F18D3">
        <w:rPr>
          <w:bCs/>
          <w:sz w:val="22"/>
          <w:szCs w:val="22"/>
        </w:rPr>
        <w:t xml:space="preserve">to keep in mind is </w:t>
      </w:r>
      <w:r w:rsidR="00CD2FF2">
        <w:rPr>
          <w:bCs/>
          <w:sz w:val="22"/>
          <w:szCs w:val="22"/>
        </w:rPr>
        <w:t xml:space="preserve">that the value of </w:t>
      </w:r>
      <w:r w:rsidR="00FE0E41">
        <w:rPr>
          <w:bCs/>
          <w:sz w:val="22"/>
          <w:szCs w:val="22"/>
        </w:rPr>
        <w:t xml:space="preserve">a </w:t>
      </w:r>
      <w:r w:rsidR="00CD2FF2">
        <w:rPr>
          <w:bCs/>
          <w:sz w:val="22"/>
          <w:szCs w:val="22"/>
        </w:rPr>
        <w:t>ratio depends</w:t>
      </w:r>
      <w:r w:rsidR="00FE0E41">
        <w:rPr>
          <w:bCs/>
          <w:sz w:val="22"/>
          <w:szCs w:val="22"/>
        </w:rPr>
        <w:t xml:space="preserve">, </w:t>
      </w:r>
      <w:r w:rsidR="00FE0E41" w:rsidRPr="00FE0E41">
        <w:rPr>
          <w:bCs/>
          <w:sz w:val="22"/>
          <w:szCs w:val="22"/>
        </w:rPr>
        <w:t xml:space="preserve">not </w:t>
      </w:r>
      <w:r w:rsidR="00A03768">
        <w:rPr>
          <w:bCs/>
          <w:sz w:val="22"/>
          <w:szCs w:val="22"/>
        </w:rPr>
        <w:t xml:space="preserve">on </w:t>
      </w:r>
      <w:r w:rsidR="00FE0E41">
        <w:rPr>
          <w:bCs/>
          <w:sz w:val="22"/>
          <w:szCs w:val="22"/>
        </w:rPr>
        <w:t xml:space="preserve">whether it is </w:t>
      </w:r>
      <w:r w:rsidR="00FE0E41" w:rsidRPr="00FE0E41">
        <w:rPr>
          <w:bCs/>
          <w:sz w:val="22"/>
          <w:szCs w:val="22"/>
        </w:rPr>
        <w:t>standardized</w:t>
      </w:r>
      <w:r w:rsidR="00A03768">
        <w:rPr>
          <w:bCs/>
          <w:sz w:val="22"/>
          <w:szCs w:val="22"/>
        </w:rPr>
        <w:t xml:space="preserve"> or not</w:t>
      </w:r>
      <w:r w:rsidR="00FE0E41">
        <w:rPr>
          <w:bCs/>
          <w:sz w:val="22"/>
          <w:szCs w:val="22"/>
        </w:rPr>
        <w:t>, but rather</w:t>
      </w:r>
      <w:r w:rsidR="00CD2FF2">
        <w:rPr>
          <w:bCs/>
          <w:sz w:val="22"/>
          <w:szCs w:val="22"/>
        </w:rPr>
        <w:t xml:space="preserve"> on </w:t>
      </w:r>
      <w:r w:rsidR="006C3D02">
        <w:rPr>
          <w:bCs/>
          <w:sz w:val="22"/>
          <w:szCs w:val="22"/>
        </w:rPr>
        <w:t xml:space="preserve">the extent to which </w:t>
      </w:r>
      <w:r w:rsidR="00CD2FF2">
        <w:rPr>
          <w:bCs/>
          <w:sz w:val="22"/>
          <w:szCs w:val="22"/>
        </w:rPr>
        <w:t xml:space="preserve">it </w:t>
      </w:r>
      <w:r w:rsidR="0086765D">
        <w:rPr>
          <w:bCs/>
          <w:sz w:val="22"/>
          <w:szCs w:val="22"/>
        </w:rPr>
        <w:t xml:space="preserve">generates insights </w:t>
      </w:r>
      <w:r w:rsidR="00BD1F34">
        <w:rPr>
          <w:bCs/>
          <w:sz w:val="22"/>
          <w:szCs w:val="22"/>
        </w:rPr>
        <w:t xml:space="preserve">into </w:t>
      </w:r>
      <w:r w:rsidR="00CD2FF2">
        <w:rPr>
          <w:bCs/>
          <w:sz w:val="22"/>
          <w:szCs w:val="22"/>
        </w:rPr>
        <w:t xml:space="preserve">particular </w:t>
      </w:r>
      <w:r w:rsidR="0086765D">
        <w:rPr>
          <w:bCs/>
          <w:sz w:val="22"/>
          <w:szCs w:val="22"/>
        </w:rPr>
        <w:t xml:space="preserve">economic </w:t>
      </w:r>
      <w:r w:rsidR="0028019A">
        <w:rPr>
          <w:bCs/>
          <w:sz w:val="22"/>
          <w:szCs w:val="22"/>
        </w:rPr>
        <w:t>aspect</w:t>
      </w:r>
      <w:r w:rsidR="0086765D">
        <w:rPr>
          <w:bCs/>
          <w:sz w:val="22"/>
          <w:szCs w:val="22"/>
        </w:rPr>
        <w:t>s</w:t>
      </w:r>
      <w:r w:rsidR="0028019A">
        <w:rPr>
          <w:bCs/>
          <w:sz w:val="22"/>
          <w:szCs w:val="22"/>
        </w:rPr>
        <w:t xml:space="preserve"> of </w:t>
      </w:r>
      <w:r w:rsidR="0086765D">
        <w:rPr>
          <w:bCs/>
          <w:sz w:val="22"/>
          <w:szCs w:val="22"/>
        </w:rPr>
        <w:t>firms and markets</w:t>
      </w:r>
      <w:r w:rsidR="006C3D02">
        <w:rPr>
          <w:bCs/>
          <w:sz w:val="22"/>
          <w:szCs w:val="22"/>
        </w:rPr>
        <w:t xml:space="preserve">. </w:t>
      </w:r>
      <w:r w:rsidR="005D4BD6">
        <w:rPr>
          <w:bCs/>
          <w:sz w:val="22"/>
          <w:szCs w:val="22"/>
        </w:rPr>
        <w:t>Experienced a</w:t>
      </w:r>
      <w:r w:rsidR="00C667DF">
        <w:rPr>
          <w:bCs/>
          <w:sz w:val="22"/>
          <w:szCs w:val="22"/>
        </w:rPr>
        <w:t xml:space="preserve">nalysts </w:t>
      </w:r>
      <w:r w:rsidR="005D4BD6">
        <w:rPr>
          <w:bCs/>
          <w:sz w:val="22"/>
          <w:szCs w:val="22"/>
        </w:rPr>
        <w:t xml:space="preserve">develop </w:t>
      </w:r>
      <w:r w:rsidR="00C667DF">
        <w:rPr>
          <w:bCs/>
          <w:sz w:val="22"/>
          <w:szCs w:val="22"/>
        </w:rPr>
        <w:t xml:space="preserve">insights </w:t>
      </w:r>
      <w:r w:rsidR="005D4BD6">
        <w:rPr>
          <w:bCs/>
          <w:sz w:val="22"/>
          <w:szCs w:val="22"/>
        </w:rPr>
        <w:t xml:space="preserve">about firms </w:t>
      </w:r>
      <w:r w:rsidR="00C667DF">
        <w:rPr>
          <w:bCs/>
          <w:sz w:val="22"/>
          <w:szCs w:val="22"/>
        </w:rPr>
        <w:t xml:space="preserve">based on their </w:t>
      </w:r>
      <w:r w:rsidR="001F18D3">
        <w:rPr>
          <w:bCs/>
          <w:sz w:val="22"/>
          <w:szCs w:val="22"/>
        </w:rPr>
        <w:t>understanding of the firm</w:t>
      </w:r>
      <w:r w:rsidR="0028019A">
        <w:rPr>
          <w:bCs/>
          <w:sz w:val="22"/>
          <w:szCs w:val="22"/>
        </w:rPr>
        <w:t>, its industry,</w:t>
      </w:r>
      <w:r w:rsidR="001F18D3">
        <w:rPr>
          <w:bCs/>
          <w:sz w:val="22"/>
          <w:szCs w:val="22"/>
        </w:rPr>
        <w:t xml:space="preserve"> </w:t>
      </w:r>
      <w:r w:rsidR="007C3C6C">
        <w:rPr>
          <w:bCs/>
          <w:sz w:val="22"/>
          <w:szCs w:val="22"/>
        </w:rPr>
        <w:t xml:space="preserve">and </w:t>
      </w:r>
      <w:r w:rsidR="0028019A">
        <w:rPr>
          <w:bCs/>
          <w:sz w:val="22"/>
          <w:szCs w:val="22"/>
        </w:rPr>
        <w:t xml:space="preserve">the financial </w:t>
      </w:r>
      <w:r w:rsidR="00C667DF">
        <w:rPr>
          <w:bCs/>
          <w:sz w:val="22"/>
          <w:szCs w:val="22"/>
        </w:rPr>
        <w:t xml:space="preserve">relationships between business </w:t>
      </w:r>
      <w:r w:rsidR="00BD1F34">
        <w:rPr>
          <w:bCs/>
          <w:sz w:val="22"/>
          <w:szCs w:val="22"/>
        </w:rPr>
        <w:t xml:space="preserve">activities </w:t>
      </w:r>
      <w:r w:rsidR="00C667DF">
        <w:rPr>
          <w:bCs/>
          <w:sz w:val="22"/>
          <w:szCs w:val="22"/>
        </w:rPr>
        <w:t>and business reports</w:t>
      </w:r>
      <w:r w:rsidR="000E34D5">
        <w:rPr>
          <w:bCs/>
          <w:sz w:val="22"/>
          <w:szCs w:val="22"/>
        </w:rPr>
        <w:t xml:space="preserve">. This </w:t>
      </w:r>
      <w:r w:rsidR="007C3C6C">
        <w:rPr>
          <w:bCs/>
          <w:sz w:val="22"/>
          <w:szCs w:val="22"/>
        </w:rPr>
        <w:t xml:space="preserve">skill </w:t>
      </w:r>
      <w:r w:rsidR="000E34D5">
        <w:rPr>
          <w:bCs/>
          <w:sz w:val="22"/>
          <w:szCs w:val="22"/>
        </w:rPr>
        <w:t xml:space="preserve">will </w:t>
      </w:r>
      <w:r w:rsidR="007C3C6C">
        <w:rPr>
          <w:bCs/>
          <w:sz w:val="22"/>
          <w:szCs w:val="22"/>
        </w:rPr>
        <w:t>develop</w:t>
      </w:r>
      <w:r w:rsidR="000E34D5">
        <w:rPr>
          <w:bCs/>
          <w:sz w:val="22"/>
          <w:szCs w:val="22"/>
        </w:rPr>
        <w:t xml:space="preserve"> as you </w:t>
      </w:r>
      <w:r w:rsidR="00382A32">
        <w:rPr>
          <w:bCs/>
          <w:sz w:val="22"/>
          <w:szCs w:val="22"/>
        </w:rPr>
        <w:t xml:space="preserve">gain experience </w:t>
      </w:r>
      <w:r w:rsidR="00BD1F34">
        <w:rPr>
          <w:bCs/>
          <w:sz w:val="22"/>
          <w:szCs w:val="22"/>
        </w:rPr>
        <w:t xml:space="preserve">working with </w:t>
      </w:r>
      <w:r w:rsidR="000E34D5">
        <w:rPr>
          <w:bCs/>
          <w:sz w:val="22"/>
          <w:szCs w:val="22"/>
        </w:rPr>
        <w:t xml:space="preserve">financial </w:t>
      </w:r>
      <w:r w:rsidR="00A539F0">
        <w:rPr>
          <w:bCs/>
          <w:sz w:val="22"/>
          <w:szCs w:val="22"/>
        </w:rPr>
        <w:t>ratios</w:t>
      </w:r>
      <w:r w:rsidR="0028019A">
        <w:rPr>
          <w:bCs/>
          <w:sz w:val="22"/>
          <w:szCs w:val="22"/>
        </w:rPr>
        <w:t>.</w:t>
      </w:r>
      <w:r w:rsidR="007C3C6C">
        <w:rPr>
          <w:bCs/>
          <w:sz w:val="22"/>
          <w:szCs w:val="22"/>
        </w:rPr>
        <w:t xml:space="preserve"> </w:t>
      </w:r>
    </w:p>
    <w:p w:rsidR="00B95B61" w:rsidRDefault="00B95B61" w:rsidP="00595238">
      <w:pPr>
        <w:ind w:left="720"/>
        <w:rPr>
          <w:bCs/>
          <w:sz w:val="22"/>
          <w:szCs w:val="22"/>
        </w:rPr>
      </w:pPr>
    </w:p>
    <w:p w:rsidR="00E060EE" w:rsidRDefault="007C3C6C" w:rsidP="00595238">
      <w:pPr>
        <w:ind w:left="720"/>
        <w:rPr>
          <w:bCs/>
          <w:sz w:val="22"/>
          <w:szCs w:val="22"/>
        </w:rPr>
      </w:pPr>
      <w:r>
        <w:rPr>
          <w:bCs/>
          <w:sz w:val="22"/>
          <w:szCs w:val="22"/>
        </w:rPr>
        <w:t xml:space="preserve">The second observation is that there are many different ratios used by analysts. We discuss a representative </w:t>
      </w:r>
      <w:r w:rsidR="00142FEA">
        <w:rPr>
          <w:bCs/>
          <w:sz w:val="22"/>
          <w:szCs w:val="22"/>
        </w:rPr>
        <w:t>set</w:t>
      </w:r>
      <w:r w:rsidR="005223EB">
        <w:rPr>
          <w:bCs/>
          <w:sz w:val="22"/>
          <w:szCs w:val="22"/>
        </w:rPr>
        <w:t xml:space="preserve"> of ratios</w:t>
      </w:r>
      <w:r w:rsidR="00142FEA">
        <w:rPr>
          <w:bCs/>
          <w:sz w:val="22"/>
          <w:szCs w:val="22"/>
        </w:rPr>
        <w:t xml:space="preserve">, but by no means </w:t>
      </w:r>
      <w:proofErr w:type="gramStart"/>
      <w:r w:rsidR="00142FEA">
        <w:rPr>
          <w:bCs/>
          <w:sz w:val="22"/>
          <w:szCs w:val="22"/>
        </w:rPr>
        <w:t>is</w:t>
      </w:r>
      <w:proofErr w:type="gramEnd"/>
      <w:r w:rsidR="00142FEA">
        <w:rPr>
          <w:bCs/>
          <w:sz w:val="22"/>
          <w:szCs w:val="22"/>
        </w:rPr>
        <w:t xml:space="preserve"> the coverage here exhaustive. </w:t>
      </w:r>
      <w:r w:rsidR="001E7BE1">
        <w:rPr>
          <w:bCs/>
          <w:sz w:val="22"/>
          <w:szCs w:val="22"/>
        </w:rPr>
        <w:t xml:space="preserve">As </w:t>
      </w:r>
      <w:r w:rsidR="005D4BD6">
        <w:rPr>
          <w:bCs/>
          <w:sz w:val="22"/>
          <w:szCs w:val="22"/>
        </w:rPr>
        <w:t xml:space="preserve">you develop comfort with a basic set of ratios, you can </w:t>
      </w:r>
      <w:r w:rsidR="00E060EE">
        <w:rPr>
          <w:bCs/>
          <w:sz w:val="22"/>
          <w:szCs w:val="22"/>
        </w:rPr>
        <w:t xml:space="preserve">readily </w:t>
      </w:r>
      <w:r w:rsidR="005D4BD6">
        <w:rPr>
          <w:bCs/>
          <w:sz w:val="22"/>
          <w:szCs w:val="22"/>
        </w:rPr>
        <w:t xml:space="preserve">apply </w:t>
      </w:r>
      <w:r w:rsidR="00C51E0E">
        <w:rPr>
          <w:bCs/>
          <w:sz w:val="22"/>
          <w:szCs w:val="22"/>
        </w:rPr>
        <w:t xml:space="preserve">your </w:t>
      </w:r>
      <w:r w:rsidR="00E060EE">
        <w:rPr>
          <w:bCs/>
          <w:sz w:val="22"/>
          <w:szCs w:val="22"/>
        </w:rPr>
        <w:t xml:space="preserve">learning to other </w:t>
      </w:r>
      <w:r w:rsidR="0071570A">
        <w:rPr>
          <w:bCs/>
          <w:sz w:val="22"/>
          <w:szCs w:val="22"/>
        </w:rPr>
        <w:t xml:space="preserve">metrics and </w:t>
      </w:r>
      <w:r w:rsidR="00E060EE">
        <w:rPr>
          <w:bCs/>
          <w:sz w:val="22"/>
          <w:szCs w:val="22"/>
        </w:rPr>
        <w:t xml:space="preserve">ratios. </w:t>
      </w:r>
    </w:p>
    <w:p w:rsidR="00E060EE" w:rsidRDefault="00E060EE" w:rsidP="00595238">
      <w:pPr>
        <w:ind w:left="720"/>
        <w:rPr>
          <w:bCs/>
          <w:sz w:val="22"/>
          <w:szCs w:val="22"/>
        </w:rPr>
      </w:pPr>
    </w:p>
    <w:p w:rsidR="003164EA" w:rsidRPr="003164EA" w:rsidRDefault="003164EA" w:rsidP="003164EA">
      <w:pPr>
        <w:ind w:left="720"/>
        <w:rPr>
          <w:bCs/>
          <w:sz w:val="22"/>
          <w:szCs w:val="22"/>
        </w:rPr>
      </w:pPr>
      <w:r w:rsidRPr="003164EA">
        <w:rPr>
          <w:bCs/>
          <w:sz w:val="22"/>
          <w:szCs w:val="22"/>
        </w:rPr>
        <w:t xml:space="preserve">This </w:t>
      </w:r>
      <w:r w:rsidR="00C660BB">
        <w:rPr>
          <w:bCs/>
          <w:sz w:val="22"/>
          <w:szCs w:val="22"/>
        </w:rPr>
        <w:t>chapter</w:t>
      </w:r>
      <w:r w:rsidRPr="003164EA">
        <w:rPr>
          <w:bCs/>
          <w:sz w:val="22"/>
          <w:szCs w:val="22"/>
        </w:rPr>
        <w:t xml:space="preserve"> is one in a series of </w:t>
      </w:r>
      <w:r w:rsidR="00C660BB">
        <w:rPr>
          <w:bCs/>
          <w:sz w:val="22"/>
          <w:szCs w:val="22"/>
        </w:rPr>
        <w:t>chapter</w:t>
      </w:r>
      <w:r w:rsidRPr="003164EA">
        <w:rPr>
          <w:bCs/>
          <w:sz w:val="22"/>
          <w:szCs w:val="22"/>
        </w:rPr>
        <w:t xml:space="preserve">s that </w:t>
      </w:r>
      <w:r w:rsidR="00596C45">
        <w:rPr>
          <w:bCs/>
          <w:sz w:val="22"/>
          <w:szCs w:val="22"/>
        </w:rPr>
        <w:t xml:space="preserve">discuss </w:t>
      </w:r>
      <w:r w:rsidRPr="003164EA">
        <w:rPr>
          <w:bCs/>
          <w:sz w:val="22"/>
          <w:szCs w:val="22"/>
        </w:rPr>
        <w:t xml:space="preserve">financial reporting and accounting issues. Other related </w:t>
      </w:r>
      <w:r w:rsidR="00C660BB">
        <w:rPr>
          <w:bCs/>
          <w:sz w:val="22"/>
          <w:szCs w:val="22"/>
        </w:rPr>
        <w:t>chapter</w:t>
      </w:r>
      <w:r w:rsidRPr="003164EA">
        <w:rPr>
          <w:bCs/>
          <w:sz w:val="22"/>
          <w:szCs w:val="22"/>
        </w:rPr>
        <w:t xml:space="preserve">s are listed below: </w:t>
      </w:r>
    </w:p>
    <w:p w:rsidR="003164EA" w:rsidRPr="003164EA" w:rsidRDefault="003164EA" w:rsidP="003164EA">
      <w:pPr>
        <w:ind w:left="720"/>
        <w:rPr>
          <w:bCs/>
          <w:sz w:val="22"/>
          <w:szCs w:val="22"/>
        </w:rPr>
      </w:pPr>
    </w:p>
    <w:p w:rsidR="003164EA" w:rsidRPr="003164EA" w:rsidRDefault="00C660BB" w:rsidP="003164EA">
      <w:pPr>
        <w:numPr>
          <w:ilvl w:val="1"/>
          <w:numId w:val="9"/>
        </w:numPr>
        <w:tabs>
          <w:tab w:val="left" w:pos="720"/>
        </w:tabs>
        <w:rPr>
          <w:bCs/>
          <w:sz w:val="22"/>
          <w:szCs w:val="22"/>
        </w:rPr>
      </w:pPr>
      <w:r>
        <w:rPr>
          <w:bCs/>
          <w:sz w:val="22"/>
          <w:szCs w:val="22"/>
        </w:rPr>
        <w:t>Chapter</w:t>
      </w:r>
      <w:r w:rsidR="003164EA" w:rsidRPr="003164EA">
        <w:rPr>
          <w:bCs/>
          <w:sz w:val="22"/>
          <w:szCs w:val="22"/>
        </w:rPr>
        <w:t xml:space="preserve"> titled Overview of an annual report: With a focus on 3M’s 2008 annual report</w:t>
      </w:r>
    </w:p>
    <w:p w:rsidR="003164EA" w:rsidRPr="003164EA" w:rsidRDefault="00C660BB" w:rsidP="003164EA">
      <w:pPr>
        <w:numPr>
          <w:ilvl w:val="1"/>
          <w:numId w:val="2"/>
        </w:numPr>
        <w:tabs>
          <w:tab w:val="clear" w:pos="1440"/>
          <w:tab w:val="left" w:pos="720"/>
          <w:tab w:val="num" w:pos="1080"/>
        </w:tabs>
        <w:rPr>
          <w:bCs/>
          <w:sz w:val="22"/>
          <w:szCs w:val="22"/>
        </w:rPr>
      </w:pPr>
      <w:r>
        <w:rPr>
          <w:bCs/>
          <w:sz w:val="22"/>
          <w:szCs w:val="22"/>
        </w:rPr>
        <w:t>Chapter</w:t>
      </w:r>
      <w:r w:rsidR="003164EA" w:rsidRPr="003164EA">
        <w:rPr>
          <w:bCs/>
          <w:sz w:val="22"/>
          <w:szCs w:val="22"/>
        </w:rPr>
        <w:t xml:space="preserve"> titled Overview of the </w:t>
      </w:r>
      <w:r w:rsidR="003164EA">
        <w:rPr>
          <w:bCs/>
          <w:sz w:val="22"/>
          <w:szCs w:val="22"/>
        </w:rPr>
        <w:t>balance sheet</w:t>
      </w:r>
      <w:r w:rsidR="003164EA" w:rsidRPr="003164EA">
        <w:rPr>
          <w:bCs/>
          <w:sz w:val="22"/>
          <w:szCs w:val="22"/>
        </w:rPr>
        <w:t xml:space="preserve">: With a focus on 3M’s </w:t>
      </w:r>
      <w:r w:rsidR="003164EA">
        <w:rPr>
          <w:bCs/>
          <w:sz w:val="22"/>
          <w:szCs w:val="22"/>
        </w:rPr>
        <w:t>balance sheet</w:t>
      </w:r>
    </w:p>
    <w:p w:rsidR="003164EA" w:rsidRPr="003164EA" w:rsidRDefault="00C660BB" w:rsidP="003164EA">
      <w:pPr>
        <w:numPr>
          <w:ilvl w:val="1"/>
          <w:numId w:val="2"/>
        </w:numPr>
        <w:tabs>
          <w:tab w:val="clear" w:pos="1440"/>
          <w:tab w:val="left" w:pos="720"/>
          <w:tab w:val="num" w:pos="1080"/>
        </w:tabs>
        <w:rPr>
          <w:bCs/>
          <w:sz w:val="22"/>
          <w:szCs w:val="22"/>
        </w:rPr>
      </w:pPr>
      <w:r>
        <w:rPr>
          <w:bCs/>
          <w:sz w:val="22"/>
          <w:szCs w:val="22"/>
        </w:rPr>
        <w:t>Chapter</w:t>
      </w:r>
      <w:r w:rsidR="003164EA" w:rsidRPr="003164EA">
        <w:rPr>
          <w:bCs/>
          <w:sz w:val="22"/>
          <w:szCs w:val="22"/>
        </w:rPr>
        <w:t xml:space="preserve"> titled Overview of the income statement: With a focus on 3M’s income statement</w:t>
      </w:r>
    </w:p>
    <w:p w:rsidR="003164EA" w:rsidRPr="003164EA" w:rsidRDefault="00C660BB" w:rsidP="003164EA">
      <w:pPr>
        <w:numPr>
          <w:ilvl w:val="1"/>
          <w:numId w:val="2"/>
        </w:numPr>
        <w:tabs>
          <w:tab w:val="clear" w:pos="1440"/>
          <w:tab w:val="left" w:pos="720"/>
          <w:tab w:val="num" w:pos="1080"/>
        </w:tabs>
        <w:rPr>
          <w:bCs/>
          <w:sz w:val="22"/>
          <w:szCs w:val="22"/>
        </w:rPr>
      </w:pPr>
      <w:r>
        <w:rPr>
          <w:bCs/>
          <w:sz w:val="22"/>
          <w:szCs w:val="22"/>
        </w:rPr>
        <w:t>Chapter</w:t>
      </w:r>
      <w:r w:rsidR="003164EA" w:rsidRPr="003164EA">
        <w:rPr>
          <w:bCs/>
          <w:sz w:val="22"/>
          <w:szCs w:val="22"/>
        </w:rPr>
        <w:t xml:space="preserve"> on Generally accepted accounting principles (GAAP)</w:t>
      </w:r>
    </w:p>
    <w:p w:rsidR="003164EA" w:rsidRPr="003164EA" w:rsidRDefault="003164EA" w:rsidP="003164EA">
      <w:pPr>
        <w:ind w:left="720"/>
        <w:rPr>
          <w:bCs/>
          <w:sz w:val="22"/>
          <w:szCs w:val="22"/>
        </w:rPr>
      </w:pPr>
    </w:p>
    <w:p w:rsidR="007D1EA4" w:rsidRDefault="003164EA" w:rsidP="00595238">
      <w:pPr>
        <w:ind w:left="720"/>
        <w:rPr>
          <w:bCs/>
          <w:sz w:val="22"/>
          <w:szCs w:val="22"/>
        </w:rPr>
      </w:pPr>
      <w:r w:rsidRPr="003164EA">
        <w:rPr>
          <w:bCs/>
          <w:sz w:val="22"/>
          <w:szCs w:val="22"/>
        </w:rPr>
        <w:lastRenderedPageBreak/>
        <w:t xml:space="preserve">These teaching </w:t>
      </w:r>
      <w:r w:rsidR="00C660BB">
        <w:rPr>
          <w:bCs/>
          <w:sz w:val="22"/>
          <w:szCs w:val="22"/>
        </w:rPr>
        <w:t>chapter</w:t>
      </w:r>
      <w:r w:rsidRPr="003164EA">
        <w:rPr>
          <w:bCs/>
          <w:sz w:val="22"/>
          <w:szCs w:val="22"/>
        </w:rPr>
        <w:t>s provide a general introductory overview of accounting issues.</w:t>
      </w:r>
      <w:r w:rsidR="00A539F0" w:rsidRPr="00A539F0">
        <w:rPr>
          <w:sz w:val="22"/>
          <w:szCs w:val="22"/>
          <w:vertAlign w:val="superscript"/>
        </w:rPr>
        <w:t xml:space="preserve"> </w:t>
      </w:r>
      <w:r w:rsidR="00A539F0" w:rsidRPr="00A539F0">
        <w:rPr>
          <w:sz w:val="22"/>
          <w:szCs w:val="22"/>
          <w:vertAlign w:val="superscript"/>
        </w:rPr>
        <w:footnoteReference w:id="1"/>
      </w:r>
      <w:r w:rsidRPr="003164EA">
        <w:rPr>
          <w:bCs/>
          <w:sz w:val="22"/>
          <w:szCs w:val="22"/>
        </w:rPr>
        <w:t xml:space="preserve"> </w:t>
      </w:r>
      <w:r w:rsidR="007D1EA4">
        <w:rPr>
          <w:bCs/>
          <w:sz w:val="22"/>
          <w:szCs w:val="22"/>
        </w:rPr>
        <w:t xml:space="preserve">This </w:t>
      </w:r>
      <w:r w:rsidR="00C660BB">
        <w:rPr>
          <w:bCs/>
          <w:sz w:val="22"/>
          <w:szCs w:val="22"/>
        </w:rPr>
        <w:t>chapter</w:t>
      </w:r>
      <w:r w:rsidR="007D1EA4">
        <w:rPr>
          <w:bCs/>
          <w:sz w:val="22"/>
          <w:szCs w:val="22"/>
        </w:rPr>
        <w:t xml:space="preserve"> </w:t>
      </w:r>
      <w:r w:rsidR="00331E91">
        <w:rPr>
          <w:bCs/>
          <w:sz w:val="22"/>
          <w:szCs w:val="22"/>
        </w:rPr>
        <w:t xml:space="preserve">on ratios </w:t>
      </w:r>
      <w:r w:rsidR="007D1EA4">
        <w:rPr>
          <w:bCs/>
          <w:sz w:val="22"/>
          <w:szCs w:val="22"/>
        </w:rPr>
        <w:t>assumes that you have a familiarity with income statements and balance sheets and the terms related to those financial statements.</w:t>
      </w:r>
      <w:r w:rsidR="0071570A">
        <w:rPr>
          <w:bCs/>
          <w:sz w:val="22"/>
          <w:szCs w:val="22"/>
        </w:rPr>
        <w:t xml:space="preserve"> If you do not have such familiarity you are encouraged to study the Teaching </w:t>
      </w:r>
      <w:r w:rsidR="00C660BB">
        <w:rPr>
          <w:bCs/>
          <w:sz w:val="22"/>
          <w:szCs w:val="22"/>
        </w:rPr>
        <w:t>chapter</w:t>
      </w:r>
      <w:r w:rsidR="0071570A">
        <w:rPr>
          <w:bCs/>
          <w:sz w:val="22"/>
          <w:szCs w:val="22"/>
        </w:rPr>
        <w:t>s listed above.</w:t>
      </w:r>
      <w:r w:rsidR="008A454D">
        <w:rPr>
          <w:bCs/>
          <w:sz w:val="22"/>
          <w:szCs w:val="22"/>
        </w:rPr>
        <w:t xml:space="preserve"> </w:t>
      </w:r>
    </w:p>
    <w:p w:rsidR="007D1EA4" w:rsidRDefault="007D1EA4" w:rsidP="00595238">
      <w:pPr>
        <w:ind w:left="720"/>
        <w:rPr>
          <w:bCs/>
          <w:sz w:val="22"/>
          <w:szCs w:val="22"/>
        </w:rPr>
      </w:pPr>
    </w:p>
    <w:p w:rsidR="002E7BDC" w:rsidRDefault="002E7BDC" w:rsidP="00595238">
      <w:pPr>
        <w:ind w:left="720"/>
        <w:rPr>
          <w:bCs/>
          <w:sz w:val="22"/>
          <w:szCs w:val="22"/>
        </w:rPr>
      </w:pPr>
      <w:r w:rsidRPr="002E7BDC">
        <w:rPr>
          <w:bCs/>
          <w:sz w:val="22"/>
          <w:szCs w:val="22"/>
        </w:rPr>
        <w:t xml:space="preserve">As you read this </w:t>
      </w:r>
      <w:r w:rsidR="00C660BB">
        <w:rPr>
          <w:bCs/>
          <w:sz w:val="22"/>
          <w:szCs w:val="22"/>
        </w:rPr>
        <w:t>chapter</w:t>
      </w:r>
      <w:r w:rsidRPr="002E7BDC">
        <w:rPr>
          <w:bCs/>
          <w:sz w:val="22"/>
          <w:szCs w:val="22"/>
        </w:rPr>
        <w:t xml:space="preserve">, please refer to 3M’s </w:t>
      </w:r>
      <w:r w:rsidR="00C51E0E">
        <w:rPr>
          <w:bCs/>
          <w:sz w:val="22"/>
          <w:szCs w:val="22"/>
        </w:rPr>
        <w:t>income statement</w:t>
      </w:r>
      <w:r w:rsidR="00596C45">
        <w:rPr>
          <w:bCs/>
          <w:sz w:val="22"/>
          <w:szCs w:val="22"/>
        </w:rPr>
        <w:t>s</w:t>
      </w:r>
      <w:r w:rsidR="00C51E0E">
        <w:rPr>
          <w:bCs/>
          <w:sz w:val="22"/>
          <w:szCs w:val="22"/>
        </w:rPr>
        <w:t xml:space="preserve"> and balance sheet</w:t>
      </w:r>
      <w:r w:rsidR="00596C45">
        <w:rPr>
          <w:bCs/>
          <w:sz w:val="22"/>
          <w:szCs w:val="22"/>
        </w:rPr>
        <w:t>s</w:t>
      </w:r>
      <w:r w:rsidRPr="002E7BDC">
        <w:rPr>
          <w:bCs/>
          <w:sz w:val="22"/>
          <w:szCs w:val="22"/>
        </w:rPr>
        <w:t xml:space="preserve">, </w:t>
      </w:r>
      <w:r w:rsidRPr="002E7BDC">
        <w:rPr>
          <w:sz w:val="22"/>
          <w:szCs w:val="22"/>
        </w:rPr>
        <w:t xml:space="preserve">which are </w:t>
      </w:r>
      <w:r w:rsidR="00ED1411">
        <w:rPr>
          <w:sz w:val="22"/>
          <w:szCs w:val="22"/>
        </w:rPr>
        <w:t xml:space="preserve">reproduced </w:t>
      </w:r>
      <w:r w:rsidRPr="002E7BDC">
        <w:rPr>
          <w:sz w:val="22"/>
          <w:szCs w:val="22"/>
        </w:rPr>
        <w:t xml:space="preserve">at the end of this teaching </w:t>
      </w:r>
      <w:r w:rsidR="00C660BB">
        <w:rPr>
          <w:sz w:val="22"/>
          <w:szCs w:val="22"/>
        </w:rPr>
        <w:t>chapter</w:t>
      </w:r>
      <w:r w:rsidRPr="002E7BDC">
        <w:rPr>
          <w:bCs/>
          <w:sz w:val="22"/>
          <w:szCs w:val="22"/>
        </w:rPr>
        <w:t>.</w:t>
      </w:r>
      <w:r w:rsidR="00331E91">
        <w:rPr>
          <w:bCs/>
          <w:sz w:val="22"/>
          <w:szCs w:val="22"/>
        </w:rPr>
        <w:t xml:space="preserve"> </w:t>
      </w:r>
      <w:r w:rsidR="00331E91" w:rsidRPr="00331E91">
        <w:rPr>
          <w:bCs/>
          <w:sz w:val="22"/>
          <w:szCs w:val="22"/>
        </w:rPr>
        <w:t xml:space="preserve">In addition, you may </w:t>
      </w:r>
      <w:r w:rsidR="00596C45">
        <w:rPr>
          <w:bCs/>
          <w:sz w:val="22"/>
          <w:szCs w:val="22"/>
        </w:rPr>
        <w:t xml:space="preserve">want to </w:t>
      </w:r>
      <w:r w:rsidR="00331E91" w:rsidRPr="00331E91">
        <w:rPr>
          <w:bCs/>
          <w:sz w:val="22"/>
          <w:szCs w:val="22"/>
        </w:rPr>
        <w:t xml:space="preserve">have 3M’s 10-K accessible to </w:t>
      </w:r>
      <w:r w:rsidR="005D206F">
        <w:rPr>
          <w:bCs/>
          <w:sz w:val="22"/>
          <w:szCs w:val="22"/>
        </w:rPr>
        <w:t xml:space="preserve">read more about 3M’s strategies to </w:t>
      </w:r>
      <w:r w:rsidR="00EF2F0F">
        <w:rPr>
          <w:bCs/>
          <w:sz w:val="22"/>
          <w:szCs w:val="22"/>
        </w:rPr>
        <w:t xml:space="preserve">understand the underpinnings of </w:t>
      </w:r>
      <w:r w:rsidR="005D206F">
        <w:rPr>
          <w:bCs/>
          <w:sz w:val="22"/>
          <w:szCs w:val="22"/>
        </w:rPr>
        <w:t>the ratios calculated herein</w:t>
      </w:r>
      <w:r w:rsidR="00331E91" w:rsidRPr="00331E91">
        <w:rPr>
          <w:bCs/>
          <w:sz w:val="22"/>
          <w:szCs w:val="22"/>
        </w:rPr>
        <w:t>.</w:t>
      </w:r>
    </w:p>
    <w:p w:rsidR="00C0514F" w:rsidRDefault="00C0514F" w:rsidP="00595238">
      <w:pPr>
        <w:ind w:left="720"/>
        <w:rPr>
          <w:bCs/>
          <w:sz w:val="22"/>
          <w:szCs w:val="22"/>
        </w:rPr>
      </w:pPr>
    </w:p>
    <w:p w:rsidR="00C0514F" w:rsidRDefault="00C0514F" w:rsidP="00595238">
      <w:pPr>
        <w:ind w:left="720"/>
        <w:rPr>
          <w:bCs/>
          <w:sz w:val="22"/>
          <w:szCs w:val="22"/>
        </w:rPr>
      </w:pPr>
    </w:p>
    <w:p w:rsidR="00C0514F" w:rsidRDefault="00C0514F" w:rsidP="00595238">
      <w:pPr>
        <w:ind w:left="720"/>
        <w:rPr>
          <w:bCs/>
          <w:sz w:val="22"/>
          <w:szCs w:val="22"/>
        </w:rPr>
      </w:pPr>
      <w:r>
        <w:rPr>
          <w:noProof/>
          <w:sz w:val="22"/>
          <w:szCs w:val="22"/>
          <w:lang w:eastAsia="en-US"/>
        </w:rPr>
        <mc:AlternateContent>
          <mc:Choice Requires="wps">
            <w:drawing>
              <wp:anchor distT="0" distB="0" distL="114300" distR="114300" simplePos="0" relativeHeight="251660288" behindDoc="0" locked="0" layoutInCell="1" allowOverlap="1" wp14:anchorId="0D6B7F10" wp14:editId="6FF652C4">
                <wp:simplePos x="0" y="0"/>
                <wp:positionH relativeFrom="column">
                  <wp:posOffset>451485</wp:posOffset>
                </wp:positionH>
                <wp:positionV relativeFrom="paragraph">
                  <wp:posOffset>14605</wp:posOffset>
                </wp:positionV>
                <wp:extent cx="5724525" cy="464820"/>
                <wp:effectExtent l="0" t="0" r="28575" b="11430"/>
                <wp:wrapSquare wrapText="bothSides"/>
                <wp:docPr id="3"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2</w:t>
                            </w:r>
                          </w:p>
                          <w:p w:rsidR="004E4CA3" w:rsidRPr="00A71C49" w:rsidRDefault="004E4CA3" w:rsidP="00C0514F">
                            <w:pPr>
                              <w:jc w:val="center"/>
                              <w:rPr>
                                <w:color w:val="FFFFFF"/>
                              </w:rPr>
                            </w:pPr>
                            <w:r>
                              <w:rPr>
                                <w:b/>
                                <w:color w:val="FFFFFF"/>
                                <w:sz w:val="22"/>
                              </w:rPr>
                              <w:t>PRIMARY LEARNING OBJECTIVES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left:0;text-align:left;margin-left:35.55pt;margin-top:1.15pt;width:450.75pt;height:3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2</w:t>
                      </w:r>
                    </w:p>
                    <w:p w:rsidR="004E4CA3" w:rsidRPr="00A71C49" w:rsidRDefault="004E4CA3" w:rsidP="00C0514F">
                      <w:pPr>
                        <w:jc w:val="center"/>
                        <w:rPr>
                          <w:color w:val="FFFFFF"/>
                        </w:rPr>
                      </w:pPr>
                      <w:r>
                        <w:rPr>
                          <w:b/>
                          <w:color w:val="FFFFFF"/>
                          <w:sz w:val="22"/>
                        </w:rPr>
                        <w:t>PRIMARY LEARNING OBJECTIVES</w:t>
                      </w:r>
                    </w:p>
                  </w:txbxContent>
                </v:textbox>
                <w10:wrap type="square"/>
              </v:shape>
            </w:pict>
          </mc:Fallback>
        </mc:AlternateContent>
      </w:r>
    </w:p>
    <w:p w:rsidR="00C0514F" w:rsidRDefault="00C0514F" w:rsidP="00595238">
      <w:pPr>
        <w:ind w:left="720"/>
        <w:rPr>
          <w:bCs/>
          <w:sz w:val="22"/>
          <w:szCs w:val="22"/>
        </w:rPr>
      </w:pPr>
    </w:p>
    <w:p w:rsidR="00C0514F" w:rsidRDefault="00C0514F" w:rsidP="00595238">
      <w:pPr>
        <w:ind w:left="720"/>
        <w:rPr>
          <w:bCs/>
          <w:sz w:val="22"/>
          <w:szCs w:val="22"/>
        </w:rPr>
      </w:pPr>
    </w:p>
    <w:p w:rsidR="00C0514F" w:rsidRDefault="00C0514F" w:rsidP="00C0514F">
      <w:pPr>
        <w:keepNext/>
        <w:keepLines/>
        <w:ind w:left="720"/>
        <w:outlineLvl w:val="0"/>
        <w:rPr>
          <w:i/>
          <w:sz w:val="22"/>
          <w:szCs w:val="22"/>
        </w:rPr>
      </w:pPr>
      <w:r w:rsidRPr="005B441F">
        <w:rPr>
          <w:i/>
          <w:sz w:val="22"/>
          <w:szCs w:val="22"/>
        </w:rPr>
        <w:t>Ratio analysis is a</w:t>
      </w:r>
      <w:r>
        <w:rPr>
          <w:i/>
          <w:sz w:val="22"/>
          <w:szCs w:val="22"/>
        </w:rPr>
        <w:t xml:space="preserve">n organizing process used by analysts to gain insights into </w:t>
      </w:r>
      <w:r w:rsidRPr="005B441F">
        <w:rPr>
          <w:i/>
          <w:sz w:val="22"/>
          <w:szCs w:val="22"/>
        </w:rPr>
        <w:t xml:space="preserve">firms’ </w:t>
      </w:r>
      <w:r>
        <w:rPr>
          <w:i/>
          <w:sz w:val="22"/>
          <w:szCs w:val="22"/>
        </w:rPr>
        <w:t>financial results and future prospects.</w:t>
      </w:r>
      <w:r w:rsidRPr="005B441F">
        <w:rPr>
          <w:i/>
          <w:sz w:val="22"/>
          <w:szCs w:val="22"/>
        </w:rPr>
        <w:t xml:space="preserve"> </w:t>
      </w:r>
      <w:r w:rsidRPr="00CE3CC9">
        <w:rPr>
          <w:i/>
          <w:sz w:val="22"/>
          <w:szCs w:val="22"/>
        </w:rPr>
        <w:t xml:space="preserve">In this teaching </w:t>
      </w:r>
      <w:r w:rsidR="00C660BB">
        <w:rPr>
          <w:i/>
          <w:sz w:val="22"/>
          <w:szCs w:val="22"/>
        </w:rPr>
        <w:t>chapter</w:t>
      </w:r>
      <w:r w:rsidRPr="00CE3CC9">
        <w:rPr>
          <w:i/>
          <w:sz w:val="22"/>
          <w:szCs w:val="22"/>
        </w:rPr>
        <w:t xml:space="preserve"> we discuss the formulas for some commonly used ratios and discuss how the ratios are calculated and interpreted.  </w:t>
      </w:r>
      <w:r w:rsidRPr="005B441F">
        <w:rPr>
          <w:i/>
          <w:sz w:val="22"/>
          <w:szCs w:val="22"/>
        </w:rPr>
        <w:t xml:space="preserve">After </w:t>
      </w:r>
      <w:r>
        <w:rPr>
          <w:i/>
          <w:sz w:val="22"/>
          <w:szCs w:val="22"/>
        </w:rPr>
        <w:t xml:space="preserve">studying </w:t>
      </w:r>
      <w:r w:rsidRPr="005B441F">
        <w:rPr>
          <w:i/>
          <w:sz w:val="22"/>
          <w:szCs w:val="22"/>
        </w:rPr>
        <w:t xml:space="preserve">this </w:t>
      </w:r>
      <w:r w:rsidR="00C660BB">
        <w:rPr>
          <w:i/>
          <w:sz w:val="22"/>
          <w:szCs w:val="22"/>
        </w:rPr>
        <w:t>chapter</w:t>
      </w:r>
      <w:r w:rsidRPr="005B441F">
        <w:rPr>
          <w:i/>
          <w:sz w:val="22"/>
          <w:szCs w:val="22"/>
        </w:rPr>
        <w:t xml:space="preserve"> you should </w:t>
      </w:r>
      <w:r>
        <w:rPr>
          <w:i/>
          <w:sz w:val="22"/>
          <w:szCs w:val="22"/>
        </w:rPr>
        <w:t>be able to do the following:</w:t>
      </w:r>
    </w:p>
    <w:p w:rsidR="00C0514F" w:rsidRPr="002F5038" w:rsidRDefault="00C0514F" w:rsidP="00C0514F">
      <w:pPr>
        <w:keepNext/>
        <w:keepLines/>
        <w:ind w:left="1080"/>
        <w:outlineLvl w:val="0"/>
        <w:rPr>
          <w:i/>
          <w:sz w:val="22"/>
          <w:szCs w:val="22"/>
        </w:rPr>
      </w:pPr>
    </w:p>
    <w:p w:rsidR="00C0514F" w:rsidRDefault="00C0514F" w:rsidP="00C0514F">
      <w:pPr>
        <w:pStyle w:val="ListParagraph"/>
        <w:keepNext/>
        <w:keepLines/>
        <w:numPr>
          <w:ilvl w:val="0"/>
          <w:numId w:val="4"/>
        </w:numPr>
        <w:ind w:left="1080"/>
        <w:outlineLvl w:val="0"/>
        <w:rPr>
          <w:i/>
          <w:sz w:val="22"/>
          <w:szCs w:val="22"/>
        </w:rPr>
      </w:pPr>
      <w:r w:rsidRPr="00713E60">
        <w:rPr>
          <w:i/>
          <w:sz w:val="22"/>
          <w:szCs w:val="22"/>
        </w:rPr>
        <w:t xml:space="preserve">describe the role of ratio analysis in overall financial statement analysis, </w:t>
      </w:r>
    </w:p>
    <w:p w:rsidR="00C0514F" w:rsidRDefault="00C0514F" w:rsidP="00C0514F">
      <w:pPr>
        <w:pStyle w:val="ListParagraph"/>
        <w:keepNext/>
        <w:keepLines/>
        <w:numPr>
          <w:ilvl w:val="0"/>
          <w:numId w:val="4"/>
        </w:numPr>
        <w:ind w:left="1080"/>
        <w:outlineLvl w:val="0"/>
        <w:rPr>
          <w:i/>
          <w:sz w:val="22"/>
          <w:szCs w:val="22"/>
        </w:rPr>
      </w:pPr>
      <w:r>
        <w:rPr>
          <w:i/>
          <w:sz w:val="22"/>
          <w:szCs w:val="22"/>
        </w:rPr>
        <w:t xml:space="preserve">calculate </w:t>
      </w:r>
      <w:r w:rsidRPr="003A4CC8">
        <w:rPr>
          <w:i/>
          <w:sz w:val="22"/>
          <w:szCs w:val="22"/>
        </w:rPr>
        <w:t xml:space="preserve">and interpret </w:t>
      </w:r>
      <w:r>
        <w:rPr>
          <w:i/>
          <w:sz w:val="22"/>
          <w:szCs w:val="22"/>
        </w:rPr>
        <w:t xml:space="preserve">various ratios using data from </w:t>
      </w:r>
    </w:p>
    <w:p w:rsidR="00C0514F" w:rsidRDefault="00C0514F" w:rsidP="00C0514F">
      <w:pPr>
        <w:pStyle w:val="ListParagraph"/>
        <w:keepNext/>
        <w:keepLines/>
        <w:numPr>
          <w:ilvl w:val="1"/>
          <w:numId w:val="4"/>
        </w:numPr>
        <w:outlineLvl w:val="0"/>
        <w:rPr>
          <w:i/>
          <w:sz w:val="22"/>
          <w:szCs w:val="22"/>
        </w:rPr>
      </w:pPr>
      <w:r>
        <w:rPr>
          <w:i/>
          <w:sz w:val="22"/>
          <w:szCs w:val="22"/>
        </w:rPr>
        <w:t>income statements only</w:t>
      </w:r>
      <w:r w:rsidRPr="003A4CC8">
        <w:rPr>
          <w:i/>
          <w:sz w:val="22"/>
          <w:szCs w:val="22"/>
        </w:rPr>
        <w:t xml:space="preserve">, </w:t>
      </w:r>
    </w:p>
    <w:p w:rsidR="00C0514F" w:rsidRDefault="00C0514F" w:rsidP="00C0514F">
      <w:pPr>
        <w:pStyle w:val="ListParagraph"/>
        <w:keepNext/>
        <w:keepLines/>
        <w:numPr>
          <w:ilvl w:val="1"/>
          <w:numId w:val="4"/>
        </w:numPr>
        <w:outlineLvl w:val="0"/>
        <w:rPr>
          <w:i/>
          <w:sz w:val="22"/>
          <w:szCs w:val="22"/>
        </w:rPr>
      </w:pPr>
      <w:r>
        <w:rPr>
          <w:i/>
          <w:sz w:val="22"/>
          <w:szCs w:val="22"/>
        </w:rPr>
        <w:t>balance sheets only</w:t>
      </w:r>
      <w:r w:rsidRPr="003A4CC8">
        <w:rPr>
          <w:i/>
          <w:sz w:val="22"/>
          <w:szCs w:val="22"/>
        </w:rPr>
        <w:t>,</w:t>
      </w:r>
      <w:r>
        <w:rPr>
          <w:i/>
          <w:sz w:val="22"/>
          <w:szCs w:val="22"/>
        </w:rPr>
        <w:t xml:space="preserve"> and</w:t>
      </w:r>
    </w:p>
    <w:p w:rsidR="00C0514F" w:rsidRDefault="00C0514F" w:rsidP="00C0514F">
      <w:pPr>
        <w:pStyle w:val="ListParagraph"/>
        <w:keepNext/>
        <w:keepLines/>
        <w:numPr>
          <w:ilvl w:val="1"/>
          <w:numId w:val="4"/>
        </w:numPr>
        <w:outlineLvl w:val="0"/>
        <w:rPr>
          <w:i/>
          <w:sz w:val="22"/>
          <w:szCs w:val="22"/>
        </w:rPr>
      </w:pPr>
      <w:r>
        <w:rPr>
          <w:i/>
          <w:sz w:val="22"/>
          <w:szCs w:val="22"/>
        </w:rPr>
        <w:t>both income statements and balance sheets</w:t>
      </w:r>
    </w:p>
    <w:p w:rsidR="00C0514F" w:rsidRDefault="00C0514F" w:rsidP="00C0514F">
      <w:pPr>
        <w:pStyle w:val="ListParagraph"/>
        <w:keepNext/>
        <w:keepLines/>
        <w:numPr>
          <w:ilvl w:val="0"/>
          <w:numId w:val="4"/>
        </w:numPr>
        <w:ind w:left="1080"/>
        <w:outlineLvl w:val="0"/>
        <w:rPr>
          <w:i/>
          <w:sz w:val="22"/>
          <w:szCs w:val="22"/>
        </w:rPr>
      </w:pPr>
      <w:r>
        <w:rPr>
          <w:i/>
          <w:sz w:val="22"/>
          <w:szCs w:val="22"/>
        </w:rPr>
        <w:t>draw insights about the firm’s results based on ratio analysis, and</w:t>
      </w:r>
    </w:p>
    <w:p w:rsidR="00C0514F" w:rsidRDefault="00C0514F" w:rsidP="00C0514F">
      <w:pPr>
        <w:pStyle w:val="ListParagraph"/>
        <w:keepNext/>
        <w:keepLines/>
        <w:numPr>
          <w:ilvl w:val="0"/>
          <w:numId w:val="4"/>
        </w:numPr>
        <w:ind w:left="1080"/>
        <w:outlineLvl w:val="0"/>
        <w:rPr>
          <w:i/>
          <w:sz w:val="22"/>
          <w:szCs w:val="22"/>
        </w:rPr>
      </w:pPr>
      <w:proofErr w:type="gramStart"/>
      <w:r>
        <w:rPr>
          <w:i/>
          <w:sz w:val="22"/>
          <w:szCs w:val="22"/>
        </w:rPr>
        <w:t>begin</w:t>
      </w:r>
      <w:proofErr w:type="gramEnd"/>
      <w:r>
        <w:rPr>
          <w:i/>
          <w:sz w:val="22"/>
          <w:szCs w:val="22"/>
        </w:rPr>
        <w:t xml:space="preserve"> to be able to make inferences about the firm and its industry from your ratio analysis.</w:t>
      </w:r>
    </w:p>
    <w:p w:rsidR="00C0514F" w:rsidRDefault="00C0514F">
      <w:pPr>
        <w:rPr>
          <w:i/>
          <w:sz w:val="22"/>
          <w:szCs w:val="22"/>
        </w:rPr>
      </w:pPr>
      <w:r>
        <w:rPr>
          <w:i/>
          <w:sz w:val="22"/>
          <w:szCs w:val="22"/>
        </w:rPr>
        <w:br w:type="page"/>
      </w:r>
    </w:p>
    <w:p w:rsidR="00C0514F" w:rsidRPr="00C0514F" w:rsidRDefault="00C0514F" w:rsidP="00C0514F">
      <w:pPr>
        <w:keepNext/>
        <w:keepLines/>
        <w:ind w:left="720"/>
        <w:outlineLvl w:val="0"/>
        <w:rPr>
          <w:i/>
          <w:sz w:val="22"/>
          <w:szCs w:val="22"/>
        </w:rPr>
      </w:pPr>
    </w:p>
    <w:p w:rsidR="002E7BDC" w:rsidRDefault="002E7BDC" w:rsidP="00595238">
      <w:pPr>
        <w:ind w:left="720"/>
        <w:rPr>
          <w:sz w:val="22"/>
          <w:szCs w:val="22"/>
        </w:rPr>
      </w:pPr>
    </w:p>
    <w:p w:rsidR="00A71C49" w:rsidRPr="005B441F" w:rsidRDefault="00D65D3A" w:rsidP="00595238">
      <w:pPr>
        <w:keepNext/>
        <w:keepLines/>
        <w:ind w:left="720" w:firstLine="720"/>
        <w:rPr>
          <w:sz w:val="22"/>
          <w:szCs w:val="22"/>
        </w:rPr>
      </w:pPr>
      <w:r>
        <w:rPr>
          <w:noProof/>
          <w:sz w:val="22"/>
          <w:szCs w:val="22"/>
          <w:lang w:eastAsia="en-US"/>
        </w:rPr>
        <mc:AlternateContent>
          <mc:Choice Requires="wps">
            <w:drawing>
              <wp:anchor distT="0" distB="0" distL="114300" distR="114300" simplePos="0" relativeHeight="251657216" behindDoc="0" locked="0" layoutInCell="1" allowOverlap="1">
                <wp:simplePos x="0" y="0"/>
                <wp:positionH relativeFrom="column">
                  <wp:posOffset>451485</wp:posOffset>
                </wp:positionH>
                <wp:positionV relativeFrom="paragraph">
                  <wp:posOffset>12065</wp:posOffset>
                </wp:positionV>
                <wp:extent cx="5953125" cy="464820"/>
                <wp:effectExtent l="0" t="0" r="28575" b="11430"/>
                <wp:wrapSquare wrapText="bothSides"/>
                <wp:docPr id="17"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6D5A5C">
                            <w:pPr>
                              <w:jc w:val="center"/>
                              <w:rPr>
                                <w:b/>
                                <w:color w:val="FFFFFF"/>
                              </w:rPr>
                            </w:pPr>
                            <w:r>
                              <w:rPr>
                                <w:b/>
                                <w:color w:val="FFFFFF"/>
                              </w:rPr>
                              <w:t>TOPIC</w:t>
                            </w:r>
                            <w:r w:rsidRPr="00A76712">
                              <w:rPr>
                                <w:b/>
                                <w:color w:val="FFFFFF"/>
                              </w:rPr>
                              <w:t xml:space="preserve"> </w:t>
                            </w:r>
                            <w:r>
                              <w:rPr>
                                <w:b/>
                                <w:color w:val="FFFFFF"/>
                              </w:rPr>
                              <w:t>3</w:t>
                            </w:r>
                          </w:p>
                          <w:p w:rsidR="004E4CA3" w:rsidRPr="00A71C49" w:rsidRDefault="004E4CA3" w:rsidP="006D5A5C">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35.55pt;margin-top:.95pt;width:468.75pt;height:3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" fillcolor="#31849b">
                <v:textbox>
                  <w:txbxContent>
                    <w:p w:rsidR="004E4CA3" w:rsidRPr="00A71C49" w:rsidRDefault="004E4CA3" w:rsidP="006D5A5C">
                      <w:pPr>
                        <w:jc w:val="center"/>
                        <w:rPr>
                          <w:b/>
                          <w:color w:val="FFFFFF"/>
                        </w:rPr>
                      </w:pPr>
                      <w:r>
                        <w:rPr>
                          <w:b/>
                          <w:color w:val="FFFFFF"/>
                        </w:rPr>
                        <w:t>TOPIC</w:t>
                      </w:r>
                      <w:r w:rsidRPr="00A76712">
                        <w:rPr>
                          <w:b/>
                          <w:color w:val="FFFFFF"/>
                        </w:rPr>
                        <w:t xml:space="preserve"> </w:t>
                      </w:r>
                      <w:r>
                        <w:rPr>
                          <w:b/>
                          <w:color w:val="FFFFFF"/>
                        </w:rPr>
                        <w:t>3</w:t>
                      </w:r>
                    </w:p>
                    <w:p w:rsidR="004E4CA3" w:rsidRPr="00A71C49" w:rsidRDefault="004E4CA3" w:rsidP="006D5A5C">
                      <w:pPr>
                        <w:jc w:val="center"/>
                        <w:rPr>
                          <w:color w:val="FFFFFF"/>
                        </w:rPr>
                      </w:pPr>
                      <w:r>
                        <w:rPr>
                          <w:b/>
                          <w:color w:val="FFFFFF"/>
                          <w:sz w:val="22"/>
                        </w:rPr>
                        <w:t>RATIOS USING DATA FROM INCOME STATEMENTS ONLY</w:t>
                      </w:r>
                    </w:p>
                  </w:txbxContent>
                </v:textbox>
                <w10:wrap type="square"/>
              </v:shape>
            </w:pict>
          </mc:Fallback>
        </mc:AlternateContent>
      </w:r>
    </w:p>
    <w:p w:rsidR="00A71C49" w:rsidRDefault="00A71C49" w:rsidP="00595238">
      <w:pPr>
        <w:keepNext/>
        <w:keepLines/>
        <w:ind w:left="720" w:firstLine="720"/>
        <w:rPr>
          <w:b/>
          <w:sz w:val="22"/>
          <w:szCs w:val="22"/>
        </w:rPr>
      </w:pPr>
    </w:p>
    <w:p w:rsidR="006D5A5C" w:rsidRDefault="006D5A5C" w:rsidP="00AE667E">
      <w:pPr>
        <w:keepNext/>
        <w:keepLines/>
        <w:ind w:left="720"/>
        <w:rPr>
          <w:sz w:val="22"/>
          <w:szCs w:val="22"/>
        </w:rPr>
      </w:pPr>
    </w:p>
    <w:p w:rsidR="006D5A5C" w:rsidRDefault="006D5A5C" w:rsidP="00AE667E">
      <w:pPr>
        <w:keepNext/>
        <w:keepLines/>
        <w:ind w:left="720"/>
        <w:rPr>
          <w:sz w:val="22"/>
          <w:szCs w:val="22"/>
        </w:rPr>
      </w:pPr>
    </w:p>
    <w:p w:rsidR="00224D06" w:rsidRPr="00224D06" w:rsidRDefault="0086765D" w:rsidP="00AE667E">
      <w:pPr>
        <w:keepNext/>
        <w:keepLines/>
        <w:ind w:left="720"/>
        <w:rPr>
          <w:bCs/>
          <w:sz w:val="22"/>
          <w:szCs w:val="22"/>
        </w:rPr>
      </w:pPr>
      <w:r w:rsidRPr="0086765D">
        <w:rPr>
          <w:sz w:val="22"/>
          <w:szCs w:val="22"/>
        </w:rPr>
        <w:t xml:space="preserve">We </w:t>
      </w:r>
      <w:r>
        <w:rPr>
          <w:sz w:val="22"/>
          <w:szCs w:val="22"/>
        </w:rPr>
        <w:t xml:space="preserve">start </w:t>
      </w:r>
      <w:r w:rsidR="00193CED">
        <w:rPr>
          <w:sz w:val="22"/>
          <w:szCs w:val="22"/>
        </w:rPr>
        <w:t xml:space="preserve">by discussing </w:t>
      </w:r>
      <w:r>
        <w:rPr>
          <w:sz w:val="22"/>
          <w:szCs w:val="22"/>
        </w:rPr>
        <w:t xml:space="preserve">ratios </w:t>
      </w:r>
      <w:r w:rsidR="00041F54">
        <w:rPr>
          <w:sz w:val="22"/>
          <w:szCs w:val="22"/>
        </w:rPr>
        <w:t xml:space="preserve">that </w:t>
      </w:r>
      <w:r w:rsidR="00224D06">
        <w:rPr>
          <w:sz w:val="22"/>
          <w:szCs w:val="22"/>
        </w:rPr>
        <w:t xml:space="preserve">use </w:t>
      </w:r>
      <w:r w:rsidR="00193CED">
        <w:rPr>
          <w:sz w:val="22"/>
          <w:szCs w:val="22"/>
        </w:rPr>
        <w:t xml:space="preserve">information from </w:t>
      </w:r>
      <w:r>
        <w:rPr>
          <w:sz w:val="22"/>
          <w:szCs w:val="22"/>
        </w:rPr>
        <w:t>income statement</w:t>
      </w:r>
      <w:r w:rsidR="00C442FA">
        <w:rPr>
          <w:sz w:val="22"/>
          <w:szCs w:val="22"/>
        </w:rPr>
        <w:t>s</w:t>
      </w:r>
      <w:r w:rsidR="00193CED">
        <w:rPr>
          <w:sz w:val="22"/>
          <w:szCs w:val="22"/>
        </w:rPr>
        <w:t xml:space="preserve"> only</w:t>
      </w:r>
      <w:r>
        <w:rPr>
          <w:sz w:val="22"/>
          <w:szCs w:val="22"/>
        </w:rPr>
        <w:t xml:space="preserve">. </w:t>
      </w:r>
      <w:r w:rsidR="00F33A85">
        <w:rPr>
          <w:sz w:val="22"/>
          <w:szCs w:val="22"/>
        </w:rPr>
        <w:t>We will see that many of these ratios have net sales in the denominator, thus producing ratios that express an account or a set of accounts as a percentage of net sales.</w:t>
      </w:r>
      <w:r w:rsidR="00224D06">
        <w:rPr>
          <w:sz w:val="22"/>
          <w:szCs w:val="22"/>
        </w:rPr>
        <w:t xml:space="preserve"> In that regard, these ratios replicate the common-sized analysis discussed in the </w:t>
      </w:r>
      <w:r w:rsidR="00C442FA">
        <w:rPr>
          <w:sz w:val="22"/>
          <w:szCs w:val="22"/>
        </w:rPr>
        <w:t xml:space="preserve">teaching </w:t>
      </w:r>
      <w:r w:rsidR="00C660BB">
        <w:rPr>
          <w:sz w:val="22"/>
          <w:szCs w:val="22"/>
        </w:rPr>
        <w:t>chapter</w:t>
      </w:r>
      <w:r w:rsidR="00224D06" w:rsidRPr="00224D06">
        <w:rPr>
          <w:bCs/>
          <w:sz w:val="22"/>
          <w:szCs w:val="22"/>
        </w:rPr>
        <w:t xml:space="preserve"> titled </w:t>
      </w:r>
      <w:r w:rsidR="00C442FA">
        <w:rPr>
          <w:bCs/>
          <w:sz w:val="22"/>
          <w:szCs w:val="22"/>
        </w:rPr>
        <w:t>‘</w:t>
      </w:r>
      <w:r w:rsidR="00224D06" w:rsidRPr="00224D06">
        <w:rPr>
          <w:bCs/>
          <w:sz w:val="22"/>
          <w:szCs w:val="22"/>
        </w:rPr>
        <w:t>Overview of the income statement: With a focus on 3M’s income statement</w:t>
      </w:r>
      <w:r w:rsidR="00AE667E">
        <w:rPr>
          <w:bCs/>
          <w:sz w:val="22"/>
          <w:szCs w:val="22"/>
        </w:rPr>
        <w:t>.</w:t>
      </w:r>
      <w:r w:rsidR="00C442FA">
        <w:rPr>
          <w:bCs/>
          <w:sz w:val="22"/>
          <w:szCs w:val="22"/>
        </w:rPr>
        <w:t>’</w:t>
      </w:r>
      <w:r w:rsidR="00D57443">
        <w:rPr>
          <w:bCs/>
          <w:sz w:val="22"/>
          <w:szCs w:val="22"/>
        </w:rPr>
        <w:t xml:space="preserve"> We now discuss </w:t>
      </w:r>
      <w:r w:rsidR="00EF2F0F">
        <w:rPr>
          <w:bCs/>
          <w:sz w:val="22"/>
          <w:szCs w:val="22"/>
        </w:rPr>
        <w:t xml:space="preserve">the </w:t>
      </w:r>
      <w:r w:rsidR="00D57443">
        <w:rPr>
          <w:bCs/>
          <w:sz w:val="22"/>
          <w:szCs w:val="22"/>
        </w:rPr>
        <w:t>ratio</w:t>
      </w:r>
      <w:r w:rsidR="00EF2F0F">
        <w:rPr>
          <w:bCs/>
          <w:sz w:val="22"/>
          <w:szCs w:val="22"/>
        </w:rPr>
        <w:t>s</w:t>
      </w:r>
      <w:r w:rsidR="00D57443">
        <w:rPr>
          <w:bCs/>
          <w:sz w:val="22"/>
          <w:szCs w:val="22"/>
        </w:rPr>
        <w:t xml:space="preserve"> </w:t>
      </w:r>
      <w:r w:rsidR="00EF2F0F">
        <w:rPr>
          <w:bCs/>
          <w:sz w:val="22"/>
          <w:szCs w:val="22"/>
        </w:rPr>
        <w:t>in the order listed above</w:t>
      </w:r>
      <w:r w:rsidR="00D57443">
        <w:rPr>
          <w:bCs/>
          <w:sz w:val="22"/>
          <w:szCs w:val="22"/>
        </w:rPr>
        <w:t>.</w:t>
      </w:r>
    </w:p>
    <w:p w:rsidR="0086765D" w:rsidRPr="0086765D" w:rsidRDefault="0086765D" w:rsidP="00595238">
      <w:pPr>
        <w:keepNext/>
        <w:keepLines/>
        <w:ind w:left="720" w:firstLine="720"/>
        <w:rPr>
          <w:sz w:val="22"/>
          <w:szCs w:val="22"/>
        </w:rPr>
      </w:pPr>
    </w:p>
    <w:p w:rsidR="00514EE3" w:rsidRDefault="00473C3F" w:rsidP="00595238">
      <w:pPr>
        <w:ind w:left="720"/>
        <w:rPr>
          <w:rStyle w:val="apple-style-span"/>
          <w:color w:val="000000"/>
          <w:sz w:val="22"/>
          <w:szCs w:val="22"/>
        </w:rPr>
      </w:pPr>
      <w:proofErr w:type="gramStart"/>
      <w:r>
        <w:rPr>
          <w:rStyle w:val="apple-style-span"/>
          <w:b/>
          <w:bCs/>
          <w:color w:val="000000"/>
          <w:sz w:val="22"/>
          <w:szCs w:val="22"/>
        </w:rPr>
        <w:t>Ratio 1.</w:t>
      </w:r>
      <w:proofErr w:type="gramEnd"/>
      <w:r>
        <w:rPr>
          <w:rStyle w:val="apple-style-span"/>
          <w:b/>
          <w:bCs/>
          <w:color w:val="000000"/>
          <w:sz w:val="22"/>
          <w:szCs w:val="22"/>
        </w:rPr>
        <w:t xml:space="preserve"> </w:t>
      </w:r>
      <w:r w:rsidR="00B12BFB" w:rsidRPr="00B12BFB">
        <w:rPr>
          <w:rStyle w:val="apple-style-span"/>
          <w:b/>
          <w:bCs/>
          <w:color w:val="000000"/>
          <w:sz w:val="22"/>
          <w:szCs w:val="22"/>
        </w:rPr>
        <w:t>Gross margin</w:t>
      </w:r>
      <w:r w:rsidR="00B12BFB">
        <w:rPr>
          <w:rStyle w:val="apple-style-span"/>
          <w:b/>
          <w:bCs/>
          <w:color w:val="000000"/>
          <w:sz w:val="22"/>
          <w:szCs w:val="22"/>
        </w:rPr>
        <w:t xml:space="preserve"> percentage</w:t>
      </w:r>
      <w:r w:rsidR="00DA46BA">
        <w:rPr>
          <w:rStyle w:val="apple-style-span"/>
          <w:b/>
          <w:bCs/>
          <w:color w:val="000000"/>
          <w:sz w:val="22"/>
          <w:szCs w:val="22"/>
        </w:rPr>
        <w:t xml:space="preserve"> (also known as </w:t>
      </w:r>
      <w:r w:rsidR="00B12BFB" w:rsidRPr="00B12BFB">
        <w:rPr>
          <w:rStyle w:val="apple-style-span"/>
          <w:b/>
          <w:bCs/>
          <w:color w:val="000000"/>
          <w:sz w:val="22"/>
          <w:szCs w:val="22"/>
        </w:rPr>
        <w:t xml:space="preserve">gross profit </w:t>
      </w:r>
      <w:r w:rsidR="00424B4D">
        <w:rPr>
          <w:rStyle w:val="apple-style-span"/>
          <w:b/>
          <w:bCs/>
          <w:color w:val="000000"/>
          <w:sz w:val="22"/>
          <w:szCs w:val="22"/>
        </w:rPr>
        <w:t>percentage</w:t>
      </w:r>
      <w:r w:rsidR="009625BE">
        <w:rPr>
          <w:rStyle w:val="apple-style-span"/>
          <w:b/>
          <w:bCs/>
          <w:color w:val="000000"/>
          <w:sz w:val="22"/>
          <w:szCs w:val="22"/>
        </w:rPr>
        <w:t>):</w:t>
      </w:r>
      <w:r w:rsidR="00C57617">
        <w:rPr>
          <w:sz w:val="22"/>
          <w:szCs w:val="22"/>
        </w:rPr>
        <w:t xml:space="preserve"> This ratio provides a measure of </w:t>
      </w:r>
      <w:r w:rsidR="00F33A85">
        <w:rPr>
          <w:sz w:val="22"/>
          <w:szCs w:val="22"/>
        </w:rPr>
        <w:t xml:space="preserve">the value remaining from a sale after </w:t>
      </w:r>
      <w:r w:rsidR="0039020E">
        <w:rPr>
          <w:sz w:val="22"/>
          <w:szCs w:val="22"/>
        </w:rPr>
        <w:t xml:space="preserve">considering </w:t>
      </w:r>
      <w:r w:rsidR="00F33A85">
        <w:rPr>
          <w:sz w:val="22"/>
          <w:szCs w:val="22"/>
        </w:rPr>
        <w:t>the costs to produce or acquire the product or service</w:t>
      </w:r>
      <w:r w:rsidR="002C47E6">
        <w:rPr>
          <w:sz w:val="22"/>
          <w:szCs w:val="22"/>
        </w:rPr>
        <w:t xml:space="preserve"> that was sold</w:t>
      </w:r>
      <w:r w:rsidR="00C57617">
        <w:rPr>
          <w:sz w:val="22"/>
          <w:szCs w:val="22"/>
        </w:rPr>
        <w:t xml:space="preserve">. </w:t>
      </w:r>
      <w:r w:rsidR="00AE711C">
        <w:rPr>
          <w:sz w:val="22"/>
          <w:szCs w:val="22"/>
        </w:rPr>
        <w:t xml:space="preserve">The formula for gross margin is shown below: </w:t>
      </w:r>
    </w:p>
    <w:p w:rsidR="00514EE3" w:rsidRDefault="00514EE3" w:rsidP="00595238">
      <w:pPr>
        <w:keepNext/>
        <w:keepLines/>
        <w:ind w:left="720"/>
        <w:rPr>
          <w:b/>
          <w:sz w:val="22"/>
          <w:szCs w:val="22"/>
        </w:rPr>
      </w:pPr>
    </w:p>
    <w:p w:rsidR="00514EE3" w:rsidRPr="009625BE" w:rsidRDefault="00514EE3" w:rsidP="00595238">
      <w:pPr>
        <w:keepNext/>
        <w:keepLines/>
        <w:ind w:left="720" w:firstLine="720"/>
        <w:rPr>
          <w:szCs w:val="22"/>
        </w:rPr>
      </w:pPr>
      <m:oMathPara>
        <m:oMath>
          <m:r>
            <w:rPr>
              <w:rFonts w:ascii="Cambria Math" w:hAnsi="Cambria Math"/>
              <w:szCs w:val="22"/>
            </w:rPr>
            <m:t xml:space="preserve">           </m:t>
          </m:r>
          <m:r>
            <m:rPr>
              <m:sty m:val="p"/>
            </m:rPr>
            <w:rPr>
              <w:rFonts w:ascii="Cambria Math" w:hAnsi="Cambria Math"/>
              <w:szCs w:val="22"/>
            </w:rPr>
            <m:t xml:space="preserve">Net sales-Cost of goods sold= Gross margin           </m:t>
          </m:r>
        </m:oMath>
      </m:oMathPara>
    </w:p>
    <w:p w:rsidR="00514EE3" w:rsidRDefault="00514EE3" w:rsidP="00595238">
      <w:pPr>
        <w:keepNext/>
        <w:keepLines/>
        <w:ind w:left="720"/>
        <w:rPr>
          <w:b/>
          <w:sz w:val="22"/>
          <w:szCs w:val="22"/>
        </w:rPr>
      </w:pPr>
    </w:p>
    <w:p w:rsidR="00514EE3" w:rsidRDefault="00052374" w:rsidP="00595238">
      <w:pPr>
        <w:keepNext/>
        <w:keepLines/>
        <w:ind w:left="720"/>
        <w:rPr>
          <w:bCs/>
          <w:sz w:val="22"/>
        </w:rPr>
      </w:pPr>
      <m:oMath>
        <m:r>
          <m:rPr>
            <m:sty m:val="p"/>
          </m:rPr>
          <w:rPr>
            <w:rFonts w:ascii="Cambria Math" w:hAnsi="Cambria Math"/>
            <w:sz w:val="22"/>
          </w:rPr>
          <m:t>Cost of goods sold</m:t>
        </m:r>
      </m:oMath>
      <w:r w:rsidRPr="00052374">
        <w:rPr>
          <w:bCs/>
          <w:sz w:val="22"/>
        </w:rPr>
        <w:t xml:space="preserve"> </w:t>
      </w:r>
      <w:r>
        <w:rPr>
          <w:bCs/>
          <w:sz w:val="22"/>
        </w:rPr>
        <w:t>(</w:t>
      </w:r>
      <w:proofErr w:type="gramStart"/>
      <w:r w:rsidR="00074C99">
        <w:rPr>
          <w:bCs/>
          <w:sz w:val="22"/>
        </w:rPr>
        <w:t>denoted</w:t>
      </w:r>
      <w:proofErr w:type="gramEnd"/>
      <w:r w:rsidR="00074C99">
        <w:rPr>
          <w:bCs/>
          <w:sz w:val="22"/>
        </w:rPr>
        <w:t xml:space="preserve"> </w:t>
      </w:r>
      <w:r>
        <w:rPr>
          <w:bCs/>
          <w:sz w:val="22"/>
        </w:rPr>
        <w:t xml:space="preserve">as </w:t>
      </w:r>
      <w:r w:rsidRPr="00052374">
        <w:rPr>
          <w:bCs/>
          <w:sz w:val="22"/>
        </w:rPr>
        <w:t>COGS</w:t>
      </w:r>
      <w:r>
        <w:rPr>
          <w:bCs/>
          <w:sz w:val="22"/>
        </w:rPr>
        <w:t>)</w:t>
      </w:r>
      <w:r w:rsidRPr="00052374">
        <w:rPr>
          <w:bCs/>
          <w:sz w:val="22"/>
        </w:rPr>
        <w:t xml:space="preserve"> are the costs the firm incurred in acquiring or producing the product or service sold. </w:t>
      </w:r>
      <w:r w:rsidR="00514EE3">
        <w:rPr>
          <w:bCs/>
          <w:sz w:val="22"/>
        </w:rPr>
        <w:t>As a simple illustration</w:t>
      </w:r>
      <w:r w:rsidR="00042A93">
        <w:rPr>
          <w:bCs/>
          <w:sz w:val="22"/>
        </w:rPr>
        <w:t xml:space="preserve"> to calculate gross margin</w:t>
      </w:r>
      <w:r w:rsidR="00514EE3">
        <w:rPr>
          <w:bCs/>
          <w:sz w:val="22"/>
        </w:rPr>
        <w:t>, assume 3M sold one packet of Post-it-notes for $2.00 and that the full production cost</w:t>
      </w:r>
      <w:r w:rsidR="009845A3">
        <w:rPr>
          <w:bCs/>
          <w:sz w:val="22"/>
        </w:rPr>
        <w:t>s</w:t>
      </w:r>
      <w:r w:rsidR="00514EE3">
        <w:rPr>
          <w:bCs/>
          <w:sz w:val="22"/>
        </w:rPr>
        <w:t xml:space="preserve"> of the packet </w:t>
      </w:r>
      <w:r w:rsidR="003147F8" w:rsidRPr="003147F8">
        <w:rPr>
          <w:bCs/>
          <w:sz w:val="22"/>
        </w:rPr>
        <w:t xml:space="preserve">of Post-it-notes </w:t>
      </w:r>
      <w:r w:rsidR="009845A3">
        <w:rPr>
          <w:bCs/>
          <w:sz w:val="22"/>
        </w:rPr>
        <w:t xml:space="preserve">were </w:t>
      </w:r>
      <w:r w:rsidR="00514EE3">
        <w:rPr>
          <w:bCs/>
          <w:sz w:val="22"/>
        </w:rPr>
        <w:t xml:space="preserve">$1.01 to 3M. In this simple example, the gross margin for </w:t>
      </w:r>
      <w:r w:rsidR="003147F8">
        <w:rPr>
          <w:bCs/>
          <w:sz w:val="22"/>
        </w:rPr>
        <w:t xml:space="preserve">that one packet of </w:t>
      </w:r>
      <w:r w:rsidR="00514EE3">
        <w:rPr>
          <w:bCs/>
          <w:sz w:val="22"/>
        </w:rPr>
        <w:t xml:space="preserve">Post-it-notes </w:t>
      </w:r>
      <w:r w:rsidR="009845A3">
        <w:rPr>
          <w:bCs/>
          <w:sz w:val="22"/>
        </w:rPr>
        <w:t xml:space="preserve">would be </w:t>
      </w:r>
      <w:r w:rsidR="00514EE3">
        <w:rPr>
          <w:bCs/>
          <w:sz w:val="22"/>
        </w:rPr>
        <w:t xml:space="preserve">$.99 (Net sales of 2.00 minus COGS of 1.01 = gross margin of .99).  Thus, the gross margin is the amount of </w:t>
      </w:r>
      <w:r w:rsidR="009845A3">
        <w:rPr>
          <w:bCs/>
          <w:sz w:val="22"/>
        </w:rPr>
        <w:t xml:space="preserve">value </w:t>
      </w:r>
      <w:r w:rsidR="00514EE3">
        <w:rPr>
          <w:bCs/>
          <w:sz w:val="22"/>
        </w:rPr>
        <w:t xml:space="preserve">left after covering the </w:t>
      </w:r>
      <w:r w:rsidR="002473D5">
        <w:rPr>
          <w:bCs/>
          <w:sz w:val="22"/>
        </w:rPr>
        <w:t xml:space="preserve">production costs </w:t>
      </w:r>
      <w:r w:rsidR="00514EE3">
        <w:rPr>
          <w:bCs/>
          <w:sz w:val="22"/>
        </w:rPr>
        <w:t>of the item sold.</w:t>
      </w:r>
    </w:p>
    <w:p w:rsidR="00514EE3" w:rsidRDefault="00514EE3" w:rsidP="00595238">
      <w:pPr>
        <w:ind w:left="720"/>
        <w:rPr>
          <w:sz w:val="22"/>
          <w:szCs w:val="22"/>
        </w:rPr>
      </w:pPr>
    </w:p>
    <w:p w:rsidR="00347D19" w:rsidRDefault="00C57617" w:rsidP="00595238">
      <w:pPr>
        <w:ind w:left="720"/>
        <w:rPr>
          <w:sz w:val="22"/>
          <w:szCs w:val="22"/>
        </w:rPr>
      </w:pPr>
      <w:r>
        <w:rPr>
          <w:sz w:val="22"/>
          <w:szCs w:val="22"/>
        </w:rPr>
        <w:t xml:space="preserve">The </w:t>
      </w:r>
      <w:r w:rsidR="009845A3">
        <w:rPr>
          <w:sz w:val="22"/>
          <w:szCs w:val="22"/>
        </w:rPr>
        <w:t xml:space="preserve">gross margin percentage </w:t>
      </w:r>
      <w:r w:rsidR="000B72A2">
        <w:rPr>
          <w:sz w:val="22"/>
          <w:szCs w:val="22"/>
        </w:rPr>
        <w:t xml:space="preserve">shows gross margin as a percentage of net sales. The </w:t>
      </w:r>
      <w:r>
        <w:rPr>
          <w:sz w:val="22"/>
          <w:szCs w:val="22"/>
        </w:rPr>
        <w:t>formula is:</w:t>
      </w:r>
      <w:r w:rsidR="00E5460A">
        <w:rPr>
          <w:sz w:val="22"/>
          <w:szCs w:val="22"/>
        </w:rPr>
        <w:t xml:space="preserve"> </w:t>
      </w:r>
    </w:p>
    <w:p w:rsidR="00347D19" w:rsidRPr="00347D19" w:rsidRDefault="00347D19" w:rsidP="00595238">
      <w:pPr>
        <w:ind w:left="720"/>
        <w:rPr>
          <w:sz w:val="22"/>
          <w:szCs w:val="22"/>
        </w:rPr>
      </w:pPr>
    </w:p>
    <w:p w:rsidR="00C0514F" w:rsidRPr="00C0514F" w:rsidRDefault="00AC054B" w:rsidP="00C0514F">
      <w:pPr>
        <w:ind w:left="720"/>
        <w:rPr>
          <w:sz w:val="22"/>
          <w:szCs w:val="22"/>
        </w:rPr>
      </w:pPr>
      <m:oMathPara>
        <m:oMath>
          <m:r>
            <m:rPr>
              <m:sty m:val="p"/>
            </m:rPr>
            <w:rPr>
              <w:rFonts w:ascii="Cambria Math" w:hAnsi="Cambria Math"/>
              <w:sz w:val="22"/>
              <w:szCs w:val="22"/>
            </w:rPr>
            <m:t xml:space="preserve">        Gross margin percentage= </m:t>
          </m:r>
          <m:f>
            <m:fPr>
              <m:ctrlPr>
                <w:rPr>
                  <w:rFonts w:ascii="Cambria Math" w:hAnsi="Cambria Math"/>
                  <w:bCs/>
                  <w:sz w:val="22"/>
                  <w:szCs w:val="22"/>
                </w:rPr>
              </m:ctrlPr>
            </m:fPr>
            <m:num>
              <m:r>
                <m:rPr>
                  <m:sty m:val="p"/>
                </m:rPr>
                <w:rPr>
                  <w:rFonts w:ascii="Cambria Math" w:hAnsi="Cambria Math"/>
                  <w:sz w:val="22"/>
                  <w:szCs w:val="22"/>
                </w:rPr>
                <m:t>Net sales-Cost of goods sold</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Gross margin</m:t>
              </m:r>
            </m:num>
            <m:den>
              <m:r>
                <m:rPr>
                  <m:sty m:val="p"/>
                </m:rPr>
                <w:rPr>
                  <w:rFonts w:ascii="Cambria Math" w:hAnsi="Cambria Math"/>
                  <w:sz w:val="22"/>
                  <w:szCs w:val="22"/>
                </w:rPr>
                <m:t>Net sales</m:t>
              </m:r>
            </m:den>
          </m:f>
          <m:r>
            <m:rPr>
              <m:sty m:val="p"/>
            </m:rPr>
            <w:rPr>
              <w:rFonts w:ascii="Cambria Math" w:hAnsi="Cambria Math"/>
              <w:sz w:val="22"/>
              <w:szCs w:val="22"/>
            </w:rPr>
            <m:t xml:space="preserve">  </m:t>
          </m:r>
        </m:oMath>
      </m:oMathPara>
    </w:p>
    <w:p w:rsidR="00C0514F" w:rsidRDefault="00C0514F" w:rsidP="00C0514F">
      <w:pPr>
        <w:ind w:left="720"/>
        <w:rPr>
          <w:bCs/>
          <w:sz w:val="22"/>
        </w:rPr>
      </w:pPr>
    </w:p>
    <w:p w:rsidR="00C0514F" w:rsidRDefault="00C0514F" w:rsidP="00C0514F">
      <w:pPr>
        <w:ind w:left="720"/>
        <w:rPr>
          <w:bCs/>
          <w:sz w:val="22"/>
        </w:rPr>
      </w:pPr>
    </w:p>
    <w:p w:rsidR="00C0514F" w:rsidRDefault="00C0514F" w:rsidP="00C0514F">
      <w:pPr>
        <w:ind w:left="720"/>
        <w:rPr>
          <w:bCs/>
          <w:sz w:val="22"/>
        </w:rPr>
      </w:pPr>
      <w:r>
        <w:rPr>
          <w:bCs/>
          <w:sz w:val="22"/>
        </w:rPr>
        <w:t>T</w:t>
      </w:r>
      <w:r w:rsidR="006F2BEB">
        <w:rPr>
          <w:bCs/>
          <w:sz w:val="22"/>
        </w:rPr>
        <w:t>hus</w:t>
      </w:r>
      <w:r w:rsidR="000B72A2">
        <w:rPr>
          <w:bCs/>
          <w:sz w:val="22"/>
        </w:rPr>
        <w:t xml:space="preserve">, the gross margin percentage indicates the </w:t>
      </w:r>
      <w:r w:rsidR="006F6522">
        <w:rPr>
          <w:bCs/>
          <w:sz w:val="22"/>
        </w:rPr>
        <w:t xml:space="preserve">percentage </w:t>
      </w:r>
      <w:r w:rsidR="000B72A2">
        <w:rPr>
          <w:bCs/>
          <w:sz w:val="22"/>
        </w:rPr>
        <w:t xml:space="preserve">value </w:t>
      </w:r>
      <w:r w:rsidR="006F6522">
        <w:rPr>
          <w:bCs/>
          <w:sz w:val="22"/>
        </w:rPr>
        <w:t xml:space="preserve">(for each </w:t>
      </w:r>
      <w:r w:rsidR="000B72A2">
        <w:rPr>
          <w:bCs/>
          <w:sz w:val="22"/>
        </w:rPr>
        <w:t xml:space="preserve">dollar of </w:t>
      </w:r>
      <w:r w:rsidR="006F6522">
        <w:rPr>
          <w:bCs/>
          <w:sz w:val="22"/>
        </w:rPr>
        <w:t xml:space="preserve">net </w:t>
      </w:r>
      <w:r w:rsidR="000B72A2">
        <w:rPr>
          <w:bCs/>
          <w:sz w:val="22"/>
        </w:rPr>
        <w:t>sale</w:t>
      </w:r>
      <w:r w:rsidR="006F6522">
        <w:rPr>
          <w:bCs/>
          <w:sz w:val="22"/>
        </w:rPr>
        <w:t xml:space="preserve">s) </w:t>
      </w:r>
      <w:r w:rsidR="006F6522" w:rsidRPr="006F6522">
        <w:rPr>
          <w:bCs/>
          <w:sz w:val="22"/>
        </w:rPr>
        <w:t>remaining after COGS are considered</w:t>
      </w:r>
      <w:r w:rsidR="000B72A2">
        <w:rPr>
          <w:bCs/>
          <w:sz w:val="22"/>
        </w:rPr>
        <w:t>. As an example, w</w:t>
      </w:r>
      <w:r w:rsidR="0052271C">
        <w:rPr>
          <w:bCs/>
          <w:sz w:val="22"/>
        </w:rPr>
        <w:t xml:space="preserve">e now calculate 3M’s gross margin percentage for the year ended 12/31/2009. </w:t>
      </w:r>
      <w:r w:rsidR="00272203">
        <w:rPr>
          <w:bCs/>
          <w:sz w:val="22"/>
        </w:rPr>
        <w:t>The</w:t>
      </w:r>
      <w:r w:rsidR="0052271C">
        <w:rPr>
          <w:bCs/>
          <w:sz w:val="22"/>
        </w:rPr>
        <w:t xml:space="preserve"> </w:t>
      </w:r>
      <w:r w:rsidR="00272203">
        <w:rPr>
          <w:bCs/>
          <w:sz w:val="22"/>
        </w:rPr>
        <w:t xml:space="preserve">information </w:t>
      </w:r>
      <w:r w:rsidR="00F04B28">
        <w:rPr>
          <w:bCs/>
          <w:sz w:val="22"/>
        </w:rPr>
        <w:t xml:space="preserve">needed to complete this calculation </w:t>
      </w:r>
      <w:r w:rsidR="00272203">
        <w:rPr>
          <w:bCs/>
          <w:sz w:val="22"/>
        </w:rPr>
        <w:t xml:space="preserve">can be found in </w:t>
      </w:r>
      <w:r w:rsidR="00F04B28">
        <w:rPr>
          <w:bCs/>
          <w:sz w:val="22"/>
        </w:rPr>
        <w:t xml:space="preserve">3M’s </w:t>
      </w:r>
      <w:r w:rsidR="0052271C">
        <w:rPr>
          <w:bCs/>
          <w:sz w:val="22"/>
        </w:rPr>
        <w:t>i</w:t>
      </w:r>
      <w:r w:rsidR="00272203">
        <w:rPr>
          <w:bCs/>
          <w:sz w:val="22"/>
        </w:rPr>
        <w:t>ncome statement</w:t>
      </w:r>
      <w:r w:rsidR="00170AF7">
        <w:rPr>
          <w:bCs/>
          <w:sz w:val="22"/>
        </w:rPr>
        <w:t xml:space="preserve"> (denoted as I/S)</w:t>
      </w:r>
      <w:r w:rsidR="00272203">
        <w:rPr>
          <w:bCs/>
          <w:sz w:val="22"/>
        </w:rPr>
        <w:t xml:space="preserve">, shown at the end of this </w:t>
      </w:r>
      <w:r w:rsidR="00C660BB">
        <w:rPr>
          <w:bCs/>
          <w:sz w:val="22"/>
        </w:rPr>
        <w:t>chapter</w:t>
      </w:r>
      <w:r w:rsidR="00272203">
        <w:rPr>
          <w:bCs/>
          <w:sz w:val="22"/>
        </w:rPr>
        <w:t>.</w:t>
      </w:r>
      <w:r w:rsidR="0052271C">
        <w:rPr>
          <w:bCs/>
          <w:sz w:val="22"/>
        </w:rPr>
        <w:t xml:space="preserve"> We find net sales </w:t>
      </w:r>
      <w:r w:rsidR="005A181D">
        <w:rPr>
          <w:bCs/>
          <w:sz w:val="22"/>
        </w:rPr>
        <w:t>were $</w:t>
      </w:r>
      <w:r w:rsidR="0052271C">
        <w:rPr>
          <w:bCs/>
          <w:sz w:val="22"/>
        </w:rPr>
        <w:t>23,123 for 2009</w:t>
      </w:r>
      <w:r w:rsidR="005A181D">
        <w:rPr>
          <w:bCs/>
          <w:sz w:val="22"/>
        </w:rPr>
        <w:t xml:space="preserve"> shown in row 5</w:t>
      </w:r>
      <w:r w:rsidR="0052271C">
        <w:rPr>
          <w:bCs/>
          <w:sz w:val="22"/>
        </w:rPr>
        <w:t>.</w:t>
      </w:r>
      <w:r w:rsidR="00F04B28">
        <w:rPr>
          <w:bCs/>
          <w:sz w:val="22"/>
        </w:rPr>
        <w:t xml:space="preserve"> </w:t>
      </w:r>
      <w:r w:rsidR="005A181D">
        <w:rPr>
          <w:bCs/>
          <w:sz w:val="22"/>
        </w:rPr>
        <w:t>Row 7</w:t>
      </w:r>
      <w:r w:rsidR="00B40674">
        <w:rPr>
          <w:bCs/>
          <w:sz w:val="22"/>
        </w:rPr>
        <w:t xml:space="preserve"> of </w:t>
      </w:r>
      <w:proofErr w:type="gramStart"/>
      <w:r w:rsidR="00B40674">
        <w:rPr>
          <w:bCs/>
          <w:sz w:val="22"/>
        </w:rPr>
        <w:t>the I</w:t>
      </w:r>
      <w:proofErr w:type="gramEnd"/>
      <w:r w:rsidR="00B40674">
        <w:rPr>
          <w:bCs/>
          <w:sz w:val="22"/>
        </w:rPr>
        <w:t>/S</w:t>
      </w:r>
      <w:r w:rsidR="005A181D">
        <w:rPr>
          <w:bCs/>
          <w:sz w:val="22"/>
        </w:rPr>
        <w:t xml:space="preserve"> shows </w:t>
      </w:r>
      <w:r w:rsidR="0052271C">
        <w:rPr>
          <w:bCs/>
          <w:sz w:val="22"/>
        </w:rPr>
        <w:t xml:space="preserve">3M had cost of sales </w:t>
      </w:r>
      <w:r w:rsidR="00F33A85">
        <w:rPr>
          <w:bCs/>
          <w:sz w:val="22"/>
        </w:rPr>
        <w:t xml:space="preserve">(the account title that 3M uses for COGS) </w:t>
      </w:r>
      <w:r w:rsidR="0052271C">
        <w:rPr>
          <w:bCs/>
          <w:sz w:val="22"/>
        </w:rPr>
        <w:t xml:space="preserve">of </w:t>
      </w:r>
      <w:r w:rsidR="005A181D">
        <w:rPr>
          <w:bCs/>
          <w:sz w:val="22"/>
        </w:rPr>
        <w:t>$</w:t>
      </w:r>
      <w:r w:rsidR="0052271C">
        <w:rPr>
          <w:bCs/>
          <w:sz w:val="22"/>
        </w:rPr>
        <w:t xml:space="preserve">12,109 for </w:t>
      </w:r>
      <w:r w:rsidR="005A181D">
        <w:rPr>
          <w:bCs/>
          <w:sz w:val="22"/>
        </w:rPr>
        <w:t xml:space="preserve">that </w:t>
      </w:r>
      <w:r w:rsidR="0052271C">
        <w:rPr>
          <w:bCs/>
          <w:sz w:val="22"/>
        </w:rPr>
        <w:t xml:space="preserve">year. </w:t>
      </w:r>
      <w:r w:rsidR="005A181D">
        <w:rPr>
          <w:bCs/>
          <w:sz w:val="22"/>
        </w:rPr>
        <w:t xml:space="preserve">Note that the account title of ‘cost of sales’ </w:t>
      </w:r>
      <w:r w:rsidR="00F04B28">
        <w:rPr>
          <w:bCs/>
          <w:sz w:val="22"/>
        </w:rPr>
        <w:t xml:space="preserve">represents the same category as </w:t>
      </w:r>
      <w:r w:rsidR="005A181D">
        <w:rPr>
          <w:bCs/>
          <w:sz w:val="22"/>
        </w:rPr>
        <w:t xml:space="preserve">cost of goods sold. </w:t>
      </w:r>
      <w:r w:rsidR="00DA19D5" w:rsidRPr="00DA19D5">
        <w:rPr>
          <w:bCs/>
          <w:sz w:val="22"/>
        </w:rPr>
        <w:t xml:space="preserve">Firms have discretion in such labeling conventions, </w:t>
      </w:r>
      <w:r w:rsidR="00343660">
        <w:rPr>
          <w:bCs/>
          <w:sz w:val="22"/>
        </w:rPr>
        <w:t xml:space="preserve">and </w:t>
      </w:r>
      <w:r w:rsidR="00DA19D5" w:rsidRPr="00DA19D5">
        <w:rPr>
          <w:bCs/>
          <w:sz w:val="22"/>
        </w:rPr>
        <w:t xml:space="preserve">these two account titles represent the same expense. By </w:t>
      </w:r>
      <w:r w:rsidR="00A0374D">
        <w:rPr>
          <w:bCs/>
          <w:sz w:val="22"/>
        </w:rPr>
        <w:t xml:space="preserve">taking </w:t>
      </w:r>
      <w:r w:rsidR="00DA19D5" w:rsidRPr="00DA19D5">
        <w:rPr>
          <w:bCs/>
          <w:sz w:val="22"/>
        </w:rPr>
        <w:t xml:space="preserve">net sales minus cost of sales we </w:t>
      </w:r>
      <w:r w:rsidR="00A0374D">
        <w:rPr>
          <w:bCs/>
          <w:sz w:val="22"/>
        </w:rPr>
        <w:t xml:space="preserve">arrive at 3M’s </w:t>
      </w:r>
      <w:r w:rsidR="00DA19D5" w:rsidRPr="00DA19D5">
        <w:rPr>
          <w:bCs/>
          <w:sz w:val="22"/>
        </w:rPr>
        <w:t>gross margin which is $11,014</w:t>
      </w:r>
      <w:r w:rsidR="00B40674">
        <w:rPr>
          <w:bCs/>
          <w:sz w:val="22"/>
        </w:rPr>
        <w:t xml:space="preserve"> for the year ending 12/31/09</w:t>
      </w:r>
      <w:r w:rsidR="00DA19D5" w:rsidRPr="00DA19D5">
        <w:rPr>
          <w:bCs/>
          <w:sz w:val="22"/>
        </w:rPr>
        <w:t>.</w:t>
      </w:r>
    </w:p>
    <w:p w:rsidR="00C0514F" w:rsidRDefault="00C0514F" w:rsidP="00C0514F">
      <w:pPr>
        <w:ind w:left="720"/>
        <w:rPr>
          <w:bCs/>
          <w:sz w:val="22"/>
        </w:rPr>
      </w:pPr>
    </w:p>
    <w:p w:rsidR="00C0514F" w:rsidRDefault="00343660" w:rsidP="00C0514F">
      <w:pPr>
        <w:ind w:left="720"/>
        <w:rPr>
          <w:bCs/>
          <w:sz w:val="22"/>
        </w:rPr>
      </w:pPr>
      <w:r>
        <w:rPr>
          <w:bCs/>
          <w:sz w:val="22"/>
        </w:rPr>
        <w:t xml:space="preserve">Given the information collected, we can now calculate </w:t>
      </w:r>
      <w:r w:rsidR="005A181D">
        <w:rPr>
          <w:bCs/>
          <w:sz w:val="22"/>
        </w:rPr>
        <w:t xml:space="preserve">3M’s gross margin percentage </w:t>
      </w:r>
      <w:r w:rsidR="006A10E9">
        <w:rPr>
          <w:bCs/>
          <w:sz w:val="22"/>
        </w:rPr>
        <w:t xml:space="preserve">for 2009 </w:t>
      </w:r>
      <w:r>
        <w:rPr>
          <w:bCs/>
          <w:sz w:val="22"/>
        </w:rPr>
        <w:t xml:space="preserve">to be </w:t>
      </w:r>
      <w:r w:rsidR="005A181D">
        <w:rPr>
          <w:bCs/>
          <w:sz w:val="22"/>
        </w:rPr>
        <w:t>4</w:t>
      </w:r>
      <w:r w:rsidR="006A10E9">
        <w:rPr>
          <w:bCs/>
          <w:sz w:val="22"/>
        </w:rPr>
        <w:t>7.6</w:t>
      </w:r>
      <w:r w:rsidR="005A181D">
        <w:rPr>
          <w:bCs/>
          <w:sz w:val="22"/>
        </w:rPr>
        <w:t>% as shown below:</w:t>
      </w:r>
    </w:p>
    <w:p w:rsidR="00C0514F" w:rsidRDefault="00C0514F" w:rsidP="00C0514F">
      <w:pPr>
        <w:ind w:left="720"/>
        <w:rPr>
          <w:bCs/>
          <w:sz w:val="22"/>
        </w:rPr>
      </w:pPr>
    </w:p>
    <w:p w:rsidR="00C0514F" w:rsidRPr="00C0514F" w:rsidRDefault="00AC054B" w:rsidP="00C0514F">
      <w:pPr>
        <w:ind w:left="720"/>
        <w:rPr>
          <w:sz w:val="22"/>
          <w:szCs w:val="22"/>
        </w:rPr>
      </w:pPr>
      <m:oMathPara>
        <m:oMath>
          <m:r>
            <m:rPr>
              <m:sty m:val="p"/>
            </m:rPr>
            <w:rPr>
              <w:rFonts w:ascii="Cambria Math" w:hAnsi="Cambria Math"/>
              <w:sz w:val="22"/>
              <w:szCs w:val="22"/>
            </w:rPr>
            <m:t>3</m:t>
          </m:r>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Gross margin % 2009=</m:t>
          </m:r>
          <m:f>
            <m:fPr>
              <m:ctrlPr>
                <w:rPr>
                  <w:rFonts w:ascii="Cambria Math" w:hAnsi="Cambria Math"/>
                  <w:bCs/>
                  <w:sz w:val="22"/>
                  <w:szCs w:val="22"/>
                </w:rPr>
              </m:ctrlPr>
            </m:fPr>
            <m:num>
              <m:r>
                <m:rPr>
                  <m:sty m:val="p"/>
                </m:rPr>
                <w:rPr>
                  <w:rFonts w:ascii="Cambria Math" w:hAnsi="Cambria Math"/>
                  <w:sz w:val="22"/>
                  <w:szCs w:val="22"/>
                </w:rPr>
                <m:t>Net sales-COGS</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w:rPr>
                  <w:rFonts w:ascii="Cambria Math" w:hAnsi="Cambria Math"/>
                  <w:sz w:val="22"/>
                  <w:szCs w:val="22"/>
                </w:rPr>
                <m:t>23,123-12,109</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11,014</m:t>
              </m:r>
            </m:num>
            <m:den>
              <m:r>
                <m:rPr>
                  <m:sty m:val="p"/>
                </m:rPr>
                <w:rPr>
                  <w:rFonts w:ascii="Cambria Math" w:hAnsi="Cambria Math"/>
                  <w:sz w:val="22"/>
                  <w:szCs w:val="22"/>
                </w:rPr>
                <m:t>23,123</m:t>
              </m:r>
            </m:den>
          </m:f>
          <m:r>
            <m:rPr>
              <m:sty m:val="p"/>
            </m:rPr>
            <w:rPr>
              <w:rFonts w:ascii="Cambria Math" w:hAnsi="Cambria Math"/>
              <w:sz w:val="22"/>
              <w:szCs w:val="22"/>
            </w:rPr>
            <m:t xml:space="preserve">= 47.6%  </m:t>
          </m:r>
        </m:oMath>
      </m:oMathPara>
    </w:p>
    <w:p w:rsidR="00C0514F" w:rsidRDefault="00C0514F" w:rsidP="00C0514F">
      <w:pPr>
        <w:ind w:left="720"/>
        <w:rPr>
          <w:bCs/>
          <w:sz w:val="22"/>
        </w:rPr>
      </w:pPr>
    </w:p>
    <w:p w:rsidR="00C0514F" w:rsidRDefault="00C0514F" w:rsidP="00C0514F">
      <w:pPr>
        <w:ind w:left="720"/>
        <w:rPr>
          <w:bCs/>
          <w:sz w:val="22"/>
        </w:rPr>
      </w:pPr>
    </w:p>
    <w:p w:rsidR="0005686D" w:rsidRPr="00C0514F" w:rsidRDefault="005A181D" w:rsidP="00C0514F">
      <w:pPr>
        <w:ind w:left="720"/>
        <w:rPr>
          <w:bCs/>
          <w:sz w:val="22"/>
        </w:rPr>
      </w:pPr>
      <w:r>
        <w:rPr>
          <w:bCs/>
          <w:sz w:val="22"/>
        </w:rPr>
        <w:t>To interpret, for every one doll</w:t>
      </w:r>
      <w:r w:rsidR="00661BAB">
        <w:rPr>
          <w:bCs/>
          <w:sz w:val="22"/>
        </w:rPr>
        <w:t>ar of net sales, 3M generates 47.6</w:t>
      </w:r>
      <w:r>
        <w:rPr>
          <w:bCs/>
          <w:sz w:val="22"/>
        </w:rPr>
        <w:t xml:space="preserve"> cents in gross margin</w:t>
      </w:r>
      <w:r w:rsidR="006A10E9">
        <w:rPr>
          <w:bCs/>
          <w:sz w:val="22"/>
        </w:rPr>
        <w:t>, averaged</w:t>
      </w:r>
      <w:r>
        <w:rPr>
          <w:bCs/>
          <w:sz w:val="22"/>
        </w:rPr>
        <w:t xml:space="preserve"> across all its products and services. </w:t>
      </w:r>
      <w:r w:rsidR="00E128BB">
        <w:rPr>
          <w:bCs/>
          <w:sz w:val="22"/>
        </w:rPr>
        <w:t xml:space="preserve">As this </w:t>
      </w:r>
      <w:r w:rsidR="00F04B28">
        <w:rPr>
          <w:bCs/>
          <w:sz w:val="22"/>
        </w:rPr>
        <w:t>is a</w:t>
      </w:r>
      <w:r w:rsidR="001523B0">
        <w:rPr>
          <w:bCs/>
          <w:sz w:val="22"/>
        </w:rPr>
        <w:t>n</w:t>
      </w:r>
      <w:r w:rsidR="00F04B28">
        <w:rPr>
          <w:bCs/>
          <w:sz w:val="22"/>
        </w:rPr>
        <w:t xml:space="preserve"> average figure</w:t>
      </w:r>
      <w:r w:rsidR="00E128BB">
        <w:rPr>
          <w:bCs/>
          <w:sz w:val="22"/>
        </w:rPr>
        <w:t>,</w:t>
      </w:r>
      <w:r w:rsidR="00F04B28">
        <w:rPr>
          <w:bCs/>
          <w:sz w:val="22"/>
        </w:rPr>
        <w:t xml:space="preserve"> some products </w:t>
      </w:r>
      <w:r w:rsidR="00E128BB">
        <w:rPr>
          <w:bCs/>
          <w:sz w:val="22"/>
        </w:rPr>
        <w:t>will possibly have</w:t>
      </w:r>
      <w:r w:rsidR="00F04B28">
        <w:rPr>
          <w:bCs/>
          <w:sz w:val="22"/>
        </w:rPr>
        <w:t xml:space="preserve"> h</w:t>
      </w:r>
      <w:r w:rsidR="00E128BB">
        <w:rPr>
          <w:bCs/>
          <w:sz w:val="22"/>
        </w:rPr>
        <w:t xml:space="preserve">igher margins and others have </w:t>
      </w:r>
      <w:r w:rsidR="00F04B28">
        <w:rPr>
          <w:bCs/>
          <w:sz w:val="22"/>
        </w:rPr>
        <w:t xml:space="preserve">lower margins. </w:t>
      </w:r>
      <w:r w:rsidR="00B641C9">
        <w:rPr>
          <w:bCs/>
          <w:sz w:val="22"/>
        </w:rPr>
        <w:t>In general</w:t>
      </w:r>
      <w:r w:rsidR="00D36960">
        <w:rPr>
          <w:bCs/>
          <w:sz w:val="22"/>
        </w:rPr>
        <w:t xml:space="preserve">, firms prefer higher gross margins because that indicates there are more resources left for other </w:t>
      </w:r>
      <w:r w:rsidR="00993439">
        <w:rPr>
          <w:bCs/>
          <w:sz w:val="22"/>
        </w:rPr>
        <w:t>purposes</w:t>
      </w:r>
      <w:r w:rsidR="00D36960">
        <w:rPr>
          <w:bCs/>
          <w:sz w:val="22"/>
        </w:rPr>
        <w:t>.</w:t>
      </w:r>
      <w:r>
        <w:rPr>
          <w:bCs/>
          <w:sz w:val="22"/>
        </w:rPr>
        <w:t xml:space="preserve"> </w:t>
      </w:r>
    </w:p>
    <w:p w:rsidR="0005686D" w:rsidRDefault="0005686D" w:rsidP="00595238">
      <w:pPr>
        <w:keepNext/>
        <w:keepLines/>
        <w:ind w:left="720"/>
        <w:rPr>
          <w:bCs/>
          <w:sz w:val="22"/>
        </w:rPr>
      </w:pPr>
    </w:p>
    <w:p w:rsidR="00DA19D5" w:rsidRDefault="00423846" w:rsidP="00DA19D5">
      <w:pPr>
        <w:keepNext/>
        <w:keepLines/>
        <w:ind w:left="720"/>
        <w:rPr>
          <w:bCs/>
          <w:sz w:val="22"/>
        </w:rPr>
      </w:pPr>
      <w:r>
        <w:rPr>
          <w:bCs/>
          <w:sz w:val="22"/>
        </w:rPr>
        <w:t xml:space="preserve">You see </w:t>
      </w:r>
      <w:r w:rsidR="00DA19D5">
        <w:rPr>
          <w:bCs/>
          <w:sz w:val="22"/>
        </w:rPr>
        <w:t>that 3M does not show gross margin on the income statement. Although there is not a requirement to show gross margin, some businesses do show this as a line item on the face of the income statem</w:t>
      </w:r>
      <w:r>
        <w:rPr>
          <w:bCs/>
          <w:sz w:val="22"/>
        </w:rPr>
        <w:t>ent. Dell Inc. is an example as</w:t>
      </w:r>
      <w:r w:rsidR="00DA19D5">
        <w:rPr>
          <w:bCs/>
          <w:sz w:val="22"/>
        </w:rPr>
        <w:t xml:space="preserve"> shown below.</w:t>
      </w:r>
    </w:p>
    <w:p w:rsidR="00DA19D5" w:rsidRPr="00172251" w:rsidRDefault="00DA19D5" w:rsidP="00DA19D5">
      <w:pPr>
        <w:keepNext/>
        <w:keepLines/>
        <w:ind w:left="720"/>
        <w:rPr>
          <w:bCs/>
          <w:sz w:val="22"/>
          <w:szCs w:val="22"/>
        </w:rPr>
      </w:pPr>
    </w:p>
    <w:p w:rsidR="00DA19D5" w:rsidRPr="00172251" w:rsidRDefault="00DA19D5" w:rsidP="006D5A5C">
      <w:pPr>
        <w:widowControl w:val="0"/>
        <w:shd w:val="clear" w:color="auto" w:fill="FFFFFF"/>
        <w:autoSpaceDE w:val="0"/>
        <w:autoSpaceDN w:val="0"/>
        <w:adjustRightInd w:val="0"/>
        <w:jc w:val="center"/>
        <w:rPr>
          <w:rFonts w:eastAsia="Times New Roman"/>
          <w:sz w:val="22"/>
          <w:szCs w:val="22"/>
          <w:lang w:eastAsia="en-US"/>
        </w:rPr>
      </w:pPr>
      <w:r w:rsidRPr="00172251">
        <w:rPr>
          <w:rFonts w:eastAsia="Times New Roman"/>
          <w:b/>
          <w:bCs/>
          <w:color w:val="000000"/>
          <w:sz w:val="22"/>
          <w:szCs w:val="22"/>
          <w:shd w:val="clear" w:color="auto" w:fill="FFFFFF"/>
          <w:lang w:eastAsia="en-US"/>
        </w:rPr>
        <w:t>DELL INC</w:t>
      </w:r>
      <w:r w:rsidR="005223EB" w:rsidRPr="00172251">
        <w:rPr>
          <w:rFonts w:eastAsia="Times New Roman"/>
          <w:b/>
          <w:bCs/>
          <w:color w:val="000000"/>
          <w:sz w:val="22"/>
          <w:szCs w:val="22"/>
          <w:shd w:val="clear" w:color="auto" w:fill="FFFFFF"/>
          <w:lang w:eastAsia="en-US"/>
        </w:rPr>
        <w:t xml:space="preserve">. </w:t>
      </w:r>
      <w:r w:rsidRPr="00172251">
        <w:rPr>
          <w:rFonts w:eastAsia="Times New Roman"/>
          <w:b/>
          <w:bCs/>
          <w:color w:val="000000"/>
          <w:sz w:val="22"/>
          <w:szCs w:val="22"/>
          <w:shd w:val="clear" w:color="auto" w:fill="FFFFFF"/>
          <w:lang w:eastAsia="en-US"/>
        </w:rPr>
        <w:br/>
        <w:t xml:space="preserve">CONSOLIDATED STATEMENTS OF </w:t>
      </w:r>
      <w:proofErr w:type="gramStart"/>
      <w:r w:rsidRPr="00172251">
        <w:rPr>
          <w:rFonts w:eastAsia="Times New Roman"/>
          <w:b/>
          <w:bCs/>
          <w:color w:val="000000"/>
          <w:sz w:val="22"/>
          <w:szCs w:val="22"/>
          <w:shd w:val="clear" w:color="auto" w:fill="FFFFFF"/>
          <w:lang w:eastAsia="en-US"/>
        </w:rPr>
        <w:t>INCOME</w:t>
      </w:r>
      <w:proofErr w:type="gramEnd"/>
      <w:r w:rsidRPr="00172251">
        <w:rPr>
          <w:rFonts w:eastAsia="Times New Roman"/>
          <w:b/>
          <w:bCs/>
          <w:color w:val="000000"/>
          <w:sz w:val="22"/>
          <w:szCs w:val="22"/>
          <w:shd w:val="clear" w:color="auto" w:fill="FFFFFF"/>
          <w:lang w:eastAsia="en-US"/>
        </w:rPr>
        <w:br/>
        <w:t>(in millions, except per share amounts)</w:t>
      </w:r>
    </w:p>
    <w:p w:rsidR="00DA19D5" w:rsidRPr="0067060B" w:rsidRDefault="00DA19D5" w:rsidP="00DA19D5">
      <w:pPr>
        <w:widowControl w:val="0"/>
        <w:shd w:val="clear" w:color="auto" w:fill="FFFFFF"/>
        <w:autoSpaceDE w:val="0"/>
        <w:autoSpaceDN w:val="0"/>
        <w:adjustRightInd w:val="0"/>
        <w:spacing w:before="120"/>
        <w:rPr>
          <w:rFonts w:eastAsia="Times New Roman"/>
          <w:sz w:val="26"/>
          <w:szCs w:val="26"/>
          <w:lang w:eastAsia="en-US"/>
        </w:rPr>
      </w:pPr>
      <w:r w:rsidRPr="0067060B">
        <w:rPr>
          <w:rFonts w:eastAsia="Times New Roman"/>
          <w:color w:val="000000"/>
          <w:sz w:val="2"/>
          <w:szCs w:val="2"/>
          <w:shd w:val="clear" w:color="auto" w:fill="FFFFFF"/>
          <w:lang w:eastAsia="en-US"/>
        </w:rPr>
        <w:t> </w:t>
      </w:r>
    </w:p>
    <w:tbl>
      <w:tblPr>
        <w:tblW w:w="8275" w:type="dxa"/>
        <w:jc w:val="center"/>
        <w:tblInd w:w="1985" w:type="dxa"/>
        <w:tblLayout w:type="fixed"/>
        <w:tblCellMar>
          <w:left w:w="0" w:type="dxa"/>
          <w:right w:w="0" w:type="dxa"/>
        </w:tblCellMar>
        <w:tblLook w:val="0000" w:firstRow="0" w:lastRow="0" w:firstColumn="0" w:lastColumn="0" w:noHBand="0" w:noVBand="0"/>
      </w:tblPr>
      <w:tblGrid>
        <w:gridCol w:w="3444"/>
        <w:gridCol w:w="156"/>
        <w:gridCol w:w="270"/>
        <w:gridCol w:w="1055"/>
        <w:gridCol w:w="161"/>
        <w:gridCol w:w="180"/>
        <w:gridCol w:w="314"/>
        <w:gridCol w:w="810"/>
        <w:gridCol w:w="485"/>
        <w:gridCol w:w="95"/>
        <w:gridCol w:w="360"/>
        <w:gridCol w:w="585"/>
        <w:gridCol w:w="360"/>
      </w:tblGrid>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4315" w:type="dxa"/>
            <w:gridSpan w:val="10"/>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Fiscal Year Ended</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325" w:type="dxa"/>
            <w:gridSpan w:val="2"/>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January 30,</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124" w:type="dxa"/>
            <w:gridSpan w:val="2"/>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February 1,</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45" w:type="dxa"/>
            <w:gridSpan w:val="2"/>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February 2,</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trHeight w:val="60"/>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325" w:type="dxa"/>
            <w:gridSpan w:val="2"/>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2009</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1124" w:type="dxa"/>
            <w:gridSpan w:val="2"/>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2008</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c>
          <w:tcPr>
            <w:tcW w:w="945" w:type="dxa"/>
            <w:gridSpan w:val="2"/>
            <w:tcBorders>
              <w:top w:val="nil"/>
              <w:left w:val="nil"/>
              <w:bottom w:val="single" w:sz="6" w:space="0" w:color="000000"/>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b/>
                <w:bCs/>
                <w:color w:val="000000"/>
                <w:sz w:val="18"/>
                <w:szCs w:val="18"/>
                <w:lang w:eastAsia="en-US"/>
              </w:rPr>
              <w:t>2007</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center"/>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tcPr>
          <w:p w:rsidR="00DA19D5" w:rsidRPr="00172251" w:rsidRDefault="00DA19D5" w:rsidP="00DA19D5">
            <w:pPr>
              <w:widowControl w:val="0"/>
              <w:autoSpaceDE w:val="0"/>
              <w:autoSpaceDN w:val="0"/>
              <w:adjustRightInd w:val="0"/>
              <w:spacing w:line="60" w:lineRule="atLeast"/>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27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105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161"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18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314"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81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48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9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36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585"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c>
          <w:tcPr>
            <w:tcW w:w="360" w:type="dxa"/>
            <w:tcBorders>
              <w:top w:val="nil"/>
              <w:left w:val="nil"/>
              <w:bottom w:val="nil"/>
              <w:right w:val="nil"/>
            </w:tcBorders>
          </w:tcPr>
          <w:p w:rsidR="00DA19D5" w:rsidRPr="00172251" w:rsidRDefault="00DA19D5" w:rsidP="00DA19D5">
            <w:pPr>
              <w:widowControl w:val="0"/>
              <w:autoSpaceDE w:val="0"/>
              <w:autoSpaceDN w:val="0"/>
              <w:adjustRightInd w:val="0"/>
              <w:rPr>
                <w:rFonts w:eastAsia="Times New Roman"/>
                <w:sz w:val="18"/>
                <w:szCs w:val="18"/>
                <w:lang w:eastAsia="en-US"/>
              </w:rPr>
            </w:pP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Net revenue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61,101</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61,133</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57,420</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Cost of net revenue</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50,144</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49,462</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47,904</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Gross margin</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10,957</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11,671</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9,516</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Operating expenses:</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Selling, general, and administrative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7,102</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7,538</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5,948</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In-process research and development</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83</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Research, development, and engineering</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663</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610</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498</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600"/>
              <w:rPr>
                <w:rFonts w:eastAsia="Times New Roman"/>
                <w:sz w:val="18"/>
                <w:szCs w:val="18"/>
                <w:lang w:eastAsia="en-US"/>
              </w:rPr>
            </w:pPr>
            <w:r w:rsidRPr="00172251">
              <w:rPr>
                <w:rFonts w:eastAsia="Times New Roman"/>
                <w:color w:val="000000"/>
                <w:sz w:val="18"/>
                <w:szCs w:val="18"/>
                <w:lang w:eastAsia="en-US"/>
              </w:rPr>
              <w:t>Total operating expenses</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7,767</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8,231</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6,446</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600"/>
              <w:rPr>
                <w:rFonts w:eastAsia="Times New Roman"/>
                <w:sz w:val="18"/>
                <w:szCs w:val="18"/>
                <w:lang w:eastAsia="en-US"/>
              </w:rPr>
            </w:pPr>
            <w:r w:rsidRPr="00172251">
              <w:rPr>
                <w:rFonts w:eastAsia="Times New Roman"/>
                <w:color w:val="000000"/>
                <w:sz w:val="18"/>
                <w:szCs w:val="18"/>
                <w:lang w:eastAsia="en-US"/>
              </w:rPr>
              <w:t>Operating income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3,190</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3,440</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3,070</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Investment and other income, net</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134</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387</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275</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Income before income taxes</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3,324</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3,827</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3,345</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ind w:left="200"/>
              <w:rPr>
                <w:rFonts w:eastAsia="Times New Roman"/>
                <w:sz w:val="18"/>
                <w:szCs w:val="18"/>
                <w:lang w:eastAsia="en-US"/>
              </w:rPr>
            </w:pPr>
            <w:r w:rsidRPr="00172251">
              <w:rPr>
                <w:rFonts w:eastAsia="Times New Roman"/>
                <w:color w:val="000000"/>
                <w:sz w:val="18"/>
                <w:szCs w:val="18"/>
                <w:lang w:eastAsia="en-US"/>
              </w:rPr>
              <w:t>Income tax provision</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846</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880</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762</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ind w:left="400"/>
              <w:rPr>
                <w:rFonts w:eastAsia="Times New Roman"/>
                <w:sz w:val="18"/>
                <w:szCs w:val="18"/>
                <w:lang w:eastAsia="en-US"/>
              </w:rPr>
            </w:pPr>
            <w:r w:rsidRPr="00172251">
              <w:rPr>
                <w:rFonts w:eastAsia="Times New Roman"/>
                <w:color w:val="000000"/>
                <w:sz w:val="18"/>
                <w:szCs w:val="18"/>
                <w:lang w:eastAsia="en-US"/>
              </w:rPr>
              <w:t>Net income</w:t>
            </w:r>
          </w:p>
        </w:tc>
        <w:tc>
          <w:tcPr>
            <w:tcW w:w="156"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105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2,478</w:t>
            </w:r>
          </w:p>
        </w:tc>
        <w:tc>
          <w:tcPr>
            <w:tcW w:w="161"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81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2,947</w:t>
            </w:r>
          </w:p>
        </w:tc>
        <w:tc>
          <w:tcPr>
            <w:tcW w:w="4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w:t>
            </w:r>
          </w:p>
        </w:tc>
        <w:tc>
          <w:tcPr>
            <w:tcW w:w="585"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jc w:val="right"/>
              <w:rPr>
                <w:rFonts w:eastAsia="Times New Roman"/>
                <w:sz w:val="18"/>
                <w:szCs w:val="18"/>
                <w:lang w:eastAsia="en-US"/>
              </w:rPr>
            </w:pPr>
            <w:r w:rsidRPr="00172251">
              <w:rPr>
                <w:rFonts w:eastAsia="Times New Roman"/>
                <w:color w:val="000000"/>
                <w:sz w:val="18"/>
                <w:szCs w:val="18"/>
                <w:lang w:eastAsia="en-US"/>
              </w:rPr>
              <w:t>2,583</w:t>
            </w:r>
          </w:p>
        </w:tc>
        <w:tc>
          <w:tcPr>
            <w:tcW w:w="360" w:type="dxa"/>
            <w:tcBorders>
              <w:top w:val="nil"/>
              <w:left w:val="nil"/>
              <w:bottom w:val="nil"/>
              <w:right w:val="nil"/>
            </w:tcBorders>
            <w:shd w:val="clear" w:color="auto" w:fill="CCEE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r w:rsidR="00DA19D5" w:rsidRPr="00172251" w:rsidTr="006D5A5C">
        <w:trPr>
          <w:jc w:val="center"/>
        </w:trPr>
        <w:tc>
          <w:tcPr>
            <w:tcW w:w="3444"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56"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270"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055"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61"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18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14"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810"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48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95"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585" w:type="dxa"/>
            <w:tcBorders>
              <w:top w:val="double" w:sz="18" w:space="0" w:color="000000"/>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c>
          <w:tcPr>
            <w:tcW w:w="360" w:type="dxa"/>
            <w:tcBorders>
              <w:top w:val="nil"/>
              <w:left w:val="nil"/>
              <w:bottom w:val="nil"/>
              <w:right w:val="nil"/>
            </w:tcBorders>
            <w:shd w:val="clear" w:color="auto" w:fill="FFFFFF"/>
            <w:vAlign w:val="bottom"/>
          </w:tcPr>
          <w:p w:rsidR="00DA19D5" w:rsidRPr="00172251" w:rsidRDefault="00DA19D5" w:rsidP="00DA19D5">
            <w:pPr>
              <w:widowControl w:val="0"/>
              <w:autoSpaceDE w:val="0"/>
              <w:autoSpaceDN w:val="0"/>
              <w:adjustRightInd w:val="0"/>
              <w:rPr>
                <w:rFonts w:eastAsia="Times New Roman"/>
                <w:sz w:val="18"/>
                <w:szCs w:val="18"/>
                <w:lang w:eastAsia="en-US"/>
              </w:rPr>
            </w:pPr>
            <w:r w:rsidRPr="00172251">
              <w:rPr>
                <w:rFonts w:eastAsia="Times New Roman"/>
                <w:color w:val="000000"/>
                <w:sz w:val="18"/>
                <w:szCs w:val="18"/>
                <w:lang w:eastAsia="en-US"/>
              </w:rPr>
              <w:t> </w:t>
            </w:r>
          </w:p>
        </w:tc>
      </w:tr>
    </w:tbl>
    <w:p w:rsidR="00DA19D5" w:rsidRDefault="00DA19D5" w:rsidP="00DA19D5">
      <w:pPr>
        <w:keepNext/>
        <w:keepLines/>
        <w:ind w:left="720"/>
        <w:rPr>
          <w:bCs/>
          <w:sz w:val="22"/>
        </w:rPr>
      </w:pPr>
    </w:p>
    <w:p w:rsidR="001D182D" w:rsidRDefault="00E07990" w:rsidP="00595238">
      <w:pPr>
        <w:keepNext/>
        <w:keepLines/>
        <w:ind w:left="720"/>
        <w:rPr>
          <w:bCs/>
          <w:sz w:val="22"/>
        </w:rPr>
      </w:pPr>
      <w:r>
        <w:rPr>
          <w:bCs/>
          <w:sz w:val="22"/>
        </w:rPr>
        <w:t xml:space="preserve">The table below shows </w:t>
      </w:r>
      <w:r w:rsidR="001523B0">
        <w:rPr>
          <w:bCs/>
          <w:sz w:val="22"/>
        </w:rPr>
        <w:t xml:space="preserve">3M’s </w:t>
      </w:r>
      <w:r>
        <w:rPr>
          <w:bCs/>
          <w:sz w:val="22"/>
        </w:rPr>
        <w:t xml:space="preserve">gross margin percentage </w:t>
      </w:r>
      <w:r w:rsidR="000E60E7">
        <w:rPr>
          <w:bCs/>
          <w:sz w:val="22"/>
        </w:rPr>
        <w:t>(</w:t>
      </w:r>
      <w:r w:rsidR="00074C99">
        <w:rPr>
          <w:bCs/>
          <w:sz w:val="22"/>
        </w:rPr>
        <w:t xml:space="preserve">denoted </w:t>
      </w:r>
      <w:r w:rsidR="000E60E7">
        <w:rPr>
          <w:bCs/>
          <w:sz w:val="22"/>
        </w:rPr>
        <w:t xml:space="preserve">as </w:t>
      </w:r>
      <w:proofErr w:type="gramStart"/>
      <w:r w:rsidR="000E60E7">
        <w:rPr>
          <w:bCs/>
          <w:sz w:val="22"/>
        </w:rPr>
        <w:t>GM%</w:t>
      </w:r>
      <w:proofErr w:type="gramEnd"/>
      <w:r w:rsidR="000E60E7">
        <w:rPr>
          <w:bCs/>
          <w:sz w:val="22"/>
        </w:rPr>
        <w:t xml:space="preserve">) </w:t>
      </w:r>
      <w:r>
        <w:rPr>
          <w:bCs/>
          <w:sz w:val="22"/>
        </w:rPr>
        <w:t xml:space="preserve">for the past four years. </w:t>
      </w:r>
      <w:r w:rsidR="00AB389E">
        <w:rPr>
          <w:bCs/>
          <w:sz w:val="22"/>
        </w:rPr>
        <w:t>T</w:t>
      </w:r>
      <w:r w:rsidR="00F16AFD">
        <w:rPr>
          <w:bCs/>
          <w:sz w:val="22"/>
        </w:rPr>
        <w:t xml:space="preserve">he column </w:t>
      </w:r>
      <w:r w:rsidR="00E10438">
        <w:rPr>
          <w:bCs/>
          <w:sz w:val="22"/>
        </w:rPr>
        <w:t xml:space="preserve">on the left-hand side </w:t>
      </w:r>
      <w:r w:rsidR="00287447">
        <w:rPr>
          <w:bCs/>
          <w:sz w:val="22"/>
        </w:rPr>
        <w:t xml:space="preserve">where you see </w:t>
      </w:r>
      <w:r w:rsidR="00F16AFD">
        <w:rPr>
          <w:bCs/>
          <w:sz w:val="22"/>
        </w:rPr>
        <w:t xml:space="preserve">the title ‘row’ </w:t>
      </w:r>
      <w:r w:rsidR="00E10438">
        <w:rPr>
          <w:bCs/>
          <w:sz w:val="22"/>
        </w:rPr>
        <w:t xml:space="preserve">represents </w:t>
      </w:r>
      <w:r w:rsidR="00F16AFD">
        <w:rPr>
          <w:bCs/>
          <w:sz w:val="22"/>
        </w:rPr>
        <w:t xml:space="preserve">the </w:t>
      </w:r>
      <w:r w:rsidR="0014311D">
        <w:rPr>
          <w:bCs/>
          <w:sz w:val="22"/>
        </w:rPr>
        <w:t xml:space="preserve">location </w:t>
      </w:r>
      <w:r w:rsidR="00F16AFD">
        <w:rPr>
          <w:bCs/>
          <w:sz w:val="22"/>
        </w:rPr>
        <w:t xml:space="preserve">where </w:t>
      </w:r>
      <w:r w:rsidR="00287447">
        <w:rPr>
          <w:bCs/>
          <w:sz w:val="22"/>
        </w:rPr>
        <w:t xml:space="preserve">you can find </w:t>
      </w:r>
      <w:r w:rsidR="00F16AFD">
        <w:rPr>
          <w:bCs/>
          <w:sz w:val="22"/>
        </w:rPr>
        <w:t xml:space="preserve">the information </w:t>
      </w:r>
      <w:r w:rsidR="00287447">
        <w:rPr>
          <w:bCs/>
          <w:sz w:val="22"/>
        </w:rPr>
        <w:t>in the financial statement</w:t>
      </w:r>
      <w:r w:rsidR="00F16AFD">
        <w:rPr>
          <w:bCs/>
          <w:sz w:val="22"/>
        </w:rPr>
        <w:t xml:space="preserve">. In this case, </w:t>
      </w:r>
      <w:r w:rsidR="0014311D">
        <w:rPr>
          <w:bCs/>
          <w:sz w:val="22"/>
        </w:rPr>
        <w:t xml:space="preserve">the two pieces of </w:t>
      </w:r>
      <w:r w:rsidR="00F16AFD">
        <w:rPr>
          <w:bCs/>
          <w:sz w:val="22"/>
        </w:rPr>
        <w:t xml:space="preserve">information </w:t>
      </w:r>
      <w:r w:rsidR="0014311D">
        <w:rPr>
          <w:bCs/>
          <w:sz w:val="22"/>
        </w:rPr>
        <w:t>highlighted</w:t>
      </w:r>
      <w:r w:rsidR="005223EB">
        <w:rPr>
          <w:bCs/>
          <w:sz w:val="22"/>
        </w:rPr>
        <w:t xml:space="preserve"> in the table below</w:t>
      </w:r>
      <w:r w:rsidR="0014311D">
        <w:rPr>
          <w:bCs/>
          <w:sz w:val="22"/>
        </w:rPr>
        <w:t xml:space="preserve"> were </w:t>
      </w:r>
      <w:r w:rsidR="00F16AFD">
        <w:rPr>
          <w:bCs/>
          <w:sz w:val="22"/>
        </w:rPr>
        <w:t>taken from row</w:t>
      </w:r>
      <w:r w:rsidR="005223EB">
        <w:rPr>
          <w:bCs/>
          <w:sz w:val="22"/>
        </w:rPr>
        <w:t>s</w:t>
      </w:r>
      <w:r w:rsidR="00F16AFD">
        <w:rPr>
          <w:bCs/>
          <w:sz w:val="22"/>
        </w:rPr>
        <w:t xml:space="preserve"> </w:t>
      </w:r>
      <w:r w:rsidR="008324CE">
        <w:rPr>
          <w:bCs/>
          <w:sz w:val="22"/>
        </w:rPr>
        <w:t>5</w:t>
      </w:r>
      <w:r w:rsidR="00F16AFD">
        <w:rPr>
          <w:bCs/>
          <w:sz w:val="22"/>
        </w:rPr>
        <w:t xml:space="preserve"> </w:t>
      </w:r>
      <w:r w:rsidR="00D14E14">
        <w:rPr>
          <w:bCs/>
          <w:sz w:val="22"/>
        </w:rPr>
        <w:t xml:space="preserve">and 7 </w:t>
      </w:r>
      <w:r w:rsidR="00F16AFD">
        <w:rPr>
          <w:bCs/>
          <w:sz w:val="22"/>
        </w:rPr>
        <w:t xml:space="preserve">of </w:t>
      </w:r>
      <w:proofErr w:type="gramStart"/>
      <w:r w:rsidR="00F16AFD">
        <w:rPr>
          <w:bCs/>
          <w:sz w:val="22"/>
        </w:rPr>
        <w:t xml:space="preserve">the </w:t>
      </w:r>
      <w:r w:rsidR="005120EA" w:rsidRPr="005120EA">
        <w:rPr>
          <w:bCs/>
          <w:sz w:val="22"/>
        </w:rPr>
        <w:t>I</w:t>
      </w:r>
      <w:proofErr w:type="gramEnd"/>
      <w:r w:rsidR="005120EA" w:rsidRPr="005120EA">
        <w:rPr>
          <w:bCs/>
          <w:sz w:val="22"/>
        </w:rPr>
        <w:t>/S</w:t>
      </w:r>
      <w:r w:rsidR="00F16AFD">
        <w:rPr>
          <w:bCs/>
          <w:sz w:val="22"/>
        </w:rPr>
        <w:t xml:space="preserve">. </w:t>
      </w:r>
      <w:r w:rsidR="00D14E14">
        <w:rPr>
          <w:bCs/>
          <w:sz w:val="22"/>
        </w:rPr>
        <w:t xml:space="preserve">For rows that have </w:t>
      </w:r>
      <w:r w:rsidR="00287447">
        <w:rPr>
          <w:bCs/>
          <w:sz w:val="22"/>
        </w:rPr>
        <w:t xml:space="preserve">no designation in </w:t>
      </w:r>
      <w:r w:rsidR="00D14E14">
        <w:rPr>
          <w:bCs/>
          <w:sz w:val="22"/>
        </w:rPr>
        <w:t xml:space="preserve">this column </w:t>
      </w:r>
      <w:r w:rsidR="00287447">
        <w:rPr>
          <w:bCs/>
          <w:sz w:val="22"/>
        </w:rPr>
        <w:t xml:space="preserve">the information </w:t>
      </w:r>
      <w:r w:rsidR="00D14E14">
        <w:rPr>
          <w:bCs/>
          <w:sz w:val="22"/>
        </w:rPr>
        <w:t xml:space="preserve">in the row </w:t>
      </w:r>
      <w:r w:rsidR="00287447">
        <w:rPr>
          <w:bCs/>
          <w:sz w:val="22"/>
        </w:rPr>
        <w:t>is not taken from the financial statements, but rather is calculated.</w:t>
      </w:r>
    </w:p>
    <w:p w:rsidR="0052271C" w:rsidRDefault="0052271C" w:rsidP="00595238">
      <w:pPr>
        <w:keepNext/>
        <w:keepLines/>
        <w:ind w:left="720"/>
        <w:rPr>
          <w:bCs/>
          <w:sz w:val="22"/>
        </w:rPr>
      </w:pPr>
    </w:p>
    <w:tbl>
      <w:tblPr>
        <w:tblW w:w="9640" w:type="dxa"/>
        <w:tblInd w:w="442" w:type="dxa"/>
        <w:tblLook w:val="04A0" w:firstRow="1" w:lastRow="0" w:firstColumn="1" w:lastColumn="0" w:noHBand="0" w:noVBand="1"/>
      </w:tblPr>
      <w:tblGrid>
        <w:gridCol w:w="760"/>
        <w:gridCol w:w="3660"/>
        <w:gridCol w:w="1380"/>
        <w:gridCol w:w="1240"/>
        <w:gridCol w:w="1240"/>
        <w:gridCol w:w="1360"/>
      </w:tblGrid>
      <w:tr w:rsidR="00853B27" w:rsidRPr="00853B27" w:rsidTr="00CD59DB">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8880" w:type="dxa"/>
            <w:gridSpan w:val="5"/>
            <w:tcBorders>
              <w:top w:val="single" w:sz="4" w:space="0" w:color="auto"/>
              <w:left w:val="nil"/>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3M's gross margin percentage</w:t>
            </w:r>
          </w:p>
        </w:tc>
      </w:tr>
      <w:tr w:rsidR="00853B27" w:rsidRPr="00853B27" w:rsidTr="00CD59DB">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b/>
                <w:bCs/>
                <w:color w:val="000000"/>
                <w:sz w:val="22"/>
                <w:szCs w:val="22"/>
                <w:lang w:eastAsia="en-US"/>
              </w:rPr>
            </w:pPr>
            <w:r w:rsidRPr="00853B27">
              <w:rPr>
                <w:rFonts w:eastAsia="Times New Roman"/>
                <w:b/>
                <w:bCs/>
                <w:color w:val="000000"/>
                <w:sz w:val="22"/>
                <w:szCs w:val="22"/>
                <w:lang w:eastAsia="en-US"/>
              </w:rPr>
              <w:t> </w:t>
            </w:r>
          </w:p>
        </w:tc>
        <w:tc>
          <w:tcPr>
            <w:tcW w:w="5220" w:type="dxa"/>
            <w:gridSpan w:val="4"/>
            <w:tcBorders>
              <w:top w:val="single" w:sz="4" w:space="0" w:color="auto"/>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For year ended December 31</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(Values are in $Millions, except %)</w:t>
            </w:r>
          </w:p>
        </w:tc>
        <w:tc>
          <w:tcPr>
            <w:tcW w:w="138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2009</w:t>
            </w:r>
          </w:p>
        </w:tc>
        <w:tc>
          <w:tcPr>
            <w:tcW w:w="124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2008</w:t>
            </w:r>
          </w:p>
        </w:tc>
        <w:tc>
          <w:tcPr>
            <w:tcW w:w="124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2007</w:t>
            </w:r>
          </w:p>
        </w:tc>
        <w:tc>
          <w:tcPr>
            <w:tcW w:w="13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b/>
                <w:bCs/>
                <w:color w:val="000000"/>
                <w:sz w:val="22"/>
                <w:szCs w:val="22"/>
                <w:lang w:eastAsia="en-US"/>
              </w:rPr>
            </w:pPr>
            <w:r w:rsidRPr="00853B27">
              <w:rPr>
                <w:rFonts w:eastAsia="Times New Roman"/>
                <w:b/>
                <w:bCs/>
                <w:color w:val="000000"/>
                <w:sz w:val="22"/>
                <w:szCs w:val="22"/>
                <w:lang w:eastAsia="en-US"/>
              </w:rPr>
              <w:t>2006</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5 I/S</w:t>
            </w:r>
          </w:p>
        </w:tc>
        <w:tc>
          <w:tcPr>
            <w:tcW w:w="36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Net sales</w:t>
            </w:r>
          </w:p>
        </w:tc>
        <w:tc>
          <w:tcPr>
            <w:tcW w:w="138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23,123 </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25,269 </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24,462 </w:t>
            </w:r>
          </w:p>
        </w:tc>
        <w:tc>
          <w:tcPr>
            <w:tcW w:w="13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 xml:space="preserve">22,923 </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7 I/S</w:t>
            </w:r>
          </w:p>
        </w:tc>
        <w:tc>
          <w:tcPr>
            <w:tcW w:w="36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Cost of sales</w:t>
            </w:r>
          </w:p>
        </w:tc>
        <w:tc>
          <w:tcPr>
            <w:tcW w:w="138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12,109</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13,379</w:t>
            </w:r>
          </w:p>
        </w:tc>
        <w:tc>
          <w:tcPr>
            <w:tcW w:w="124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12,735</w:t>
            </w:r>
          </w:p>
        </w:tc>
        <w:tc>
          <w:tcPr>
            <w:tcW w:w="1360" w:type="dxa"/>
            <w:tcBorders>
              <w:top w:val="nil"/>
              <w:left w:val="nil"/>
              <w:bottom w:val="single" w:sz="4" w:space="0" w:color="auto"/>
              <w:right w:val="single" w:sz="4" w:space="0" w:color="auto"/>
            </w:tcBorders>
            <w:shd w:val="clear" w:color="000000" w:fill="CCFFFF"/>
            <w:vAlign w:val="center"/>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11,713</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Gross margin</w:t>
            </w:r>
          </w:p>
        </w:tc>
        <w:tc>
          <w:tcPr>
            <w:tcW w:w="138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11,014</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11,890</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11,727</w:t>
            </w:r>
          </w:p>
        </w:tc>
        <w:tc>
          <w:tcPr>
            <w:tcW w:w="13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11,210</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38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c>
          <w:tcPr>
            <w:tcW w:w="13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rPr>
                <w:rFonts w:eastAsia="Times New Roman"/>
                <w:color w:val="000000"/>
                <w:sz w:val="22"/>
                <w:szCs w:val="22"/>
                <w:lang w:eastAsia="en-US"/>
              </w:rPr>
            </w:pPr>
            <w:r w:rsidRPr="00853B27">
              <w:rPr>
                <w:rFonts w:eastAsia="Times New Roman"/>
                <w:color w:val="000000"/>
                <w:sz w:val="22"/>
                <w:szCs w:val="22"/>
                <w:lang w:eastAsia="en-US"/>
              </w:rPr>
              <w:t> </w:t>
            </w:r>
          </w:p>
        </w:tc>
      </w:tr>
      <w:tr w:rsidR="00853B27" w:rsidRPr="00853B27" w:rsidTr="00CD59DB">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53B27" w:rsidRPr="00853B27" w:rsidRDefault="00853B27" w:rsidP="00853B27">
            <w:pPr>
              <w:jc w:val="center"/>
              <w:rPr>
                <w:rFonts w:eastAsia="Times New Roman"/>
                <w:color w:val="000000"/>
                <w:sz w:val="22"/>
                <w:szCs w:val="22"/>
                <w:lang w:eastAsia="en-US"/>
              </w:rPr>
            </w:pPr>
            <w:r w:rsidRPr="00853B2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center"/>
            <w:hideMark/>
          </w:tcPr>
          <w:p w:rsidR="00853B27" w:rsidRPr="00853B27" w:rsidRDefault="00853B27" w:rsidP="00AC054B">
            <w:pPr>
              <w:rPr>
                <w:rFonts w:eastAsia="Times New Roman"/>
                <w:color w:val="000000"/>
                <w:sz w:val="22"/>
                <w:szCs w:val="22"/>
                <w:lang w:eastAsia="en-US"/>
              </w:rPr>
            </w:pPr>
            <w:r w:rsidRPr="00853B27">
              <w:rPr>
                <w:rFonts w:eastAsia="Times New Roman"/>
                <w:color w:val="000000"/>
                <w:sz w:val="22"/>
                <w:szCs w:val="22"/>
                <w:lang w:eastAsia="en-US"/>
              </w:rPr>
              <w:t xml:space="preserve">Gross margin </w:t>
            </w:r>
            <w:r w:rsidR="00E4019C">
              <w:rPr>
                <w:rFonts w:eastAsia="Times New Roman"/>
                <w:color w:val="000000"/>
                <w:sz w:val="22"/>
                <w:szCs w:val="22"/>
                <w:lang w:eastAsia="en-US"/>
              </w:rPr>
              <w:t>percentage (</w:t>
            </w:r>
            <w:proofErr w:type="gramStart"/>
            <w:r w:rsidR="00E4019C">
              <w:rPr>
                <w:rFonts w:eastAsia="Times New Roman"/>
                <w:color w:val="000000"/>
                <w:sz w:val="22"/>
                <w:szCs w:val="22"/>
                <w:lang w:eastAsia="en-US"/>
              </w:rPr>
              <w:t>GM%</w:t>
            </w:r>
            <w:proofErr w:type="gramEnd"/>
            <w:r w:rsidR="00E4019C">
              <w:rPr>
                <w:rFonts w:eastAsia="Times New Roman"/>
                <w:color w:val="000000"/>
                <w:sz w:val="22"/>
                <w:szCs w:val="22"/>
                <w:lang w:eastAsia="en-US"/>
              </w:rPr>
              <w:t>)</w:t>
            </w:r>
          </w:p>
        </w:tc>
        <w:tc>
          <w:tcPr>
            <w:tcW w:w="138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47.6%</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47.1%</w:t>
            </w:r>
          </w:p>
        </w:tc>
        <w:tc>
          <w:tcPr>
            <w:tcW w:w="124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47.9%</w:t>
            </w:r>
          </w:p>
        </w:tc>
        <w:tc>
          <w:tcPr>
            <w:tcW w:w="1360" w:type="dxa"/>
            <w:tcBorders>
              <w:top w:val="nil"/>
              <w:left w:val="nil"/>
              <w:bottom w:val="single" w:sz="4" w:space="0" w:color="auto"/>
              <w:right w:val="single" w:sz="4" w:space="0" w:color="auto"/>
            </w:tcBorders>
            <w:shd w:val="clear" w:color="auto" w:fill="auto"/>
            <w:noWrap/>
            <w:vAlign w:val="bottom"/>
            <w:hideMark/>
          </w:tcPr>
          <w:p w:rsidR="00853B27" w:rsidRPr="00853B27" w:rsidRDefault="00853B27" w:rsidP="00853B27">
            <w:pPr>
              <w:jc w:val="right"/>
              <w:rPr>
                <w:rFonts w:eastAsia="Times New Roman"/>
                <w:color w:val="000000"/>
                <w:sz w:val="22"/>
                <w:szCs w:val="22"/>
                <w:lang w:eastAsia="en-US"/>
              </w:rPr>
            </w:pPr>
            <w:r w:rsidRPr="00853B27">
              <w:rPr>
                <w:rFonts w:eastAsia="Times New Roman"/>
                <w:color w:val="000000"/>
                <w:sz w:val="22"/>
                <w:szCs w:val="22"/>
                <w:lang w:eastAsia="en-US"/>
              </w:rPr>
              <w:t>48.9%</w:t>
            </w:r>
          </w:p>
        </w:tc>
      </w:tr>
    </w:tbl>
    <w:p w:rsidR="00064C07" w:rsidRDefault="00064C07" w:rsidP="00595238">
      <w:pPr>
        <w:keepNext/>
        <w:keepLines/>
        <w:ind w:left="720"/>
        <w:rPr>
          <w:bCs/>
          <w:sz w:val="22"/>
        </w:rPr>
      </w:pPr>
    </w:p>
    <w:p w:rsidR="00CB357A" w:rsidRDefault="008D20D1" w:rsidP="00595238">
      <w:pPr>
        <w:keepNext/>
        <w:keepLines/>
        <w:ind w:left="720"/>
        <w:rPr>
          <w:bCs/>
          <w:sz w:val="22"/>
        </w:rPr>
      </w:pPr>
      <w:r w:rsidRPr="008D20D1">
        <w:rPr>
          <w:bCs/>
          <w:sz w:val="22"/>
        </w:rPr>
        <w:t xml:space="preserve">Note that 3M’s gross margin percentage has declined from 48.9% </w:t>
      </w:r>
      <w:r w:rsidR="007D7DCD">
        <w:rPr>
          <w:bCs/>
          <w:sz w:val="22"/>
        </w:rPr>
        <w:t xml:space="preserve">for </w:t>
      </w:r>
      <w:r w:rsidRPr="008D20D1">
        <w:rPr>
          <w:bCs/>
          <w:sz w:val="22"/>
        </w:rPr>
        <w:t xml:space="preserve">2006 to 47.6% </w:t>
      </w:r>
      <w:r w:rsidR="007D7DCD">
        <w:rPr>
          <w:bCs/>
          <w:sz w:val="22"/>
        </w:rPr>
        <w:t xml:space="preserve">for </w:t>
      </w:r>
      <w:r w:rsidRPr="008D20D1">
        <w:rPr>
          <w:bCs/>
          <w:sz w:val="22"/>
        </w:rPr>
        <w:t xml:space="preserve">2009. What do you think are some possible reasons for this </w:t>
      </w:r>
      <w:r w:rsidR="00CB357A">
        <w:rPr>
          <w:bCs/>
          <w:sz w:val="22"/>
        </w:rPr>
        <w:t xml:space="preserve">1.3% </w:t>
      </w:r>
      <w:r w:rsidRPr="008D20D1">
        <w:rPr>
          <w:bCs/>
          <w:sz w:val="22"/>
        </w:rPr>
        <w:t>decline?</w:t>
      </w:r>
      <w:r w:rsidRPr="008D20D1">
        <w:rPr>
          <w:bCs/>
          <w:sz w:val="22"/>
          <w:vertAlign w:val="superscript"/>
        </w:rPr>
        <w:footnoteReference w:id="2"/>
      </w:r>
      <w:r>
        <w:rPr>
          <w:bCs/>
          <w:sz w:val="22"/>
        </w:rPr>
        <w:t xml:space="preserve"> </w:t>
      </w:r>
    </w:p>
    <w:p w:rsidR="00CB357A" w:rsidRDefault="00CB357A" w:rsidP="00595238">
      <w:pPr>
        <w:keepNext/>
        <w:keepLines/>
        <w:ind w:left="720"/>
        <w:rPr>
          <w:bCs/>
          <w:sz w:val="22"/>
        </w:rPr>
      </w:pPr>
    </w:p>
    <w:p w:rsidR="00064C07" w:rsidRDefault="00870D76" w:rsidP="00595238">
      <w:pPr>
        <w:keepNext/>
        <w:keepLines/>
        <w:ind w:left="720"/>
        <w:rPr>
          <w:bCs/>
          <w:sz w:val="22"/>
        </w:rPr>
      </w:pPr>
      <w:r>
        <w:rPr>
          <w:bCs/>
          <w:sz w:val="22"/>
        </w:rPr>
        <w:t>W</w:t>
      </w:r>
      <w:r w:rsidR="000E60E7">
        <w:rPr>
          <w:bCs/>
          <w:sz w:val="22"/>
        </w:rPr>
        <w:t xml:space="preserve">hile the gross margin percentage declined only </w:t>
      </w:r>
      <w:r w:rsidR="00993439">
        <w:rPr>
          <w:bCs/>
          <w:sz w:val="22"/>
        </w:rPr>
        <w:t xml:space="preserve">1.3% </w:t>
      </w:r>
      <w:r w:rsidR="00CB357A">
        <w:rPr>
          <w:bCs/>
          <w:sz w:val="22"/>
        </w:rPr>
        <w:t xml:space="preserve">between </w:t>
      </w:r>
      <w:r w:rsidR="000E60E7">
        <w:rPr>
          <w:bCs/>
          <w:sz w:val="22"/>
        </w:rPr>
        <w:t xml:space="preserve">2006 </w:t>
      </w:r>
      <w:r w:rsidR="00CB357A">
        <w:rPr>
          <w:bCs/>
          <w:sz w:val="22"/>
        </w:rPr>
        <w:t xml:space="preserve">and </w:t>
      </w:r>
      <w:r w:rsidR="000E60E7">
        <w:rPr>
          <w:bCs/>
          <w:sz w:val="22"/>
        </w:rPr>
        <w:t xml:space="preserve">2009, that 1.3% change </w:t>
      </w:r>
      <w:r w:rsidR="00CC46FD">
        <w:rPr>
          <w:bCs/>
          <w:sz w:val="22"/>
        </w:rPr>
        <w:t xml:space="preserve">has significant economic implications. For example, </w:t>
      </w:r>
      <w:r w:rsidR="000E60E7">
        <w:rPr>
          <w:bCs/>
          <w:sz w:val="22"/>
        </w:rPr>
        <w:t xml:space="preserve">if the </w:t>
      </w:r>
      <w:r w:rsidR="00F04B28">
        <w:rPr>
          <w:bCs/>
          <w:sz w:val="22"/>
        </w:rPr>
        <w:t xml:space="preserve">gross margin percentage </w:t>
      </w:r>
      <w:r w:rsidR="000E60E7">
        <w:rPr>
          <w:bCs/>
          <w:sz w:val="22"/>
        </w:rPr>
        <w:t>was 47.6% in 2006, rather than 48.9%, 3M would have $291</w:t>
      </w:r>
      <w:r w:rsidR="00AC054B">
        <w:rPr>
          <w:bCs/>
          <w:sz w:val="22"/>
        </w:rPr>
        <w:t xml:space="preserve"> </w:t>
      </w:r>
      <w:r w:rsidR="000E60E7">
        <w:rPr>
          <w:bCs/>
          <w:sz w:val="22"/>
        </w:rPr>
        <w:t>million less gross margin</w:t>
      </w:r>
      <w:r w:rsidR="00502C22">
        <w:rPr>
          <w:bCs/>
          <w:sz w:val="22"/>
        </w:rPr>
        <w:t xml:space="preserve"> that year</w:t>
      </w:r>
      <w:r w:rsidR="00853B27">
        <w:rPr>
          <w:bCs/>
          <w:sz w:val="22"/>
        </w:rPr>
        <w:t xml:space="preserve"> (1.3%*$22,923)</w:t>
      </w:r>
      <w:r w:rsidR="000E60E7">
        <w:rPr>
          <w:bCs/>
          <w:sz w:val="22"/>
        </w:rPr>
        <w:t xml:space="preserve">. You may wish to calculate how much gross margin 3M would have had in 2009 if the GM% was the rate </w:t>
      </w:r>
      <w:r w:rsidR="00502C22">
        <w:rPr>
          <w:bCs/>
          <w:sz w:val="22"/>
        </w:rPr>
        <w:t xml:space="preserve">that </w:t>
      </w:r>
      <w:r w:rsidR="000E60E7">
        <w:rPr>
          <w:bCs/>
          <w:sz w:val="22"/>
        </w:rPr>
        <w:t>it was in 2006.</w:t>
      </w:r>
      <w:r w:rsidR="000E60E7">
        <w:rPr>
          <w:rStyle w:val="FootnoteReference"/>
          <w:bCs/>
          <w:sz w:val="22"/>
        </w:rPr>
        <w:footnoteReference w:id="3"/>
      </w:r>
    </w:p>
    <w:p w:rsidR="00B12BFB" w:rsidRDefault="00B12BFB" w:rsidP="00595238">
      <w:pPr>
        <w:ind w:left="720"/>
        <w:rPr>
          <w:b/>
          <w:sz w:val="22"/>
          <w:szCs w:val="22"/>
        </w:rPr>
      </w:pPr>
    </w:p>
    <w:p w:rsidR="001C26A0" w:rsidRDefault="001C26A0">
      <w:pPr>
        <w:rPr>
          <w:rStyle w:val="apple-style-span"/>
          <w:b/>
          <w:bCs/>
          <w:color w:val="000000"/>
          <w:sz w:val="22"/>
          <w:szCs w:val="22"/>
        </w:rPr>
      </w:pPr>
    </w:p>
    <w:p w:rsidR="00C0514F" w:rsidRDefault="00C0514F" w:rsidP="006D5A5C">
      <w:pPr>
        <w:ind w:left="720"/>
        <w:rPr>
          <w:rStyle w:val="apple-style-span"/>
          <w:b/>
          <w:bCs/>
          <w:color w:val="000000"/>
          <w:sz w:val="22"/>
          <w:szCs w:val="22"/>
        </w:rPr>
      </w:pPr>
      <w:r>
        <w:rPr>
          <w:noProof/>
          <w:sz w:val="22"/>
          <w:szCs w:val="22"/>
          <w:lang w:eastAsia="en-US"/>
        </w:rPr>
        <w:lastRenderedPageBreak/>
        <mc:AlternateContent>
          <mc:Choice Requires="wps">
            <w:drawing>
              <wp:anchor distT="0" distB="0" distL="114300" distR="114300" simplePos="0" relativeHeight="251662336" behindDoc="0" locked="0" layoutInCell="1" allowOverlap="1" wp14:anchorId="14425FE7" wp14:editId="5165EBB2">
                <wp:simplePos x="0" y="0"/>
                <wp:positionH relativeFrom="column">
                  <wp:posOffset>470535</wp:posOffset>
                </wp:positionH>
                <wp:positionV relativeFrom="paragraph">
                  <wp:posOffset>-85725</wp:posOffset>
                </wp:positionV>
                <wp:extent cx="5953125" cy="464820"/>
                <wp:effectExtent l="0" t="0" r="28575" b="11430"/>
                <wp:wrapSquare wrapText="bothSides"/>
                <wp:docPr id="4"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37.05pt;margin-top:-6.75pt;width:468.75pt;height:3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v:textbox>
                <w10:wrap type="square"/>
              </v:shape>
            </w:pict>
          </mc:Fallback>
        </mc:AlternateContent>
      </w:r>
    </w:p>
    <w:p w:rsidR="00C0514F" w:rsidRDefault="00C0514F" w:rsidP="006D5A5C">
      <w:pPr>
        <w:ind w:left="720"/>
        <w:rPr>
          <w:rStyle w:val="apple-style-span"/>
          <w:b/>
          <w:bCs/>
          <w:color w:val="000000"/>
          <w:sz w:val="22"/>
          <w:szCs w:val="22"/>
        </w:rPr>
      </w:pPr>
    </w:p>
    <w:p w:rsidR="00C0514F" w:rsidRDefault="00C0514F" w:rsidP="006D5A5C">
      <w:pPr>
        <w:ind w:left="720"/>
        <w:rPr>
          <w:rStyle w:val="apple-style-span"/>
          <w:b/>
          <w:bCs/>
          <w:color w:val="000000"/>
          <w:sz w:val="22"/>
          <w:szCs w:val="22"/>
        </w:rPr>
      </w:pPr>
    </w:p>
    <w:p w:rsidR="00C0514F" w:rsidRDefault="00C0514F" w:rsidP="006D5A5C">
      <w:pPr>
        <w:ind w:left="720"/>
        <w:rPr>
          <w:rStyle w:val="apple-style-span"/>
          <w:b/>
          <w:bCs/>
          <w:color w:val="000000"/>
          <w:sz w:val="22"/>
          <w:szCs w:val="22"/>
        </w:rPr>
      </w:pPr>
    </w:p>
    <w:p w:rsidR="006D5A5C" w:rsidRDefault="00473C3F" w:rsidP="006D5A5C">
      <w:pPr>
        <w:ind w:left="720"/>
        <w:rPr>
          <w:sz w:val="22"/>
          <w:szCs w:val="22"/>
        </w:rPr>
      </w:pPr>
      <w:proofErr w:type="gramStart"/>
      <w:r>
        <w:rPr>
          <w:rStyle w:val="apple-style-span"/>
          <w:b/>
          <w:bCs/>
          <w:color w:val="000000"/>
          <w:sz w:val="22"/>
          <w:szCs w:val="22"/>
        </w:rPr>
        <w:t>Ratio 2.</w:t>
      </w:r>
      <w:proofErr w:type="gramEnd"/>
      <w:r>
        <w:rPr>
          <w:rStyle w:val="apple-style-span"/>
          <w:b/>
          <w:bCs/>
          <w:color w:val="000000"/>
          <w:sz w:val="22"/>
          <w:szCs w:val="22"/>
        </w:rPr>
        <w:t xml:space="preserve"> </w:t>
      </w:r>
      <w:r w:rsidR="00DB71E3">
        <w:rPr>
          <w:rStyle w:val="apple-style-span"/>
          <w:b/>
          <w:bCs/>
          <w:color w:val="000000"/>
          <w:sz w:val="22"/>
          <w:szCs w:val="22"/>
        </w:rPr>
        <w:t>Operating income percentage (also known as operating profit percentage):</w:t>
      </w:r>
      <w:r w:rsidR="00DB71E3">
        <w:rPr>
          <w:sz w:val="22"/>
          <w:szCs w:val="22"/>
        </w:rPr>
        <w:t xml:space="preserve"> This ratio provides a measure of operating income the firm generates for every dollar of net sales. The formula is: </w:t>
      </w:r>
    </w:p>
    <w:p w:rsidR="006D5A5C" w:rsidRPr="006D5A5C" w:rsidRDefault="006D5A5C" w:rsidP="006D5A5C">
      <w:pPr>
        <w:ind w:left="720"/>
        <w:rPr>
          <w:sz w:val="22"/>
          <w:szCs w:val="22"/>
        </w:rPr>
      </w:pPr>
    </w:p>
    <w:p w:rsidR="006D5A5C" w:rsidRPr="006D5A5C" w:rsidRDefault="00AC054B" w:rsidP="006D5A5C">
      <w:pPr>
        <w:ind w:left="720"/>
        <w:rPr>
          <w:sz w:val="22"/>
          <w:szCs w:val="22"/>
        </w:rPr>
      </w:pPr>
      <m:oMathPara>
        <m:oMathParaPr>
          <m:jc m:val="center"/>
        </m:oMathParaPr>
        <m:oMath>
          <m:r>
            <m:rPr>
              <m:sty m:val="p"/>
            </m:rPr>
            <w:rPr>
              <w:rFonts w:ascii="Cambria Math" w:hAnsi="Cambria Math"/>
              <w:sz w:val="22"/>
              <w:szCs w:val="22"/>
            </w:rPr>
            <m:t xml:space="preserve">        Operating income %= </m:t>
          </m:r>
          <m:f>
            <m:fPr>
              <m:ctrlPr>
                <w:rPr>
                  <w:rFonts w:ascii="Cambria Math" w:hAnsi="Cambria Math"/>
                  <w:bCs/>
                  <w:sz w:val="22"/>
                  <w:szCs w:val="22"/>
                </w:rPr>
              </m:ctrlPr>
            </m:fPr>
            <m:num>
              <m:r>
                <m:rPr>
                  <m:sty m:val="p"/>
                </m:rPr>
                <w:rPr>
                  <w:rFonts w:ascii="Cambria Math" w:hAnsi="Cambria Math"/>
                  <w:sz w:val="22"/>
                  <w:szCs w:val="22"/>
                </w:rPr>
                <m:t>Net sales-Operating expenses</m:t>
              </m:r>
            </m:num>
            <m:den>
              <m:r>
                <m:rPr>
                  <m:sty m:val="p"/>
                </m:rPr>
                <w:rPr>
                  <w:rFonts w:ascii="Cambria Math" w:hAnsi="Cambria Math"/>
                  <w:sz w:val="22"/>
                  <w:szCs w:val="22"/>
                </w:rPr>
                <m:t>Net sales</m:t>
              </m:r>
            </m:den>
          </m:f>
          <m:r>
            <m:rPr>
              <m:sty m:val="p"/>
            </m:rPr>
            <w:rPr>
              <w:rFonts w:ascii="Cambria Math" w:hAnsi="Cambria Math"/>
              <w:sz w:val="22"/>
              <w:szCs w:val="22"/>
            </w:rPr>
            <m:t xml:space="preserve"> = </m:t>
          </m:r>
          <m:f>
            <m:fPr>
              <m:ctrlPr>
                <w:rPr>
                  <w:rFonts w:ascii="Cambria Math" w:hAnsi="Cambria Math"/>
                  <w:bCs/>
                  <w:sz w:val="22"/>
                  <w:szCs w:val="22"/>
                </w:rPr>
              </m:ctrlPr>
            </m:fPr>
            <m:num>
              <m:r>
                <m:rPr>
                  <m:sty m:val="p"/>
                </m:rPr>
                <w:rPr>
                  <w:rFonts w:ascii="Cambria Math" w:hAnsi="Cambria Math"/>
                  <w:sz w:val="22"/>
                  <w:szCs w:val="22"/>
                </w:rPr>
                <m:t xml:space="preserve">Operating income </m:t>
              </m:r>
            </m:num>
            <m:den>
              <m:r>
                <m:rPr>
                  <m:sty m:val="p"/>
                </m:rPr>
                <w:rPr>
                  <w:rFonts w:ascii="Cambria Math" w:hAnsi="Cambria Math"/>
                  <w:sz w:val="22"/>
                  <w:szCs w:val="22"/>
                </w:rPr>
                <m:t>Net sales</m:t>
              </m:r>
            </m:den>
          </m:f>
          <m:r>
            <m:rPr>
              <m:sty m:val="p"/>
            </m:rPr>
            <w:rPr>
              <w:rFonts w:ascii="Cambria Math" w:hAnsi="Cambria Math"/>
              <w:sz w:val="22"/>
              <w:szCs w:val="22"/>
            </w:rPr>
            <m:t xml:space="preserve">  </m:t>
          </m:r>
        </m:oMath>
      </m:oMathPara>
    </w:p>
    <w:p w:rsidR="006D5A5C" w:rsidRDefault="006D5A5C" w:rsidP="006D5A5C">
      <w:pPr>
        <w:ind w:left="720"/>
        <w:rPr>
          <w:rStyle w:val="apple-style-span"/>
          <w:color w:val="000000"/>
          <w:sz w:val="22"/>
          <w:szCs w:val="22"/>
        </w:rPr>
      </w:pPr>
    </w:p>
    <w:p w:rsidR="006D5A5C" w:rsidRDefault="006D5A5C" w:rsidP="006D5A5C">
      <w:pPr>
        <w:ind w:left="720"/>
        <w:rPr>
          <w:rStyle w:val="apple-style-span"/>
          <w:color w:val="000000"/>
          <w:sz w:val="22"/>
          <w:szCs w:val="22"/>
        </w:rPr>
      </w:pPr>
    </w:p>
    <w:p w:rsidR="006D5A5C" w:rsidRDefault="00DB71E3" w:rsidP="006D5A5C">
      <w:pPr>
        <w:ind w:left="720"/>
        <w:rPr>
          <w:bCs/>
          <w:sz w:val="22"/>
        </w:rPr>
      </w:pPr>
      <w:r>
        <w:rPr>
          <w:rStyle w:val="apple-style-span"/>
          <w:color w:val="000000"/>
          <w:sz w:val="22"/>
          <w:szCs w:val="22"/>
        </w:rPr>
        <w:t xml:space="preserve">Operating income is defined as net sales minus operating expenses. </w:t>
      </w:r>
      <w:r>
        <w:rPr>
          <w:bCs/>
          <w:sz w:val="22"/>
        </w:rPr>
        <w:t>Operating expenses include cost of sales and selling and administrative expense</w:t>
      </w:r>
      <w:r w:rsidR="00145867">
        <w:rPr>
          <w:bCs/>
          <w:sz w:val="22"/>
        </w:rPr>
        <w:t xml:space="preserve"> (which includes various expenses, such as wage expense, depreciation expense, </w:t>
      </w:r>
      <w:r w:rsidR="00ED6916">
        <w:rPr>
          <w:bCs/>
          <w:sz w:val="22"/>
        </w:rPr>
        <w:t>R&amp;D expense, etc.</w:t>
      </w:r>
      <w:r w:rsidR="00145867">
        <w:rPr>
          <w:bCs/>
          <w:sz w:val="22"/>
        </w:rPr>
        <w:t>)</w:t>
      </w:r>
      <w:r>
        <w:rPr>
          <w:bCs/>
          <w:sz w:val="22"/>
        </w:rPr>
        <w:t xml:space="preserve">. </w:t>
      </w:r>
    </w:p>
    <w:p w:rsidR="006D5A5C" w:rsidRDefault="006D5A5C" w:rsidP="006D5A5C">
      <w:pPr>
        <w:ind w:left="720"/>
        <w:rPr>
          <w:bCs/>
          <w:sz w:val="22"/>
        </w:rPr>
      </w:pPr>
    </w:p>
    <w:p w:rsidR="0047796C" w:rsidRPr="0047796C" w:rsidRDefault="00DB71E3" w:rsidP="006D5A5C">
      <w:pPr>
        <w:ind w:left="720"/>
        <w:rPr>
          <w:bCs/>
          <w:sz w:val="22"/>
        </w:rPr>
      </w:pPr>
      <w:r>
        <w:rPr>
          <w:bCs/>
          <w:sz w:val="22"/>
        </w:rPr>
        <w:t>We now c</w:t>
      </w:r>
      <w:r w:rsidR="004C4025">
        <w:rPr>
          <w:bCs/>
          <w:sz w:val="22"/>
        </w:rPr>
        <w:t xml:space="preserve">alculate 3M’s operating income percentage </w:t>
      </w:r>
      <w:r>
        <w:rPr>
          <w:bCs/>
          <w:sz w:val="22"/>
        </w:rPr>
        <w:t xml:space="preserve">for the year ended 12/31/2009. The information needed to complete this calculation can be found in 3M’s </w:t>
      </w:r>
      <w:r w:rsidR="00250230">
        <w:rPr>
          <w:bCs/>
          <w:sz w:val="22"/>
        </w:rPr>
        <w:t>I/S</w:t>
      </w:r>
      <w:r>
        <w:rPr>
          <w:bCs/>
          <w:sz w:val="22"/>
        </w:rPr>
        <w:t xml:space="preserve">, shown at the end of this </w:t>
      </w:r>
      <w:r w:rsidR="00C660BB">
        <w:rPr>
          <w:bCs/>
          <w:sz w:val="22"/>
        </w:rPr>
        <w:t>chapter</w:t>
      </w:r>
      <w:r>
        <w:rPr>
          <w:bCs/>
          <w:sz w:val="22"/>
        </w:rPr>
        <w:t xml:space="preserve">. We </w:t>
      </w:r>
      <w:r w:rsidR="00CD59DB">
        <w:rPr>
          <w:bCs/>
          <w:sz w:val="22"/>
        </w:rPr>
        <w:t xml:space="preserve">see that </w:t>
      </w:r>
      <w:r>
        <w:rPr>
          <w:bCs/>
          <w:sz w:val="22"/>
        </w:rPr>
        <w:t>net sales were $23,123 for 2009 shown in row 5. Row 11 shows 3M had total operating expenses of $18,309 for that year.</w:t>
      </w:r>
      <w:r w:rsidR="009E377C">
        <w:rPr>
          <w:rStyle w:val="FootnoteReference"/>
          <w:bCs/>
          <w:sz w:val="22"/>
        </w:rPr>
        <w:footnoteReference w:id="4"/>
      </w:r>
      <w:r>
        <w:rPr>
          <w:bCs/>
          <w:sz w:val="22"/>
        </w:rPr>
        <w:t xml:space="preserve"> </w:t>
      </w:r>
      <w:r w:rsidR="009E377C">
        <w:rPr>
          <w:bCs/>
          <w:sz w:val="22"/>
        </w:rPr>
        <w:t xml:space="preserve">The operating expenses include </w:t>
      </w:r>
      <w:r w:rsidR="0049581F">
        <w:rPr>
          <w:bCs/>
          <w:sz w:val="22"/>
        </w:rPr>
        <w:t xml:space="preserve">cost of sales </w:t>
      </w:r>
      <w:r w:rsidR="0049581F" w:rsidRPr="0049581F">
        <w:rPr>
          <w:bCs/>
          <w:sz w:val="22"/>
        </w:rPr>
        <w:t xml:space="preserve">(row </w:t>
      </w:r>
      <w:r w:rsidR="0049581F">
        <w:rPr>
          <w:bCs/>
          <w:sz w:val="22"/>
        </w:rPr>
        <w:t>7</w:t>
      </w:r>
      <w:r w:rsidR="0049581F" w:rsidRPr="0049581F">
        <w:rPr>
          <w:bCs/>
          <w:sz w:val="22"/>
        </w:rPr>
        <w:t>)</w:t>
      </w:r>
      <w:r w:rsidR="0049581F">
        <w:rPr>
          <w:bCs/>
          <w:sz w:val="22"/>
        </w:rPr>
        <w:t xml:space="preserve">, </w:t>
      </w:r>
      <w:r w:rsidR="009E377C">
        <w:rPr>
          <w:bCs/>
          <w:sz w:val="22"/>
        </w:rPr>
        <w:t xml:space="preserve">selling, general and administrative expenses (row 8), research, development and related expenses (row </w:t>
      </w:r>
      <w:r w:rsidR="00A666BB">
        <w:rPr>
          <w:bCs/>
          <w:sz w:val="22"/>
        </w:rPr>
        <w:t>9</w:t>
      </w:r>
      <w:r w:rsidR="009E377C">
        <w:rPr>
          <w:bCs/>
          <w:sz w:val="22"/>
        </w:rPr>
        <w:t xml:space="preserve">), and (gain)/loss on sale of business (row 10). </w:t>
      </w:r>
      <w:r>
        <w:rPr>
          <w:bCs/>
          <w:sz w:val="22"/>
        </w:rPr>
        <w:t xml:space="preserve">Firms have discretion in </w:t>
      </w:r>
      <w:r w:rsidR="009E377C">
        <w:rPr>
          <w:bCs/>
          <w:sz w:val="22"/>
        </w:rPr>
        <w:t xml:space="preserve">the number and </w:t>
      </w:r>
      <w:r>
        <w:rPr>
          <w:bCs/>
          <w:sz w:val="22"/>
        </w:rPr>
        <w:t>labeling</w:t>
      </w:r>
      <w:r w:rsidR="009E377C">
        <w:rPr>
          <w:bCs/>
          <w:sz w:val="22"/>
        </w:rPr>
        <w:t xml:space="preserve"> of operating expenses</w:t>
      </w:r>
      <w:r>
        <w:rPr>
          <w:bCs/>
          <w:sz w:val="22"/>
        </w:rPr>
        <w:t>.</w:t>
      </w:r>
      <w:r w:rsidR="000C5BEE">
        <w:rPr>
          <w:bCs/>
          <w:sz w:val="22"/>
        </w:rPr>
        <w:t xml:space="preserve"> Some firms have many accounts while others have very few.</w:t>
      </w:r>
      <w:r w:rsidR="00823359">
        <w:rPr>
          <w:bCs/>
          <w:sz w:val="22"/>
        </w:rPr>
        <w:t xml:space="preserve"> </w:t>
      </w:r>
      <w:r>
        <w:rPr>
          <w:bCs/>
          <w:sz w:val="22"/>
        </w:rPr>
        <w:t xml:space="preserve">By </w:t>
      </w:r>
      <w:r w:rsidR="00823359">
        <w:rPr>
          <w:bCs/>
          <w:sz w:val="22"/>
        </w:rPr>
        <w:t xml:space="preserve">subtracting </w:t>
      </w:r>
      <w:r w:rsidR="009E377C">
        <w:rPr>
          <w:bCs/>
          <w:sz w:val="22"/>
        </w:rPr>
        <w:t xml:space="preserve">operating expense </w:t>
      </w:r>
      <w:r w:rsidR="00823359">
        <w:rPr>
          <w:bCs/>
          <w:sz w:val="22"/>
        </w:rPr>
        <w:t xml:space="preserve">from </w:t>
      </w:r>
      <w:r w:rsidR="00823359" w:rsidRPr="00823359">
        <w:rPr>
          <w:bCs/>
          <w:sz w:val="22"/>
        </w:rPr>
        <w:t xml:space="preserve">net sales </w:t>
      </w:r>
      <w:r>
        <w:rPr>
          <w:bCs/>
          <w:sz w:val="22"/>
        </w:rPr>
        <w:t xml:space="preserve">we get </w:t>
      </w:r>
      <w:r w:rsidR="009E377C">
        <w:rPr>
          <w:bCs/>
          <w:sz w:val="22"/>
        </w:rPr>
        <w:t xml:space="preserve">operating income </w:t>
      </w:r>
      <w:r>
        <w:rPr>
          <w:bCs/>
          <w:sz w:val="22"/>
        </w:rPr>
        <w:t>which is $</w:t>
      </w:r>
      <w:r w:rsidR="009E377C">
        <w:rPr>
          <w:bCs/>
          <w:sz w:val="22"/>
        </w:rPr>
        <w:t>4,814 (</w:t>
      </w:r>
      <w:r w:rsidR="000C5BEE">
        <w:rPr>
          <w:bCs/>
          <w:sz w:val="22"/>
        </w:rPr>
        <w:t xml:space="preserve">shown in </w:t>
      </w:r>
      <w:r w:rsidR="009E377C">
        <w:rPr>
          <w:bCs/>
          <w:sz w:val="22"/>
        </w:rPr>
        <w:t>row 12)</w:t>
      </w:r>
      <w:r>
        <w:rPr>
          <w:bCs/>
          <w:sz w:val="22"/>
        </w:rPr>
        <w:t xml:space="preserve">. </w:t>
      </w:r>
      <w:r w:rsidR="0047796C">
        <w:rPr>
          <w:bCs/>
          <w:sz w:val="22"/>
        </w:rPr>
        <w:t>O</w:t>
      </w:r>
      <w:r w:rsidR="0047796C" w:rsidRPr="0047796C">
        <w:rPr>
          <w:bCs/>
          <w:sz w:val="22"/>
        </w:rPr>
        <w:t xml:space="preserve">perating income </w:t>
      </w:r>
      <w:r w:rsidR="0047796C">
        <w:rPr>
          <w:bCs/>
          <w:sz w:val="22"/>
        </w:rPr>
        <w:t xml:space="preserve">is </w:t>
      </w:r>
      <w:r w:rsidR="00FA0F49">
        <w:rPr>
          <w:bCs/>
          <w:sz w:val="22"/>
        </w:rPr>
        <w:t xml:space="preserve">an accounting term that is </w:t>
      </w:r>
      <w:r w:rsidR="00ED6916">
        <w:rPr>
          <w:bCs/>
          <w:sz w:val="22"/>
        </w:rPr>
        <w:t xml:space="preserve">sometimes </w:t>
      </w:r>
      <w:r w:rsidR="00FA0F49">
        <w:rPr>
          <w:bCs/>
          <w:sz w:val="22"/>
        </w:rPr>
        <w:t xml:space="preserve">referred to by finance professionals </w:t>
      </w:r>
      <w:r w:rsidR="00C74EDB">
        <w:rPr>
          <w:bCs/>
          <w:sz w:val="22"/>
        </w:rPr>
        <w:t>as ‘earnings before interest</w:t>
      </w:r>
      <w:r w:rsidR="0047796C" w:rsidRPr="0047796C">
        <w:rPr>
          <w:bCs/>
          <w:sz w:val="22"/>
        </w:rPr>
        <w:t xml:space="preserve"> and taxes</w:t>
      </w:r>
      <w:r w:rsidR="00FA0F49">
        <w:rPr>
          <w:bCs/>
          <w:sz w:val="22"/>
        </w:rPr>
        <w:t>’</w:t>
      </w:r>
      <w:r w:rsidR="0047796C" w:rsidRPr="0047796C">
        <w:rPr>
          <w:bCs/>
          <w:sz w:val="22"/>
        </w:rPr>
        <w:t xml:space="preserve"> and </w:t>
      </w:r>
      <w:r w:rsidR="00074C99">
        <w:rPr>
          <w:bCs/>
          <w:sz w:val="22"/>
        </w:rPr>
        <w:t xml:space="preserve">denoted </w:t>
      </w:r>
      <w:r w:rsidR="0047796C" w:rsidRPr="0047796C">
        <w:rPr>
          <w:bCs/>
          <w:sz w:val="22"/>
        </w:rPr>
        <w:t>as EBIT.</w:t>
      </w:r>
      <w:r w:rsidR="00FA0F49">
        <w:rPr>
          <w:bCs/>
          <w:sz w:val="22"/>
        </w:rPr>
        <w:t xml:space="preserve"> </w:t>
      </w:r>
    </w:p>
    <w:p w:rsidR="00DB71E3" w:rsidRDefault="00DB71E3" w:rsidP="00595238">
      <w:pPr>
        <w:keepNext/>
        <w:keepLines/>
        <w:ind w:left="720"/>
        <w:rPr>
          <w:bCs/>
          <w:sz w:val="22"/>
        </w:rPr>
      </w:pPr>
    </w:p>
    <w:p w:rsidR="00DB71E3" w:rsidRDefault="00DB71E3" w:rsidP="00595238">
      <w:pPr>
        <w:keepNext/>
        <w:keepLines/>
        <w:ind w:left="720"/>
        <w:rPr>
          <w:bCs/>
          <w:sz w:val="22"/>
        </w:rPr>
      </w:pPr>
      <w:r>
        <w:rPr>
          <w:bCs/>
          <w:sz w:val="22"/>
        </w:rPr>
        <w:t xml:space="preserve">We now calculate 3M’s </w:t>
      </w:r>
      <w:r w:rsidR="009E377C">
        <w:rPr>
          <w:bCs/>
          <w:sz w:val="22"/>
        </w:rPr>
        <w:t xml:space="preserve">operating income </w:t>
      </w:r>
      <w:r>
        <w:rPr>
          <w:bCs/>
          <w:sz w:val="22"/>
        </w:rPr>
        <w:t xml:space="preserve">percentage to be </w:t>
      </w:r>
      <w:r w:rsidR="00F4516E">
        <w:rPr>
          <w:bCs/>
          <w:sz w:val="22"/>
        </w:rPr>
        <w:t>20.8%</w:t>
      </w:r>
      <w:r>
        <w:rPr>
          <w:bCs/>
          <w:sz w:val="22"/>
        </w:rPr>
        <w:t xml:space="preserve"> as shown below:</w:t>
      </w:r>
    </w:p>
    <w:p w:rsidR="00DB71E3" w:rsidRDefault="00DB71E3" w:rsidP="00595238">
      <w:pPr>
        <w:keepNext/>
        <w:keepLines/>
        <w:ind w:left="720"/>
        <w:rPr>
          <w:bCs/>
          <w:sz w:val="22"/>
        </w:rPr>
      </w:pPr>
    </w:p>
    <w:p w:rsidR="00DB71E3" w:rsidRPr="002F1C44" w:rsidRDefault="002F1C44" w:rsidP="00595238">
      <w:pPr>
        <w:keepNext/>
        <w:keepLines/>
        <w:ind w:left="720"/>
        <w:rPr>
          <w:bCs/>
          <w:sz w:val="22"/>
          <w:szCs w:val="22"/>
        </w:rPr>
      </w:pPr>
      <m:oMathPara>
        <m:oMath>
          <m:r>
            <m:rPr>
              <m:sty m:val="p"/>
            </m:rPr>
            <w:rPr>
              <w:rFonts w:ascii="Cambria Math" w:hAnsi="Cambria Math"/>
              <w:sz w:val="22"/>
              <w:szCs w:val="22"/>
            </w:rPr>
            <m:t>3Ms operating income % 2009=</m:t>
          </m:r>
          <m:f>
            <m:fPr>
              <m:ctrlPr>
                <w:rPr>
                  <w:rFonts w:ascii="Cambria Math" w:hAnsi="Cambria Math"/>
                  <w:bCs/>
                  <w:sz w:val="22"/>
                  <w:szCs w:val="22"/>
                </w:rPr>
              </m:ctrlPr>
            </m:fPr>
            <m:num>
              <m:r>
                <m:rPr>
                  <m:sty m:val="p"/>
                </m:rPr>
                <w:rPr>
                  <w:rFonts w:ascii="Cambria Math" w:hAnsi="Cambria Math"/>
                  <w:sz w:val="22"/>
                  <w:szCs w:val="22"/>
                </w:rPr>
                <m:t>Net sales-operating expense</m:t>
              </m:r>
            </m:num>
            <m:den>
              <m:r>
                <m:rPr>
                  <m:sty m:val="p"/>
                </m:rPr>
                <w:rPr>
                  <w:rFonts w:ascii="Cambria Math" w:hAnsi="Cambria Math"/>
                  <w:sz w:val="22"/>
                  <w:szCs w:val="22"/>
                </w:rPr>
                <m:t>Net sales</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EBIT</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4,814</m:t>
              </m:r>
            </m:num>
            <m:den>
              <m:r>
                <m:rPr>
                  <m:sty m:val="p"/>
                </m:rPr>
                <w:rPr>
                  <w:rFonts w:ascii="Cambria Math" w:hAnsi="Cambria Math"/>
                  <w:sz w:val="22"/>
                  <w:szCs w:val="22"/>
                </w:rPr>
                <m:t>23,123</m:t>
              </m:r>
            </m:den>
          </m:f>
          <m:r>
            <m:rPr>
              <m:sty m:val="p"/>
            </m:rPr>
            <w:rPr>
              <w:rFonts w:ascii="Cambria Math" w:hAnsi="Cambria Math"/>
              <w:sz w:val="22"/>
              <w:szCs w:val="22"/>
            </w:rPr>
            <m:t>= 20.8%</m:t>
          </m:r>
        </m:oMath>
      </m:oMathPara>
    </w:p>
    <w:p w:rsidR="00DB71E3" w:rsidRDefault="00DB71E3" w:rsidP="00595238">
      <w:pPr>
        <w:keepNext/>
        <w:keepLines/>
        <w:ind w:left="720"/>
        <w:rPr>
          <w:bCs/>
          <w:sz w:val="22"/>
        </w:rPr>
      </w:pPr>
    </w:p>
    <w:p w:rsidR="00DB71E3" w:rsidRDefault="00DB71E3" w:rsidP="00595238">
      <w:pPr>
        <w:keepNext/>
        <w:keepLines/>
        <w:ind w:left="720"/>
        <w:rPr>
          <w:bCs/>
          <w:sz w:val="22"/>
        </w:rPr>
      </w:pPr>
      <w:r>
        <w:rPr>
          <w:bCs/>
          <w:sz w:val="22"/>
        </w:rPr>
        <w:t xml:space="preserve">To interpret, for every dollar of net sales, 3M generates </w:t>
      </w:r>
      <w:r w:rsidR="00F4516E">
        <w:rPr>
          <w:bCs/>
          <w:sz w:val="22"/>
        </w:rPr>
        <w:t>20.8</w:t>
      </w:r>
      <w:r>
        <w:rPr>
          <w:bCs/>
          <w:sz w:val="22"/>
        </w:rPr>
        <w:t xml:space="preserve"> cents in </w:t>
      </w:r>
      <w:r w:rsidR="00F4516E">
        <w:rPr>
          <w:bCs/>
          <w:sz w:val="22"/>
        </w:rPr>
        <w:t xml:space="preserve">operating income </w:t>
      </w:r>
      <w:r w:rsidR="00AA3E53">
        <w:rPr>
          <w:bCs/>
          <w:sz w:val="22"/>
        </w:rPr>
        <w:t xml:space="preserve">(or EBIT) </w:t>
      </w:r>
      <w:r>
        <w:rPr>
          <w:bCs/>
          <w:sz w:val="22"/>
        </w:rPr>
        <w:t xml:space="preserve">across all its products and services. </w:t>
      </w:r>
      <w:r w:rsidR="00A666BB">
        <w:rPr>
          <w:bCs/>
          <w:sz w:val="22"/>
        </w:rPr>
        <w:t>In general</w:t>
      </w:r>
      <w:r>
        <w:rPr>
          <w:bCs/>
          <w:sz w:val="22"/>
        </w:rPr>
        <w:t xml:space="preserve">, firms prefer higher </w:t>
      </w:r>
      <w:r w:rsidR="00F4516E">
        <w:rPr>
          <w:bCs/>
          <w:sz w:val="22"/>
        </w:rPr>
        <w:t xml:space="preserve">operating </w:t>
      </w:r>
      <w:r>
        <w:rPr>
          <w:bCs/>
          <w:sz w:val="22"/>
        </w:rPr>
        <w:t xml:space="preserve">margins because that indicates there are more resources left for other </w:t>
      </w:r>
      <w:r w:rsidR="00564E6B">
        <w:rPr>
          <w:bCs/>
          <w:sz w:val="22"/>
        </w:rPr>
        <w:t>purposes</w:t>
      </w:r>
      <w:r>
        <w:rPr>
          <w:bCs/>
          <w:sz w:val="22"/>
        </w:rPr>
        <w:t xml:space="preserve">. The table below shows </w:t>
      </w:r>
      <w:r w:rsidR="00ED6916">
        <w:rPr>
          <w:bCs/>
          <w:sz w:val="22"/>
        </w:rPr>
        <w:t xml:space="preserve">3M’s </w:t>
      </w:r>
      <w:r w:rsidR="00F4516E">
        <w:rPr>
          <w:bCs/>
          <w:sz w:val="22"/>
        </w:rPr>
        <w:t xml:space="preserve">operating income </w:t>
      </w:r>
      <w:r>
        <w:rPr>
          <w:bCs/>
          <w:sz w:val="22"/>
        </w:rPr>
        <w:t xml:space="preserve">percentage for the past four years. Note that it has declined from </w:t>
      </w:r>
      <w:r w:rsidR="00F4516E">
        <w:rPr>
          <w:bCs/>
          <w:sz w:val="22"/>
        </w:rPr>
        <w:t>24</w:t>
      </w:r>
      <w:r>
        <w:rPr>
          <w:bCs/>
          <w:sz w:val="22"/>
        </w:rPr>
        <w:t>.</w:t>
      </w:r>
      <w:r w:rsidR="00F4516E">
        <w:rPr>
          <w:bCs/>
          <w:sz w:val="22"/>
        </w:rPr>
        <w:t>8</w:t>
      </w:r>
      <w:r>
        <w:rPr>
          <w:bCs/>
          <w:sz w:val="22"/>
        </w:rPr>
        <w:t xml:space="preserve">% </w:t>
      </w:r>
      <w:r w:rsidR="00F4516E">
        <w:rPr>
          <w:bCs/>
          <w:sz w:val="22"/>
        </w:rPr>
        <w:t xml:space="preserve">during 2006 </w:t>
      </w:r>
      <w:r>
        <w:rPr>
          <w:bCs/>
          <w:sz w:val="22"/>
        </w:rPr>
        <w:t xml:space="preserve">to </w:t>
      </w:r>
      <w:r w:rsidR="00F4516E">
        <w:rPr>
          <w:bCs/>
          <w:sz w:val="22"/>
        </w:rPr>
        <w:t>20.8</w:t>
      </w:r>
      <w:r>
        <w:rPr>
          <w:bCs/>
          <w:sz w:val="22"/>
        </w:rPr>
        <w:t>%</w:t>
      </w:r>
      <w:r w:rsidR="00F4516E">
        <w:rPr>
          <w:bCs/>
          <w:sz w:val="22"/>
        </w:rPr>
        <w:t xml:space="preserve"> during 2009</w:t>
      </w:r>
      <w:r>
        <w:rPr>
          <w:bCs/>
          <w:sz w:val="22"/>
        </w:rPr>
        <w:t>. What do you think are some possible reasons for this decline?</w:t>
      </w:r>
      <w:r>
        <w:rPr>
          <w:rStyle w:val="FootnoteReference"/>
          <w:bCs/>
          <w:sz w:val="22"/>
        </w:rPr>
        <w:footnoteReference w:id="5"/>
      </w:r>
    </w:p>
    <w:p w:rsidR="00DB71E3" w:rsidRDefault="00DB71E3" w:rsidP="00595238">
      <w:pPr>
        <w:keepNext/>
        <w:keepLines/>
        <w:ind w:left="720"/>
        <w:rPr>
          <w:bCs/>
          <w:sz w:val="22"/>
        </w:rPr>
      </w:pPr>
    </w:p>
    <w:tbl>
      <w:tblPr>
        <w:tblW w:w="9340" w:type="dxa"/>
        <w:tblInd w:w="668" w:type="dxa"/>
        <w:tblLook w:val="04A0" w:firstRow="1" w:lastRow="0" w:firstColumn="1" w:lastColumn="0" w:noHBand="0" w:noVBand="1"/>
      </w:tblPr>
      <w:tblGrid>
        <w:gridCol w:w="760"/>
        <w:gridCol w:w="3990"/>
        <w:gridCol w:w="1260"/>
        <w:gridCol w:w="1240"/>
        <w:gridCol w:w="1010"/>
        <w:gridCol w:w="1080"/>
      </w:tblGrid>
      <w:tr w:rsidR="00506069" w:rsidRPr="00506069" w:rsidTr="00ED6916">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8580" w:type="dxa"/>
            <w:gridSpan w:val="5"/>
            <w:tcBorders>
              <w:top w:val="single" w:sz="4" w:space="0" w:color="auto"/>
              <w:left w:val="nil"/>
              <w:bottom w:val="single" w:sz="4" w:space="0" w:color="auto"/>
              <w:right w:val="single" w:sz="4" w:space="0" w:color="auto"/>
            </w:tcBorders>
            <w:shd w:val="clear" w:color="auto" w:fill="auto"/>
            <w:noWrap/>
            <w:vAlign w:val="bottom"/>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3M's operating income percentage</w:t>
            </w:r>
          </w:p>
        </w:tc>
      </w:tr>
      <w:tr w:rsidR="00506069" w:rsidRPr="00506069" w:rsidTr="00ED6916">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399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b/>
                <w:bCs/>
                <w:color w:val="000000"/>
                <w:sz w:val="22"/>
                <w:szCs w:val="22"/>
                <w:lang w:eastAsia="en-US"/>
              </w:rPr>
            </w:pPr>
            <w:r w:rsidRPr="00506069">
              <w:rPr>
                <w:rFonts w:eastAsia="Times New Roman"/>
                <w:b/>
                <w:bCs/>
                <w:color w:val="000000"/>
                <w:sz w:val="22"/>
                <w:szCs w:val="22"/>
                <w:lang w:eastAsia="en-US"/>
              </w:rPr>
              <w:t> </w:t>
            </w:r>
          </w:p>
        </w:tc>
        <w:tc>
          <w:tcPr>
            <w:tcW w:w="4590" w:type="dxa"/>
            <w:gridSpan w:val="4"/>
            <w:tcBorders>
              <w:top w:val="single" w:sz="4" w:space="0" w:color="auto"/>
              <w:left w:val="nil"/>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For year ended December 31</w:t>
            </w:r>
          </w:p>
        </w:tc>
      </w:tr>
      <w:tr w:rsidR="00506069" w:rsidRPr="00506069" w:rsidTr="00ED6916">
        <w:trPr>
          <w:trHeight w:val="36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Row</w:t>
            </w:r>
          </w:p>
        </w:tc>
        <w:tc>
          <w:tcPr>
            <w:tcW w:w="399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(Values are in $Millions, except %)</w:t>
            </w:r>
          </w:p>
        </w:tc>
        <w:tc>
          <w:tcPr>
            <w:tcW w:w="126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2009</w:t>
            </w:r>
          </w:p>
        </w:tc>
        <w:tc>
          <w:tcPr>
            <w:tcW w:w="124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2008</w:t>
            </w:r>
          </w:p>
        </w:tc>
        <w:tc>
          <w:tcPr>
            <w:tcW w:w="101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2007</w:t>
            </w:r>
          </w:p>
        </w:tc>
        <w:tc>
          <w:tcPr>
            <w:tcW w:w="1080" w:type="dxa"/>
            <w:tcBorders>
              <w:top w:val="nil"/>
              <w:left w:val="nil"/>
              <w:bottom w:val="single" w:sz="4" w:space="0" w:color="auto"/>
              <w:right w:val="single" w:sz="4" w:space="0" w:color="auto"/>
            </w:tcBorders>
            <w:shd w:val="clear" w:color="auto" w:fill="auto"/>
            <w:vAlign w:val="center"/>
            <w:hideMark/>
          </w:tcPr>
          <w:p w:rsidR="00506069" w:rsidRPr="00506069" w:rsidRDefault="00506069" w:rsidP="00506069">
            <w:pPr>
              <w:jc w:val="center"/>
              <w:rPr>
                <w:rFonts w:eastAsia="Times New Roman"/>
                <w:b/>
                <w:bCs/>
                <w:color w:val="000000"/>
                <w:sz w:val="22"/>
                <w:szCs w:val="22"/>
                <w:lang w:eastAsia="en-US"/>
              </w:rPr>
            </w:pPr>
            <w:r w:rsidRPr="00506069">
              <w:rPr>
                <w:rFonts w:eastAsia="Times New Roman"/>
                <w:b/>
                <w:bCs/>
                <w:color w:val="000000"/>
                <w:sz w:val="22"/>
                <w:szCs w:val="22"/>
                <w:lang w:eastAsia="en-US"/>
              </w:rPr>
              <w:t>2006</w:t>
            </w:r>
          </w:p>
        </w:tc>
      </w:tr>
      <w:tr w:rsidR="00506069" w:rsidRPr="00506069" w:rsidTr="00ED6916">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5 I/S</w:t>
            </w:r>
          </w:p>
        </w:tc>
        <w:tc>
          <w:tcPr>
            <w:tcW w:w="399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Net sales</w:t>
            </w:r>
          </w:p>
        </w:tc>
        <w:tc>
          <w:tcPr>
            <w:tcW w:w="126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23,123</w:t>
            </w:r>
          </w:p>
        </w:tc>
        <w:tc>
          <w:tcPr>
            <w:tcW w:w="124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25,269</w:t>
            </w:r>
          </w:p>
        </w:tc>
        <w:tc>
          <w:tcPr>
            <w:tcW w:w="101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24,462</w:t>
            </w:r>
          </w:p>
        </w:tc>
        <w:tc>
          <w:tcPr>
            <w:tcW w:w="1080" w:type="dxa"/>
            <w:tcBorders>
              <w:top w:val="nil"/>
              <w:left w:val="nil"/>
              <w:bottom w:val="single" w:sz="4" w:space="0" w:color="auto"/>
              <w:right w:val="single" w:sz="4" w:space="0" w:color="auto"/>
            </w:tcBorders>
            <w:shd w:val="clear" w:color="000000" w:fill="CCFFFF"/>
            <w:vAlign w:val="center"/>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22,923</w:t>
            </w:r>
          </w:p>
        </w:tc>
      </w:tr>
      <w:tr w:rsidR="00506069" w:rsidRPr="00506069" w:rsidTr="00ED6916">
        <w:trPr>
          <w:trHeight w:val="360"/>
        </w:trPr>
        <w:tc>
          <w:tcPr>
            <w:tcW w:w="760" w:type="dxa"/>
            <w:tcBorders>
              <w:top w:val="nil"/>
              <w:left w:val="single" w:sz="4" w:space="0" w:color="auto"/>
              <w:bottom w:val="single" w:sz="4" w:space="0" w:color="auto"/>
              <w:right w:val="single" w:sz="4" w:space="0" w:color="auto"/>
            </w:tcBorders>
            <w:shd w:val="clear" w:color="auto" w:fill="auto"/>
            <w:noWrap/>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12 I/S</w:t>
            </w:r>
          </w:p>
        </w:tc>
        <w:tc>
          <w:tcPr>
            <w:tcW w:w="3990" w:type="dxa"/>
            <w:tcBorders>
              <w:top w:val="nil"/>
              <w:left w:val="nil"/>
              <w:bottom w:val="single" w:sz="4" w:space="0" w:color="auto"/>
              <w:right w:val="single" w:sz="4" w:space="0" w:color="auto"/>
            </w:tcBorders>
            <w:shd w:val="clear" w:color="000000" w:fill="CCFFFF"/>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Operating income (EBIT)</w:t>
            </w:r>
          </w:p>
        </w:tc>
        <w:tc>
          <w:tcPr>
            <w:tcW w:w="126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4,814</w:t>
            </w:r>
          </w:p>
        </w:tc>
        <w:tc>
          <w:tcPr>
            <w:tcW w:w="124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5,218</w:t>
            </w:r>
          </w:p>
        </w:tc>
        <w:tc>
          <w:tcPr>
            <w:tcW w:w="101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6,193</w:t>
            </w:r>
          </w:p>
        </w:tc>
        <w:tc>
          <w:tcPr>
            <w:tcW w:w="1080" w:type="dxa"/>
            <w:tcBorders>
              <w:top w:val="nil"/>
              <w:left w:val="nil"/>
              <w:bottom w:val="single" w:sz="4" w:space="0" w:color="auto"/>
              <w:right w:val="single" w:sz="4" w:space="0" w:color="auto"/>
            </w:tcBorders>
            <w:shd w:val="clear" w:color="000000" w:fill="CCFFFF"/>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5,696</w:t>
            </w:r>
          </w:p>
        </w:tc>
      </w:tr>
      <w:tr w:rsidR="00506069" w:rsidRPr="00506069" w:rsidTr="00ED6916">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399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01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c>
          <w:tcPr>
            <w:tcW w:w="108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w:t>
            </w:r>
          </w:p>
        </w:tc>
      </w:tr>
      <w:tr w:rsidR="00506069" w:rsidRPr="00506069" w:rsidTr="00ED6916">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06069" w:rsidRPr="00506069" w:rsidRDefault="00506069" w:rsidP="00506069">
            <w:pPr>
              <w:jc w:val="center"/>
              <w:rPr>
                <w:rFonts w:eastAsia="Times New Roman"/>
                <w:color w:val="000000"/>
                <w:sz w:val="22"/>
                <w:szCs w:val="22"/>
                <w:lang w:eastAsia="en-US"/>
              </w:rPr>
            </w:pPr>
            <w:r w:rsidRPr="00506069">
              <w:rPr>
                <w:rFonts w:eastAsia="Times New Roman"/>
                <w:color w:val="000000"/>
                <w:sz w:val="22"/>
                <w:szCs w:val="22"/>
                <w:lang w:eastAsia="en-US"/>
              </w:rPr>
              <w:t> </w:t>
            </w:r>
          </w:p>
        </w:tc>
        <w:tc>
          <w:tcPr>
            <w:tcW w:w="399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rPr>
                <w:rFonts w:eastAsia="Times New Roman"/>
                <w:color w:val="000000"/>
                <w:sz w:val="22"/>
                <w:szCs w:val="22"/>
                <w:lang w:eastAsia="en-US"/>
              </w:rPr>
            </w:pPr>
            <w:r w:rsidRPr="00506069">
              <w:rPr>
                <w:rFonts w:eastAsia="Times New Roman"/>
                <w:color w:val="000000"/>
                <w:sz w:val="22"/>
                <w:szCs w:val="22"/>
                <w:lang w:eastAsia="en-US"/>
              </w:rPr>
              <w:t xml:space="preserve">Operating income percentage (or </w:t>
            </w:r>
            <w:proofErr w:type="gramStart"/>
            <w:r w:rsidRPr="00506069">
              <w:rPr>
                <w:rFonts w:eastAsia="Times New Roman"/>
                <w:color w:val="000000"/>
                <w:sz w:val="22"/>
                <w:szCs w:val="22"/>
                <w:lang w:eastAsia="en-US"/>
              </w:rPr>
              <w:t>EBIT%</w:t>
            </w:r>
            <w:proofErr w:type="gramEnd"/>
            <w:r w:rsidRPr="00506069">
              <w:rPr>
                <w:rFonts w:eastAsia="Times New Roman"/>
                <w:color w:val="000000"/>
                <w:sz w:val="22"/>
                <w:szCs w:val="22"/>
                <w:lang w:eastAsia="en-US"/>
              </w:rPr>
              <w:t>)</w:t>
            </w:r>
          </w:p>
        </w:tc>
        <w:tc>
          <w:tcPr>
            <w:tcW w:w="126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20.8%</w:t>
            </w:r>
          </w:p>
        </w:tc>
        <w:tc>
          <w:tcPr>
            <w:tcW w:w="124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20.6%</w:t>
            </w:r>
          </w:p>
        </w:tc>
        <w:tc>
          <w:tcPr>
            <w:tcW w:w="101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25.3%</w:t>
            </w:r>
          </w:p>
        </w:tc>
        <w:tc>
          <w:tcPr>
            <w:tcW w:w="1080" w:type="dxa"/>
            <w:tcBorders>
              <w:top w:val="nil"/>
              <w:left w:val="nil"/>
              <w:bottom w:val="single" w:sz="4" w:space="0" w:color="auto"/>
              <w:right w:val="single" w:sz="4" w:space="0" w:color="auto"/>
            </w:tcBorders>
            <w:shd w:val="clear" w:color="auto" w:fill="auto"/>
            <w:noWrap/>
            <w:vAlign w:val="bottom"/>
            <w:hideMark/>
          </w:tcPr>
          <w:p w:rsidR="00506069" w:rsidRPr="00506069" w:rsidRDefault="00506069" w:rsidP="00506069">
            <w:pPr>
              <w:jc w:val="right"/>
              <w:rPr>
                <w:rFonts w:eastAsia="Times New Roman"/>
                <w:color w:val="000000"/>
                <w:sz w:val="22"/>
                <w:szCs w:val="22"/>
                <w:lang w:eastAsia="en-US"/>
              </w:rPr>
            </w:pPr>
            <w:r w:rsidRPr="00506069">
              <w:rPr>
                <w:rFonts w:eastAsia="Times New Roman"/>
                <w:color w:val="000000"/>
                <w:sz w:val="22"/>
                <w:szCs w:val="22"/>
                <w:lang w:eastAsia="en-US"/>
              </w:rPr>
              <w:t>24.8%</w:t>
            </w:r>
          </w:p>
        </w:tc>
      </w:tr>
    </w:tbl>
    <w:p w:rsidR="00DB71E3" w:rsidRDefault="00DB71E3" w:rsidP="00595238">
      <w:pPr>
        <w:keepNext/>
        <w:keepLines/>
        <w:tabs>
          <w:tab w:val="left" w:pos="3330"/>
        </w:tabs>
        <w:ind w:left="720"/>
        <w:rPr>
          <w:bCs/>
          <w:sz w:val="22"/>
        </w:rPr>
      </w:pPr>
    </w:p>
    <w:p w:rsidR="00C0514F" w:rsidRDefault="00C0514F">
      <w:pPr>
        <w:rPr>
          <w:b/>
          <w:sz w:val="22"/>
          <w:szCs w:val="22"/>
        </w:rPr>
      </w:pPr>
      <w:r>
        <w:rPr>
          <w:b/>
          <w:sz w:val="22"/>
          <w:szCs w:val="22"/>
        </w:rPr>
        <w:br w:type="page"/>
      </w:r>
    </w:p>
    <w:p w:rsidR="007F50AB" w:rsidRDefault="00473C3F" w:rsidP="00595238">
      <w:pPr>
        <w:ind w:left="720"/>
        <w:rPr>
          <w:sz w:val="22"/>
          <w:szCs w:val="22"/>
        </w:rPr>
      </w:pPr>
      <w:proofErr w:type="gramStart"/>
      <w:r w:rsidRPr="00473C3F">
        <w:rPr>
          <w:b/>
          <w:sz w:val="22"/>
          <w:szCs w:val="22"/>
        </w:rPr>
        <w:lastRenderedPageBreak/>
        <w:t>Ratio 3.</w:t>
      </w:r>
      <w:proofErr w:type="gramEnd"/>
      <w:r w:rsidRPr="00473C3F">
        <w:rPr>
          <w:sz w:val="22"/>
          <w:szCs w:val="22"/>
        </w:rPr>
        <w:t xml:space="preserve"> </w:t>
      </w:r>
      <w:r w:rsidRPr="00473C3F">
        <w:rPr>
          <w:b/>
          <w:sz w:val="22"/>
          <w:szCs w:val="22"/>
        </w:rPr>
        <w:t>Income tax rate</w:t>
      </w:r>
      <w:r w:rsidR="00EA0262">
        <w:rPr>
          <w:b/>
          <w:sz w:val="22"/>
          <w:szCs w:val="22"/>
        </w:rPr>
        <w:t xml:space="preserve"> (also referred to as Income tax percentage)</w:t>
      </w:r>
      <w:r w:rsidRPr="00473C3F">
        <w:rPr>
          <w:b/>
          <w:sz w:val="22"/>
          <w:szCs w:val="22"/>
        </w:rPr>
        <w:t>:</w:t>
      </w:r>
      <w:r>
        <w:rPr>
          <w:sz w:val="22"/>
          <w:szCs w:val="22"/>
        </w:rPr>
        <w:t xml:space="preserve"> This ratio </w:t>
      </w:r>
      <w:r w:rsidR="00F31A3D">
        <w:rPr>
          <w:sz w:val="22"/>
          <w:szCs w:val="22"/>
        </w:rPr>
        <w:t>is a measure of income tax expense</w:t>
      </w:r>
      <w:r>
        <w:rPr>
          <w:sz w:val="22"/>
          <w:szCs w:val="22"/>
        </w:rPr>
        <w:t xml:space="preserve"> for every dollar of </w:t>
      </w:r>
      <w:r w:rsidR="00A22A33">
        <w:rPr>
          <w:sz w:val="22"/>
          <w:szCs w:val="22"/>
        </w:rPr>
        <w:t xml:space="preserve">book </w:t>
      </w:r>
      <w:r w:rsidR="007211D2">
        <w:rPr>
          <w:sz w:val="22"/>
          <w:szCs w:val="22"/>
        </w:rPr>
        <w:t>taxable income</w:t>
      </w:r>
      <w:r>
        <w:rPr>
          <w:sz w:val="22"/>
          <w:szCs w:val="22"/>
        </w:rPr>
        <w:t xml:space="preserve">. </w:t>
      </w:r>
      <w:r w:rsidR="00506069">
        <w:rPr>
          <w:sz w:val="22"/>
          <w:szCs w:val="22"/>
        </w:rPr>
        <w:t>B</w:t>
      </w:r>
      <w:r w:rsidR="00A22A33" w:rsidRPr="00A22A33">
        <w:rPr>
          <w:sz w:val="22"/>
          <w:szCs w:val="22"/>
        </w:rPr>
        <w:t>ook taxable income</w:t>
      </w:r>
      <w:r w:rsidR="00506069">
        <w:rPr>
          <w:sz w:val="22"/>
          <w:szCs w:val="22"/>
        </w:rPr>
        <w:t xml:space="preserve"> </w:t>
      </w:r>
      <w:r w:rsidR="00A22A33" w:rsidRPr="00A22A33">
        <w:rPr>
          <w:sz w:val="22"/>
          <w:szCs w:val="22"/>
        </w:rPr>
        <w:t xml:space="preserve">is taxable income </w:t>
      </w:r>
      <w:r w:rsidR="005E7D49">
        <w:rPr>
          <w:sz w:val="22"/>
          <w:szCs w:val="22"/>
        </w:rPr>
        <w:t xml:space="preserve">based on </w:t>
      </w:r>
      <w:r w:rsidR="00A22A33" w:rsidRPr="00A22A33">
        <w:rPr>
          <w:sz w:val="22"/>
          <w:szCs w:val="22"/>
        </w:rPr>
        <w:t>GAAP rules</w:t>
      </w:r>
      <w:r w:rsidR="001E3574">
        <w:rPr>
          <w:sz w:val="22"/>
          <w:szCs w:val="22"/>
        </w:rPr>
        <w:t>. It is important to distinguish book taxable income</w:t>
      </w:r>
      <w:r w:rsidR="00486A2E">
        <w:rPr>
          <w:sz w:val="22"/>
          <w:szCs w:val="22"/>
        </w:rPr>
        <w:t xml:space="preserve"> </w:t>
      </w:r>
      <w:r w:rsidR="00A22A33" w:rsidRPr="00A22A33">
        <w:rPr>
          <w:sz w:val="22"/>
          <w:szCs w:val="22"/>
        </w:rPr>
        <w:t xml:space="preserve">from what we will call ‘IRS taxable income’ which is the taxable income </w:t>
      </w:r>
      <w:r w:rsidR="005E7D49">
        <w:rPr>
          <w:sz w:val="22"/>
          <w:szCs w:val="22"/>
        </w:rPr>
        <w:t xml:space="preserve">based on </w:t>
      </w:r>
      <w:r w:rsidR="00A22A33" w:rsidRPr="00A22A33">
        <w:rPr>
          <w:sz w:val="22"/>
          <w:szCs w:val="22"/>
        </w:rPr>
        <w:t>IRS and state</w:t>
      </w:r>
      <w:r w:rsidR="005E7D49">
        <w:rPr>
          <w:sz w:val="22"/>
          <w:szCs w:val="22"/>
        </w:rPr>
        <w:t xml:space="preserve"> income tax rules</w:t>
      </w:r>
      <w:r w:rsidR="00A22A33" w:rsidRPr="00A22A33">
        <w:rPr>
          <w:sz w:val="22"/>
          <w:szCs w:val="22"/>
        </w:rPr>
        <w:t xml:space="preserve">. </w:t>
      </w:r>
      <w:r w:rsidR="00221592">
        <w:rPr>
          <w:sz w:val="22"/>
          <w:szCs w:val="22"/>
        </w:rPr>
        <w:t xml:space="preserve">In practice, </w:t>
      </w:r>
      <w:r w:rsidR="00A22A33" w:rsidRPr="00A22A33">
        <w:rPr>
          <w:sz w:val="22"/>
          <w:szCs w:val="22"/>
        </w:rPr>
        <w:t xml:space="preserve">book taxable income may differ considerably from taxable income for any given year. </w:t>
      </w:r>
      <w:r w:rsidR="00486A2E">
        <w:rPr>
          <w:sz w:val="22"/>
          <w:szCs w:val="22"/>
        </w:rPr>
        <w:t xml:space="preserve">This topic is beyond the scope of this teaching </w:t>
      </w:r>
      <w:r w:rsidR="00C660BB">
        <w:rPr>
          <w:sz w:val="22"/>
          <w:szCs w:val="22"/>
        </w:rPr>
        <w:t>chapter</w:t>
      </w:r>
      <w:r w:rsidR="001E3574">
        <w:rPr>
          <w:sz w:val="22"/>
          <w:szCs w:val="22"/>
        </w:rPr>
        <w:t xml:space="preserve">. </w:t>
      </w:r>
      <w:r w:rsidR="00574A5E">
        <w:rPr>
          <w:sz w:val="22"/>
          <w:szCs w:val="22"/>
        </w:rPr>
        <w:t xml:space="preserve">See the </w:t>
      </w:r>
      <w:r w:rsidR="003E14B0">
        <w:rPr>
          <w:sz w:val="22"/>
          <w:szCs w:val="22"/>
        </w:rPr>
        <w:t>‘</w:t>
      </w:r>
      <w:r w:rsidR="0001692C">
        <w:rPr>
          <w:sz w:val="22"/>
          <w:szCs w:val="22"/>
        </w:rPr>
        <w:t xml:space="preserve">resources for </w:t>
      </w:r>
      <w:r w:rsidR="00574A5E">
        <w:rPr>
          <w:sz w:val="22"/>
          <w:szCs w:val="22"/>
        </w:rPr>
        <w:t>additional reading</w:t>
      </w:r>
      <w:r w:rsidR="003E14B0">
        <w:rPr>
          <w:sz w:val="22"/>
          <w:szCs w:val="22"/>
        </w:rPr>
        <w:t>’</w:t>
      </w:r>
      <w:r w:rsidR="000B5C0A">
        <w:rPr>
          <w:sz w:val="22"/>
          <w:szCs w:val="22"/>
        </w:rPr>
        <w:t xml:space="preserve"> section</w:t>
      </w:r>
      <w:r w:rsidR="00574A5E">
        <w:rPr>
          <w:sz w:val="22"/>
          <w:szCs w:val="22"/>
        </w:rPr>
        <w:t xml:space="preserve"> at the end of this </w:t>
      </w:r>
      <w:r w:rsidR="00C660BB">
        <w:rPr>
          <w:sz w:val="22"/>
          <w:szCs w:val="22"/>
        </w:rPr>
        <w:t>chapter</w:t>
      </w:r>
      <w:r w:rsidR="00574A5E">
        <w:rPr>
          <w:sz w:val="22"/>
          <w:szCs w:val="22"/>
        </w:rPr>
        <w:t xml:space="preserve"> </w:t>
      </w:r>
      <w:r w:rsidR="000B5C0A">
        <w:rPr>
          <w:sz w:val="22"/>
          <w:szCs w:val="22"/>
        </w:rPr>
        <w:t xml:space="preserve">for a </w:t>
      </w:r>
      <w:r w:rsidR="003E14B0">
        <w:rPr>
          <w:sz w:val="22"/>
          <w:szCs w:val="22"/>
        </w:rPr>
        <w:t xml:space="preserve">reference to learn more about </w:t>
      </w:r>
      <w:r w:rsidR="0001692C">
        <w:rPr>
          <w:sz w:val="22"/>
          <w:szCs w:val="22"/>
        </w:rPr>
        <w:t>this topic</w:t>
      </w:r>
      <w:r w:rsidR="001E3574">
        <w:rPr>
          <w:sz w:val="22"/>
          <w:szCs w:val="22"/>
        </w:rPr>
        <w:t>.</w:t>
      </w:r>
    </w:p>
    <w:p w:rsidR="007F50AB" w:rsidRDefault="007F50AB" w:rsidP="00595238">
      <w:pPr>
        <w:ind w:left="720"/>
        <w:rPr>
          <w:sz w:val="22"/>
          <w:szCs w:val="22"/>
        </w:rPr>
      </w:pPr>
    </w:p>
    <w:p w:rsidR="006D5A5C" w:rsidRDefault="00473C3F" w:rsidP="006D5A5C">
      <w:pPr>
        <w:ind w:left="720"/>
        <w:rPr>
          <w:sz w:val="22"/>
          <w:szCs w:val="22"/>
        </w:rPr>
      </w:pPr>
      <w:r>
        <w:rPr>
          <w:sz w:val="22"/>
          <w:szCs w:val="22"/>
        </w:rPr>
        <w:t xml:space="preserve">The formula </w:t>
      </w:r>
      <w:r w:rsidR="00EA0262">
        <w:rPr>
          <w:sz w:val="22"/>
          <w:szCs w:val="22"/>
        </w:rPr>
        <w:t xml:space="preserve">for calculating </w:t>
      </w:r>
      <w:r w:rsidR="001C3888">
        <w:rPr>
          <w:sz w:val="22"/>
          <w:szCs w:val="22"/>
        </w:rPr>
        <w:t xml:space="preserve">the </w:t>
      </w:r>
      <w:r w:rsidR="00EA0262">
        <w:rPr>
          <w:sz w:val="22"/>
          <w:szCs w:val="22"/>
        </w:rPr>
        <w:t xml:space="preserve">income tax rate </w:t>
      </w:r>
      <w:r>
        <w:rPr>
          <w:sz w:val="22"/>
          <w:szCs w:val="22"/>
        </w:rPr>
        <w:t xml:space="preserve">is: </w:t>
      </w:r>
    </w:p>
    <w:p w:rsidR="006D5A5C" w:rsidRDefault="006D5A5C" w:rsidP="006D5A5C">
      <w:pPr>
        <w:ind w:left="720"/>
        <w:rPr>
          <w:sz w:val="22"/>
          <w:szCs w:val="22"/>
        </w:rPr>
      </w:pPr>
    </w:p>
    <w:p w:rsidR="006D5A5C" w:rsidRDefault="006D5A5C" w:rsidP="006D5A5C">
      <w:pPr>
        <w:ind w:left="720"/>
        <w:rPr>
          <w:sz w:val="22"/>
          <w:szCs w:val="22"/>
        </w:rPr>
      </w:pPr>
    </w:p>
    <w:p w:rsidR="006D5A5C" w:rsidRPr="006D5A5C" w:rsidRDefault="00D50478" w:rsidP="006D5A5C">
      <w:pPr>
        <w:ind w:left="720"/>
        <w:rPr>
          <w:sz w:val="22"/>
          <w:szCs w:val="22"/>
        </w:rPr>
      </w:pPr>
      <m:oMathPara>
        <m:oMath>
          <m:r>
            <m:rPr>
              <m:sty m:val="p"/>
            </m:rPr>
            <w:rPr>
              <w:rFonts w:ascii="Cambria Math" w:hAnsi="Cambria Math"/>
              <w:sz w:val="22"/>
              <w:szCs w:val="22"/>
            </w:rPr>
            <m:t xml:space="preserve">        Income tax rate=</m:t>
          </m:r>
          <m:f>
            <m:fPr>
              <m:ctrlPr>
                <w:rPr>
                  <w:rFonts w:ascii="Cambria Math" w:hAnsi="Cambria Math"/>
                  <w:bCs/>
                  <w:sz w:val="22"/>
                  <w:szCs w:val="22"/>
                </w:rPr>
              </m:ctrlPr>
            </m:fPr>
            <m:num>
              <m:r>
                <m:rPr>
                  <m:sty m:val="p"/>
                </m:rPr>
                <w:rPr>
                  <w:rFonts w:ascii="Cambria Math" w:hAnsi="Cambria Math"/>
                  <w:sz w:val="22"/>
                  <w:szCs w:val="22"/>
                </w:rPr>
                <m:t>Provision for income taxes</m:t>
              </m:r>
            </m:num>
            <m:den>
              <m:r>
                <m:rPr>
                  <m:sty m:val="p"/>
                </m:rPr>
                <w:rPr>
                  <w:rFonts w:ascii="Cambria Math" w:hAnsi="Cambria Math"/>
                  <w:sz w:val="22"/>
                  <w:szCs w:val="22"/>
                </w:rPr>
                <m:t>Income before income taxes and minority interest</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Income tax expense</m:t>
              </m:r>
            </m:num>
            <m:den>
              <m:r>
                <m:rPr>
                  <m:sty m:val="p"/>
                </m:rPr>
                <w:rPr>
                  <w:rFonts w:ascii="Cambria Math" w:hAnsi="Cambria Math"/>
                  <w:sz w:val="22"/>
                  <w:szCs w:val="22"/>
                </w:rPr>
                <m:t>Taxable income</m:t>
              </m:r>
            </m:den>
          </m:f>
          <m:r>
            <m:rPr>
              <m:sty m:val="p"/>
            </m:rPr>
            <w:rPr>
              <w:rFonts w:ascii="Cambria Math" w:hAnsi="Cambria Math"/>
              <w:sz w:val="22"/>
              <w:szCs w:val="22"/>
            </w:rPr>
            <m:t xml:space="preserve"> </m:t>
          </m:r>
        </m:oMath>
      </m:oMathPara>
    </w:p>
    <w:p w:rsidR="006D5A5C" w:rsidRDefault="006D5A5C" w:rsidP="006D5A5C">
      <w:pPr>
        <w:ind w:left="720"/>
        <w:rPr>
          <w:rStyle w:val="apple-style-span"/>
          <w:color w:val="000000"/>
          <w:sz w:val="22"/>
          <w:szCs w:val="22"/>
        </w:rPr>
      </w:pPr>
    </w:p>
    <w:p w:rsidR="006D5A5C" w:rsidRDefault="006D5A5C" w:rsidP="006D5A5C">
      <w:pPr>
        <w:ind w:left="720"/>
        <w:rPr>
          <w:rStyle w:val="apple-style-span"/>
          <w:color w:val="000000"/>
          <w:sz w:val="22"/>
          <w:szCs w:val="22"/>
        </w:rPr>
      </w:pPr>
    </w:p>
    <w:p w:rsidR="006D5A5C" w:rsidRDefault="00B6061D" w:rsidP="006D5A5C">
      <w:pPr>
        <w:ind w:left="720"/>
        <w:rPr>
          <w:color w:val="000000"/>
          <w:sz w:val="22"/>
          <w:szCs w:val="22"/>
        </w:rPr>
      </w:pPr>
      <w:r>
        <w:rPr>
          <w:rStyle w:val="apple-style-span"/>
          <w:color w:val="000000"/>
          <w:sz w:val="22"/>
          <w:szCs w:val="22"/>
        </w:rPr>
        <w:t xml:space="preserve">With regards to the numerator, the </w:t>
      </w:r>
      <w:r w:rsidR="007F50AB">
        <w:rPr>
          <w:rStyle w:val="apple-style-span"/>
          <w:color w:val="000000"/>
          <w:sz w:val="22"/>
          <w:szCs w:val="22"/>
        </w:rPr>
        <w:t>p</w:t>
      </w:r>
      <w:r w:rsidR="00590639">
        <w:rPr>
          <w:rStyle w:val="apple-style-span"/>
          <w:color w:val="000000"/>
          <w:sz w:val="22"/>
          <w:szCs w:val="22"/>
        </w:rPr>
        <w:t xml:space="preserve">rovision for income taxes, also known as income tax expense is a measure of the tax expense for the period based on </w:t>
      </w:r>
      <w:r w:rsidR="007F50AB">
        <w:rPr>
          <w:rStyle w:val="apple-style-span"/>
          <w:color w:val="000000"/>
          <w:sz w:val="22"/>
          <w:szCs w:val="22"/>
        </w:rPr>
        <w:t xml:space="preserve">book </w:t>
      </w:r>
      <w:r w:rsidR="00F172AB">
        <w:rPr>
          <w:rStyle w:val="apple-style-span"/>
          <w:color w:val="000000"/>
          <w:sz w:val="22"/>
          <w:szCs w:val="22"/>
        </w:rPr>
        <w:t>income</w:t>
      </w:r>
      <w:r w:rsidR="00CB5DBF">
        <w:rPr>
          <w:rStyle w:val="apple-style-span"/>
          <w:color w:val="000000"/>
          <w:sz w:val="22"/>
          <w:szCs w:val="22"/>
        </w:rPr>
        <w:t xml:space="preserve">. </w:t>
      </w:r>
      <w:r>
        <w:rPr>
          <w:rStyle w:val="apple-style-span"/>
          <w:color w:val="000000"/>
          <w:sz w:val="22"/>
          <w:szCs w:val="22"/>
        </w:rPr>
        <w:t>With regard to the denominator, i</w:t>
      </w:r>
      <w:r w:rsidR="00426CA4" w:rsidRPr="00426CA4">
        <w:rPr>
          <w:color w:val="000000"/>
          <w:sz w:val="22"/>
          <w:szCs w:val="22"/>
        </w:rPr>
        <w:t>ncome before income taxes and minority interest is the amount of book taxable income</w:t>
      </w:r>
      <w:r w:rsidR="001E3120">
        <w:rPr>
          <w:color w:val="000000"/>
          <w:sz w:val="22"/>
          <w:szCs w:val="22"/>
        </w:rPr>
        <w:t>, also referred to as ‘earnings before taxes’ (</w:t>
      </w:r>
      <w:proofErr w:type="spellStart"/>
      <w:r w:rsidR="001E3120">
        <w:rPr>
          <w:color w:val="000000"/>
          <w:sz w:val="22"/>
          <w:szCs w:val="22"/>
        </w:rPr>
        <w:t>EBT</w:t>
      </w:r>
      <w:proofErr w:type="spellEnd"/>
      <w:r w:rsidR="001E3120">
        <w:rPr>
          <w:color w:val="000000"/>
          <w:sz w:val="22"/>
          <w:szCs w:val="22"/>
        </w:rPr>
        <w:t>)</w:t>
      </w:r>
      <w:r w:rsidR="00426CA4" w:rsidRPr="00426CA4">
        <w:rPr>
          <w:color w:val="000000"/>
          <w:sz w:val="22"/>
          <w:szCs w:val="22"/>
        </w:rPr>
        <w:t>.</w:t>
      </w:r>
    </w:p>
    <w:p w:rsidR="006D5A5C" w:rsidRDefault="006D5A5C" w:rsidP="006D5A5C">
      <w:pPr>
        <w:ind w:left="720"/>
        <w:rPr>
          <w:color w:val="000000"/>
          <w:sz w:val="22"/>
          <w:szCs w:val="22"/>
        </w:rPr>
      </w:pPr>
    </w:p>
    <w:p w:rsidR="00473C3F" w:rsidRDefault="00473C3F" w:rsidP="006D5A5C">
      <w:pPr>
        <w:ind w:left="720"/>
        <w:rPr>
          <w:bCs/>
          <w:sz w:val="22"/>
        </w:rPr>
      </w:pPr>
      <w:r>
        <w:rPr>
          <w:bCs/>
          <w:sz w:val="22"/>
        </w:rPr>
        <w:t xml:space="preserve">We now calculate 3M’s </w:t>
      </w:r>
      <w:r w:rsidR="00933864">
        <w:rPr>
          <w:bCs/>
          <w:sz w:val="22"/>
        </w:rPr>
        <w:t>income tax rate</w:t>
      </w:r>
      <w:r w:rsidR="000142D4">
        <w:rPr>
          <w:bCs/>
          <w:sz w:val="22"/>
        </w:rPr>
        <w:t xml:space="preserve"> </w:t>
      </w:r>
      <w:r>
        <w:rPr>
          <w:bCs/>
          <w:sz w:val="22"/>
        </w:rPr>
        <w:t xml:space="preserve">for the year ended 12/31/2009. The information needed to complete this calculation can be found in 3M’s income statement, shown at the end of this </w:t>
      </w:r>
      <w:r w:rsidR="00C660BB">
        <w:rPr>
          <w:bCs/>
          <w:sz w:val="22"/>
        </w:rPr>
        <w:t>chapter</w:t>
      </w:r>
      <w:r>
        <w:rPr>
          <w:bCs/>
          <w:sz w:val="22"/>
        </w:rPr>
        <w:t xml:space="preserve">. We find </w:t>
      </w:r>
      <w:r w:rsidR="007211D2">
        <w:rPr>
          <w:bCs/>
          <w:sz w:val="22"/>
        </w:rPr>
        <w:t xml:space="preserve">income before income taxes and minority interest was </w:t>
      </w:r>
      <w:r>
        <w:rPr>
          <w:bCs/>
          <w:sz w:val="22"/>
        </w:rPr>
        <w:t>$</w:t>
      </w:r>
      <w:r w:rsidR="007211D2">
        <w:rPr>
          <w:bCs/>
          <w:sz w:val="22"/>
        </w:rPr>
        <w:t>4</w:t>
      </w:r>
      <w:r>
        <w:rPr>
          <w:bCs/>
          <w:sz w:val="22"/>
        </w:rPr>
        <w:t>,</w:t>
      </w:r>
      <w:r w:rsidR="007211D2">
        <w:rPr>
          <w:bCs/>
          <w:sz w:val="22"/>
        </w:rPr>
        <w:t>632</w:t>
      </w:r>
      <w:r>
        <w:rPr>
          <w:bCs/>
          <w:sz w:val="22"/>
        </w:rPr>
        <w:t xml:space="preserve"> for 2009 shown in row </w:t>
      </w:r>
      <w:r w:rsidR="007211D2">
        <w:rPr>
          <w:bCs/>
          <w:sz w:val="22"/>
        </w:rPr>
        <w:t>19</w:t>
      </w:r>
      <w:r>
        <w:rPr>
          <w:bCs/>
          <w:sz w:val="22"/>
        </w:rPr>
        <w:t xml:space="preserve">. Row </w:t>
      </w:r>
      <w:r w:rsidR="007211D2">
        <w:rPr>
          <w:bCs/>
          <w:sz w:val="22"/>
        </w:rPr>
        <w:t>20</w:t>
      </w:r>
      <w:r>
        <w:rPr>
          <w:bCs/>
          <w:sz w:val="22"/>
        </w:rPr>
        <w:t xml:space="preserve"> shows 3M had </w:t>
      </w:r>
      <w:r w:rsidR="007211D2">
        <w:rPr>
          <w:bCs/>
          <w:sz w:val="22"/>
        </w:rPr>
        <w:t xml:space="preserve">provision for income taxes </w:t>
      </w:r>
      <w:r>
        <w:rPr>
          <w:bCs/>
          <w:sz w:val="22"/>
        </w:rPr>
        <w:t>of $</w:t>
      </w:r>
      <w:r w:rsidR="007211D2">
        <w:rPr>
          <w:bCs/>
          <w:sz w:val="22"/>
        </w:rPr>
        <w:t>1,388</w:t>
      </w:r>
      <w:r>
        <w:rPr>
          <w:bCs/>
          <w:sz w:val="22"/>
        </w:rPr>
        <w:t xml:space="preserve"> for that year. </w:t>
      </w:r>
    </w:p>
    <w:p w:rsidR="00473C3F" w:rsidRDefault="00473C3F" w:rsidP="00595238">
      <w:pPr>
        <w:keepNext/>
        <w:keepLines/>
        <w:ind w:left="720"/>
        <w:rPr>
          <w:bCs/>
          <w:sz w:val="22"/>
        </w:rPr>
      </w:pPr>
    </w:p>
    <w:p w:rsidR="00473C3F" w:rsidRDefault="00473C3F" w:rsidP="00595238">
      <w:pPr>
        <w:keepNext/>
        <w:keepLines/>
        <w:ind w:left="720"/>
        <w:rPr>
          <w:bCs/>
          <w:sz w:val="22"/>
        </w:rPr>
      </w:pPr>
      <w:r>
        <w:rPr>
          <w:bCs/>
          <w:sz w:val="22"/>
        </w:rPr>
        <w:t xml:space="preserve">We can now calculate 3M’s income </w:t>
      </w:r>
      <w:r w:rsidR="007211D2">
        <w:rPr>
          <w:bCs/>
          <w:sz w:val="22"/>
        </w:rPr>
        <w:t xml:space="preserve">tax rate </w:t>
      </w:r>
      <w:r>
        <w:rPr>
          <w:bCs/>
          <w:sz w:val="22"/>
        </w:rPr>
        <w:t xml:space="preserve">to be </w:t>
      </w:r>
      <w:r w:rsidR="007211D2">
        <w:rPr>
          <w:bCs/>
          <w:sz w:val="22"/>
        </w:rPr>
        <w:t>30</w:t>
      </w:r>
      <w:r>
        <w:rPr>
          <w:bCs/>
          <w:sz w:val="22"/>
        </w:rPr>
        <w:t>% as shown below:</w:t>
      </w:r>
    </w:p>
    <w:p w:rsidR="00473C3F" w:rsidRDefault="00473C3F" w:rsidP="00595238">
      <w:pPr>
        <w:keepNext/>
        <w:keepLines/>
        <w:ind w:left="720"/>
        <w:rPr>
          <w:bCs/>
          <w:sz w:val="22"/>
        </w:rPr>
      </w:pPr>
    </w:p>
    <w:p w:rsidR="00473C3F" w:rsidRPr="008F0F02" w:rsidRDefault="008F0F02" w:rsidP="00595238">
      <w:pPr>
        <w:keepNext/>
        <w:keepLines/>
        <w:ind w:left="720"/>
        <w:rPr>
          <w:bCs/>
          <w:sz w:val="22"/>
          <w:szCs w:val="22"/>
        </w:rPr>
      </w:pPr>
      <m:oMathPara>
        <m:oMath>
          <m:r>
            <m:rPr>
              <m:sty m:val="p"/>
            </m:rPr>
            <w:rPr>
              <w:rFonts w:ascii="Cambria Math" w:hAnsi="Cambria Math"/>
              <w:sz w:val="22"/>
              <w:szCs w:val="22"/>
            </w:rPr>
            <m:t xml:space="preserve">3Ms income tax rate 2009= </m:t>
          </m:r>
          <m:f>
            <m:fPr>
              <m:ctrlPr>
                <w:rPr>
                  <w:rFonts w:ascii="Cambria Math" w:hAnsi="Cambria Math"/>
                  <w:bCs/>
                  <w:sz w:val="22"/>
                  <w:szCs w:val="22"/>
                </w:rPr>
              </m:ctrlPr>
            </m:fPr>
            <m:num>
              <m:r>
                <m:rPr>
                  <m:sty m:val="p"/>
                </m:rPr>
                <w:rPr>
                  <w:rFonts w:ascii="Cambria Math" w:hAnsi="Cambria Math"/>
                  <w:sz w:val="22"/>
                  <w:szCs w:val="22"/>
                </w:rPr>
                <m:t>Provision for income taxes</m:t>
              </m:r>
            </m:num>
            <m:den>
              <m:r>
                <m:rPr>
                  <m:sty m:val="p"/>
                </m:rPr>
                <w:rPr>
                  <w:rFonts w:ascii="Cambria Math" w:hAnsi="Cambria Math"/>
                  <w:sz w:val="22"/>
                  <w:szCs w:val="22"/>
                </w:rPr>
                <m:t>EBT</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1,388</m:t>
              </m:r>
            </m:num>
            <m:den>
              <m:r>
                <m:rPr>
                  <m:sty m:val="p"/>
                </m:rPr>
                <w:rPr>
                  <w:rFonts w:ascii="Cambria Math" w:hAnsi="Cambria Math"/>
                  <w:sz w:val="22"/>
                  <w:szCs w:val="22"/>
                </w:rPr>
                <m:t>4,632</m:t>
              </m:r>
            </m:den>
          </m:f>
          <m:r>
            <m:rPr>
              <m:sty m:val="p"/>
            </m:rPr>
            <w:rPr>
              <w:rFonts w:ascii="Cambria Math" w:hAnsi="Cambria Math"/>
              <w:sz w:val="22"/>
              <w:szCs w:val="22"/>
            </w:rPr>
            <m:t>= 30%</m:t>
          </m:r>
        </m:oMath>
      </m:oMathPara>
    </w:p>
    <w:p w:rsidR="00473C3F" w:rsidRDefault="00473C3F" w:rsidP="00595238">
      <w:pPr>
        <w:keepNext/>
        <w:keepLines/>
        <w:ind w:left="720"/>
        <w:rPr>
          <w:bCs/>
          <w:sz w:val="22"/>
        </w:rPr>
      </w:pPr>
    </w:p>
    <w:p w:rsidR="00C30D0E" w:rsidRDefault="00473C3F" w:rsidP="00595238">
      <w:pPr>
        <w:keepNext/>
        <w:keepLines/>
        <w:ind w:left="720"/>
        <w:rPr>
          <w:bCs/>
          <w:sz w:val="22"/>
        </w:rPr>
      </w:pPr>
      <w:r>
        <w:rPr>
          <w:bCs/>
          <w:sz w:val="22"/>
        </w:rPr>
        <w:t xml:space="preserve">To interpret, for every one dollar of </w:t>
      </w:r>
      <w:r w:rsidR="007211D2">
        <w:rPr>
          <w:bCs/>
          <w:sz w:val="22"/>
        </w:rPr>
        <w:t>book taxable income</w:t>
      </w:r>
      <w:r w:rsidR="001E3120">
        <w:rPr>
          <w:bCs/>
          <w:sz w:val="22"/>
        </w:rPr>
        <w:t xml:space="preserve"> (or </w:t>
      </w:r>
      <w:proofErr w:type="spellStart"/>
      <w:r w:rsidR="001E3120">
        <w:rPr>
          <w:bCs/>
          <w:sz w:val="22"/>
        </w:rPr>
        <w:t>EBT</w:t>
      </w:r>
      <w:proofErr w:type="spellEnd"/>
      <w:r w:rsidR="001E3120">
        <w:rPr>
          <w:bCs/>
          <w:sz w:val="22"/>
        </w:rPr>
        <w:t>)</w:t>
      </w:r>
      <w:r>
        <w:rPr>
          <w:bCs/>
          <w:sz w:val="22"/>
        </w:rPr>
        <w:t xml:space="preserve">, 3M </w:t>
      </w:r>
      <w:r w:rsidR="007211D2">
        <w:rPr>
          <w:bCs/>
          <w:sz w:val="22"/>
        </w:rPr>
        <w:t>incurred 30</w:t>
      </w:r>
      <w:r>
        <w:rPr>
          <w:bCs/>
          <w:sz w:val="22"/>
        </w:rPr>
        <w:t xml:space="preserve"> cents in </w:t>
      </w:r>
      <w:r w:rsidR="00241BAA">
        <w:rPr>
          <w:bCs/>
          <w:sz w:val="22"/>
        </w:rPr>
        <w:t>income tax expense</w:t>
      </w:r>
      <w:r w:rsidR="00E04F74">
        <w:rPr>
          <w:bCs/>
          <w:sz w:val="22"/>
        </w:rPr>
        <w:t xml:space="preserve"> (or provision for income taxes)</w:t>
      </w:r>
      <w:r>
        <w:rPr>
          <w:bCs/>
          <w:sz w:val="22"/>
        </w:rPr>
        <w:t>.</w:t>
      </w:r>
      <w:r w:rsidR="000E22D5">
        <w:rPr>
          <w:bCs/>
          <w:sz w:val="22"/>
        </w:rPr>
        <w:t xml:space="preserve"> </w:t>
      </w:r>
    </w:p>
    <w:p w:rsidR="00C30D0E" w:rsidRDefault="00C30D0E" w:rsidP="00595238">
      <w:pPr>
        <w:keepNext/>
        <w:keepLines/>
        <w:ind w:left="720"/>
        <w:rPr>
          <w:bCs/>
          <w:sz w:val="22"/>
        </w:rPr>
      </w:pPr>
    </w:p>
    <w:p w:rsidR="00473C3F" w:rsidRDefault="00473C3F" w:rsidP="00595238">
      <w:pPr>
        <w:keepNext/>
        <w:keepLines/>
        <w:ind w:left="720"/>
        <w:rPr>
          <w:bCs/>
          <w:sz w:val="22"/>
        </w:rPr>
      </w:pPr>
      <w:r>
        <w:rPr>
          <w:bCs/>
          <w:sz w:val="22"/>
        </w:rPr>
        <w:t xml:space="preserve">The table below shows the income </w:t>
      </w:r>
      <w:r w:rsidR="00296F2E">
        <w:rPr>
          <w:bCs/>
          <w:sz w:val="22"/>
        </w:rPr>
        <w:t xml:space="preserve">tax </w:t>
      </w:r>
      <w:r>
        <w:rPr>
          <w:bCs/>
          <w:sz w:val="22"/>
        </w:rPr>
        <w:t xml:space="preserve">percentage for </w:t>
      </w:r>
      <w:r w:rsidR="00871F3C">
        <w:rPr>
          <w:bCs/>
          <w:sz w:val="22"/>
        </w:rPr>
        <w:t>3M fo</w:t>
      </w:r>
      <w:r w:rsidR="006A24BC">
        <w:rPr>
          <w:bCs/>
          <w:sz w:val="22"/>
        </w:rPr>
        <w:t xml:space="preserve">r </w:t>
      </w:r>
      <w:r>
        <w:rPr>
          <w:bCs/>
          <w:sz w:val="22"/>
        </w:rPr>
        <w:t xml:space="preserve">the past four years. Note that </w:t>
      </w:r>
      <w:r w:rsidR="00EB2F53">
        <w:rPr>
          <w:bCs/>
          <w:sz w:val="22"/>
        </w:rPr>
        <w:t xml:space="preserve">the rate has changed </w:t>
      </w:r>
      <w:r w:rsidR="006A24BC">
        <w:rPr>
          <w:bCs/>
          <w:sz w:val="22"/>
        </w:rPr>
        <w:t xml:space="preserve">modestly </w:t>
      </w:r>
      <w:r w:rsidR="00EB2F53">
        <w:rPr>
          <w:bCs/>
          <w:sz w:val="22"/>
        </w:rPr>
        <w:t>over the four years</w:t>
      </w:r>
      <w:r>
        <w:rPr>
          <w:bCs/>
          <w:sz w:val="22"/>
        </w:rPr>
        <w:t xml:space="preserve">. What do you think are some possible reasons for this </w:t>
      </w:r>
      <w:r w:rsidR="00EB2F53">
        <w:rPr>
          <w:bCs/>
          <w:sz w:val="22"/>
        </w:rPr>
        <w:t>change</w:t>
      </w:r>
      <w:r>
        <w:rPr>
          <w:bCs/>
          <w:sz w:val="22"/>
        </w:rPr>
        <w:t>?</w:t>
      </w:r>
    </w:p>
    <w:p w:rsidR="00473C3F" w:rsidRDefault="00473C3F" w:rsidP="00595238">
      <w:pPr>
        <w:keepNext/>
        <w:keepLines/>
        <w:ind w:left="720"/>
        <w:rPr>
          <w:bCs/>
          <w:sz w:val="22"/>
        </w:rPr>
      </w:pPr>
    </w:p>
    <w:tbl>
      <w:tblPr>
        <w:tblW w:w="9430" w:type="dxa"/>
        <w:tblInd w:w="668" w:type="dxa"/>
        <w:tblLook w:val="04A0" w:firstRow="1" w:lastRow="0" w:firstColumn="1" w:lastColumn="0" w:noHBand="0" w:noVBand="1"/>
      </w:tblPr>
      <w:tblGrid>
        <w:gridCol w:w="760"/>
        <w:gridCol w:w="3660"/>
        <w:gridCol w:w="1380"/>
        <w:gridCol w:w="1240"/>
        <w:gridCol w:w="1240"/>
        <w:gridCol w:w="1150"/>
      </w:tblGrid>
      <w:tr w:rsidR="00D61497" w:rsidRPr="00D61497" w:rsidTr="00D61497">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8670" w:type="dxa"/>
            <w:gridSpan w:val="5"/>
            <w:tcBorders>
              <w:top w:val="single" w:sz="4" w:space="0" w:color="auto"/>
              <w:left w:val="nil"/>
              <w:bottom w:val="single" w:sz="4" w:space="0" w:color="auto"/>
              <w:right w:val="single" w:sz="4" w:space="0" w:color="auto"/>
            </w:tcBorders>
            <w:shd w:val="clear" w:color="auto" w:fill="auto"/>
            <w:noWrap/>
            <w:vAlign w:val="bottom"/>
            <w:hideMark/>
          </w:tcPr>
          <w:p w:rsidR="00D61497" w:rsidRPr="00D61497" w:rsidRDefault="00D61497" w:rsidP="007A5144">
            <w:pPr>
              <w:jc w:val="center"/>
              <w:rPr>
                <w:rFonts w:eastAsia="Times New Roman"/>
                <w:b/>
                <w:bCs/>
                <w:color w:val="000000"/>
                <w:sz w:val="22"/>
                <w:szCs w:val="22"/>
                <w:lang w:eastAsia="en-US"/>
              </w:rPr>
            </w:pPr>
            <w:r w:rsidRPr="00D61497">
              <w:rPr>
                <w:rFonts w:eastAsia="Times New Roman"/>
                <w:b/>
                <w:bCs/>
                <w:color w:val="000000"/>
                <w:sz w:val="22"/>
                <w:szCs w:val="22"/>
                <w:lang w:eastAsia="en-US"/>
              </w:rPr>
              <w:t xml:space="preserve">3M's income tax </w:t>
            </w:r>
            <w:r w:rsidR="007A5144">
              <w:rPr>
                <w:rFonts w:eastAsia="Times New Roman"/>
                <w:b/>
                <w:bCs/>
                <w:color w:val="000000"/>
                <w:sz w:val="22"/>
                <w:szCs w:val="22"/>
                <w:lang w:eastAsia="en-US"/>
              </w:rPr>
              <w:t>rate</w:t>
            </w:r>
          </w:p>
        </w:tc>
      </w:tr>
      <w:tr w:rsidR="00D61497" w:rsidRPr="00D61497" w:rsidTr="00D61497">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b/>
                <w:bCs/>
                <w:color w:val="000000"/>
                <w:sz w:val="22"/>
                <w:szCs w:val="22"/>
                <w:lang w:eastAsia="en-US"/>
              </w:rPr>
            </w:pPr>
            <w:r w:rsidRPr="00D61497">
              <w:rPr>
                <w:rFonts w:eastAsia="Times New Roman"/>
                <w:b/>
                <w:bCs/>
                <w:color w:val="000000"/>
                <w:sz w:val="22"/>
                <w:szCs w:val="22"/>
                <w:lang w:eastAsia="en-US"/>
              </w:rPr>
              <w:t> </w:t>
            </w:r>
          </w:p>
        </w:tc>
        <w:tc>
          <w:tcPr>
            <w:tcW w:w="5010" w:type="dxa"/>
            <w:gridSpan w:val="4"/>
            <w:tcBorders>
              <w:top w:val="single" w:sz="4" w:space="0" w:color="auto"/>
              <w:left w:val="nil"/>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For year ended December 31</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(Values are in $Millions, except %)</w:t>
            </w:r>
          </w:p>
        </w:tc>
        <w:tc>
          <w:tcPr>
            <w:tcW w:w="138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2009</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2008</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2007</w:t>
            </w:r>
          </w:p>
        </w:tc>
        <w:tc>
          <w:tcPr>
            <w:tcW w:w="115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center"/>
              <w:rPr>
                <w:rFonts w:eastAsia="Times New Roman"/>
                <w:b/>
                <w:bCs/>
                <w:color w:val="000000"/>
                <w:sz w:val="22"/>
                <w:szCs w:val="22"/>
                <w:lang w:eastAsia="en-US"/>
              </w:rPr>
            </w:pPr>
            <w:r w:rsidRPr="00D61497">
              <w:rPr>
                <w:rFonts w:eastAsia="Times New Roman"/>
                <w:b/>
                <w:bCs/>
                <w:color w:val="000000"/>
                <w:sz w:val="22"/>
                <w:szCs w:val="22"/>
                <w:lang w:eastAsia="en-US"/>
              </w:rPr>
              <w:t>2006</w:t>
            </w:r>
          </w:p>
        </w:tc>
      </w:tr>
      <w:tr w:rsidR="00D61497" w:rsidRPr="00D61497" w:rsidTr="00D61497">
        <w:trPr>
          <w:trHeight w:val="56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19 I/S</w:t>
            </w:r>
          </w:p>
        </w:tc>
        <w:tc>
          <w:tcPr>
            <w:tcW w:w="366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Income before income taxes and minority interest</w:t>
            </w:r>
            <w:r w:rsidR="007A5144">
              <w:rPr>
                <w:rFonts w:eastAsia="Times New Roman"/>
                <w:color w:val="000000"/>
                <w:sz w:val="22"/>
                <w:szCs w:val="22"/>
                <w:lang w:eastAsia="en-US"/>
              </w:rPr>
              <w:t xml:space="preserve"> (</w:t>
            </w:r>
            <w:proofErr w:type="spellStart"/>
            <w:r w:rsidR="007A5144">
              <w:rPr>
                <w:rFonts w:eastAsia="Times New Roman"/>
                <w:color w:val="000000"/>
                <w:sz w:val="22"/>
                <w:szCs w:val="22"/>
                <w:lang w:eastAsia="en-US"/>
              </w:rPr>
              <w:t>EBT</w:t>
            </w:r>
            <w:proofErr w:type="spellEnd"/>
            <w:r w:rsidR="007A5144">
              <w:rPr>
                <w:rFonts w:eastAsia="Times New Roman"/>
                <w:color w:val="000000"/>
                <w:sz w:val="22"/>
                <w:szCs w:val="22"/>
                <w:lang w:eastAsia="en-US"/>
              </w:rPr>
              <w:t>)</w:t>
            </w:r>
          </w:p>
        </w:tc>
        <w:tc>
          <w:tcPr>
            <w:tcW w:w="138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4,632</w:t>
            </w:r>
          </w:p>
        </w:tc>
        <w:tc>
          <w:tcPr>
            <w:tcW w:w="124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5,108</w:t>
            </w:r>
          </w:p>
        </w:tc>
        <w:tc>
          <w:tcPr>
            <w:tcW w:w="124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6,115</w:t>
            </w:r>
          </w:p>
        </w:tc>
        <w:tc>
          <w:tcPr>
            <w:tcW w:w="1150" w:type="dxa"/>
            <w:tcBorders>
              <w:top w:val="nil"/>
              <w:left w:val="nil"/>
              <w:bottom w:val="single" w:sz="4" w:space="0" w:color="auto"/>
              <w:right w:val="single" w:sz="4" w:space="0" w:color="auto"/>
            </w:tcBorders>
            <w:shd w:val="clear" w:color="000000" w:fill="CCFFFF"/>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5,625</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20 I/S</w:t>
            </w:r>
          </w:p>
        </w:tc>
        <w:tc>
          <w:tcPr>
            <w:tcW w:w="366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Provision for income taxes</w:t>
            </w:r>
            <w:r w:rsidR="007A5144">
              <w:rPr>
                <w:rFonts w:eastAsia="Times New Roman"/>
                <w:color w:val="000000"/>
                <w:sz w:val="22"/>
                <w:szCs w:val="22"/>
                <w:lang w:eastAsia="en-US"/>
              </w:rPr>
              <w:t xml:space="preserve"> (income tax expense)</w:t>
            </w:r>
          </w:p>
        </w:tc>
        <w:tc>
          <w:tcPr>
            <w:tcW w:w="138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1,388</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1,588</w:t>
            </w:r>
          </w:p>
        </w:tc>
        <w:tc>
          <w:tcPr>
            <w:tcW w:w="124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1,964</w:t>
            </w:r>
          </w:p>
        </w:tc>
        <w:tc>
          <w:tcPr>
            <w:tcW w:w="1150" w:type="dxa"/>
            <w:tcBorders>
              <w:top w:val="nil"/>
              <w:left w:val="nil"/>
              <w:bottom w:val="single" w:sz="4" w:space="0" w:color="auto"/>
              <w:right w:val="single" w:sz="4" w:space="0" w:color="auto"/>
            </w:tcBorders>
            <w:shd w:val="clear" w:color="auto" w:fill="auto"/>
            <w:vAlign w:val="center"/>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1,723</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38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c>
          <w:tcPr>
            <w:tcW w:w="115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rPr>
                <w:rFonts w:eastAsia="Times New Roman"/>
                <w:color w:val="000000"/>
                <w:sz w:val="22"/>
                <w:szCs w:val="22"/>
                <w:lang w:eastAsia="en-US"/>
              </w:rPr>
            </w:pPr>
            <w:r w:rsidRPr="00D61497">
              <w:rPr>
                <w:rFonts w:eastAsia="Times New Roman"/>
                <w:color w:val="000000"/>
                <w:sz w:val="22"/>
                <w:szCs w:val="22"/>
                <w:lang w:eastAsia="en-US"/>
              </w:rPr>
              <w:t> </w:t>
            </w:r>
          </w:p>
        </w:tc>
      </w:tr>
      <w:tr w:rsidR="00D61497" w:rsidRPr="00D61497" w:rsidTr="00D61497">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61497" w:rsidRPr="00D61497" w:rsidRDefault="00D61497" w:rsidP="00D61497">
            <w:pPr>
              <w:jc w:val="center"/>
              <w:rPr>
                <w:rFonts w:eastAsia="Times New Roman"/>
                <w:color w:val="000000"/>
                <w:sz w:val="22"/>
                <w:szCs w:val="22"/>
                <w:lang w:eastAsia="en-US"/>
              </w:rPr>
            </w:pPr>
            <w:r w:rsidRPr="00D61497">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7A5144">
            <w:pPr>
              <w:rPr>
                <w:rFonts w:eastAsia="Times New Roman"/>
                <w:color w:val="000000"/>
                <w:sz w:val="22"/>
                <w:szCs w:val="22"/>
                <w:lang w:eastAsia="en-US"/>
              </w:rPr>
            </w:pPr>
            <w:r w:rsidRPr="00D61497">
              <w:rPr>
                <w:rFonts w:eastAsia="Times New Roman"/>
                <w:color w:val="000000"/>
                <w:sz w:val="22"/>
                <w:szCs w:val="22"/>
                <w:lang w:eastAsia="en-US"/>
              </w:rPr>
              <w:t>Income tax rate</w:t>
            </w:r>
          </w:p>
        </w:tc>
        <w:tc>
          <w:tcPr>
            <w:tcW w:w="138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30.0%</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31.1%</w:t>
            </w:r>
          </w:p>
        </w:tc>
        <w:tc>
          <w:tcPr>
            <w:tcW w:w="124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32.1%</w:t>
            </w:r>
          </w:p>
        </w:tc>
        <w:tc>
          <w:tcPr>
            <w:tcW w:w="1150" w:type="dxa"/>
            <w:tcBorders>
              <w:top w:val="nil"/>
              <w:left w:val="nil"/>
              <w:bottom w:val="single" w:sz="4" w:space="0" w:color="auto"/>
              <w:right w:val="single" w:sz="4" w:space="0" w:color="auto"/>
            </w:tcBorders>
            <w:shd w:val="clear" w:color="auto" w:fill="auto"/>
            <w:noWrap/>
            <w:vAlign w:val="bottom"/>
            <w:hideMark/>
          </w:tcPr>
          <w:p w:rsidR="00D61497" w:rsidRPr="00D61497" w:rsidRDefault="00D61497" w:rsidP="00D61497">
            <w:pPr>
              <w:jc w:val="right"/>
              <w:rPr>
                <w:rFonts w:eastAsia="Times New Roman"/>
                <w:color w:val="000000"/>
                <w:sz w:val="22"/>
                <w:szCs w:val="22"/>
                <w:lang w:eastAsia="en-US"/>
              </w:rPr>
            </w:pPr>
            <w:r w:rsidRPr="00D61497">
              <w:rPr>
                <w:rFonts w:eastAsia="Times New Roman"/>
                <w:color w:val="000000"/>
                <w:sz w:val="22"/>
                <w:szCs w:val="22"/>
                <w:lang w:eastAsia="en-US"/>
              </w:rPr>
              <w:t>30.6%</w:t>
            </w:r>
          </w:p>
        </w:tc>
      </w:tr>
    </w:tbl>
    <w:p w:rsidR="00473C3F" w:rsidRDefault="00473C3F" w:rsidP="00595238">
      <w:pPr>
        <w:keepNext/>
        <w:keepLines/>
        <w:ind w:left="720"/>
        <w:rPr>
          <w:bCs/>
          <w:sz w:val="22"/>
        </w:rPr>
      </w:pPr>
    </w:p>
    <w:p w:rsidR="001C30AC" w:rsidRDefault="009150C5" w:rsidP="00595238">
      <w:pPr>
        <w:ind w:left="720"/>
        <w:rPr>
          <w:sz w:val="22"/>
          <w:szCs w:val="22"/>
        </w:rPr>
      </w:pPr>
      <w:proofErr w:type="gramStart"/>
      <w:r w:rsidRPr="009150C5">
        <w:rPr>
          <w:b/>
          <w:sz w:val="22"/>
          <w:szCs w:val="22"/>
        </w:rPr>
        <w:t>Ratio 4</w:t>
      </w:r>
      <w:r w:rsidR="001C30AC">
        <w:rPr>
          <w:b/>
          <w:sz w:val="22"/>
          <w:szCs w:val="22"/>
        </w:rPr>
        <w:t>.</w:t>
      </w:r>
      <w:proofErr w:type="gramEnd"/>
      <w:r w:rsidRPr="001C30AC">
        <w:rPr>
          <w:b/>
          <w:sz w:val="22"/>
          <w:szCs w:val="22"/>
        </w:rPr>
        <w:t xml:space="preserve"> NOPAT percentage</w:t>
      </w:r>
      <w:r w:rsidR="001C30AC">
        <w:rPr>
          <w:rStyle w:val="apple-style-span"/>
          <w:b/>
          <w:bCs/>
          <w:color w:val="000000"/>
          <w:sz w:val="22"/>
          <w:szCs w:val="22"/>
        </w:rPr>
        <w:t>:</w:t>
      </w:r>
      <w:r w:rsidR="001C30AC">
        <w:rPr>
          <w:sz w:val="22"/>
          <w:szCs w:val="22"/>
        </w:rPr>
        <w:t xml:space="preserve"> This ratio provides a measure of </w:t>
      </w:r>
      <w:r w:rsidR="0022637D">
        <w:rPr>
          <w:sz w:val="22"/>
          <w:szCs w:val="22"/>
        </w:rPr>
        <w:t>net operating profit after taxes (NOPAT). NOPAT represents the operating income after taxes are removed</w:t>
      </w:r>
      <w:r w:rsidR="001C30AC">
        <w:rPr>
          <w:sz w:val="22"/>
          <w:szCs w:val="22"/>
        </w:rPr>
        <w:t xml:space="preserve">. </w:t>
      </w:r>
      <w:r w:rsidR="00B30874">
        <w:rPr>
          <w:sz w:val="22"/>
          <w:szCs w:val="22"/>
        </w:rPr>
        <w:t xml:space="preserve">Thus NOPAT </w:t>
      </w:r>
      <w:r w:rsidR="00E953E6">
        <w:rPr>
          <w:sz w:val="22"/>
          <w:szCs w:val="22"/>
        </w:rPr>
        <w:t xml:space="preserve">is an operating measure that does not reflect </w:t>
      </w:r>
      <w:r w:rsidR="00871F3C">
        <w:rPr>
          <w:sz w:val="22"/>
          <w:szCs w:val="22"/>
        </w:rPr>
        <w:t xml:space="preserve">the firm’s </w:t>
      </w:r>
      <w:r w:rsidR="00E953E6">
        <w:rPr>
          <w:sz w:val="22"/>
          <w:szCs w:val="22"/>
        </w:rPr>
        <w:t>financing choices</w:t>
      </w:r>
      <w:r w:rsidR="00D46913">
        <w:rPr>
          <w:sz w:val="22"/>
          <w:szCs w:val="22"/>
        </w:rPr>
        <w:t xml:space="preserve"> (which for </w:t>
      </w:r>
      <w:r w:rsidR="00871F3C">
        <w:rPr>
          <w:sz w:val="22"/>
          <w:szCs w:val="22"/>
        </w:rPr>
        <w:t xml:space="preserve">all practical purposes, </w:t>
      </w:r>
      <w:r w:rsidR="00301C46">
        <w:rPr>
          <w:sz w:val="22"/>
          <w:szCs w:val="22"/>
        </w:rPr>
        <w:t xml:space="preserve">means </w:t>
      </w:r>
      <w:r w:rsidR="00D46913">
        <w:rPr>
          <w:sz w:val="22"/>
          <w:szCs w:val="22"/>
        </w:rPr>
        <w:t xml:space="preserve">that </w:t>
      </w:r>
      <w:r w:rsidR="00301C46">
        <w:rPr>
          <w:sz w:val="22"/>
          <w:szCs w:val="22"/>
        </w:rPr>
        <w:t>interest expense is not included</w:t>
      </w:r>
      <w:r w:rsidR="00D46913">
        <w:rPr>
          <w:sz w:val="22"/>
          <w:szCs w:val="22"/>
        </w:rPr>
        <w:t xml:space="preserve"> in expenses)</w:t>
      </w:r>
      <w:r w:rsidR="00301C46">
        <w:rPr>
          <w:sz w:val="22"/>
          <w:szCs w:val="22"/>
        </w:rPr>
        <w:t xml:space="preserve">. </w:t>
      </w:r>
      <w:r w:rsidR="001C30AC">
        <w:rPr>
          <w:sz w:val="22"/>
          <w:szCs w:val="22"/>
        </w:rPr>
        <w:t xml:space="preserve">The formula </w:t>
      </w:r>
      <w:r w:rsidR="00D46913">
        <w:rPr>
          <w:sz w:val="22"/>
          <w:szCs w:val="22"/>
        </w:rPr>
        <w:t xml:space="preserve">for NOPAT </w:t>
      </w:r>
      <w:r w:rsidR="001C30AC">
        <w:rPr>
          <w:sz w:val="22"/>
          <w:szCs w:val="22"/>
        </w:rPr>
        <w:t xml:space="preserve">is: </w:t>
      </w:r>
    </w:p>
    <w:p w:rsidR="001C30AC" w:rsidRDefault="001C30AC" w:rsidP="00850E55">
      <w:pPr>
        <w:ind w:left="720"/>
        <w:rPr>
          <w:b/>
          <w:sz w:val="22"/>
          <w:szCs w:val="22"/>
        </w:rPr>
      </w:pPr>
    </w:p>
    <w:p w:rsidR="001C30AC" w:rsidRPr="008F0F02" w:rsidRDefault="008F0F02" w:rsidP="00850E55">
      <w:pPr>
        <w:ind w:left="720" w:firstLine="720"/>
        <w:rPr>
          <w:b/>
          <w:sz w:val="22"/>
          <w:szCs w:val="22"/>
        </w:rPr>
      </w:pPr>
      <m:oMathPara>
        <m:oMath>
          <m:r>
            <m:rPr>
              <m:sty m:val="p"/>
            </m:rPr>
            <w:rPr>
              <w:rFonts w:ascii="Cambria Math" w:hAnsi="Cambria Math"/>
              <w:sz w:val="22"/>
              <w:szCs w:val="22"/>
            </w:rPr>
            <m:t xml:space="preserve">        Net operating profit after taxes= NOPAT ={Operating income*</m:t>
          </m:r>
          <m:d>
            <m:dPr>
              <m:ctrlPr>
                <w:rPr>
                  <w:rFonts w:ascii="Cambria Math" w:hAnsi="Cambria Math"/>
                  <w:sz w:val="22"/>
                  <w:szCs w:val="22"/>
                </w:rPr>
              </m:ctrlPr>
            </m:dPr>
            <m:e>
              <m:r>
                <m:rPr>
                  <m:sty m:val="p"/>
                </m:rPr>
                <w:rPr>
                  <w:rFonts w:ascii="Cambria Math" w:hAnsi="Cambria Math"/>
                  <w:sz w:val="22"/>
                  <w:szCs w:val="22"/>
                </w:rPr>
                <m:t>1-Tax rate</m:t>
              </m:r>
            </m:e>
          </m:d>
          <m:r>
            <m:rPr>
              <m:sty m:val="p"/>
            </m:rPr>
            <w:rPr>
              <w:rFonts w:ascii="Cambria Math" w:hAnsi="Cambria Math"/>
              <w:sz w:val="22"/>
              <w:szCs w:val="22"/>
            </w:rPr>
            <m:t xml:space="preserve">} </m:t>
          </m:r>
        </m:oMath>
      </m:oMathPara>
    </w:p>
    <w:p w:rsidR="001C30AC" w:rsidRDefault="001C30AC" w:rsidP="00850E55">
      <w:pPr>
        <w:ind w:left="720" w:firstLine="720"/>
        <w:rPr>
          <w:b/>
          <w:sz w:val="22"/>
          <w:szCs w:val="22"/>
        </w:rPr>
      </w:pPr>
    </w:p>
    <w:p w:rsidR="00C0514F" w:rsidRDefault="00C0514F" w:rsidP="00850E55">
      <w:pPr>
        <w:ind w:left="720"/>
        <w:rPr>
          <w:bCs/>
          <w:sz w:val="22"/>
        </w:rPr>
      </w:pPr>
      <w:r>
        <w:rPr>
          <w:noProof/>
          <w:sz w:val="22"/>
          <w:szCs w:val="22"/>
          <w:lang w:eastAsia="en-US"/>
        </w:rPr>
        <w:lastRenderedPageBreak/>
        <mc:AlternateContent>
          <mc:Choice Requires="wps">
            <w:drawing>
              <wp:anchor distT="0" distB="0" distL="114300" distR="114300" simplePos="0" relativeHeight="251664384" behindDoc="0" locked="0" layoutInCell="1" allowOverlap="1" wp14:anchorId="14425FE7" wp14:editId="5165EBB2">
                <wp:simplePos x="0" y="0"/>
                <wp:positionH relativeFrom="column">
                  <wp:posOffset>441960</wp:posOffset>
                </wp:positionH>
                <wp:positionV relativeFrom="paragraph">
                  <wp:posOffset>-144780</wp:posOffset>
                </wp:positionV>
                <wp:extent cx="5953125" cy="464820"/>
                <wp:effectExtent l="0" t="0" r="28575" b="11430"/>
                <wp:wrapSquare wrapText="bothSides"/>
                <wp:docPr id="6"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left:0;text-align:left;margin-left:34.8pt;margin-top:-11.4pt;width:468.75pt;height:3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v:textbox>
                <w10:wrap type="square"/>
              </v:shape>
            </w:pict>
          </mc:Fallback>
        </mc:AlternateContent>
      </w:r>
    </w:p>
    <w:p w:rsidR="00C0514F" w:rsidRDefault="00C0514F" w:rsidP="00850E55">
      <w:pPr>
        <w:ind w:left="720"/>
        <w:rPr>
          <w:bCs/>
          <w:sz w:val="22"/>
        </w:rPr>
      </w:pPr>
    </w:p>
    <w:p w:rsidR="00C0514F" w:rsidRDefault="00C0514F" w:rsidP="00850E55">
      <w:pPr>
        <w:ind w:left="720"/>
        <w:rPr>
          <w:bCs/>
          <w:sz w:val="22"/>
        </w:rPr>
      </w:pPr>
    </w:p>
    <w:p w:rsidR="001C30AC" w:rsidRDefault="001C30AC" w:rsidP="00850E55">
      <w:pPr>
        <w:ind w:left="720"/>
        <w:rPr>
          <w:bCs/>
          <w:sz w:val="22"/>
        </w:rPr>
      </w:pPr>
      <w:r>
        <w:rPr>
          <w:bCs/>
          <w:sz w:val="22"/>
        </w:rPr>
        <w:t xml:space="preserve">We now calculate 3M’s </w:t>
      </w:r>
      <w:r w:rsidR="0012243E">
        <w:rPr>
          <w:bCs/>
          <w:sz w:val="22"/>
        </w:rPr>
        <w:t xml:space="preserve">NOPAT </w:t>
      </w:r>
      <w:r>
        <w:rPr>
          <w:bCs/>
          <w:sz w:val="22"/>
        </w:rPr>
        <w:t>for the year ended 12/31/2009. The information needed to complete this calculation can be found in 3M’s income statement</w:t>
      </w:r>
      <w:r w:rsidR="00AD7989">
        <w:rPr>
          <w:bCs/>
          <w:sz w:val="22"/>
        </w:rPr>
        <w:t xml:space="preserve"> and the </w:t>
      </w:r>
      <w:r w:rsidR="008F0F02">
        <w:rPr>
          <w:bCs/>
          <w:sz w:val="22"/>
        </w:rPr>
        <w:t xml:space="preserve">income </w:t>
      </w:r>
      <w:r w:rsidR="00AD7989">
        <w:rPr>
          <w:bCs/>
          <w:sz w:val="22"/>
        </w:rPr>
        <w:t>tax rate calculated above</w:t>
      </w:r>
      <w:r>
        <w:rPr>
          <w:bCs/>
          <w:sz w:val="22"/>
        </w:rPr>
        <w:t xml:space="preserve">. We find </w:t>
      </w:r>
      <w:r w:rsidR="0072736D">
        <w:rPr>
          <w:bCs/>
          <w:sz w:val="22"/>
        </w:rPr>
        <w:t xml:space="preserve">operating income </w:t>
      </w:r>
      <w:r w:rsidR="00E44125">
        <w:rPr>
          <w:bCs/>
          <w:sz w:val="22"/>
        </w:rPr>
        <w:t>(also ref</w:t>
      </w:r>
      <w:r w:rsidR="00DC27BB">
        <w:rPr>
          <w:bCs/>
          <w:sz w:val="22"/>
        </w:rPr>
        <w:t xml:space="preserve">erred to as earnings before </w:t>
      </w:r>
      <w:r w:rsidR="004B6E34">
        <w:rPr>
          <w:bCs/>
          <w:sz w:val="22"/>
        </w:rPr>
        <w:t xml:space="preserve">interest and </w:t>
      </w:r>
      <w:r w:rsidR="00DC27BB">
        <w:rPr>
          <w:bCs/>
          <w:sz w:val="22"/>
        </w:rPr>
        <w:t>taxe</w:t>
      </w:r>
      <w:r w:rsidR="00E44125">
        <w:rPr>
          <w:bCs/>
          <w:sz w:val="22"/>
        </w:rPr>
        <w:t>s (EB</w:t>
      </w:r>
      <w:r w:rsidR="004B6E34">
        <w:rPr>
          <w:bCs/>
          <w:sz w:val="22"/>
        </w:rPr>
        <w:t>I</w:t>
      </w:r>
      <w:r w:rsidR="00E44125">
        <w:rPr>
          <w:bCs/>
          <w:sz w:val="22"/>
        </w:rPr>
        <w:t xml:space="preserve">T) </w:t>
      </w:r>
      <w:r w:rsidR="0072736D">
        <w:rPr>
          <w:bCs/>
          <w:sz w:val="22"/>
        </w:rPr>
        <w:t xml:space="preserve">was 4,814 </w:t>
      </w:r>
      <w:r>
        <w:rPr>
          <w:bCs/>
          <w:sz w:val="22"/>
        </w:rPr>
        <w:t xml:space="preserve">for 2009 shown in row </w:t>
      </w:r>
      <w:r w:rsidR="0072736D">
        <w:rPr>
          <w:bCs/>
          <w:sz w:val="22"/>
        </w:rPr>
        <w:t>12</w:t>
      </w:r>
      <w:r w:rsidR="00FA55F4">
        <w:rPr>
          <w:bCs/>
          <w:sz w:val="22"/>
        </w:rPr>
        <w:t xml:space="preserve"> of 3M’s income statement</w:t>
      </w:r>
      <w:r>
        <w:rPr>
          <w:bCs/>
          <w:sz w:val="22"/>
        </w:rPr>
        <w:t xml:space="preserve">. </w:t>
      </w:r>
      <w:r w:rsidR="002F6363">
        <w:rPr>
          <w:bCs/>
          <w:sz w:val="22"/>
        </w:rPr>
        <w:t>Recall that 3M’s income tax rate was 30% for 2009.</w:t>
      </w:r>
    </w:p>
    <w:p w:rsidR="001C30AC" w:rsidRDefault="001C30AC" w:rsidP="00595238">
      <w:pPr>
        <w:keepNext/>
        <w:keepLines/>
        <w:ind w:left="720"/>
        <w:rPr>
          <w:bCs/>
          <w:sz w:val="22"/>
        </w:rPr>
      </w:pPr>
    </w:p>
    <w:p w:rsidR="001C30AC" w:rsidRDefault="001C30AC" w:rsidP="00595238">
      <w:pPr>
        <w:keepNext/>
        <w:keepLines/>
        <w:ind w:left="720"/>
        <w:rPr>
          <w:bCs/>
          <w:sz w:val="22"/>
        </w:rPr>
      </w:pPr>
      <w:r>
        <w:rPr>
          <w:bCs/>
          <w:sz w:val="22"/>
        </w:rPr>
        <w:t xml:space="preserve">We now calculate 3M’s </w:t>
      </w:r>
      <w:r w:rsidR="0072736D">
        <w:rPr>
          <w:bCs/>
          <w:sz w:val="22"/>
        </w:rPr>
        <w:t xml:space="preserve">NOPAT </w:t>
      </w:r>
      <w:r>
        <w:rPr>
          <w:bCs/>
          <w:sz w:val="22"/>
        </w:rPr>
        <w:t xml:space="preserve">to be </w:t>
      </w:r>
      <w:r w:rsidR="0072736D">
        <w:rPr>
          <w:bCs/>
          <w:sz w:val="22"/>
        </w:rPr>
        <w:t>$3,370</w:t>
      </w:r>
      <w:r>
        <w:rPr>
          <w:bCs/>
          <w:sz w:val="22"/>
        </w:rPr>
        <w:t xml:space="preserve"> as shown below:</w:t>
      </w:r>
    </w:p>
    <w:p w:rsidR="001C30AC" w:rsidRDefault="001C30AC" w:rsidP="00595238">
      <w:pPr>
        <w:keepNext/>
        <w:keepLines/>
        <w:ind w:left="720"/>
        <w:rPr>
          <w:bCs/>
          <w:sz w:val="22"/>
        </w:rPr>
      </w:pPr>
    </w:p>
    <w:p w:rsidR="001C30AC" w:rsidRPr="0073716C" w:rsidRDefault="0073716C" w:rsidP="00595238">
      <w:pPr>
        <w:keepNext/>
        <w:keepLines/>
        <w:ind w:left="720"/>
        <w:rPr>
          <w:bCs/>
          <w:sz w:val="22"/>
          <w:szCs w:val="22"/>
        </w:rPr>
      </w:pPr>
      <m:oMathPara>
        <m:oMath>
          <m:r>
            <m:rPr>
              <m:sty m:val="p"/>
            </m:rPr>
            <w:rPr>
              <w:rFonts w:ascii="Cambria Math" w:hAnsi="Cambria Math"/>
              <w:sz w:val="22"/>
              <w:szCs w:val="22"/>
            </w:rPr>
            <m:t xml:space="preserve">        NOPAT for 2009 ={4,814*</m:t>
          </m:r>
          <m:d>
            <m:dPr>
              <m:ctrlPr>
                <w:rPr>
                  <w:rFonts w:ascii="Cambria Math" w:hAnsi="Cambria Math"/>
                  <w:bCs/>
                  <w:sz w:val="22"/>
                  <w:szCs w:val="22"/>
                </w:rPr>
              </m:ctrlPr>
            </m:dPr>
            <m:e>
              <m:r>
                <m:rPr>
                  <m:sty m:val="p"/>
                </m:rPr>
                <w:rPr>
                  <w:rFonts w:ascii="Cambria Math" w:hAnsi="Cambria Math"/>
                  <w:sz w:val="22"/>
                  <w:szCs w:val="22"/>
                </w:rPr>
                <m:t>1-.30</m:t>
              </m:r>
            </m:e>
          </m:d>
          <m:r>
            <m:rPr>
              <m:sty m:val="p"/>
            </m:rPr>
            <w:rPr>
              <w:rFonts w:ascii="Cambria Math" w:hAnsi="Cambria Math"/>
              <w:sz w:val="22"/>
              <w:szCs w:val="22"/>
            </w:rPr>
            <m:t xml:space="preserve">}=3,370  </m:t>
          </m:r>
        </m:oMath>
      </m:oMathPara>
    </w:p>
    <w:p w:rsidR="001C30AC" w:rsidRDefault="001C30AC" w:rsidP="00595238">
      <w:pPr>
        <w:keepNext/>
        <w:keepLines/>
        <w:ind w:left="720"/>
        <w:rPr>
          <w:bCs/>
          <w:sz w:val="22"/>
        </w:rPr>
      </w:pPr>
    </w:p>
    <w:p w:rsidR="001C30AC" w:rsidRDefault="001C30AC" w:rsidP="00595238">
      <w:pPr>
        <w:keepNext/>
        <w:keepLines/>
        <w:ind w:left="720"/>
        <w:rPr>
          <w:bCs/>
          <w:sz w:val="22"/>
        </w:rPr>
      </w:pPr>
      <w:r>
        <w:rPr>
          <w:bCs/>
          <w:sz w:val="22"/>
        </w:rPr>
        <w:t xml:space="preserve">To interpret, </w:t>
      </w:r>
      <w:r w:rsidR="002F6363">
        <w:rPr>
          <w:bCs/>
          <w:sz w:val="22"/>
        </w:rPr>
        <w:t xml:space="preserve">3M generated </w:t>
      </w:r>
      <w:r w:rsidR="00FA55F4">
        <w:rPr>
          <w:bCs/>
          <w:sz w:val="22"/>
        </w:rPr>
        <w:t>$</w:t>
      </w:r>
      <w:r w:rsidR="002F6363">
        <w:rPr>
          <w:bCs/>
          <w:sz w:val="22"/>
        </w:rPr>
        <w:t xml:space="preserve">3,370 of </w:t>
      </w:r>
      <w:r w:rsidR="00D46913">
        <w:rPr>
          <w:bCs/>
          <w:sz w:val="22"/>
        </w:rPr>
        <w:t>NOPAT</w:t>
      </w:r>
      <w:r w:rsidR="002F6363">
        <w:rPr>
          <w:bCs/>
          <w:sz w:val="22"/>
        </w:rPr>
        <w:t xml:space="preserve">. </w:t>
      </w:r>
      <w:r w:rsidR="00D46913">
        <w:rPr>
          <w:bCs/>
          <w:sz w:val="22"/>
        </w:rPr>
        <w:t xml:space="preserve">That is, 3M generated this amount </w:t>
      </w:r>
      <w:r w:rsidR="004A02CA">
        <w:rPr>
          <w:bCs/>
          <w:sz w:val="22"/>
        </w:rPr>
        <w:t xml:space="preserve">of value. </w:t>
      </w:r>
      <w:r w:rsidR="00247FE1">
        <w:rPr>
          <w:bCs/>
          <w:sz w:val="22"/>
        </w:rPr>
        <w:t>In general</w:t>
      </w:r>
      <w:r>
        <w:rPr>
          <w:bCs/>
          <w:sz w:val="22"/>
        </w:rPr>
        <w:t xml:space="preserve">, firms prefer higher </w:t>
      </w:r>
      <w:r w:rsidR="00247FE1">
        <w:rPr>
          <w:bCs/>
          <w:sz w:val="22"/>
        </w:rPr>
        <w:t xml:space="preserve">levels of NOPAT </w:t>
      </w:r>
      <w:r>
        <w:rPr>
          <w:bCs/>
          <w:sz w:val="22"/>
        </w:rPr>
        <w:t xml:space="preserve">because that indicates there are more resources </w:t>
      </w:r>
      <w:r w:rsidR="00247FE1">
        <w:rPr>
          <w:bCs/>
          <w:sz w:val="22"/>
        </w:rPr>
        <w:t>generated</w:t>
      </w:r>
      <w:r w:rsidR="00AD7989" w:rsidRPr="00AD7989">
        <w:rPr>
          <w:bCs/>
          <w:sz w:val="22"/>
        </w:rPr>
        <w:t xml:space="preserve"> that </w:t>
      </w:r>
      <w:r w:rsidR="0073716C">
        <w:rPr>
          <w:bCs/>
          <w:sz w:val="22"/>
        </w:rPr>
        <w:t xml:space="preserve">the firm </w:t>
      </w:r>
      <w:r w:rsidR="00AD7989" w:rsidRPr="00AD7989">
        <w:rPr>
          <w:bCs/>
          <w:sz w:val="22"/>
        </w:rPr>
        <w:t xml:space="preserve">could use to pay </w:t>
      </w:r>
      <w:r w:rsidR="004A02CA">
        <w:rPr>
          <w:bCs/>
          <w:sz w:val="22"/>
        </w:rPr>
        <w:t>interest expense</w:t>
      </w:r>
      <w:r w:rsidR="00AD7989" w:rsidRPr="00AD7989">
        <w:rPr>
          <w:bCs/>
          <w:sz w:val="22"/>
        </w:rPr>
        <w:t xml:space="preserve">, taxes, dividends, </w:t>
      </w:r>
      <w:r w:rsidR="004A02CA">
        <w:rPr>
          <w:bCs/>
          <w:sz w:val="22"/>
        </w:rPr>
        <w:t xml:space="preserve">and </w:t>
      </w:r>
      <w:r w:rsidR="00AD7989" w:rsidRPr="00AD7989">
        <w:rPr>
          <w:bCs/>
          <w:sz w:val="22"/>
        </w:rPr>
        <w:t>capital expenditures</w:t>
      </w:r>
      <w:r w:rsidR="004A02CA">
        <w:rPr>
          <w:bCs/>
          <w:sz w:val="22"/>
        </w:rPr>
        <w:t xml:space="preserve"> (which relates to the acquisition of PP&amp;E, other business</w:t>
      </w:r>
      <w:r w:rsidR="00AD7989" w:rsidRPr="00AD7989">
        <w:rPr>
          <w:bCs/>
          <w:sz w:val="22"/>
        </w:rPr>
        <w:t>, etc.</w:t>
      </w:r>
      <w:r w:rsidR="004A02CA">
        <w:rPr>
          <w:bCs/>
          <w:sz w:val="22"/>
        </w:rPr>
        <w:t>)</w:t>
      </w:r>
      <w:r>
        <w:rPr>
          <w:bCs/>
          <w:sz w:val="22"/>
        </w:rPr>
        <w:t xml:space="preserve">. The table below shows </w:t>
      </w:r>
      <w:r w:rsidR="00247FE1">
        <w:rPr>
          <w:bCs/>
          <w:sz w:val="22"/>
        </w:rPr>
        <w:t xml:space="preserve">3M’s NOPAT </w:t>
      </w:r>
      <w:r>
        <w:rPr>
          <w:bCs/>
          <w:sz w:val="22"/>
        </w:rPr>
        <w:t xml:space="preserve">for the past four years. </w:t>
      </w:r>
    </w:p>
    <w:p w:rsidR="001C30AC" w:rsidRDefault="001C30AC" w:rsidP="00595238">
      <w:pPr>
        <w:keepNext/>
        <w:keepLines/>
        <w:ind w:left="720"/>
        <w:rPr>
          <w:bCs/>
          <w:sz w:val="22"/>
        </w:rPr>
      </w:pPr>
    </w:p>
    <w:tbl>
      <w:tblPr>
        <w:tblW w:w="8882" w:type="dxa"/>
        <w:tblInd w:w="822" w:type="dxa"/>
        <w:tblLook w:val="04A0" w:firstRow="1" w:lastRow="0" w:firstColumn="1" w:lastColumn="0" w:noHBand="0" w:noVBand="1"/>
      </w:tblPr>
      <w:tblGrid>
        <w:gridCol w:w="760"/>
        <w:gridCol w:w="4295"/>
        <w:gridCol w:w="960"/>
        <w:gridCol w:w="960"/>
        <w:gridCol w:w="960"/>
        <w:gridCol w:w="947"/>
      </w:tblGrid>
      <w:tr w:rsidR="00546539" w:rsidRPr="00546539" w:rsidTr="00546539">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8122" w:type="dxa"/>
            <w:gridSpan w:val="5"/>
            <w:tcBorders>
              <w:top w:val="single" w:sz="4" w:space="0" w:color="auto"/>
              <w:left w:val="nil"/>
              <w:bottom w:val="single" w:sz="4" w:space="0" w:color="auto"/>
              <w:right w:val="single" w:sz="4" w:space="0" w:color="auto"/>
            </w:tcBorders>
            <w:shd w:val="clear" w:color="auto" w:fill="auto"/>
            <w:noWrap/>
            <w:vAlign w:val="bottom"/>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3M's NOPAT</w:t>
            </w:r>
          </w:p>
        </w:tc>
      </w:tr>
      <w:tr w:rsidR="00546539" w:rsidRPr="00546539" w:rsidTr="00546539">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b/>
                <w:bCs/>
                <w:color w:val="000000"/>
                <w:sz w:val="22"/>
                <w:szCs w:val="22"/>
                <w:lang w:eastAsia="en-US"/>
              </w:rPr>
            </w:pPr>
            <w:r w:rsidRPr="00546539">
              <w:rPr>
                <w:rFonts w:eastAsia="Times New Roman"/>
                <w:b/>
                <w:bCs/>
                <w:color w:val="000000"/>
                <w:sz w:val="22"/>
                <w:szCs w:val="22"/>
                <w:lang w:eastAsia="en-US"/>
              </w:rPr>
              <w:t> </w:t>
            </w:r>
          </w:p>
        </w:tc>
        <w:tc>
          <w:tcPr>
            <w:tcW w:w="3827" w:type="dxa"/>
            <w:gridSpan w:val="4"/>
            <w:tcBorders>
              <w:top w:val="single" w:sz="4" w:space="0" w:color="auto"/>
              <w:left w:val="nil"/>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For year ended December 31</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Row</w:t>
            </w:r>
          </w:p>
        </w:tc>
        <w:tc>
          <w:tcPr>
            <w:tcW w:w="4295"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(Values are in $Millions, except %)</w:t>
            </w:r>
          </w:p>
        </w:tc>
        <w:tc>
          <w:tcPr>
            <w:tcW w:w="960"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2009</w:t>
            </w:r>
          </w:p>
        </w:tc>
        <w:tc>
          <w:tcPr>
            <w:tcW w:w="960"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2008</w:t>
            </w:r>
          </w:p>
        </w:tc>
        <w:tc>
          <w:tcPr>
            <w:tcW w:w="960"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2007</w:t>
            </w:r>
          </w:p>
        </w:tc>
        <w:tc>
          <w:tcPr>
            <w:tcW w:w="947" w:type="dxa"/>
            <w:tcBorders>
              <w:top w:val="nil"/>
              <w:left w:val="nil"/>
              <w:bottom w:val="single" w:sz="4" w:space="0" w:color="auto"/>
              <w:right w:val="single" w:sz="4" w:space="0" w:color="auto"/>
            </w:tcBorders>
            <w:shd w:val="clear" w:color="auto" w:fill="auto"/>
            <w:vAlign w:val="center"/>
            <w:hideMark/>
          </w:tcPr>
          <w:p w:rsidR="00546539" w:rsidRPr="00546539" w:rsidRDefault="00546539" w:rsidP="00546539">
            <w:pPr>
              <w:jc w:val="center"/>
              <w:rPr>
                <w:rFonts w:eastAsia="Times New Roman"/>
                <w:b/>
                <w:bCs/>
                <w:color w:val="000000"/>
                <w:sz w:val="22"/>
                <w:szCs w:val="22"/>
                <w:lang w:eastAsia="en-US"/>
              </w:rPr>
            </w:pPr>
            <w:r w:rsidRPr="00546539">
              <w:rPr>
                <w:rFonts w:eastAsia="Times New Roman"/>
                <w:b/>
                <w:bCs/>
                <w:color w:val="000000"/>
                <w:sz w:val="22"/>
                <w:szCs w:val="22"/>
                <w:lang w:eastAsia="en-US"/>
              </w:rPr>
              <w:t>2006</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12 I/S</w:t>
            </w:r>
          </w:p>
        </w:tc>
        <w:tc>
          <w:tcPr>
            <w:tcW w:w="4295"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Operating income (EBIT)</w:t>
            </w:r>
          </w:p>
        </w:tc>
        <w:tc>
          <w:tcPr>
            <w:tcW w:w="960"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b/>
                <w:bCs/>
                <w:color w:val="000000"/>
                <w:sz w:val="22"/>
                <w:szCs w:val="22"/>
                <w:lang w:eastAsia="en-US"/>
              </w:rPr>
            </w:pPr>
            <w:r w:rsidRPr="00546539">
              <w:rPr>
                <w:rFonts w:eastAsia="Times New Roman"/>
                <w:b/>
                <w:bCs/>
                <w:color w:val="000000"/>
                <w:sz w:val="22"/>
                <w:szCs w:val="22"/>
                <w:lang w:eastAsia="en-US"/>
              </w:rPr>
              <w:t>4,814</w:t>
            </w:r>
          </w:p>
        </w:tc>
        <w:tc>
          <w:tcPr>
            <w:tcW w:w="960"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b/>
                <w:bCs/>
                <w:color w:val="000000"/>
                <w:sz w:val="22"/>
                <w:szCs w:val="22"/>
                <w:lang w:eastAsia="en-US"/>
              </w:rPr>
            </w:pPr>
            <w:r w:rsidRPr="00546539">
              <w:rPr>
                <w:rFonts w:eastAsia="Times New Roman"/>
                <w:b/>
                <w:bCs/>
                <w:color w:val="000000"/>
                <w:sz w:val="22"/>
                <w:szCs w:val="22"/>
                <w:lang w:eastAsia="en-US"/>
              </w:rPr>
              <w:t>5,218</w:t>
            </w:r>
          </w:p>
        </w:tc>
        <w:tc>
          <w:tcPr>
            <w:tcW w:w="960"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6,193</w:t>
            </w:r>
          </w:p>
        </w:tc>
        <w:tc>
          <w:tcPr>
            <w:tcW w:w="947" w:type="dxa"/>
            <w:tcBorders>
              <w:top w:val="nil"/>
              <w:left w:val="nil"/>
              <w:bottom w:val="single" w:sz="4" w:space="0" w:color="auto"/>
              <w:right w:val="single" w:sz="4" w:space="0" w:color="auto"/>
            </w:tcBorders>
            <w:shd w:val="clear" w:color="000000" w:fill="CCFFFF"/>
            <w:vAlign w:val="center"/>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5,696</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 </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Income tax rate</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30.0%</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31.1%</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32.1%</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30.6%</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(1-income tax rate)</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70.0%</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68.9%</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67.9%</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jc w:val="right"/>
              <w:rPr>
                <w:rFonts w:eastAsia="Times New Roman"/>
                <w:color w:val="000000"/>
                <w:sz w:val="22"/>
                <w:szCs w:val="22"/>
                <w:lang w:eastAsia="en-US"/>
              </w:rPr>
            </w:pPr>
            <w:r w:rsidRPr="00546539">
              <w:rPr>
                <w:rFonts w:eastAsia="Times New Roman"/>
                <w:color w:val="000000"/>
                <w:sz w:val="22"/>
                <w:szCs w:val="22"/>
                <w:lang w:eastAsia="en-US"/>
              </w:rPr>
              <w:t>69.4%</w:t>
            </w:r>
          </w:p>
        </w:tc>
      </w:tr>
      <w:tr w:rsidR="00546539" w:rsidRPr="00546539" w:rsidTr="00546539">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46539" w:rsidRPr="00546539" w:rsidRDefault="00546539" w:rsidP="00546539">
            <w:pPr>
              <w:jc w:val="center"/>
              <w:rPr>
                <w:rFonts w:eastAsia="Times New Roman"/>
                <w:color w:val="000000"/>
                <w:sz w:val="22"/>
                <w:szCs w:val="22"/>
                <w:lang w:eastAsia="en-US"/>
              </w:rPr>
            </w:pPr>
            <w:r w:rsidRPr="00546539">
              <w:rPr>
                <w:rFonts w:eastAsia="Times New Roman"/>
                <w:color w:val="000000"/>
                <w:sz w:val="22"/>
                <w:szCs w:val="22"/>
                <w:lang w:eastAsia="en-US"/>
              </w:rPr>
              <w:t> </w:t>
            </w:r>
          </w:p>
        </w:tc>
        <w:tc>
          <w:tcPr>
            <w:tcW w:w="4295"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546539">
            <w:pPr>
              <w:rPr>
                <w:rFonts w:eastAsia="Times New Roman"/>
                <w:color w:val="000000"/>
                <w:sz w:val="22"/>
                <w:szCs w:val="22"/>
                <w:lang w:eastAsia="en-US"/>
              </w:rPr>
            </w:pPr>
            <w:r w:rsidRPr="00546539">
              <w:rPr>
                <w:rFonts w:eastAsia="Times New Roman"/>
                <w:color w:val="000000"/>
                <w:sz w:val="22"/>
                <w:szCs w:val="22"/>
                <w:lang w:eastAsia="en-US"/>
              </w:rPr>
              <w:t>NOPAT = Operating income*(1-tax rate)</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3,371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3,596 </w:t>
            </w:r>
          </w:p>
        </w:tc>
        <w:tc>
          <w:tcPr>
            <w:tcW w:w="960"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4,204 </w:t>
            </w:r>
          </w:p>
        </w:tc>
        <w:tc>
          <w:tcPr>
            <w:tcW w:w="947" w:type="dxa"/>
            <w:tcBorders>
              <w:top w:val="nil"/>
              <w:left w:val="nil"/>
              <w:bottom w:val="single" w:sz="4" w:space="0" w:color="auto"/>
              <w:right w:val="single" w:sz="4" w:space="0" w:color="auto"/>
            </w:tcBorders>
            <w:shd w:val="clear" w:color="auto" w:fill="auto"/>
            <w:noWrap/>
            <w:vAlign w:val="bottom"/>
            <w:hideMark/>
          </w:tcPr>
          <w:p w:rsidR="00546539" w:rsidRPr="00546539" w:rsidRDefault="00546539" w:rsidP="007734D1">
            <w:pPr>
              <w:jc w:val="right"/>
              <w:rPr>
                <w:rFonts w:eastAsia="Times New Roman"/>
                <w:color w:val="000000"/>
                <w:sz w:val="22"/>
                <w:szCs w:val="22"/>
                <w:lang w:eastAsia="en-US"/>
              </w:rPr>
            </w:pPr>
            <w:r w:rsidRPr="00546539">
              <w:rPr>
                <w:rFonts w:eastAsia="Times New Roman"/>
                <w:color w:val="000000"/>
                <w:sz w:val="22"/>
                <w:szCs w:val="22"/>
                <w:lang w:eastAsia="en-US"/>
              </w:rPr>
              <w:t xml:space="preserve">     3,951 </w:t>
            </w:r>
          </w:p>
        </w:tc>
      </w:tr>
    </w:tbl>
    <w:p w:rsidR="001C30AC" w:rsidRDefault="001C30AC" w:rsidP="00595238">
      <w:pPr>
        <w:keepNext/>
        <w:keepLines/>
        <w:tabs>
          <w:tab w:val="left" w:pos="3330"/>
        </w:tabs>
        <w:ind w:left="720"/>
        <w:rPr>
          <w:bCs/>
          <w:sz w:val="22"/>
        </w:rPr>
      </w:pPr>
    </w:p>
    <w:p w:rsidR="00F73368" w:rsidRDefault="00F73368" w:rsidP="00595238">
      <w:pPr>
        <w:keepNext/>
        <w:keepLines/>
        <w:tabs>
          <w:tab w:val="left" w:pos="3330"/>
        </w:tabs>
        <w:ind w:left="720"/>
        <w:rPr>
          <w:bCs/>
          <w:sz w:val="22"/>
        </w:rPr>
      </w:pPr>
      <w:r>
        <w:rPr>
          <w:bCs/>
          <w:sz w:val="22"/>
        </w:rPr>
        <w:t>We can now calculate the NOPAT percentage</w:t>
      </w:r>
      <w:r w:rsidR="00E931FA">
        <w:rPr>
          <w:bCs/>
          <w:sz w:val="22"/>
        </w:rPr>
        <w:t xml:space="preserve"> for 2009 </w:t>
      </w:r>
      <w:r>
        <w:rPr>
          <w:bCs/>
          <w:sz w:val="22"/>
        </w:rPr>
        <w:t>as follows:</w:t>
      </w:r>
    </w:p>
    <w:p w:rsidR="00F73368" w:rsidRDefault="00F73368" w:rsidP="00595238">
      <w:pPr>
        <w:keepNext/>
        <w:keepLines/>
        <w:tabs>
          <w:tab w:val="left" w:pos="3330"/>
        </w:tabs>
        <w:ind w:left="720"/>
        <w:rPr>
          <w:bCs/>
          <w:sz w:val="22"/>
        </w:rPr>
      </w:pPr>
    </w:p>
    <w:p w:rsidR="001C30AC" w:rsidRPr="00546539" w:rsidRDefault="00546539" w:rsidP="00595238">
      <w:pPr>
        <w:ind w:left="720"/>
        <w:rPr>
          <w:sz w:val="22"/>
          <w:szCs w:val="22"/>
        </w:rPr>
      </w:pPr>
      <m:oMathPara>
        <m:oMath>
          <m:r>
            <m:rPr>
              <m:sty m:val="p"/>
            </m:rPr>
            <w:rPr>
              <w:rFonts w:ascii="Cambria Math" w:hAnsi="Cambria Math"/>
              <w:sz w:val="22"/>
              <w:szCs w:val="22"/>
            </w:rPr>
            <m:t>3Ms NOPAT % 2009=</m:t>
          </m:r>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3,371</m:t>
              </m:r>
            </m:num>
            <m:den>
              <m:r>
                <m:rPr>
                  <m:sty m:val="p"/>
                </m:rPr>
                <w:rPr>
                  <w:rFonts w:ascii="Cambria Math" w:hAnsi="Cambria Math"/>
                  <w:sz w:val="22"/>
                  <w:szCs w:val="22"/>
                </w:rPr>
                <m:t>23,123</m:t>
              </m:r>
            </m:den>
          </m:f>
          <m:r>
            <m:rPr>
              <m:sty m:val="p"/>
            </m:rPr>
            <w:rPr>
              <w:rFonts w:ascii="Cambria Math" w:hAnsi="Cambria Math"/>
              <w:sz w:val="22"/>
              <w:szCs w:val="22"/>
            </w:rPr>
            <m:t xml:space="preserve">= 14.6% </m:t>
          </m:r>
        </m:oMath>
      </m:oMathPara>
    </w:p>
    <w:p w:rsidR="00941993" w:rsidRDefault="00941993" w:rsidP="00595238">
      <w:pPr>
        <w:ind w:left="720"/>
        <w:rPr>
          <w:sz w:val="22"/>
          <w:szCs w:val="22"/>
        </w:rPr>
      </w:pPr>
      <w:r>
        <w:rPr>
          <w:sz w:val="22"/>
          <w:szCs w:val="22"/>
        </w:rPr>
        <w:tab/>
      </w:r>
    </w:p>
    <w:p w:rsidR="00D00CDC" w:rsidRDefault="00941993" w:rsidP="00595238">
      <w:pPr>
        <w:ind w:left="720"/>
        <w:rPr>
          <w:sz w:val="22"/>
          <w:szCs w:val="22"/>
        </w:rPr>
      </w:pPr>
      <w:r>
        <w:rPr>
          <w:sz w:val="22"/>
          <w:szCs w:val="22"/>
        </w:rPr>
        <w:t>This indicates that for every dollar of net sales, 3M had 14.6 cents of NOPAT</w:t>
      </w:r>
      <w:r w:rsidR="00AD7989">
        <w:rPr>
          <w:sz w:val="22"/>
          <w:szCs w:val="22"/>
        </w:rPr>
        <w:t xml:space="preserve">. </w:t>
      </w:r>
      <w:r>
        <w:rPr>
          <w:sz w:val="22"/>
          <w:szCs w:val="22"/>
        </w:rPr>
        <w:t>The table below shows 3M’s NOPAT % for the past four years.</w:t>
      </w:r>
    </w:p>
    <w:p w:rsidR="00941993" w:rsidRDefault="00941993" w:rsidP="00595238">
      <w:pPr>
        <w:ind w:left="720"/>
        <w:rPr>
          <w:sz w:val="22"/>
          <w:szCs w:val="22"/>
        </w:rPr>
      </w:pPr>
    </w:p>
    <w:tbl>
      <w:tblPr>
        <w:tblW w:w="8500" w:type="dxa"/>
        <w:tblInd w:w="1815" w:type="dxa"/>
        <w:tblLook w:val="04A0" w:firstRow="1" w:lastRow="0" w:firstColumn="1" w:lastColumn="0" w:noHBand="0" w:noVBand="1"/>
      </w:tblPr>
      <w:tblGrid>
        <w:gridCol w:w="760"/>
        <w:gridCol w:w="3673"/>
        <w:gridCol w:w="1020"/>
        <w:gridCol w:w="1020"/>
        <w:gridCol w:w="1020"/>
        <w:gridCol w:w="1007"/>
      </w:tblGrid>
      <w:tr w:rsidR="00F02F0A" w:rsidRPr="00F02F0A" w:rsidTr="00F02F0A">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7740" w:type="dxa"/>
            <w:gridSpan w:val="5"/>
            <w:tcBorders>
              <w:top w:val="single" w:sz="4" w:space="0" w:color="auto"/>
              <w:left w:val="nil"/>
              <w:bottom w:val="single" w:sz="4" w:space="0" w:color="auto"/>
              <w:right w:val="single" w:sz="4" w:space="0" w:color="auto"/>
            </w:tcBorders>
            <w:shd w:val="clear" w:color="auto" w:fill="auto"/>
            <w:noWrap/>
            <w:vAlign w:val="bottom"/>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3M's NOPAT percentage</w:t>
            </w:r>
          </w:p>
        </w:tc>
      </w:tr>
      <w:tr w:rsidR="00F02F0A" w:rsidRPr="00F02F0A" w:rsidTr="00F02F0A">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b/>
                <w:bCs/>
                <w:color w:val="000000"/>
                <w:sz w:val="22"/>
                <w:szCs w:val="22"/>
                <w:lang w:eastAsia="en-US"/>
              </w:rPr>
            </w:pPr>
            <w:r w:rsidRPr="00F02F0A">
              <w:rPr>
                <w:rFonts w:eastAsia="Times New Roman"/>
                <w:b/>
                <w:bCs/>
                <w:color w:val="000000"/>
                <w:sz w:val="22"/>
                <w:szCs w:val="22"/>
                <w:lang w:eastAsia="en-US"/>
              </w:rPr>
              <w:t> </w:t>
            </w:r>
          </w:p>
        </w:tc>
        <w:tc>
          <w:tcPr>
            <w:tcW w:w="4067" w:type="dxa"/>
            <w:gridSpan w:val="4"/>
            <w:tcBorders>
              <w:top w:val="single" w:sz="4" w:space="0" w:color="auto"/>
              <w:left w:val="nil"/>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For year ended December 31</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Row</w:t>
            </w:r>
          </w:p>
        </w:tc>
        <w:tc>
          <w:tcPr>
            <w:tcW w:w="3673"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(Values are in $Millions, except %)</w:t>
            </w:r>
          </w:p>
        </w:tc>
        <w:tc>
          <w:tcPr>
            <w:tcW w:w="1020"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2009</w:t>
            </w:r>
          </w:p>
        </w:tc>
        <w:tc>
          <w:tcPr>
            <w:tcW w:w="1020"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2008</w:t>
            </w:r>
          </w:p>
        </w:tc>
        <w:tc>
          <w:tcPr>
            <w:tcW w:w="1020"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2007</w:t>
            </w:r>
          </w:p>
        </w:tc>
        <w:tc>
          <w:tcPr>
            <w:tcW w:w="1007" w:type="dxa"/>
            <w:tcBorders>
              <w:top w:val="nil"/>
              <w:left w:val="nil"/>
              <w:bottom w:val="single" w:sz="4" w:space="0" w:color="auto"/>
              <w:right w:val="single" w:sz="4" w:space="0" w:color="auto"/>
            </w:tcBorders>
            <w:shd w:val="clear" w:color="auto" w:fill="auto"/>
            <w:vAlign w:val="center"/>
            <w:hideMark/>
          </w:tcPr>
          <w:p w:rsidR="00F02F0A" w:rsidRPr="00F02F0A" w:rsidRDefault="00F02F0A" w:rsidP="00F02F0A">
            <w:pPr>
              <w:jc w:val="center"/>
              <w:rPr>
                <w:rFonts w:eastAsia="Times New Roman"/>
                <w:b/>
                <w:bCs/>
                <w:color w:val="000000"/>
                <w:sz w:val="22"/>
                <w:szCs w:val="22"/>
                <w:lang w:eastAsia="en-US"/>
              </w:rPr>
            </w:pPr>
            <w:r w:rsidRPr="00F02F0A">
              <w:rPr>
                <w:rFonts w:eastAsia="Times New Roman"/>
                <w:b/>
                <w:bCs/>
                <w:color w:val="000000"/>
                <w:sz w:val="22"/>
                <w:szCs w:val="22"/>
                <w:lang w:eastAsia="en-US"/>
              </w:rPr>
              <w:t>2006</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7734D1" w:rsidRDefault="00F02F0A" w:rsidP="00F02F0A">
            <w:pPr>
              <w:jc w:val="center"/>
              <w:rPr>
                <w:rFonts w:eastAsia="Times New Roman"/>
                <w:color w:val="000000"/>
                <w:sz w:val="22"/>
                <w:szCs w:val="22"/>
                <w:lang w:eastAsia="en-US"/>
              </w:rPr>
            </w:pPr>
            <w:r w:rsidRPr="007734D1">
              <w:rPr>
                <w:rFonts w:eastAsia="Times New Roman"/>
                <w:color w:val="000000"/>
                <w:sz w:val="22"/>
                <w:szCs w:val="22"/>
                <w:lang w:eastAsia="en-US"/>
              </w:rPr>
              <w:t>5 I/S</w:t>
            </w:r>
          </w:p>
        </w:tc>
        <w:tc>
          <w:tcPr>
            <w:tcW w:w="3673"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rPr>
                <w:rFonts w:eastAsia="Times New Roman"/>
                <w:color w:val="000000"/>
                <w:sz w:val="22"/>
                <w:szCs w:val="22"/>
                <w:lang w:eastAsia="en-US"/>
              </w:rPr>
            </w:pPr>
            <w:r w:rsidRPr="007734D1">
              <w:rPr>
                <w:rFonts w:eastAsia="Times New Roman"/>
                <w:color w:val="000000"/>
                <w:sz w:val="22"/>
                <w:szCs w:val="22"/>
                <w:lang w:eastAsia="en-US"/>
              </w:rPr>
              <w:t>Net sales</w:t>
            </w:r>
          </w:p>
        </w:tc>
        <w:tc>
          <w:tcPr>
            <w:tcW w:w="1020"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23,123</w:t>
            </w:r>
          </w:p>
        </w:tc>
        <w:tc>
          <w:tcPr>
            <w:tcW w:w="1020"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25,269</w:t>
            </w:r>
          </w:p>
        </w:tc>
        <w:tc>
          <w:tcPr>
            <w:tcW w:w="1020"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24,462</w:t>
            </w:r>
          </w:p>
        </w:tc>
        <w:tc>
          <w:tcPr>
            <w:tcW w:w="1007" w:type="dxa"/>
            <w:tcBorders>
              <w:top w:val="nil"/>
              <w:left w:val="nil"/>
              <w:bottom w:val="single" w:sz="4" w:space="0" w:color="auto"/>
              <w:right w:val="single" w:sz="4" w:space="0" w:color="auto"/>
            </w:tcBorders>
            <w:shd w:val="clear" w:color="000000" w:fill="CCFFFF"/>
            <w:vAlign w:val="center"/>
            <w:hideMark/>
          </w:tcPr>
          <w:p w:rsidR="00F02F0A" w:rsidRPr="007734D1" w:rsidRDefault="00F02F0A" w:rsidP="00F02F0A">
            <w:pPr>
              <w:jc w:val="right"/>
              <w:rPr>
                <w:rFonts w:eastAsia="Times New Roman"/>
                <w:color w:val="000000"/>
                <w:sz w:val="22"/>
                <w:szCs w:val="22"/>
                <w:lang w:eastAsia="en-US"/>
              </w:rPr>
            </w:pPr>
            <w:r w:rsidRPr="007734D1">
              <w:rPr>
                <w:rFonts w:eastAsia="Times New Roman"/>
                <w:color w:val="000000"/>
                <w:sz w:val="22"/>
                <w:szCs w:val="22"/>
                <w:lang w:eastAsia="en-US"/>
              </w:rPr>
              <w:t>22,923</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NOPAT = Operating income*(1-tax rate)</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3,371</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3,596</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4,204</w:t>
            </w:r>
          </w:p>
        </w:tc>
        <w:tc>
          <w:tcPr>
            <w:tcW w:w="1007"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3,951</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c>
          <w:tcPr>
            <w:tcW w:w="1007"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rPr>
                <w:rFonts w:eastAsia="Times New Roman"/>
                <w:color w:val="000000"/>
                <w:sz w:val="22"/>
                <w:szCs w:val="22"/>
                <w:lang w:eastAsia="en-US"/>
              </w:rPr>
            </w:pPr>
            <w:r w:rsidRPr="00F02F0A">
              <w:rPr>
                <w:rFonts w:eastAsia="Times New Roman"/>
                <w:color w:val="000000"/>
                <w:sz w:val="22"/>
                <w:szCs w:val="22"/>
                <w:lang w:eastAsia="en-US"/>
              </w:rPr>
              <w:t> </w:t>
            </w:r>
          </w:p>
        </w:tc>
      </w:tr>
      <w:tr w:rsidR="00F02F0A" w:rsidRPr="00F02F0A" w:rsidTr="00F02F0A">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02F0A" w:rsidRPr="00F02F0A" w:rsidRDefault="00F02F0A" w:rsidP="00F02F0A">
            <w:pPr>
              <w:jc w:val="center"/>
              <w:rPr>
                <w:rFonts w:eastAsia="Times New Roman"/>
                <w:color w:val="000000"/>
                <w:sz w:val="22"/>
                <w:szCs w:val="22"/>
                <w:lang w:eastAsia="en-US"/>
              </w:rPr>
            </w:pPr>
            <w:r w:rsidRPr="00F02F0A">
              <w:rPr>
                <w:rFonts w:eastAsia="Times New Roman"/>
                <w:color w:val="000000"/>
                <w:sz w:val="22"/>
                <w:szCs w:val="22"/>
                <w:lang w:eastAsia="en-US"/>
              </w:rPr>
              <w:t> </w:t>
            </w:r>
          </w:p>
        </w:tc>
        <w:tc>
          <w:tcPr>
            <w:tcW w:w="3673"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6C5BF3">
            <w:pPr>
              <w:rPr>
                <w:rFonts w:eastAsia="Times New Roman"/>
                <w:color w:val="000000"/>
                <w:sz w:val="22"/>
                <w:szCs w:val="22"/>
                <w:lang w:eastAsia="en-US"/>
              </w:rPr>
            </w:pPr>
            <w:r w:rsidRPr="00F02F0A">
              <w:rPr>
                <w:rFonts w:eastAsia="Times New Roman"/>
                <w:color w:val="000000"/>
                <w:sz w:val="22"/>
                <w:szCs w:val="22"/>
                <w:lang w:eastAsia="en-US"/>
              </w:rPr>
              <w:t xml:space="preserve">NOPAT </w:t>
            </w:r>
            <w:r w:rsidR="006C5BF3">
              <w:rPr>
                <w:rFonts w:eastAsia="Times New Roman"/>
                <w:color w:val="000000"/>
                <w:sz w:val="22"/>
                <w:szCs w:val="22"/>
                <w:lang w:eastAsia="en-US"/>
              </w:rPr>
              <w:t>%</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14.6%</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14.2%</w:t>
            </w:r>
          </w:p>
        </w:tc>
        <w:tc>
          <w:tcPr>
            <w:tcW w:w="1020"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17.2%</w:t>
            </w:r>
          </w:p>
        </w:tc>
        <w:tc>
          <w:tcPr>
            <w:tcW w:w="1007" w:type="dxa"/>
            <w:tcBorders>
              <w:top w:val="nil"/>
              <w:left w:val="nil"/>
              <w:bottom w:val="single" w:sz="4" w:space="0" w:color="auto"/>
              <w:right w:val="single" w:sz="4" w:space="0" w:color="auto"/>
            </w:tcBorders>
            <w:shd w:val="clear" w:color="auto" w:fill="auto"/>
            <w:noWrap/>
            <w:vAlign w:val="bottom"/>
            <w:hideMark/>
          </w:tcPr>
          <w:p w:rsidR="00F02F0A" w:rsidRPr="00F02F0A" w:rsidRDefault="00F02F0A" w:rsidP="00F02F0A">
            <w:pPr>
              <w:jc w:val="right"/>
              <w:rPr>
                <w:rFonts w:eastAsia="Times New Roman"/>
                <w:color w:val="000000"/>
                <w:sz w:val="22"/>
                <w:szCs w:val="22"/>
                <w:lang w:eastAsia="en-US"/>
              </w:rPr>
            </w:pPr>
            <w:r w:rsidRPr="00F02F0A">
              <w:rPr>
                <w:rFonts w:eastAsia="Times New Roman"/>
                <w:color w:val="000000"/>
                <w:sz w:val="22"/>
                <w:szCs w:val="22"/>
                <w:lang w:eastAsia="en-US"/>
              </w:rPr>
              <w:t>17.2%</w:t>
            </w:r>
          </w:p>
        </w:tc>
      </w:tr>
    </w:tbl>
    <w:p w:rsidR="00D00CDC" w:rsidRDefault="00D00CDC" w:rsidP="00595238">
      <w:pPr>
        <w:ind w:left="720"/>
        <w:rPr>
          <w:b/>
          <w:sz w:val="22"/>
          <w:szCs w:val="22"/>
        </w:rPr>
      </w:pPr>
    </w:p>
    <w:p w:rsidR="001C30AC" w:rsidRPr="00D00CDC" w:rsidRDefault="00D00CDC" w:rsidP="00595238">
      <w:pPr>
        <w:ind w:left="720" w:hanging="720"/>
        <w:rPr>
          <w:sz w:val="22"/>
          <w:szCs w:val="22"/>
        </w:rPr>
      </w:pPr>
      <w:r>
        <w:rPr>
          <w:b/>
          <w:sz w:val="22"/>
          <w:szCs w:val="22"/>
        </w:rPr>
        <w:tab/>
      </w:r>
      <w:r w:rsidRPr="00D00CDC">
        <w:rPr>
          <w:sz w:val="22"/>
          <w:szCs w:val="22"/>
        </w:rPr>
        <w:t xml:space="preserve">You </w:t>
      </w:r>
      <w:r>
        <w:rPr>
          <w:sz w:val="22"/>
          <w:szCs w:val="22"/>
        </w:rPr>
        <w:t>see that the NOPAT % changed over the four years shown. Can you think of reasons for these changes?</w:t>
      </w:r>
      <w:r w:rsidR="00BF439E">
        <w:rPr>
          <w:rStyle w:val="FootnoteReference"/>
          <w:sz w:val="22"/>
          <w:szCs w:val="22"/>
        </w:rPr>
        <w:footnoteReference w:id="6"/>
      </w:r>
    </w:p>
    <w:p w:rsidR="00764277" w:rsidRDefault="00764277" w:rsidP="00595238">
      <w:pPr>
        <w:ind w:left="720"/>
        <w:rPr>
          <w:b/>
          <w:sz w:val="22"/>
          <w:szCs w:val="22"/>
        </w:rPr>
      </w:pPr>
    </w:p>
    <w:p w:rsidR="002F60CC" w:rsidRDefault="00764277" w:rsidP="00595238">
      <w:pPr>
        <w:ind w:left="720"/>
        <w:rPr>
          <w:sz w:val="22"/>
          <w:szCs w:val="22"/>
        </w:rPr>
      </w:pPr>
      <w:proofErr w:type="gramStart"/>
      <w:r w:rsidRPr="002F60CC">
        <w:rPr>
          <w:b/>
          <w:sz w:val="22"/>
          <w:szCs w:val="22"/>
        </w:rPr>
        <w:lastRenderedPageBreak/>
        <w:t>Ratio 5</w:t>
      </w:r>
      <w:r w:rsidR="002F60CC" w:rsidRPr="002F60CC">
        <w:rPr>
          <w:b/>
          <w:sz w:val="22"/>
          <w:szCs w:val="22"/>
        </w:rPr>
        <w:t>.</w:t>
      </w:r>
      <w:proofErr w:type="gramEnd"/>
      <w:r w:rsidRPr="002F60CC">
        <w:rPr>
          <w:b/>
          <w:sz w:val="22"/>
          <w:szCs w:val="22"/>
        </w:rPr>
        <w:t xml:space="preserve"> Net income percentage (</w:t>
      </w:r>
      <w:r w:rsidR="00690DB1">
        <w:rPr>
          <w:b/>
          <w:sz w:val="22"/>
          <w:szCs w:val="22"/>
        </w:rPr>
        <w:t xml:space="preserve">also </w:t>
      </w:r>
      <w:r w:rsidRPr="002F60CC">
        <w:rPr>
          <w:b/>
          <w:sz w:val="22"/>
          <w:szCs w:val="22"/>
        </w:rPr>
        <w:t>referred to as Profit margin</w:t>
      </w:r>
      <w:r w:rsidR="002F60CC">
        <w:rPr>
          <w:b/>
          <w:sz w:val="22"/>
          <w:szCs w:val="22"/>
        </w:rPr>
        <w:t xml:space="preserve"> percentage</w:t>
      </w:r>
      <w:r w:rsidRPr="002F60CC">
        <w:rPr>
          <w:b/>
          <w:sz w:val="22"/>
          <w:szCs w:val="22"/>
        </w:rPr>
        <w:t>)</w:t>
      </w:r>
      <w:r w:rsidR="002F60CC">
        <w:rPr>
          <w:b/>
          <w:sz w:val="22"/>
          <w:szCs w:val="22"/>
        </w:rPr>
        <w:t xml:space="preserve">: </w:t>
      </w:r>
      <w:r w:rsidR="002F60CC">
        <w:rPr>
          <w:sz w:val="22"/>
          <w:szCs w:val="22"/>
        </w:rPr>
        <w:t>This ratio provides a measure of net profit</w:t>
      </w:r>
      <w:r w:rsidR="002E5A0A">
        <w:rPr>
          <w:sz w:val="22"/>
          <w:szCs w:val="22"/>
        </w:rPr>
        <w:t xml:space="preserve"> (also known as net income)</w:t>
      </w:r>
      <w:r w:rsidR="002F60CC">
        <w:rPr>
          <w:sz w:val="22"/>
          <w:szCs w:val="22"/>
        </w:rPr>
        <w:t xml:space="preserve">. </w:t>
      </w:r>
      <w:r w:rsidR="005548DB">
        <w:rPr>
          <w:sz w:val="22"/>
          <w:szCs w:val="22"/>
        </w:rPr>
        <w:t xml:space="preserve">Net income </w:t>
      </w:r>
      <w:r w:rsidR="002F60CC">
        <w:rPr>
          <w:sz w:val="22"/>
          <w:szCs w:val="22"/>
        </w:rPr>
        <w:t xml:space="preserve">represents the income after </w:t>
      </w:r>
      <w:r w:rsidR="005548DB">
        <w:rPr>
          <w:sz w:val="22"/>
          <w:szCs w:val="22"/>
        </w:rPr>
        <w:t xml:space="preserve">all </w:t>
      </w:r>
      <w:r w:rsidR="00690DB1">
        <w:rPr>
          <w:sz w:val="22"/>
          <w:szCs w:val="22"/>
        </w:rPr>
        <w:t>operating</w:t>
      </w:r>
      <w:r w:rsidR="00ED6F3A">
        <w:rPr>
          <w:sz w:val="22"/>
          <w:szCs w:val="22"/>
        </w:rPr>
        <w:t xml:space="preserve">, </w:t>
      </w:r>
      <w:r w:rsidR="00690DB1">
        <w:rPr>
          <w:sz w:val="22"/>
          <w:szCs w:val="22"/>
        </w:rPr>
        <w:t>financial</w:t>
      </w:r>
      <w:r w:rsidR="00ED6F3A">
        <w:rPr>
          <w:sz w:val="22"/>
          <w:szCs w:val="22"/>
        </w:rPr>
        <w:t>, and tax</w:t>
      </w:r>
      <w:r w:rsidR="00690DB1">
        <w:rPr>
          <w:sz w:val="22"/>
          <w:szCs w:val="22"/>
        </w:rPr>
        <w:t xml:space="preserve"> </w:t>
      </w:r>
      <w:r w:rsidR="005548DB">
        <w:rPr>
          <w:sz w:val="22"/>
          <w:szCs w:val="22"/>
        </w:rPr>
        <w:t>expenses have been considered</w:t>
      </w:r>
      <w:r w:rsidR="002F60CC">
        <w:rPr>
          <w:sz w:val="22"/>
          <w:szCs w:val="22"/>
        </w:rPr>
        <w:t xml:space="preserve">. The formula is: </w:t>
      </w:r>
    </w:p>
    <w:p w:rsidR="002E5A0A" w:rsidRDefault="002E5A0A" w:rsidP="00595238">
      <w:pPr>
        <w:ind w:left="720"/>
        <w:rPr>
          <w:sz w:val="22"/>
          <w:szCs w:val="22"/>
        </w:rPr>
      </w:pPr>
    </w:p>
    <w:p w:rsidR="002E5A0A" w:rsidRPr="005A0426" w:rsidRDefault="009138F9" w:rsidP="00595238">
      <w:pPr>
        <w:ind w:left="720"/>
        <w:rPr>
          <w:sz w:val="22"/>
          <w:szCs w:val="22"/>
        </w:rPr>
      </w:pPr>
      <m:oMathPara>
        <m:oMath>
          <m:r>
            <m:rPr>
              <m:sty m:val="p"/>
            </m:rPr>
            <w:rPr>
              <w:rFonts w:ascii="Cambria Math" w:hAnsi="Cambria Math"/>
              <w:sz w:val="22"/>
              <w:szCs w:val="22"/>
            </w:rPr>
            <m:t xml:space="preserve">    Net sales-operating expense-interest expense-tax expense=net income</m:t>
          </m:r>
        </m:oMath>
      </m:oMathPara>
    </w:p>
    <w:p w:rsidR="004C4362" w:rsidRDefault="004C4362" w:rsidP="00595238">
      <w:pPr>
        <w:keepNext/>
        <w:keepLines/>
        <w:tabs>
          <w:tab w:val="left" w:pos="3330"/>
        </w:tabs>
        <w:ind w:left="720"/>
        <w:rPr>
          <w:bCs/>
          <w:sz w:val="22"/>
        </w:rPr>
      </w:pPr>
    </w:p>
    <w:p w:rsidR="002F60CC" w:rsidRDefault="00CA0BA0" w:rsidP="00595238">
      <w:pPr>
        <w:keepNext/>
        <w:keepLines/>
        <w:tabs>
          <w:tab w:val="left" w:pos="3330"/>
        </w:tabs>
        <w:ind w:left="720"/>
        <w:rPr>
          <w:bCs/>
          <w:sz w:val="22"/>
        </w:rPr>
      </w:pPr>
      <w:r>
        <w:rPr>
          <w:bCs/>
          <w:sz w:val="22"/>
        </w:rPr>
        <w:t xml:space="preserve">Colloquially, net income is referred to as the ‘bottom line.’ </w:t>
      </w:r>
      <w:r w:rsidR="002F60CC">
        <w:rPr>
          <w:bCs/>
          <w:sz w:val="22"/>
        </w:rPr>
        <w:t xml:space="preserve">We can now calculate the </w:t>
      </w:r>
      <w:r w:rsidR="006B06F1">
        <w:rPr>
          <w:bCs/>
          <w:sz w:val="22"/>
        </w:rPr>
        <w:t xml:space="preserve">net income </w:t>
      </w:r>
      <w:r w:rsidR="002F60CC">
        <w:rPr>
          <w:bCs/>
          <w:sz w:val="22"/>
        </w:rPr>
        <w:t>percentage for 2009 as follows:</w:t>
      </w:r>
    </w:p>
    <w:p w:rsidR="002F60CC" w:rsidRDefault="002F60CC" w:rsidP="00595238">
      <w:pPr>
        <w:keepNext/>
        <w:keepLines/>
        <w:tabs>
          <w:tab w:val="left" w:pos="3330"/>
        </w:tabs>
        <w:ind w:left="720"/>
        <w:rPr>
          <w:bCs/>
          <w:sz w:val="22"/>
        </w:rPr>
      </w:pPr>
    </w:p>
    <w:p w:rsidR="002F60CC" w:rsidRPr="005A0426" w:rsidRDefault="005A0426" w:rsidP="00595238">
      <w:pPr>
        <w:ind w:left="720"/>
        <w:rPr>
          <w:sz w:val="22"/>
          <w:szCs w:val="22"/>
        </w:rPr>
      </w:pPr>
      <m:oMathPara>
        <m:oMath>
          <m:r>
            <m:rPr>
              <m:sty m:val="p"/>
            </m:rPr>
            <w:rPr>
              <w:rFonts w:ascii="Cambria Math" w:hAnsi="Cambria Math"/>
              <w:sz w:val="22"/>
              <w:szCs w:val="22"/>
            </w:rPr>
            <m:t>3Ms Net income % 2009=</m:t>
          </m:r>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Net sales</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3,193</m:t>
              </m:r>
            </m:num>
            <m:den>
              <m:r>
                <m:rPr>
                  <m:sty m:val="p"/>
                </m:rPr>
                <w:rPr>
                  <w:rFonts w:ascii="Cambria Math" w:hAnsi="Cambria Math"/>
                  <w:sz w:val="22"/>
                  <w:szCs w:val="22"/>
                </w:rPr>
                <m:t>23,123</m:t>
              </m:r>
            </m:den>
          </m:f>
          <m:r>
            <m:rPr>
              <m:sty m:val="p"/>
            </m:rPr>
            <w:rPr>
              <w:rFonts w:ascii="Cambria Math" w:hAnsi="Cambria Math"/>
              <w:sz w:val="22"/>
              <w:szCs w:val="22"/>
            </w:rPr>
            <m:t>= 13.8%</m:t>
          </m:r>
        </m:oMath>
      </m:oMathPara>
    </w:p>
    <w:p w:rsidR="002F60CC" w:rsidRDefault="002F60CC" w:rsidP="00595238">
      <w:pPr>
        <w:ind w:left="720"/>
        <w:rPr>
          <w:sz w:val="22"/>
          <w:szCs w:val="22"/>
        </w:rPr>
      </w:pPr>
      <w:r>
        <w:rPr>
          <w:sz w:val="22"/>
          <w:szCs w:val="22"/>
        </w:rPr>
        <w:tab/>
      </w:r>
    </w:p>
    <w:p w:rsidR="002F60CC" w:rsidRDefault="002F60CC" w:rsidP="006E6B97">
      <w:pPr>
        <w:keepNext/>
        <w:keepLines/>
        <w:ind w:left="720"/>
        <w:rPr>
          <w:sz w:val="22"/>
          <w:szCs w:val="22"/>
        </w:rPr>
      </w:pPr>
      <w:r>
        <w:rPr>
          <w:sz w:val="22"/>
          <w:szCs w:val="22"/>
        </w:rPr>
        <w:t>This indicates that for every dollar of net sales, 3M had 1</w:t>
      </w:r>
      <w:r w:rsidR="006B06F1">
        <w:rPr>
          <w:sz w:val="22"/>
          <w:szCs w:val="22"/>
        </w:rPr>
        <w:t>3.8</w:t>
      </w:r>
      <w:r>
        <w:rPr>
          <w:sz w:val="22"/>
          <w:szCs w:val="22"/>
        </w:rPr>
        <w:t xml:space="preserve"> cents of </w:t>
      </w:r>
      <w:r w:rsidR="00690DB1">
        <w:rPr>
          <w:sz w:val="22"/>
          <w:szCs w:val="22"/>
        </w:rPr>
        <w:t>n</w:t>
      </w:r>
      <w:r w:rsidR="006B06F1">
        <w:rPr>
          <w:sz w:val="22"/>
          <w:szCs w:val="22"/>
        </w:rPr>
        <w:t xml:space="preserve">et income </w:t>
      </w:r>
      <w:r>
        <w:rPr>
          <w:sz w:val="22"/>
          <w:szCs w:val="22"/>
        </w:rPr>
        <w:t xml:space="preserve">that it could use to pay dividends, capital expenditures, etc. The table below shows 3M’s </w:t>
      </w:r>
      <w:r w:rsidR="00690DB1">
        <w:rPr>
          <w:sz w:val="22"/>
          <w:szCs w:val="22"/>
        </w:rPr>
        <w:t xml:space="preserve">net income </w:t>
      </w:r>
      <w:r w:rsidR="00944A69">
        <w:rPr>
          <w:sz w:val="22"/>
          <w:szCs w:val="22"/>
        </w:rPr>
        <w:t xml:space="preserve">percentage </w:t>
      </w:r>
      <w:r>
        <w:rPr>
          <w:sz w:val="22"/>
          <w:szCs w:val="22"/>
        </w:rPr>
        <w:t>for the past four years.</w:t>
      </w:r>
    </w:p>
    <w:p w:rsidR="002F60CC" w:rsidRDefault="002F60CC" w:rsidP="006E6B97">
      <w:pPr>
        <w:keepNext/>
        <w:keepLines/>
        <w:ind w:left="720"/>
        <w:rPr>
          <w:sz w:val="22"/>
          <w:szCs w:val="22"/>
        </w:rPr>
      </w:pPr>
    </w:p>
    <w:tbl>
      <w:tblPr>
        <w:tblW w:w="8500" w:type="dxa"/>
        <w:tblInd w:w="1815" w:type="dxa"/>
        <w:tblLook w:val="04A0" w:firstRow="1" w:lastRow="0" w:firstColumn="1" w:lastColumn="0" w:noHBand="0" w:noVBand="1"/>
      </w:tblPr>
      <w:tblGrid>
        <w:gridCol w:w="760"/>
        <w:gridCol w:w="3660"/>
        <w:gridCol w:w="1020"/>
        <w:gridCol w:w="1020"/>
        <w:gridCol w:w="1020"/>
        <w:gridCol w:w="1020"/>
      </w:tblGrid>
      <w:tr w:rsidR="005731B8" w:rsidRPr="005731B8" w:rsidTr="005731B8">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7740" w:type="dxa"/>
            <w:gridSpan w:val="5"/>
            <w:tcBorders>
              <w:top w:val="single" w:sz="4" w:space="0" w:color="auto"/>
              <w:left w:val="nil"/>
              <w:bottom w:val="single" w:sz="4" w:space="0" w:color="auto"/>
              <w:right w:val="single" w:sz="4" w:space="0" w:color="auto"/>
            </w:tcBorders>
            <w:shd w:val="clear" w:color="auto" w:fill="auto"/>
            <w:noWrap/>
            <w:vAlign w:val="bottom"/>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3M's Net income percentage</w:t>
            </w:r>
          </w:p>
        </w:tc>
      </w:tr>
      <w:tr w:rsidR="005731B8" w:rsidRPr="005731B8" w:rsidTr="005731B8">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b/>
                <w:bCs/>
                <w:color w:val="000000"/>
                <w:sz w:val="22"/>
                <w:szCs w:val="22"/>
                <w:lang w:eastAsia="en-US"/>
              </w:rPr>
            </w:pPr>
            <w:r w:rsidRPr="005731B8">
              <w:rPr>
                <w:rFonts w:eastAsia="Times New Roman"/>
                <w:b/>
                <w:bCs/>
                <w:color w:val="000000"/>
                <w:sz w:val="22"/>
                <w:szCs w:val="22"/>
                <w:lang w:eastAsia="en-US"/>
              </w:rPr>
              <w:t> </w:t>
            </w:r>
          </w:p>
        </w:tc>
        <w:tc>
          <w:tcPr>
            <w:tcW w:w="4080" w:type="dxa"/>
            <w:gridSpan w:val="4"/>
            <w:tcBorders>
              <w:top w:val="single" w:sz="4" w:space="0" w:color="auto"/>
              <w:left w:val="nil"/>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For year ended December 31</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($Millions, except %)</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2009</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2008</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2007</w:t>
            </w:r>
          </w:p>
        </w:tc>
        <w:tc>
          <w:tcPr>
            <w:tcW w:w="1020" w:type="dxa"/>
            <w:tcBorders>
              <w:top w:val="nil"/>
              <w:left w:val="nil"/>
              <w:bottom w:val="single" w:sz="4" w:space="0" w:color="auto"/>
              <w:right w:val="single" w:sz="4" w:space="0" w:color="auto"/>
            </w:tcBorders>
            <w:shd w:val="clear" w:color="auto" w:fill="auto"/>
            <w:vAlign w:val="center"/>
            <w:hideMark/>
          </w:tcPr>
          <w:p w:rsidR="005731B8" w:rsidRPr="005731B8" w:rsidRDefault="005731B8" w:rsidP="005731B8">
            <w:pPr>
              <w:jc w:val="center"/>
              <w:rPr>
                <w:rFonts w:eastAsia="Times New Roman"/>
                <w:b/>
                <w:bCs/>
                <w:color w:val="000000"/>
                <w:sz w:val="22"/>
                <w:szCs w:val="22"/>
                <w:lang w:eastAsia="en-US"/>
              </w:rPr>
            </w:pPr>
            <w:r w:rsidRPr="005731B8">
              <w:rPr>
                <w:rFonts w:eastAsia="Times New Roman"/>
                <w:b/>
                <w:bCs/>
                <w:color w:val="000000"/>
                <w:sz w:val="22"/>
                <w:szCs w:val="22"/>
                <w:lang w:eastAsia="en-US"/>
              </w:rPr>
              <w:t>2006</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5 I/S</w:t>
            </w:r>
          </w:p>
        </w:tc>
        <w:tc>
          <w:tcPr>
            <w:tcW w:w="3660" w:type="dxa"/>
            <w:tcBorders>
              <w:top w:val="nil"/>
              <w:left w:val="nil"/>
              <w:bottom w:val="single" w:sz="4" w:space="0" w:color="auto"/>
              <w:right w:val="single" w:sz="4" w:space="0" w:color="auto"/>
            </w:tcBorders>
            <w:shd w:val="clear" w:color="000000" w:fill="CCFFFF"/>
            <w:vAlign w:val="center"/>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Net sales</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23,123</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25,269</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24,462</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22,923</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 </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22 I/S</w:t>
            </w:r>
          </w:p>
        </w:tc>
        <w:tc>
          <w:tcPr>
            <w:tcW w:w="3660" w:type="dxa"/>
            <w:tcBorders>
              <w:top w:val="nil"/>
              <w:left w:val="nil"/>
              <w:bottom w:val="single" w:sz="4" w:space="0" w:color="auto"/>
              <w:right w:val="single" w:sz="4" w:space="0" w:color="auto"/>
            </w:tcBorders>
            <w:shd w:val="clear" w:color="000000" w:fill="CCFFFF"/>
            <w:vAlign w:val="center"/>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Net income</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3,193</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3,460</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4,096</w:t>
            </w:r>
          </w:p>
        </w:tc>
        <w:tc>
          <w:tcPr>
            <w:tcW w:w="1020" w:type="dxa"/>
            <w:tcBorders>
              <w:top w:val="nil"/>
              <w:left w:val="nil"/>
              <w:bottom w:val="single" w:sz="4" w:space="0" w:color="auto"/>
              <w:right w:val="single" w:sz="4" w:space="0" w:color="auto"/>
            </w:tcBorders>
            <w:shd w:val="clear" w:color="000000" w:fill="CCFFFF"/>
            <w:noWrap/>
            <w:vAlign w:val="center"/>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3,851</w:t>
            </w:r>
          </w:p>
        </w:tc>
      </w:tr>
      <w:tr w:rsidR="005731B8" w:rsidRPr="005731B8" w:rsidTr="005731B8">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731B8" w:rsidRPr="005731B8" w:rsidRDefault="005731B8" w:rsidP="005731B8">
            <w:pPr>
              <w:jc w:val="center"/>
              <w:rPr>
                <w:rFonts w:eastAsia="Times New Roman"/>
                <w:color w:val="000000"/>
                <w:sz w:val="22"/>
                <w:szCs w:val="22"/>
                <w:lang w:eastAsia="en-US"/>
              </w:rPr>
            </w:pPr>
            <w:r w:rsidRPr="005731B8">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rPr>
                <w:rFonts w:eastAsia="Times New Roman"/>
                <w:color w:val="000000"/>
                <w:sz w:val="22"/>
                <w:szCs w:val="22"/>
                <w:lang w:eastAsia="en-US"/>
              </w:rPr>
            </w:pPr>
            <w:r w:rsidRPr="005731B8">
              <w:rPr>
                <w:rFonts w:eastAsia="Times New Roman"/>
                <w:color w:val="000000"/>
                <w:sz w:val="22"/>
                <w:szCs w:val="22"/>
                <w:lang w:eastAsia="en-US"/>
              </w:rPr>
              <w:t>Net income percentage</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13.8%</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13.7%</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16.7%</w:t>
            </w:r>
          </w:p>
        </w:tc>
        <w:tc>
          <w:tcPr>
            <w:tcW w:w="1020" w:type="dxa"/>
            <w:tcBorders>
              <w:top w:val="nil"/>
              <w:left w:val="nil"/>
              <w:bottom w:val="single" w:sz="4" w:space="0" w:color="auto"/>
              <w:right w:val="single" w:sz="4" w:space="0" w:color="auto"/>
            </w:tcBorders>
            <w:shd w:val="clear" w:color="auto" w:fill="auto"/>
            <w:noWrap/>
            <w:vAlign w:val="bottom"/>
            <w:hideMark/>
          </w:tcPr>
          <w:p w:rsidR="005731B8" w:rsidRPr="005731B8" w:rsidRDefault="005731B8" w:rsidP="005731B8">
            <w:pPr>
              <w:jc w:val="right"/>
              <w:rPr>
                <w:rFonts w:eastAsia="Times New Roman"/>
                <w:color w:val="000000"/>
                <w:sz w:val="22"/>
                <w:szCs w:val="22"/>
                <w:lang w:eastAsia="en-US"/>
              </w:rPr>
            </w:pPr>
            <w:r w:rsidRPr="005731B8">
              <w:rPr>
                <w:rFonts w:eastAsia="Times New Roman"/>
                <w:color w:val="000000"/>
                <w:sz w:val="22"/>
                <w:szCs w:val="22"/>
                <w:lang w:eastAsia="en-US"/>
              </w:rPr>
              <w:t>16.8%</w:t>
            </w:r>
          </w:p>
        </w:tc>
      </w:tr>
    </w:tbl>
    <w:p w:rsidR="005731B8" w:rsidRDefault="005731B8" w:rsidP="006E6B97">
      <w:pPr>
        <w:keepNext/>
        <w:keepLines/>
        <w:ind w:left="720"/>
        <w:rPr>
          <w:sz w:val="22"/>
          <w:szCs w:val="22"/>
        </w:rPr>
      </w:pPr>
    </w:p>
    <w:p w:rsidR="00C17528" w:rsidRDefault="00C17528" w:rsidP="00537A33">
      <w:pPr>
        <w:keepNext/>
        <w:keepLines/>
        <w:ind w:left="720"/>
        <w:rPr>
          <w:sz w:val="22"/>
          <w:szCs w:val="22"/>
        </w:rPr>
      </w:pPr>
    </w:p>
    <w:p w:rsidR="002F60CC" w:rsidRPr="00D00CDC" w:rsidRDefault="002F60CC" w:rsidP="00595238">
      <w:pPr>
        <w:ind w:left="720" w:hanging="720"/>
        <w:rPr>
          <w:sz w:val="22"/>
          <w:szCs w:val="22"/>
        </w:rPr>
      </w:pPr>
      <w:r>
        <w:rPr>
          <w:b/>
          <w:sz w:val="22"/>
          <w:szCs w:val="22"/>
        </w:rPr>
        <w:tab/>
      </w:r>
      <w:r w:rsidRPr="00D00CDC">
        <w:rPr>
          <w:sz w:val="22"/>
          <w:szCs w:val="22"/>
        </w:rPr>
        <w:t xml:space="preserve">You </w:t>
      </w:r>
      <w:r>
        <w:rPr>
          <w:sz w:val="22"/>
          <w:szCs w:val="22"/>
        </w:rPr>
        <w:t>see that the N</w:t>
      </w:r>
      <w:r w:rsidR="00C17528">
        <w:rPr>
          <w:sz w:val="22"/>
          <w:szCs w:val="22"/>
        </w:rPr>
        <w:t xml:space="preserve">et income </w:t>
      </w:r>
      <w:r w:rsidR="00944A69">
        <w:rPr>
          <w:sz w:val="22"/>
          <w:szCs w:val="22"/>
        </w:rPr>
        <w:t xml:space="preserve">percentage </w:t>
      </w:r>
      <w:r>
        <w:rPr>
          <w:sz w:val="22"/>
          <w:szCs w:val="22"/>
        </w:rPr>
        <w:t>changed over the four years shown. Can you think of any reasons for these changes?</w:t>
      </w:r>
    </w:p>
    <w:p w:rsidR="00764277" w:rsidRDefault="00764277" w:rsidP="00595238">
      <w:pPr>
        <w:ind w:left="720"/>
        <w:rPr>
          <w:b/>
          <w:sz w:val="22"/>
          <w:szCs w:val="22"/>
        </w:rPr>
      </w:pPr>
    </w:p>
    <w:p w:rsidR="00741EC5" w:rsidRDefault="00294EB1" w:rsidP="00595238">
      <w:pPr>
        <w:ind w:left="720"/>
        <w:rPr>
          <w:bCs/>
          <w:sz w:val="22"/>
        </w:rPr>
      </w:pPr>
      <w:proofErr w:type="gramStart"/>
      <w:r w:rsidRPr="00393DF6">
        <w:rPr>
          <w:b/>
          <w:sz w:val="22"/>
          <w:szCs w:val="22"/>
        </w:rPr>
        <w:t>Ratio 6.</w:t>
      </w:r>
      <w:proofErr w:type="gramEnd"/>
      <w:r w:rsidRPr="00393DF6">
        <w:rPr>
          <w:b/>
          <w:sz w:val="22"/>
          <w:szCs w:val="22"/>
        </w:rPr>
        <w:t xml:space="preserve"> Int</w:t>
      </w:r>
      <w:r w:rsidR="00741EC5" w:rsidRPr="00393DF6">
        <w:rPr>
          <w:b/>
          <w:sz w:val="22"/>
          <w:szCs w:val="22"/>
        </w:rPr>
        <w:t>erest coverage ratio</w:t>
      </w:r>
      <w:r w:rsidR="00741EC5">
        <w:rPr>
          <w:sz w:val="22"/>
          <w:szCs w:val="22"/>
        </w:rPr>
        <w:t xml:space="preserve">: This ratio provides a measure of a firm’s </w:t>
      </w:r>
      <w:r w:rsidR="00823E34">
        <w:rPr>
          <w:sz w:val="22"/>
          <w:szCs w:val="22"/>
        </w:rPr>
        <w:t xml:space="preserve">ability to </w:t>
      </w:r>
      <w:r w:rsidR="00690DB1">
        <w:rPr>
          <w:sz w:val="22"/>
          <w:szCs w:val="22"/>
        </w:rPr>
        <w:t xml:space="preserve">cover </w:t>
      </w:r>
      <w:r w:rsidR="00741EC5">
        <w:rPr>
          <w:sz w:val="22"/>
          <w:szCs w:val="22"/>
        </w:rPr>
        <w:t xml:space="preserve">interest expense. </w:t>
      </w:r>
      <w:r w:rsidR="007375CB">
        <w:rPr>
          <w:sz w:val="22"/>
          <w:szCs w:val="22"/>
        </w:rPr>
        <w:t xml:space="preserve">The higher the ratio, the more comfort lenders have that the firm can meet </w:t>
      </w:r>
      <w:r w:rsidR="00EA49E9">
        <w:rPr>
          <w:sz w:val="22"/>
          <w:szCs w:val="22"/>
        </w:rPr>
        <w:t xml:space="preserve">its </w:t>
      </w:r>
      <w:r w:rsidR="00393DF6">
        <w:rPr>
          <w:sz w:val="22"/>
          <w:szCs w:val="22"/>
        </w:rPr>
        <w:t xml:space="preserve">financing </w:t>
      </w:r>
      <w:r w:rsidR="007375CB">
        <w:rPr>
          <w:sz w:val="22"/>
          <w:szCs w:val="22"/>
        </w:rPr>
        <w:t xml:space="preserve">obligations. </w:t>
      </w:r>
      <w:r w:rsidR="00741EC5">
        <w:rPr>
          <w:sz w:val="22"/>
          <w:szCs w:val="22"/>
        </w:rPr>
        <w:t xml:space="preserve">The formula </w:t>
      </w:r>
      <w:r w:rsidR="00823E34">
        <w:rPr>
          <w:sz w:val="22"/>
          <w:szCs w:val="22"/>
        </w:rPr>
        <w:t xml:space="preserve">and the calculations for 3M for 2009 </w:t>
      </w:r>
      <w:r w:rsidR="00112E60">
        <w:rPr>
          <w:sz w:val="22"/>
          <w:szCs w:val="22"/>
        </w:rPr>
        <w:t>are</w:t>
      </w:r>
      <w:r w:rsidR="00823E34">
        <w:rPr>
          <w:sz w:val="22"/>
          <w:szCs w:val="22"/>
        </w:rPr>
        <w:t xml:space="preserve"> </w:t>
      </w:r>
      <w:r w:rsidR="00741EC5">
        <w:rPr>
          <w:bCs/>
          <w:sz w:val="22"/>
        </w:rPr>
        <w:t>as follows:</w:t>
      </w:r>
    </w:p>
    <w:p w:rsidR="00741EC5" w:rsidRDefault="00741EC5" w:rsidP="00595238">
      <w:pPr>
        <w:keepNext/>
        <w:keepLines/>
        <w:tabs>
          <w:tab w:val="left" w:pos="3330"/>
        </w:tabs>
        <w:ind w:left="720"/>
        <w:rPr>
          <w:bCs/>
          <w:sz w:val="22"/>
        </w:rPr>
      </w:pPr>
    </w:p>
    <w:p w:rsidR="00741EC5" w:rsidRPr="006C5BF3" w:rsidRDefault="006C5BF3" w:rsidP="00595238">
      <w:pPr>
        <w:ind w:left="720"/>
        <w:rPr>
          <w:sz w:val="22"/>
          <w:szCs w:val="22"/>
        </w:rPr>
      </w:pPr>
      <m:oMathPara>
        <m:oMath>
          <m:r>
            <m:rPr>
              <m:sty m:val="p"/>
            </m:rPr>
            <w:rPr>
              <w:rFonts w:ascii="Cambria Math" w:hAnsi="Cambria Math"/>
              <w:sz w:val="22"/>
              <w:szCs w:val="22"/>
            </w:rPr>
            <m:t>3Ms Interest coverage ratio for 2009=</m:t>
          </m:r>
          <m:f>
            <m:fPr>
              <m:ctrlPr>
                <w:rPr>
                  <w:rFonts w:ascii="Cambria Math" w:hAnsi="Cambria Math"/>
                  <w:bCs/>
                  <w:sz w:val="22"/>
                  <w:szCs w:val="22"/>
                </w:rPr>
              </m:ctrlPr>
            </m:fPr>
            <m:num>
              <m:r>
                <m:rPr>
                  <m:sty m:val="p"/>
                </m:rPr>
                <w:rPr>
                  <w:rFonts w:ascii="Cambria Math" w:hAnsi="Cambria Math"/>
                  <w:sz w:val="22"/>
                  <w:szCs w:val="22"/>
                </w:rPr>
                <m:t>Operating income</m:t>
              </m:r>
            </m:num>
            <m:den>
              <m:r>
                <m:rPr>
                  <m:sty m:val="p"/>
                </m:rPr>
                <w:rPr>
                  <w:rFonts w:ascii="Cambria Math" w:hAnsi="Cambria Math"/>
                  <w:sz w:val="22"/>
                  <w:szCs w:val="22"/>
                </w:rPr>
                <m:t>Interest expense</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4,814</m:t>
              </m:r>
            </m:num>
            <m:den>
              <m:r>
                <m:rPr>
                  <m:sty m:val="p"/>
                </m:rPr>
                <w:rPr>
                  <w:rFonts w:ascii="Cambria Math" w:hAnsi="Cambria Math"/>
                  <w:sz w:val="22"/>
                  <w:szCs w:val="22"/>
                </w:rPr>
                <m:t>219</m:t>
              </m:r>
            </m:den>
          </m:f>
          <m:r>
            <m:rPr>
              <m:sty m:val="p"/>
            </m:rPr>
            <w:rPr>
              <w:rFonts w:ascii="Cambria Math" w:hAnsi="Cambria Math"/>
              <w:sz w:val="22"/>
              <w:szCs w:val="22"/>
            </w:rPr>
            <m:t xml:space="preserve">= 22   </m:t>
          </m:r>
        </m:oMath>
      </m:oMathPara>
    </w:p>
    <w:p w:rsidR="00741EC5" w:rsidRDefault="00741EC5" w:rsidP="00595238">
      <w:pPr>
        <w:ind w:left="720"/>
        <w:rPr>
          <w:sz w:val="22"/>
          <w:szCs w:val="22"/>
        </w:rPr>
      </w:pPr>
      <w:r>
        <w:rPr>
          <w:sz w:val="22"/>
          <w:szCs w:val="22"/>
        </w:rPr>
        <w:tab/>
      </w:r>
    </w:p>
    <w:p w:rsidR="00741EC5" w:rsidRDefault="00741EC5" w:rsidP="00595238">
      <w:pPr>
        <w:ind w:left="720"/>
        <w:rPr>
          <w:sz w:val="22"/>
          <w:szCs w:val="22"/>
        </w:rPr>
      </w:pPr>
      <w:r>
        <w:rPr>
          <w:sz w:val="22"/>
          <w:szCs w:val="22"/>
        </w:rPr>
        <w:t xml:space="preserve">This indicates that for every dollar of </w:t>
      </w:r>
      <w:r w:rsidR="007375CB">
        <w:rPr>
          <w:sz w:val="22"/>
          <w:szCs w:val="22"/>
        </w:rPr>
        <w:t>interest expense</w:t>
      </w:r>
      <w:r>
        <w:rPr>
          <w:sz w:val="22"/>
          <w:szCs w:val="22"/>
        </w:rPr>
        <w:t>, 3M had</w:t>
      </w:r>
      <w:r w:rsidR="001801C5">
        <w:rPr>
          <w:sz w:val="22"/>
          <w:szCs w:val="22"/>
        </w:rPr>
        <w:t xml:space="preserve"> </w:t>
      </w:r>
      <w:r w:rsidR="007375CB">
        <w:rPr>
          <w:sz w:val="22"/>
          <w:szCs w:val="22"/>
        </w:rPr>
        <w:t>$22 dollars of operating income.</w:t>
      </w:r>
      <w:r>
        <w:rPr>
          <w:sz w:val="22"/>
          <w:szCs w:val="22"/>
        </w:rPr>
        <w:t xml:space="preserve"> The table below shows 3M’s </w:t>
      </w:r>
      <w:r w:rsidR="001801C5">
        <w:rPr>
          <w:sz w:val="22"/>
          <w:szCs w:val="22"/>
        </w:rPr>
        <w:t xml:space="preserve">interest coverage ratio </w:t>
      </w:r>
      <w:r>
        <w:rPr>
          <w:sz w:val="22"/>
          <w:szCs w:val="22"/>
        </w:rPr>
        <w:t>for the past four years.</w:t>
      </w:r>
    </w:p>
    <w:p w:rsidR="00741EC5" w:rsidRDefault="00741EC5" w:rsidP="00595238">
      <w:pPr>
        <w:ind w:left="720"/>
        <w:rPr>
          <w:sz w:val="22"/>
          <w:szCs w:val="22"/>
        </w:rPr>
      </w:pPr>
    </w:p>
    <w:tbl>
      <w:tblPr>
        <w:tblW w:w="8260" w:type="dxa"/>
        <w:tblInd w:w="1136" w:type="dxa"/>
        <w:tblLook w:val="04A0" w:firstRow="1" w:lastRow="0" w:firstColumn="1" w:lastColumn="0" w:noHBand="0" w:noVBand="1"/>
      </w:tblPr>
      <w:tblGrid>
        <w:gridCol w:w="760"/>
        <w:gridCol w:w="3660"/>
        <w:gridCol w:w="960"/>
        <w:gridCol w:w="960"/>
        <w:gridCol w:w="960"/>
        <w:gridCol w:w="960"/>
      </w:tblGrid>
      <w:tr w:rsidR="0055292D" w:rsidRPr="0055292D" w:rsidTr="0055292D">
        <w:trPr>
          <w:trHeight w:val="29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7500" w:type="dxa"/>
            <w:gridSpan w:val="5"/>
            <w:tcBorders>
              <w:top w:val="single" w:sz="4" w:space="0" w:color="auto"/>
              <w:left w:val="nil"/>
              <w:bottom w:val="single" w:sz="4" w:space="0" w:color="auto"/>
              <w:right w:val="single" w:sz="4" w:space="0" w:color="auto"/>
            </w:tcBorders>
            <w:shd w:val="clear" w:color="auto" w:fill="auto"/>
            <w:noWrap/>
            <w:vAlign w:val="bottom"/>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3M's Interest coverage ratio</w:t>
            </w:r>
          </w:p>
        </w:tc>
      </w:tr>
      <w:tr w:rsidR="0055292D" w:rsidRPr="0055292D" w:rsidTr="0055292D">
        <w:trPr>
          <w:trHeight w:val="29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b/>
                <w:bCs/>
                <w:color w:val="000000"/>
                <w:sz w:val="22"/>
                <w:szCs w:val="22"/>
                <w:lang w:eastAsia="en-US"/>
              </w:rPr>
            </w:pPr>
            <w:r w:rsidRPr="0055292D">
              <w:rPr>
                <w:rFonts w:eastAsia="Times New Roman"/>
                <w:b/>
                <w:bCs/>
                <w:color w:val="000000"/>
                <w:sz w:val="22"/>
                <w:szCs w:val="22"/>
                <w:lang w:eastAsia="en-US"/>
              </w:rPr>
              <w:t> </w:t>
            </w:r>
          </w:p>
        </w:tc>
        <w:tc>
          <w:tcPr>
            <w:tcW w:w="3840" w:type="dxa"/>
            <w:gridSpan w:val="4"/>
            <w:tcBorders>
              <w:top w:val="single" w:sz="4" w:space="0" w:color="auto"/>
              <w:left w:val="nil"/>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For year ended December 31</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Row</w:t>
            </w:r>
          </w:p>
        </w:tc>
        <w:tc>
          <w:tcPr>
            <w:tcW w:w="36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(Values are in $Millions, except %)</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2009</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2008</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2007</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center"/>
              <w:rPr>
                <w:rFonts w:eastAsia="Times New Roman"/>
                <w:b/>
                <w:bCs/>
                <w:color w:val="000000"/>
                <w:sz w:val="22"/>
                <w:szCs w:val="22"/>
                <w:lang w:eastAsia="en-US"/>
              </w:rPr>
            </w:pPr>
            <w:r w:rsidRPr="0055292D">
              <w:rPr>
                <w:rFonts w:eastAsia="Times New Roman"/>
                <w:b/>
                <w:bCs/>
                <w:color w:val="000000"/>
                <w:sz w:val="22"/>
                <w:szCs w:val="22"/>
                <w:lang w:eastAsia="en-US"/>
              </w:rPr>
              <w:t>2006</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12 I/S</w:t>
            </w:r>
          </w:p>
        </w:tc>
        <w:tc>
          <w:tcPr>
            <w:tcW w:w="36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Operating income</w:t>
            </w:r>
            <w:r w:rsidR="00AF74F0">
              <w:rPr>
                <w:rFonts w:eastAsia="Times New Roman"/>
                <w:color w:val="000000"/>
                <w:sz w:val="22"/>
                <w:szCs w:val="22"/>
                <w:lang w:eastAsia="en-US"/>
              </w:rPr>
              <w:t xml:space="preserve"> (EBIT)</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4,814</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5,218</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6,193</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5,696</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 </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15 I/S</w:t>
            </w:r>
          </w:p>
        </w:tc>
        <w:tc>
          <w:tcPr>
            <w:tcW w:w="36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Interest expense</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219</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215</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210</w:t>
            </w:r>
          </w:p>
        </w:tc>
        <w:tc>
          <w:tcPr>
            <w:tcW w:w="960" w:type="dxa"/>
            <w:tcBorders>
              <w:top w:val="nil"/>
              <w:left w:val="nil"/>
              <w:bottom w:val="single" w:sz="4" w:space="0" w:color="auto"/>
              <w:right w:val="single" w:sz="4" w:space="0" w:color="auto"/>
            </w:tcBorders>
            <w:shd w:val="clear" w:color="auto" w:fill="auto"/>
            <w:vAlign w:val="center"/>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122</w:t>
            </w:r>
          </w:p>
        </w:tc>
      </w:tr>
      <w:tr w:rsidR="0055292D" w:rsidRPr="0055292D" w:rsidTr="0055292D">
        <w:trPr>
          <w:trHeight w:val="280"/>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55292D" w:rsidRPr="0055292D" w:rsidRDefault="0055292D" w:rsidP="0055292D">
            <w:pPr>
              <w:jc w:val="center"/>
              <w:rPr>
                <w:rFonts w:eastAsia="Times New Roman"/>
                <w:color w:val="000000"/>
                <w:sz w:val="22"/>
                <w:szCs w:val="22"/>
                <w:lang w:eastAsia="en-US"/>
              </w:rPr>
            </w:pPr>
            <w:r w:rsidRPr="0055292D">
              <w:rPr>
                <w:rFonts w:eastAsia="Times New Roman"/>
                <w:color w:val="000000"/>
                <w:sz w:val="22"/>
                <w:szCs w:val="22"/>
                <w:lang w:eastAsia="en-US"/>
              </w:rPr>
              <w:t> </w:t>
            </w:r>
          </w:p>
        </w:tc>
        <w:tc>
          <w:tcPr>
            <w:tcW w:w="36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rPr>
                <w:rFonts w:eastAsia="Times New Roman"/>
                <w:color w:val="000000"/>
                <w:sz w:val="22"/>
                <w:szCs w:val="22"/>
                <w:lang w:eastAsia="en-US"/>
              </w:rPr>
            </w:pPr>
            <w:r w:rsidRPr="0055292D">
              <w:rPr>
                <w:rFonts w:eastAsia="Times New Roman"/>
                <w:color w:val="000000"/>
                <w:sz w:val="22"/>
                <w:szCs w:val="22"/>
                <w:lang w:eastAsia="en-US"/>
              </w:rPr>
              <w:t>Interest coverage ratio</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22.0</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24.3</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29.5</w:t>
            </w:r>
          </w:p>
        </w:tc>
        <w:tc>
          <w:tcPr>
            <w:tcW w:w="960" w:type="dxa"/>
            <w:tcBorders>
              <w:top w:val="nil"/>
              <w:left w:val="nil"/>
              <w:bottom w:val="single" w:sz="4" w:space="0" w:color="auto"/>
              <w:right w:val="single" w:sz="4" w:space="0" w:color="auto"/>
            </w:tcBorders>
            <w:shd w:val="clear" w:color="auto" w:fill="auto"/>
            <w:noWrap/>
            <w:vAlign w:val="bottom"/>
            <w:hideMark/>
          </w:tcPr>
          <w:p w:rsidR="0055292D" w:rsidRPr="0055292D" w:rsidRDefault="0055292D" w:rsidP="0055292D">
            <w:pPr>
              <w:jc w:val="right"/>
              <w:rPr>
                <w:rFonts w:eastAsia="Times New Roman"/>
                <w:color w:val="000000"/>
                <w:sz w:val="22"/>
                <w:szCs w:val="22"/>
                <w:lang w:eastAsia="en-US"/>
              </w:rPr>
            </w:pPr>
            <w:r w:rsidRPr="0055292D">
              <w:rPr>
                <w:rFonts w:eastAsia="Times New Roman"/>
                <w:color w:val="000000"/>
                <w:sz w:val="22"/>
                <w:szCs w:val="22"/>
                <w:lang w:eastAsia="en-US"/>
              </w:rPr>
              <w:t>46.7</w:t>
            </w:r>
          </w:p>
        </w:tc>
      </w:tr>
    </w:tbl>
    <w:p w:rsidR="00741EC5" w:rsidRDefault="00741EC5" w:rsidP="00595238">
      <w:pPr>
        <w:ind w:left="720"/>
        <w:rPr>
          <w:sz w:val="22"/>
          <w:szCs w:val="22"/>
        </w:rPr>
      </w:pPr>
    </w:p>
    <w:p w:rsidR="00741EC5" w:rsidRDefault="00741EC5" w:rsidP="00595238">
      <w:pPr>
        <w:ind w:left="720"/>
        <w:rPr>
          <w:b/>
          <w:sz w:val="22"/>
          <w:szCs w:val="22"/>
        </w:rPr>
      </w:pPr>
    </w:p>
    <w:p w:rsidR="00741EC5" w:rsidRDefault="00741EC5" w:rsidP="00595238">
      <w:pPr>
        <w:ind w:left="720" w:hanging="720"/>
        <w:rPr>
          <w:sz w:val="22"/>
          <w:szCs w:val="22"/>
        </w:rPr>
      </w:pPr>
      <w:r>
        <w:rPr>
          <w:b/>
          <w:sz w:val="22"/>
          <w:szCs w:val="22"/>
        </w:rPr>
        <w:tab/>
      </w:r>
      <w:r w:rsidRPr="00D00CDC">
        <w:rPr>
          <w:sz w:val="22"/>
          <w:szCs w:val="22"/>
        </w:rPr>
        <w:t xml:space="preserve">You </w:t>
      </w:r>
      <w:r>
        <w:rPr>
          <w:sz w:val="22"/>
          <w:szCs w:val="22"/>
        </w:rPr>
        <w:t xml:space="preserve">see that </w:t>
      </w:r>
      <w:r w:rsidR="001801C5">
        <w:rPr>
          <w:sz w:val="22"/>
          <w:szCs w:val="22"/>
        </w:rPr>
        <w:t xml:space="preserve">in 2006 3M had </w:t>
      </w:r>
      <w:r w:rsidR="00595B21">
        <w:rPr>
          <w:sz w:val="22"/>
          <w:szCs w:val="22"/>
        </w:rPr>
        <w:t>$</w:t>
      </w:r>
      <w:r w:rsidR="001801C5">
        <w:rPr>
          <w:sz w:val="22"/>
          <w:szCs w:val="22"/>
        </w:rPr>
        <w:t>46.7 of operating income for each dollar of interest expense</w:t>
      </w:r>
      <w:r w:rsidR="00112E60">
        <w:rPr>
          <w:sz w:val="22"/>
          <w:szCs w:val="22"/>
        </w:rPr>
        <w:t xml:space="preserve"> compared to $22 in 2009</w:t>
      </w:r>
      <w:r w:rsidR="001801C5">
        <w:rPr>
          <w:sz w:val="22"/>
          <w:szCs w:val="22"/>
        </w:rPr>
        <w:t>. Do you think that a higher interest coverage ratio is always better</w:t>
      </w:r>
      <w:r>
        <w:rPr>
          <w:sz w:val="22"/>
          <w:szCs w:val="22"/>
        </w:rPr>
        <w:t>?</w:t>
      </w:r>
      <w:r w:rsidR="001801C5">
        <w:rPr>
          <w:sz w:val="22"/>
          <w:szCs w:val="22"/>
        </w:rPr>
        <w:t xml:space="preserve"> Why?</w:t>
      </w:r>
    </w:p>
    <w:p w:rsidR="00F16432" w:rsidRDefault="00F16432" w:rsidP="00595238">
      <w:pPr>
        <w:ind w:left="720" w:hanging="720"/>
        <w:rPr>
          <w:sz w:val="22"/>
          <w:szCs w:val="22"/>
        </w:rPr>
      </w:pPr>
    </w:p>
    <w:p w:rsidR="00C0514F" w:rsidRDefault="00C0514F">
      <w:pPr>
        <w:rPr>
          <w:sz w:val="22"/>
          <w:szCs w:val="22"/>
        </w:rPr>
      </w:pPr>
      <w:r>
        <w:rPr>
          <w:sz w:val="22"/>
          <w:szCs w:val="22"/>
        </w:rPr>
        <w:br w:type="page"/>
      </w:r>
    </w:p>
    <w:p w:rsidR="00C0514F" w:rsidRDefault="00C0514F" w:rsidP="00F16432">
      <w:pPr>
        <w:ind w:left="720"/>
        <w:rPr>
          <w:sz w:val="22"/>
          <w:szCs w:val="22"/>
        </w:rPr>
      </w:pPr>
      <w:r>
        <w:rPr>
          <w:noProof/>
          <w:sz w:val="22"/>
          <w:szCs w:val="22"/>
          <w:lang w:eastAsia="en-US"/>
        </w:rPr>
        <w:lastRenderedPageBreak/>
        <mc:AlternateContent>
          <mc:Choice Requires="wps">
            <w:drawing>
              <wp:anchor distT="0" distB="0" distL="114300" distR="114300" simplePos="0" relativeHeight="251666432" behindDoc="0" locked="0" layoutInCell="1" allowOverlap="1" wp14:anchorId="22052073" wp14:editId="39BA9540">
                <wp:simplePos x="0" y="0"/>
                <wp:positionH relativeFrom="column">
                  <wp:posOffset>422910</wp:posOffset>
                </wp:positionH>
                <wp:positionV relativeFrom="paragraph">
                  <wp:posOffset>-161925</wp:posOffset>
                </wp:positionV>
                <wp:extent cx="5953125" cy="464820"/>
                <wp:effectExtent l="0" t="0" r="28575" b="11430"/>
                <wp:wrapSquare wrapText="bothSides"/>
                <wp:docPr id="7"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464820"/>
                        </a:xfrm>
                        <a:prstGeom prst="rect">
                          <a:avLst/>
                        </a:prstGeom>
                        <a:solidFill>
                          <a:srgbClr val="31849B"/>
                        </a:solidFill>
                        <a:ln w="9525">
                          <a:solidFill>
                            <a:srgbClr val="000000"/>
                          </a:solidFill>
                          <a:miter lim="800000"/>
                          <a:headEnd/>
                          <a:tailEnd/>
                        </a:ln>
                      </wps:spPr>
                      <wps:txb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2" type="#_x0000_t202" style="position:absolute;left:0;text-align:left;margin-left:33.3pt;margin-top:-12.75pt;width:468.75pt;height:3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" fillcolor="#31849b">
                <v:textbox>
                  <w:txbxContent>
                    <w:p w:rsidR="004E4CA3" w:rsidRPr="00A71C49" w:rsidRDefault="004E4CA3" w:rsidP="00C0514F">
                      <w:pPr>
                        <w:jc w:val="center"/>
                        <w:rPr>
                          <w:b/>
                          <w:color w:val="FFFFFF"/>
                        </w:rPr>
                      </w:pPr>
                      <w:r>
                        <w:rPr>
                          <w:b/>
                          <w:color w:val="FFFFFF"/>
                        </w:rPr>
                        <w:t>TOPIC</w:t>
                      </w:r>
                      <w:r w:rsidRPr="00A76712">
                        <w:rPr>
                          <w:b/>
                          <w:color w:val="FFFFFF"/>
                        </w:rPr>
                        <w:t xml:space="preserve"> </w:t>
                      </w:r>
                      <w:r>
                        <w:rPr>
                          <w:b/>
                          <w:color w:val="FFFFFF"/>
                        </w:rPr>
                        <w:t>3 - CONTINUED</w:t>
                      </w:r>
                    </w:p>
                    <w:p w:rsidR="004E4CA3" w:rsidRPr="00A71C49" w:rsidRDefault="004E4CA3" w:rsidP="00C0514F">
                      <w:pPr>
                        <w:jc w:val="center"/>
                        <w:rPr>
                          <w:color w:val="FFFFFF"/>
                        </w:rPr>
                      </w:pPr>
                      <w:r>
                        <w:rPr>
                          <w:b/>
                          <w:color w:val="FFFFFF"/>
                          <w:sz w:val="22"/>
                        </w:rPr>
                        <w:t>RATIOS USING DATA FROM INCOME STATEMENTS ONLY</w:t>
                      </w:r>
                    </w:p>
                  </w:txbxContent>
                </v:textbox>
                <w10:wrap type="square"/>
              </v:shape>
            </w:pict>
          </mc:Fallback>
        </mc:AlternateContent>
      </w:r>
    </w:p>
    <w:p w:rsidR="00C0514F" w:rsidRDefault="00C0514F" w:rsidP="00F16432">
      <w:pPr>
        <w:ind w:left="720"/>
        <w:rPr>
          <w:sz w:val="22"/>
          <w:szCs w:val="22"/>
        </w:rPr>
      </w:pPr>
    </w:p>
    <w:p w:rsidR="00C0514F" w:rsidRDefault="00C0514F" w:rsidP="00F16432">
      <w:pPr>
        <w:ind w:left="720"/>
        <w:rPr>
          <w:sz w:val="22"/>
          <w:szCs w:val="22"/>
        </w:rPr>
      </w:pPr>
    </w:p>
    <w:p w:rsidR="00F16432" w:rsidRPr="00F16432" w:rsidRDefault="00887870" w:rsidP="00F16432">
      <w:pPr>
        <w:ind w:left="720"/>
        <w:rPr>
          <w:sz w:val="22"/>
          <w:szCs w:val="22"/>
        </w:rPr>
      </w:pPr>
      <w:r>
        <w:rPr>
          <w:sz w:val="22"/>
          <w:szCs w:val="22"/>
        </w:rPr>
        <w:t>Analysts may take different perspective</w:t>
      </w:r>
      <w:r w:rsidR="0080173E">
        <w:rPr>
          <w:sz w:val="22"/>
          <w:szCs w:val="22"/>
        </w:rPr>
        <w:t>s</w:t>
      </w:r>
      <w:r>
        <w:rPr>
          <w:sz w:val="22"/>
          <w:szCs w:val="22"/>
        </w:rPr>
        <w:t xml:space="preserve">, such as </w:t>
      </w:r>
      <w:r w:rsidR="0080173E">
        <w:rPr>
          <w:sz w:val="22"/>
          <w:szCs w:val="22"/>
        </w:rPr>
        <w:t xml:space="preserve">a </w:t>
      </w:r>
      <w:r w:rsidR="00595B21" w:rsidRPr="00595B21">
        <w:rPr>
          <w:sz w:val="22"/>
          <w:szCs w:val="22"/>
        </w:rPr>
        <w:t xml:space="preserve">credit analysis </w:t>
      </w:r>
      <w:r w:rsidR="0080173E">
        <w:rPr>
          <w:sz w:val="22"/>
          <w:szCs w:val="22"/>
        </w:rPr>
        <w:t xml:space="preserve">perspective or an </w:t>
      </w:r>
      <w:r w:rsidR="00595B21" w:rsidRPr="00595B21">
        <w:rPr>
          <w:sz w:val="22"/>
          <w:szCs w:val="22"/>
        </w:rPr>
        <w:t xml:space="preserve">equity analysis </w:t>
      </w:r>
      <w:r w:rsidR="0080173E">
        <w:rPr>
          <w:sz w:val="22"/>
          <w:szCs w:val="22"/>
        </w:rPr>
        <w:t xml:space="preserve">perspective. </w:t>
      </w:r>
      <w:r w:rsidR="00595B21">
        <w:rPr>
          <w:sz w:val="22"/>
          <w:szCs w:val="22"/>
        </w:rPr>
        <w:t>A</w:t>
      </w:r>
      <w:r w:rsidR="00F16432" w:rsidRPr="00F16432">
        <w:rPr>
          <w:sz w:val="22"/>
          <w:szCs w:val="22"/>
        </w:rPr>
        <w:t xml:space="preserve"> firm’s interest coverage ratio is often more relevant for “credit analysis” rather than “equity analysis</w:t>
      </w:r>
      <w:r w:rsidR="00F16432">
        <w:rPr>
          <w:sz w:val="22"/>
          <w:szCs w:val="22"/>
        </w:rPr>
        <w:t>.</w:t>
      </w:r>
      <w:r w:rsidR="00F16432" w:rsidRPr="00F16432">
        <w:rPr>
          <w:sz w:val="22"/>
          <w:szCs w:val="22"/>
        </w:rPr>
        <w:t xml:space="preserve">” Creditors performing credit analysis are more interested in the ability of a firm to meet its scheduled interest payments. The potential for </w:t>
      </w:r>
      <w:r w:rsidR="00F16432">
        <w:rPr>
          <w:sz w:val="22"/>
          <w:szCs w:val="22"/>
        </w:rPr>
        <w:t xml:space="preserve">rapid </w:t>
      </w:r>
      <w:r w:rsidR="00F16432" w:rsidRPr="00F16432">
        <w:rPr>
          <w:sz w:val="22"/>
          <w:szCs w:val="22"/>
        </w:rPr>
        <w:t xml:space="preserve">growth is less important to creditors as their “pay-out” from the firm is defined and contractual. </w:t>
      </w:r>
    </w:p>
    <w:p w:rsidR="00F16432" w:rsidRDefault="00F16432" w:rsidP="00F16432">
      <w:pPr>
        <w:ind w:left="720"/>
        <w:rPr>
          <w:sz w:val="22"/>
          <w:szCs w:val="22"/>
        </w:rPr>
      </w:pPr>
    </w:p>
    <w:p w:rsidR="009D22B4" w:rsidRPr="009D22B4" w:rsidRDefault="009D22B4" w:rsidP="006D5A5C">
      <w:pPr>
        <w:rPr>
          <w:b/>
          <w:sz w:val="22"/>
          <w:szCs w:val="22"/>
        </w:rPr>
      </w:pPr>
      <w:r>
        <w:rPr>
          <w:b/>
          <w:sz w:val="22"/>
          <w:szCs w:val="22"/>
        </w:rPr>
        <w:tab/>
      </w:r>
      <w:r w:rsidRPr="009D22B4">
        <w:rPr>
          <w:b/>
          <w:noProof/>
          <w:sz w:val="22"/>
          <w:szCs w:val="22"/>
          <w:lang w:eastAsia="en-US"/>
        </w:rPr>
        <mc:AlternateContent>
          <mc:Choice Requires="wps">
            <w:drawing>
              <wp:inline distT="0" distB="0" distL="0" distR="0" wp14:anchorId="7CA9DB06" wp14:editId="1B446D11">
                <wp:extent cx="5724525" cy="464820"/>
                <wp:effectExtent l="9525" t="9525" r="9525" b="11430"/>
                <wp:docPr id="20"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1C49" w:rsidRDefault="004E4CA3" w:rsidP="009D22B4">
                            <w:pPr>
                              <w:jc w:val="center"/>
                              <w:rPr>
                                <w:b/>
                                <w:color w:val="FFFFFF"/>
                              </w:rPr>
                            </w:pPr>
                            <w:r>
                              <w:rPr>
                                <w:b/>
                                <w:color w:val="FFFFFF"/>
                              </w:rPr>
                              <w:t>TOPIC 4</w:t>
                            </w:r>
                          </w:p>
                          <w:p w:rsidR="004E4CA3" w:rsidRPr="00A71C49" w:rsidRDefault="004E4CA3" w:rsidP="009D22B4">
                            <w:pPr>
                              <w:jc w:val="center"/>
                              <w:rPr>
                                <w:color w:val="FFFFFF"/>
                              </w:rPr>
                            </w:pPr>
                            <w:r>
                              <w:rPr>
                                <w:b/>
                                <w:color w:val="FFFFFF"/>
                                <w:sz w:val="22"/>
                              </w:rPr>
                              <w:t>RATIOS USING DATA FROM BALANCE SHEETS ONLY</w:t>
                            </w:r>
                          </w:p>
                        </w:txbxContent>
                      </wps:txbx>
                      <wps:bodyPr rot="0" vert="horz" wrap="square" lIns="91440" tIns="45720" rIns="91440" bIns="45720" anchor="t" anchorCtr="0" upright="1">
                        <a:noAutofit/>
                      </wps:bodyPr>
                    </wps:wsp>
                  </a:graphicData>
                </a:graphic>
              </wp:inline>
            </w:drawing>
          </mc:Choice>
          <mc:Fallback>
            <w:pict>
              <v:shape id="Text Box 318" o:spid="_x0000_s1033" type="#_x0000_t202" style="width:450.7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" fillcolor="#31849b">
                <v:textbox>
                  <w:txbxContent>
                    <w:p w:rsidR="004E4CA3" w:rsidRPr="00A71C49" w:rsidRDefault="004E4CA3" w:rsidP="009D22B4">
                      <w:pPr>
                        <w:jc w:val="center"/>
                        <w:rPr>
                          <w:b/>
                          <w:color w:val="FFFFFF"/>
                        </w:rPr>
                      </w:pPr>
                      <w:r>
                        <w:rPr>
                          <w:b/>
                          <w:color w:val="FFFFFF"/>
                        </w:rPr>
                        <w:t>TOPIC 4</w:t>
                      </w:r>
                    </w:p>
                    <w:p w:rsidR="004E4CA3" w:rsidRPr="00A71C49" w:rsidRDefault="004E4CA3" w:rsidP="009D22B4">
                      <w:pPr>
                        <w:jc w:val="center"/>
                        <w:rPr>
                          <w:color w:val="FFFFFF"/>
                        </w:rPr>
                      </w:pPr>
                      <w:r>
                        <w:rPr>
                          <w:b/>
                          <w:color w:val="FFFFFF"/>
                          <w:sz w:val="22"/>
                        </w:rPr>
                        <w:t>RATIOS USING DATA FROM BALANCE SHEETS ONLY</w:t>
                      </w:r>
                    </w:p>
                  </w:txbxContent>
                </v:textbox>
                <w10:anchorlock/>
              </v:shape>
            </w:pict>
          </mc:Fallback>
        </mc:AlternateContent>
      </w:r>
    </w:p>
    <w:p w:rsidR="009D22B4" w:rsidRPr="009D22B4" w:rsidRDefault="009D22B4" w:rsidP="00595238">
      <w:pPr>
        <w:ind w:left="720" w:hanging="720"/>
        <w:rPr>
          <w:b/>
          <w:sz w:val="22"/>
          <w:szCs w:val="22"/>
        </w:rPr>
      </w:pPr>
    </w:p>
    <w:p w:rsidR="003237C9" w:rsidRPr="005B441F" w:rsidRDefault="0064497D" w:rsidP="00595238">
      <w:pPr>
        <w:ind w:left="720"/>
        <w:rPr>
          <w:bCs/>
          <w:sz w:val="22"/>
          <w:szCs w:val="22"/>
        </w:rPr>
      </w:pPr>
      <w:proofErr w:type="gramStart"/>
      <w:r w:rsidRPr="00EA49E9">
        <w:rPr>
          <w:b/>
          <w:sz w:val="22"/>
          <w:szCs w:val="22"/>
        </w:rPr>
        <w:t>Ratio 7.</w:t>
      </w:r>
      <w:proofErr w:type="gramEnd"/>
      <w:r w:rsidRPr="00EA49E9">
        <w:rPr>
          <w:b/>
          <w:sz w:val="22"/>
          <w:szCs w:val="22"/>
        </w:rPr>
        <w:t xml:space="preserve"> Current ratio:</w:t>
      </w:r>
      <w:r>
        <w:rPr>
          <w:sz w:val="22"/>
          <w:szCs w:val="22"/>
        </w:rPr>
        <w:t xml:space="preserve"> </w:t>
      </w:r>
      <w:r w:rsidR="003C4A4B" w:rsidRPr="003C4A4B">
        <w:rPr>
          <w:bCs/>
          <w:sz w:val="22"/>
          <w:szCs w:val="22"/>
        </w:rPr>
        <w:t xml:space="preserve">A firm’s current ratio is a measure of its ability to meet its obligations </w:t>
      </w:r>
      <w:r w:rsidR="00EA49E9">
        <w:rPr>
          <w:bCs/>
          <w:sz w:val="22"/>
          <w:szCs w:val="22"/>
        </w:rPr>
        <w:t xml:space="preserve">that will </w:t>
      </w:r>
      <w:r w:rsidR="003C4A4B" w:rsidRPr="003C4A4B">
        <w:rPr>
          <w:bCs/>
          <w:sz w:val="22"/>
          <w:szCs w:val="22"/>
        </w:rPr>
        <w:t>com</w:t>
      </w:r>
      <w:r w:rsidR="00EA49E9">
        <w:rPr>
          <w:bCs/>
          <w:sz w:val="22"/>
          <w:szCs w:val="22"/>
        </w:rPr>
        <w:t xml:space="preserve">e </w:t>
      </w:r>
      <w:r w:rsidR="003C4A4B" w:rsidRPr="003C4A4B">
        <w:rPr>
          <w:bCs/>
          <w:sz w:val="22"/>
          <w:szCs w:val="22"/>
        </w:rPr>
        <w:t>due within the next 12 months</w:t>
      </w:r>
      <w:r w:rsidR="003C4A4B">
        <w:rPr>
          <w:bCs/>
          <w:sz w:val="22"/>
          <w:szCs w:val="22"/>
        </w:rPr>
        <w:t xml:space="preserve">. </w:t>
      </w:r>
      <w:r w:rsidR="00792258">
        <w:rPr>
          <w:bCs/>
          <w:sz w:val="22"/>
          <w:szCs w:val="22"/>
        </w:rPr>
        <w:t>The formula for the ratio is</w:t>
      </w:r>
      <w:r w:rsidR="001C26A0">
        <w:rPr>
          <w:bCs/>
          <w:sz w:val="22"/>
          <w:szCs w:val="22"/>
        </w:rPr>
        <w:t>:</w:t>
      </w:r>
    </w:p>
    <w:p w:rsidR="003237C9" w:rsidRDefault="003237C9" w:rsidP="00595238">
      <w:pPr>
        <w:ind w:left="720"/>
        <w:jc w:val="right"/>
        <w:rPr>
          <w:bCs/>
          <w:sz w:val="22"/>
          <w:szCs w:val="22"/>
        </w:rPr>
      </w:pPr>
      <w:r>
        <w:rPr>
          <w:bCs/>
          <w:i/>
          <w:sz w:val="22"/>
          <w:szCs w:val="22"/>
        </w:rPr>
        <w:t xml:space="preserve"> </w:t>
      </w:r>
    </w:p>
    <w:p w:rsidR="003237C9" w:rsidRDefault="003237C9" w:rsidP="00595238">
      <w:pPr>
        <w:ind w:left="720"/>
        <w:jc w:val="right"/>
        <w:rPr>
          <w:bCs/>
          <w:sz w:val="22"/>
          <w:szCs w:val="22"/>
        </w:rPr>
      </w:pPr>
    </w:p>
    <w:p w:rsidR="003237C9" w:rsidRPr="00C7546F" w:rsidRDefault="00C7546F" w:rsidP="007319D1">
      <w:pPr>
        <w:ind w:left="720"/>
        <w:jc w:val="center"/>
        <w:rPr>
          <w:sz w:val="22"/>
          <w:szCs w:val="22"/>
        </w:rPr>
      </w:pPr>
      <m:oMathPara>
        <m:oMath>
          <m:r>
            <m:rPr>
              <m:sty m:val="p"/>
            </m:rPr>
            <w:rPr>
              <w:rFonts w:ascii="Cambria Math" w:hAnsi="Cambria Math"/>
              <w:sz w:val="22"/>
              <w:szCs w:val="22"/>
            </w:rPr>
            <m:t xml:space="preserve">  Current ratio=  </m:t>
          </m:r>
          <m:f>
            <m:fPr>
              <m:ctrlPr>
                <w:rPr>
                  <w:rFonts w:ascii="Cambria Math" w:hAnsi="Cambria Math"/>
                  <w:bCs/>
                  <w:sz w:val="22"/>
                  <w:szCs w:val="22"/>
                </w:rPr>
              </m:ctrlPr>
            </m:fPr>
            <m:num>
              <m:r>
                <m:rPr>
                  <m:sty m:val="p"/>
                </m:rPr>
                <w:rPr>
                  <w:rFonts w:ascii="Cambria Math" w:hAnsi="Cambria Math" w:cs="Cambria Math"/>
                  <w:sz w:val="22"/>
                  <w:szCs w:val="22"/>
                </w:rPr>
                <m:t>Current Assets</m:t>
              </m:r>
            </m:num>
            <m:den>
              <m:r>
                <m:rPr>
                  <m:sty m:val="p"/>
                </m:rPr>
                <w:rPr>
                  <w:rFonts w:ascii="Cambria Math" w:hAnsi="Cambria Math"/>
                  <w:sz w:val="22"/>
                  <w:szCs w:val="22"/>
                </w:rPr>
                <m:t>Current Liabilities</m:t>
              </m:r>
            </m:den>
          </m:f>
          <m:r>
            <m:rPr>
              <m:sty m:val="p"/>
            </m:rPr>
            <w:rPr>
              <w:rFonts w:ascii="Cambria Math" w:hAnsi="Cambria Math"/>
              <w:sz w:val="22"/>
              <w:szCs w:val="22"/>
            </w:rPr>
            <m:t xml:space="preserve">      </m:t>
          </m:r>
        </m:oMath>
      </m:oMathPara>
    </w:p>
    <w:p w:rsidR="007319D1" w:rsidRPr="007319D1" w:rsidRDefault="007319D1" w:rsidP="007319D1">
      <w:pPr>
        <w:ind w:left="720"/>
        <w:jc w:val="center"/>
        <w:rPr>
          <w:b/>
          <w:bCs/>
          <w:sz w:val="22"/>
          <w:szCs w:val="22"/>
        </w:rPr>
      </w:pPr>
    </w:p>
    <w:p w:rsidR="003237C9" w:rsidRPr="005B441F" w:rsidRDefault="003237C9" w:rsidP="00595238">
      <w:pPr>
        <w:ind w:left="720"/>
        <w:rPr>
          <w:bCs/>
          <w:sz w:val="22"/>
          <w:szCs w:val="22"/>
        </w:rPr>
      </w:pPr>
      <w:r w:rsidRPr="005B441F">
        <w:rPr>
          <w:bCs/>
          <w:sz w:val="22"/>
          <w:szCs w:val="22"/>
        </w:rPr>
        <w:t xml:space="preserve">We can think of a firm that has more current assets than current liabilities as one that has resources with which to meet its most </w:t>
      </w:r>
      <w:r w:rsidR="00C7546F">
        <w:rPr>
          <w:bCs/>
          <w:sz w:val="22"/>
          <w:szCs w:val="22"/>
        </w:rPr>
        <w:t xml:space="preserve">upcoming </w:t>
      </w:r>
      <w:r w:rsidR="00423CD2">
        <w:rPr>
          <w:bCs/>
          <w:sz w:val="22"/>
          <w:szCs w:val="22"/>
        </w:rPr>
        <w:t xml:space="preserve">financial </w:t>
      </w:r>
      <w:r w:rsidRPr="005B441F">
        <w:rPr>
          <w:bCs/>
          <w:sz w:val="22"/>
          <w:szCs w:val="22"/>
        </w:rPr>
        <w:t>obligations.</w:t>
      </w:r>
      <w:r w:rsidR="003526E4">
        <w:rPr>
          <w:bCs/>
          <w:sz w:val="22"/>
          <w:szCs w:val="22"/>
        </w:rPr>
        <w:t xml:space="preserve"> </w:t>
      </w:r>
    </w:p>
    <w:p w:rsidR="003237C9" w:rsidRDefault="003237C9" w:rsidP="00595238">
      <w:pPr>
        <w:ind w:left="720"/>
        <w:rPr>
          <w:bCs/>
          <w:sz w:val="22"/>
          <w:szCs w:val="22"/>
        </w:rPr>
      </w:pPr>
    </w:p>
    <w:p w:rsidR="003237C9" w:rsidRDefault="00171550" w:rsidP="00595238">
      <w:pPr>
        <w:ind w:left="720"/>
        <w:rPr>
          <w:bCs/>
          <w:sz w:val="22"/>
          <w:szCs w:val="22"/>
        </w:rPr>
      </w:pPr>
      <w:r w:rsidRPr="00171550">
        <w:rPr>
          <w:bCs/>
          <w:sz w:val="22"/>
          <w:szCs w:val="22"/>
        </w:rPr>
        <w:t xml:space="preserve">We now calculate 3M’s </w:t>
      </w:r>
      <w:r>
        <w:rPr>
          <w:bCs/>
          <w:sz w:val="22"/>
          <w:szCs w:val="22"/>
        </w:rPr>
        <w:t xml:space="preserve">current ratio </w:t>
      </w:r>
      <w:r w:rsidRPr="00171550">
        <w:rPr>
          <w:bCs/>
          <w:sz w:val="22"/>
          <w:szCs w:val="22"/>
        </w:rPr>
        <w:t xml:space="preserve">for the year ended 12/31/2009. The information needed to complete this calculation can be found in 3M’s </w:t>
      </w:r>
      <w:r>
        <w:rPr>
          <w:bCs/>
          <w:sz w:val="22"/>
          <w:szCs w:val="22"/>
        </w:rPr>
        <w:t>balance sheet</w:t>
      </w:r>
      <w:r w:rsidRPr="00171550">
        <w:rPr>
          <w:bCs/>
          <w:sz w:val="22"/>
          <w:szCs w:val="22"/>
        </w:rPr>
        <w:t xml:space="preserve">, shown at the end of this </w:t>
      </w:r>
      <w:r w:rsidR="00C660BB">
        <w:rPr>
          <w:bCs/>
          <w:sz w:val="22"/>
          <w:szCs w:val="22"/>
        </w:rPr>
        <w:t>chapter</w:t>
      </w:r>
      <w:r w:rsidRPr="00171550">
        <w:rPr>
          <w:bCs/>
          <w:sz w:val="22"/>
          <w:szCs w:val="22"/>
        </w:rPr>
        <w:t xml:space="preserve">. We find </w:t>
      </w:r>
      <w:r>
        <w:rPr>
          <w:bCs/>
          <w:sz w:val="22"/>
          <w:szCs w:val="22"/>
        </w:rPr>
        <w:t xml:space="preserve">current assets were </w:t>
      </w:r>
      <w:r w:rsidR="00D50C1C">
        <w:rPr>
          <w:bCs/>
          <w:sz w:val="22"/>
          <w:szCs w:val="22"/>
        </w:rPr>
        <w:t>$</w:t>
      </w:r>
      <w:r w:rsidR="00CF2C4A">
        <w:rPr>
          <w:bCs/>
          <w:sz w:val="22"/>
          <w:szCs w:val="22"/>
        </w:rPr>
        <w:t xml:space="preserve">10,795 </w:t>
      </w:r>
      <w:r w:rsidRPr="00171550">
        <w:rPr>
          <w:bCs/>
          <w:sz w:val="22"/>
          <w:szCs w:val="22"/>
        </w:rPr>
        <w:t xml:space="preserve">for </w:t>
      </w:r>
      <w:r w:rsidR="00CF2C4A">
        <w:rPr>
          <w:bCs/>
          <w:sz w:val="22"/>
          <w:szCs w:val="22"/>
        </w:rPr>
        <w:t xml:space="preserve">12/31 </w:t>
      </w:r>
      <w:r w:rsidRPr="00171550">
        <w:rPr>
          <w:bCs/>
          <w:sz w:val="22"/>
          <w:szCs w:val="22"/>
        </w:rPr>
        <w:t xml:space="preserve">2009 shown in row </w:t>
      </w:r>
      <w:r w:rsidR="00CF2C4A">
        <w:rPr>
          <w:bCs/>
          <w:sz w:val="22"/>
          <w:szCs w:val="22"/>
        </w:rPr>
        <w:t>16</w:t>
      </w:r>
      <w:r w:rsidRPr="00171550">
        <w:rPr>
          <w:bCs/>
          <w:sz w:val="22"/>
          <w:szCs w:val="22"/>
        </w:rPr>
        <w:t xml:space="preserve">. Row </w:t>
      </w:r>
      <w:r w:rsidR="00CF2C4A">
        <w:rPr>
          <w:bCs/>
          <w:sz w:val="22"/>
          <w:szCs w:val="22"/>
        </w:rPr>
        <w:t>34</w:t>
      </w:r>
      <w:r w:rsidRPr="00171550">
        <w:rPr>
          <w:bCs/>
          <w:sz w:val="22"/>
          <w:szCs w:val="22"/>
        </w:rPr>
        <w:t xml:space="preserve"> shows 3M had total </w:t>
      </w:r>
      <w:r w:rsidR="00CF2C4A">
        <w:rPr>
          <w:bCs/>
          <w:sz w:val="22"/>
          <w:szCs w:val="22"/>
        </w:rPr>
        <w:t xml:space="preserve">current liabilities </w:t>
      </w:r>
      <w:r w:rsidRPr="00171550">
        <w:rPr>
          <w:bCs/>
          <w:sz w:val="22"/>
          <w:szCs w:val="22"/>
        </w:rPr>
        <w:t>of $</w:t>
      </w:r>
      <w:r w:rsidR="00CF2C4A">
        <w:rPr>
          <w:bCs/>
          <w:sz w:val="22"/>
          <w:szCs w:val="22"/>
        </w:rPr>
        <w:t>4,897 for that same date</w:t>
      </w:r>
      <w:r w:rsidRPr="00171550">
        <w:rPr>
          <w:bCs/>
          <w:sz w:val="22"/>
          <w:szCs w:val="22"/>
        </w:rPr>
        <w:t xml:space="preserve">. </w:t>
      </w:r>
      <w:r w:rsidR="003237C9" w:rsidRPr="005B441F">
        <w:rPr>
          <w:bCs/>
          <w:sz w:val="22"/>
          <w:szCs w:val="22"/>
        </w:rPr>
        <w:t>The current ratio is then calculated as:</w:t>
      </w:r>
    </w:p>
    <w:p w:rsidR="003237C9" w:rsidRDefault="003237C9" w:rsidP="00595238">
      <w:pPr>
        <w:ind w:left="720"/>
        <w:rPr>
          <w:bCs/>
          <w:sz w:val="22"/>
          <w:szCs w:val="22"/>
        </w:rPr>
      </w:pPr>
    </w:p>
    <w:p w:rsidR="00F805B0" w:rsidRPr="00D9663A" w:rsidRDefault="00D9663A" w:rsidP="00595238">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Current ratio at 12/31/2009=  </m:t>
          </m:r>
          <m:f>
            <m:fPr>
              <m:ctrlPr>
                <w:rPr>
                  <w:rFonts w:ascii="Cambria Math" w:hAnsi="Cambria Math"/>
                  <w:bCs/>
                  <w:sz w:val="22"/>
                  <w:szCs w:val="22"/>
                </w:rPr>
              </m:ctrlPr>
            </m:fPr>
            <m:num>
              <m:r>
                <m:rPr>
                  <m:sty m:val="p"/>
                </m:rPr>
                <w:rPr>
                  <w:rFonts w:ascii="Cambria Math" w:hAnsi="Cambria Math"/>
                  <w:sz w:val="22"/>
                  <w:szCs w:val="22"/>
                </w:rPr>
                <m:t>10,795</m:t>
              </m:r>
            </m:num>
            <m:den>
              <m:r>
                <m:rPr>
                  <m:sty m:val="p"/>
                </m:rPr>
                <w:rPr>
                  <w:rFonts w:ascii="Cambria Math" w:hAnsi="Cambria Math"/>
                  <w:sz w:val="22"/>
                  <w:szCs w:val="22"/>
                </w:rPr>
                <m:t>4,897</m:t>
              </m:r>
            </m:den>
          </m:f>
          <m:r>
            <m:rPr>
              <m:sty m:val="p"/>
            </m:rPr>
            <w:rPr>
              <w:rFonts w:ascii="Cambria Math" w:hAnsi="Cambria Math"/>
              <w:sz w:val="22"/>
              <w:szCs w:val="22"/>
            </w:rPr>
            <m:t xml:space="preserve">=2.20     </m:t>
          </m:r>
        </m:oMath>
      </m:oMathPara>
    </w:p>
    <w:p w:rsidR="003237C9" w:rsidRDefault="003237C9" w:rsidP="00595238">
      <w:pPr>
        <w:ind w:left="720"/>
        <w:jc w:val="right"/>
        <w:rPr>
          <w:bCs/>
          <w:sz w:val="22"/>
          <w:szCs w:val="22"/>
        </w:rPr>
      </w:pPr>
    </w:p>
    <w:p w:rsidR="003237C9" w:rsidRPr="005B441F" w:rsidRDefault="000D6D51" w:rsidP="00595238">
      <w:pPr>
        <w:ind w:left="720"/>
        <w:rPr>
          <w:bCs/>
          <w:sz w:val="22"/>
          <w:szCs w:val="22"/>
        </w:rPr>
      </w:pPr>
      <w:r>
        <w:rPr>
          <w:bCs/>
          <w:sz w:val="22"/>
          <w:szCs w:val="22"/>
        </w:rPr>
        <w:t xml:space="preserve">To interpret, 3M had $2.20 of current assets for every one dollar of </w:t>
      </w:r>
      <w:r w:rsidR="00F80ECB">
        <w:rPr>
          <w:bCs/>
          <w:sz w:val="22"/>
          <w:szCs w:val="22"/>
        </w:rPr>
        <w:t>current liabilities as of 12/31/09.</w:t>
      </w:r>
    </w:p>
    <w:p w:rsidR="003237C9" w:rsidRDefault="003237C9" w:rsidP="00595238">
      <w:pPr>
        <w:ind w:left="720"/>
        <w:rPr>
          <w:bCs/>
          <w:sz w:val="22"/>
          <w:szCs w:val="22"/>
        </w:rPr>
      </w:pPr>
    </w:p>
    <w:p w:rsidR="003D1CA7" w:rsidRDefault="003D1CA7" w:rsidP="00595238">
      <w:pPr>
        <w:ind w:left="720"/>
        <w:rPr>
          <w:bCs/>
          <w:sz w:val="22"/>
          <w:szCs w:val="22"/>
        </w:rPr>
      </w:pPr>
      <w:r>
        <w:rPr>
          <w:bCs/>
          <w:sz w:val="22"/>
          <w:szCs w:val="22"/>
        </w:rPr>
        <w:t xml:space="preserve">The table below shows </w:t>
      </w:r>
      <w:r w:rsidR="00B3316C">
        <w:rPr>
          <w:bCs/>
          <w:sz w:val="22"/>
          <w:szCs w:val="22"/>
        </w:rPr>
        <w:t xml:space="preserve">3M’s </w:t>
      </w:r>
      <w:r>
        <w:rPr>
          <w:bCs/>
          <w:sz w:val="22"/>
          <w:szCs w:val="22"/>
        </w:rPr>
        <w:t>current ra</w:t>
      </w:r>
      <w:r w:rsidR="00E55E1F">
        <w:rPr>
          <w:bCs/>
          <w:sz w:val="22"/>
          <w:szCs w:val="22"/>
        </w:rPr>
        <w:t xml:space="preserve">tios for four </w:t>
      </w:r>
      <w:r w:rsidR="00FA5630">
        <w:rPr>
          <w:bCs/>
          <w:sz w:val="22"/>
          <w:szCs w:val="22"/>
        </w:rPr>
        <w:t>balance sheet dates</w:t>
      </w:r>
      <w:r w:rsidR="00E13BEA">
        <w:rPr>
          <w:bCs/>
          <w:sz w:val="22"/>
          <w:szCs w:val="22"/>
        </w:rPr>
        <w:t xml:space="preserve">. What do you make of the trend of these current </w:t>
      </w:r>
      <w:r w:rsidR="00E55E1F">
        <w:rPr>
          <w:bCs/>
          <w:sz w:val="22"/>
          <w:szCs w:val="22"/>
        </w:rPr>
        <w:t>ratios?</w:t>
      </w:r>
    </w:p>
    <w:p w:rsidR="00E55E1F" w:rsidRDefault="00E55E1F" w:rsidP="00595238">
      <w:pPr>
        <w:ind w:left="720"/>
        <w:rPr>
          <w:bCs/>
          <w:sz w:val="22"/>
          <w:szCs w:val="22"/>
        </w:rPr>
      </w:pPr>
    </w:p>
    <w:tbl>
      <w:tblPr>
        <w:tblW w:w="8372" w:type="dxa"/>
        <w:tblInd w:w="1322" w:type="dxa"/>
        <w:tblLook w:val="04A0" w:firstRow="1" w:lastRow="0" w:firstColumn="1" w:lastColumn="0" w:noHBand="0" w:noVBand="1"/>
      </w:tblPr>
      <w:tblGrid>
        <w:gridCol w:w="1306"/>
        <w:gridCol w:w="3347"/>
        <w:gridCol w:w="983"/>
        <w:gridCol w:w="912"/>
        <w:gridCol w:w="912"/>
        <w:gridCol w:w="912"/>
      </w:tblGrid>
      <w:tr w:rsidR="00B3316C" w:rsidRPr="00B3316C" w:rsidTr="00576562">
        <w:trPr>
          <w:trHeight w:val="290"/>
        </w:trPr>
        <w:tc>
          <w:tcPr>
            <w:tcW w:w="8372"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3M's current ratio</w:t>
            </w:r>
          </w:p>
        </w:tc>
      </w:tr>
      <w:tr w:rsidR="00B3316C" w:rsidRPr="00B3316C" w:rsidTr="00576562">
        <w:trPr>
          <w:trHeight w:val="29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719" w:type="dxa"/>
            <w:gridSpan w:val="4"/>
            <w:tcBorders>
              <w:top w:val="single" w:sz="4" w:space="0" w:color="auto"/>
              <w:left w:val="nil"/>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As of 12/31</w:t>
            </w:r>
          </w:p>
        </w:tc>
      </w:tr>
      <w:tr w:rsidR="00B3316C" w:rsidRPr="00B3316C" w:rsidTr="00576562">
        <w:trPr>
          <w:trHeight w:val="280"/>
        </w:trPr>
        <w:tc>
          <w:tcPr>
            <w:tcW w:w="1306" w:type="dxa"/>
            <w:tcBorders>
              <w:top w:val="nil"/>
              <w:left w:val="single" w:sz="4" w:space="0" w:color="auto"/>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Row</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$Millions, except %</w:t>
            </w:r>
          </w:p>
        </w:tc>
        <w:tc>
          <w:tcPr>
            <w:tcW w:w="983"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2009</w:t>
            </w:r>
          </w:p>
        </w:tc>
        <w:tc>
          <w:tcPr>
            <w:tcW w:w="912"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2008</w:t>
            </w:r>
          </w:p>
        </w:tc>
        <w:tc>
          <w:tcPr>
            <w:tcW w:w="912"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2007</w:t>
            </w:r>
          </w:p>
        </w:tc>
        <w:tc>
          <w:tcPr>
            <w:tcW w:w="912" w:type="dxa"/>
            <w:tcBorders>
              <w:top w:val="nil"/>
              <w:left w:val="nil"/>
              <w:bottom w:val="single" w:sz="4" w:space="0" w:color="auto"/>
              <w:right w:val="single" w:sz="4" w:space="0" w:color="auto"/>
            </w:tcBorders>
            <w:shd w:val="clear" w:color="auto" w:fill="auto"/>
            <w:vAlign w:val="bottom"/>
            <w:hideMark/>
          </w:tcPr>
          <w:p w:rsidR="00B3316C" w:rsidRPr="00B3316C" w:rsidRDefault="00B3316C" w:rsidP="00B3316C">
            <w:pPr>
              <w:jc w:val="center"/>
              <w:rPr>
                <w:rFonts w:eastAsia="Times New Roman"/>
                <w:b/>
                <w:bCs/>
                <w:color w:val="000000"/>
                <w:sz w:val="22"/>
                <w:szCs w:val="22"/>
                <w:lang w:eastAsia="en-US"/>
              </w:rPr>
            </w:pPr>
            <w:r w:rsidRPr="00B3316C">
              <w:rPr>
                <w:rFonts w:eastAsia="Times New Roman"/>
                <w:b/>
                <w:bCs/>
                <w:color w:val="000000"/>
                <w:sz w:val="22"/>
                <w:szCs w:val="22"/>
                <w:lang w:eastAsia="en-US"/>
              </w:rPr>
              <w:t>2006</w:t>
            </w:r>
          </w:p>
        </w:tc>
      </w:tr>
      <w:tr w:rsidR="00B3316C" w:rsidRPr="00B3316C" w:rsidTr="00576562">
        <w:trPr>
          <w:trHeight w:val="370"/>
        </w:trPr>
        <w:tc>
          <w:tcPr>
            <w:tcW w:w="1306" w:type="dxa"/>
            <w:tcBorders>
              <w:top w:val="nil"/>
              <w:left w:val="single" w:sz="4" w:space="0" w:color="auto"/>
              <w:bottom w:val="single" w:sz="4" w:space="0" w:color="auto"/>
              <w:right w:val="single" w:sz="4" w:space="0" w:color="auto"/>
            </w:tcBorders>
            <w:shd w:val="clear" w:color="auto" w:fill="auto"/>
            <w:noWrap/>
            <w:vAlign w:val="center"/>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9 B/S</w:t>
            </w:r>
          </w:p>
        </w:tc>
        <w:tc>
          <w:tcPr>
            <w:tcW w:w="3347"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Total current assets</w:t>
            </w:r>
          </w:p>
        </w:tc>
        <w:tc>
          <w:tcPr>
            <w:tcW w:w="983"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10,795</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9,598</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9,838</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8,946</w:t>
            </w:r>
          </w:p>
        </w:tc>
      </w:tr>
      <w:tr w:rsidR="00B3316C" w:rsidRPr="00B3316C" w:rsidTr="00576562">
        <w:trPr>
          <w:trHeight w:val="35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jc w:val="center"/>
              <w:rPr>
                <w:rFonts w:eastAsia="Times New Roman"/>
                <w:color w:val="000000"/>
                <w:sz w:val="22"/>
                <w:szCs w:val="22"/>
                <w:lang w:eastAsia="en-US"/>
              </w:rPr>
            </w:pPr>
            <w:r w:rsidRPr="00B3316C">
              <w:rPr>
                <w:rFonts w:eastAsia="Times New Roman"/>
                <w:color w:val="000000"/>
                <w:sz w:val="22"/>
                <w:szCs w:val="22"/>
                <w:lang w:eastAsia="en-US"/>
              </w:rPr>
              <w:t>34 B/S</w:t>
            </w:r>
          </w:p>
        </w:tc>
        <w:tc>
          <w:tcPr>
            <w:tcW w:w="3347"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Total current liabilities</w:t>
            </w:r>
          </w:p>
        </w:tc>
        <w:tc>
          <w:tcPr>
            <w:tcW w:w="983"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4,897</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D9663A" w:rsidRDefault="00B3316C" w:rsidP="00B3316C">
            <w:pPr>
              <w:jc w:val="right"/>
              <w:rPr>
                <w:rFonts w:eastAsia="Times New Roman"/>
                <w:bCs/>
                <w:color w:val="000000"/>
                <w:sz w:val="22"/>
                <w:szCs w:val="22"/>
                <w:lang w:eastAsia="en-US"/>
              </w:rPr>
            </w:pPr>
            <w:r w:rsidRPr="00D9663A">
              <w:rPr>
                <w:rFonts w:eastAsia="Times New Roman"/>
                <w:bCs/>
                <w:color w:val="000000"/>
                <w:sz w:val="22"/>
                <w:szCs w:val="22"/>
                <w:lang w:eastAsia="en-US"/>
              </w:rPr>
              <w:t>5,839</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5,362</w:t>
            </w:r>
          </w:p>
        </w:tc>
        <w:tc>
          <w:tcPr>
            <w:tcW w:w="912" w:type="dxa"/>
            <w:tcBorders>
              <w:top w:val="nil"/>
              <w:left w:val="nil"/>
              <w:bottom w:val="single" w:sz="4" w:space="0" w:color="auto"/>
              <w:right w:val="single" w:sz="4" w:space="0" w:color="auto"/>
            </w:tcBorders>
            <w:shd w:val="clear" w:color="000000" w:fill="CCFFFF"/>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7,323</w:t>
            </w:r>
          </w:p>
        </w:tc>
      </w:tr>
      <w:tr w:rsidR="00B3316C" w:rsidRPr="00B3316C" w:rsidTr="00576562">
        <w:trPr>
          <w:trHeight w:val="28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r>
      <w:tr w:rsidR="00B3316C" w:rsidRPr="00B3316C" w:rsidTr="00576562">
        <w:trPr>
          <w:trHeight w:val="280"/>
        </w:trPr>
        <w:tc>
          <w:tcPr>
            <w:tcW w:w="1306" w:type="dxa"/>
            <w:tcBorders>
              <w:top w:val="nil"/>
              <w:left w:val="single" w:sz="4" w:space="0" w:color="auto"/>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 </w:t>
            </w:r>
          </w:p>
        </w:tc>
        <w:tc>
          <w:tcPr>
            <w:tcW w:w="3347"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rPr>
                <w:rFonts w:eastAsia="Times New Roman"/>
                <w:color w:val="000000"/>
                <w:sz w:val="22"/>
                <w:szCs w:val="22"/>
                <w:lang w:eastAsia="en-US"/>
              </w:rPr>
            </w:pPr>
            <w:r w:rsidRPr="00B3316C">
              <w:rPr>
                <w:rFonts w:eastAsia="Times New Roman"/>
                <w:color w:val="000000"/>
                <w:sz w:val="22"/>
                <w:szCs w:val="22"/>
                <w:lang w:eastAsia="en-US"/>
              </w:rPr>
              <w:t>Current ratio</w:t>
            </w:r>
          </w:p>
        </w:tc>
        <w:tc>
          <w:tcPr>
            <w:tcW w:w="983"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2.20</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1.64</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1.83</w:t>
            </w:r>
          </w:p>
        </w:tc>
        <w:tc>
          <w:tcPr>
            <w:tcW w:w="912" w:type="dxa"/>
            <w:tcBorders>
              <w:top w:val="nil"/>
              <w:left w:val="nil"/>
              <w:bottom w:val="single" w:sz="4" w:space="0" w:color="auto"/>
              <w:right w:val="single" w:sz="4" w:space="0" w:color="auto"/>
            </w:tcBorders>
            <w:shd w:val="clear" w:color="auto" w:fill="auto"/>
            <w:noWrap/>
            <w:vAlign w:val="bottom"/>
            <w:hideMark/>
          </w:tcPr>
          <w:p w:rsidR="00B3316C" w:rsidRPr="00B3316C" w:rsidRDefault="00B3316C" w:rsidP="00B3316C">
            <w:pPr>
              <w:jc w:val="right"/>
              <w:rPr>
                <w:rFonts w:eastAsia="Times New Roman"/>
                <w:color w:val="000000"/>
                <w:sz w:val="22"/>
                <w:szCs w:val="22"/>
                <w:lang w:eastAsia="en-US"/>
              </w:rPr>
            </w:pPr>
            <w:r w:rsidRPr="00B3316C">
              <w:rPr>
                <w:rFonts w:eastAsia="Times New Roman"/>
                <w:color w:val="000000"/>
                <w:sz w:val="22"/>
                <w:szCs w:val="22"/>
                <w:lang w:eastAsia="en-US"/>
              </w:rPr>
              <w:t>1.22</w:t>
            </w:r>
          </w:p>
        </w:tc>
      </w:tr>
    </w:tbl>
    <w:p w:rsidR="00E55E1F" w:rsidRDefault="00E55E1F" w:rsidP="00595238">
      <w:pPr>
        <w:ind w:left="720"/>
        <w:rPr>
          <w:bCs/>
          <w:sz w:val="22"/>
          <w:szCs w:val="22"/>
        </w:rPr>
      </w:pPr>
    </w:p>
    <w:p w:rsidR="003D1CA7" w:rsidRDefault="00076E7A" w:rsidP="00595238">
      <w:pPr>
        <w:ind w:left="720"/>
        <w:rPr>
          <w:bCs/>
          <w:sz w:val="22"/>
          <w:szCs w:val="22"/>
        </w:rPr>
      </w:pPr>
      <w:r w:rsidRPr="00076E7A">
        <w:rPr>
          <w:bCs/>
          <w:sz w:val="22"/>
          <w:szCs w:val="22"/>
        </w:rPr>
        <w:t>Do you think a higher ratio is always more preferable?</w:t>
      </w:r>
    </w:p>
    <w:p w:rsidR="00076E7A" w:rsidRDefault="00076E7A" w:rsidP="00595238">
      <w:pPr>
        <w:ind w:left="720"/>
        <w:rPr>
          <w:bCs/>
          <w:sz w:val="22"/>
          <w:szCs w:val="22"/>
        </w:rPr>
      </w:pPr>
    </w:p>
    <w:p w:rsidR="007F298B" w:rsidRDefault="00F56EE2" w:rsidP="00B301C9">
      <w:pPr>
        <w:ind w:left="720"/>
        <w:rPr>
          <w:bCs/>
          <w:sz w:val="22"/>
          <w:szCs w:val="22"/>
        </w:rPr>
      </w:pPr>
      <w:proofErr w:type="gramStart"/>
      <w:r w:rsidRPr="00F56EE2">
        <w:rPr>
          <w:b/>
          <w:bCs/>
          <w:sz w:val="22"/>
          <w:szCs w:val="22"/>
        </w:rPr>
        <w:t xml:space="preserve">Ratio </w:t>
      </w:r>
      <w:r>
        <w:rPr>
          <w:b/>
          <w:bCs/>
          <w:sz w:val="22"/>
          <w:szCs w:val="22"/>
        </w:rPr>
        <w:t>8</w:t>
      </w:r>
      <w:r w:rsidRPr="00F56EE2">
        <w:rPr>
          <w:b/>
          <w:bCs/>
          <w:sz w:val="22"/>
          <w:szCs w:val="22"/>
        </w:rPr>
        <w:t>.</w:t>
      </w:r>
      <w:proofErr w:type="gramEnd"/>
      <w:r w:rsidRPr="00F56EE2">
        <w:rPr>
          <w:b/>
          <w:bCs/>
          <w:sz w:val="22"/>
          <w:szCs w:val="22"/>
        </w:rPr>
        <w:t xml:space="preserve"> </w:t>
      </w:r>
      <w:r w:rsidR="00DC00A6">
        <w:rPr>
          <w:b/>
          <w:bCs/>
          <w:sz w:val="22"/>
          <w:szCs w:val="22"/>
        </w:rPr>
        <w:t>Financial l</w:t>
      </w:r>
      <w:r>
        <w:rPr>
          <w:b/>
          <w:bCs/>
          <w:sz w:val="22"/>
          <w:szCs w:val="22"/>
        </w:rPr>
        <w:t>everage ratio</w:t>
      </w:r>
      <w:r w:rsidRPr="00F56EE2">
        <w:rPr>
          <w:b/>
          <w:bCs/>
          <w:sz w:val="22"/>
          <w:szCs w:val="22"/>
        </w:rPr>
        <w:t>:</w:t>
      </w:r>
      <w:r w:rsidRPr="00F56EE2">
        <w:rPr>
          <w:bCs/>
          <w:sz w:val="22"/>
          <w:szCs w:val="22"/>
        </w:rPr>
        <w:t xml:space="preserve"> </w:t>
      </w:r>
      <w:r w:rsidR="007109B7" w:rsidRPr="00F56EE2">
        <w:rPr>
          <w:bCs/>
          <w:sz w:val="22"/>
          <w:szCs w:val="22"/>
        </w:rPr>
        <w:t xml:space="preserve">A </w:t>
      </w:r>
      <w:r w:rsidR="00B301C9">
        <w:rPr>
          <w:bCs/>
          <w:sz w:val="22"/>
          <w:szCs w:val="22"/>
        </w:rPr>
        <w:t xml:space="preserve">firm’s </w:t>
      </w:r>
      <w:r w:rsidR="0006119B">
        <w:rPr>
          <w:bCs/>
          <w:sz w:val="22"/>
          <w:szCs w:val="22"/>
        </w:rPr>
        <w:t xml:space="preserve">financial </w:t>
      </w:r>
      <w:r w:rsidR="007109B7" w:rsidRPr="00F56EE2">
        <w:rPr>
          <w:bCs/>
          <w:sz w:val="22"/>
          <w:szCs w:val="22"/>
        </w:rPr>
        <w:t>leverage ratio provides information about a firm’s capital structure. That is, it measures</w:t>
      </w:r>
      <w:r w:rsidR="00C94180">
        <w:rPr>
          <w:bCs/>
          <w:sz w:val="22"/>
          <w:szCs w:val="22"/>
        </w:rPr>
        <w:t xml:space="preserve"> the extent to which a firm uses</w:t>
      </w:r>
      <w:r w:rsidR="007109B7" w:rsidRPr="00F56EE2">
        <w:rPr>
          <w:bCs/>
          <w:sz w:val="22"/>
          <w:szCs w:val="22"/>
        </w:rPr>
        <w:t xml:space="preserve"> </w:t>
      </w:r>
      <w:r w:rsidR="00A212CF">
        <w:rPr>
          <w:bCs/>
          <w:sz w:val="22"/>
          <w:szCs w:val="22"/>
        </w:rPr>
        <w:t xml:space="preserve">liabilities </w:t>
      </w:r>
      <w:r w:rsidR="007109B7" w:rsidRPr="00F56EE2">
        <w:rPr>
          <w:bCs/>
          <w:sz w:val="22"/>
          <w:szCs w:val="22"/>
        </w:rPr>
        <w:t>to finance assets.</w:t>
      </w:r>
      <w:r w:rsidR="00B301C9">
        <w:rPr>
          <w:bCs/>
          <w:sz w:val="22"/>
          <w:szCs w:val="22"/>
        </w:rPr>
        <w:t xml:space="preserve"> </w:t>
      </w:r>
      <w:r w:rsidR="003A79A1">
        <w:rPr>
          <w:bCs/>
          <w:sz w:val="22"/>
          <w:szCs w:val="22"/>
        </w:rPr>
        <w:t xml:space="preserve">There are two common ways to calculate this ratio. The first is to use the values at specific balance sheet dates </w:t>
      </w:r>
      <w:r w:rsidR="00A212CF">
        <w:rPr>
          <w:bCs/>
          <w:sz w:val="22"/>
          <w:szCs w:val="22"/>
        </w:rPr>
        <w:t xml:space="preserve">(referred to here as ‘using B/S dates’) </w:t>
      </w:r>
      <w:r w:rsidR="003A79A1">
        <w:rPr>
          <w:bCs/>
          <w:sz w:val="22"/>
          <w:szCs w:val="22"/>
        </w:rPr>
        <w:t xml:space="preserve">and the second is to use </w:t>
      </w:r>
      <w:r w:rsidR="00A212CF">
        <w:rPr>
          <w:bCs/>
          <w:sz w:val="22"/>
          <w:szCs w:val="22"/>
        </w:rPr>
        <w:t>simple averages</w:t>
      </w:r>
      <w:r w:rsidR="003A79A1">
        <w:rPr>
          <w:bCs/>
          <w:sz w:val="22"/>
          <w:szCs w:val="22"/>
        </w:rPr>
        <w:t xml:space="preserve"> for two balance sheet dates</w:t>
      </w:r>
      <w:r w:rsidR="00A212CF">
        <w:rPr>
          <w:bCs/>
          <w:sz w:val="22"/>
          <w:szCs w:val="22"/>
        </w:rPr>
        <w:t xml:space="preserve"> </w:t>
      </w:r>
      <w:r w:rsidR="00A212CF" w:rsidRPr="00A212CF">
        <w:rPr>
          <w:bCs/>
          <w:sz w:val="22"/>
          <w:szCs w:val="22"/>
        </w:rPr>
        <w:t xml:space="preserve">(referred </w:t>
      </w:r>
      <w:r w:rsidR="00A212CF">
        <w:rPr>
          <w:bCs/>
          <w:sz w:val="22"/>
          <w:szCs w:val="22"/>
        </w:rPr>
        <w:t xml:space="preserve">to </w:t>
      </w:r>
      <w:r w:rsidR="00A212CF" w:rsidRPr="00A212CF">
        <w:rPr>
          <w:bCs/>
          <w:sz w:val="22"/>
          <w:szCs w:val="22"/>
        </w:rPr>
        <w:t xml:space="preserve">here as ‘using </w:t>
      </w:r>
      <w:r w:rsidR="003B5FA0">
        <w:rPr>
          <w:bCs/>
          <w:sz w:val="22"/>
          <w:szCs w:val="22"/>
        </w:rPr>
        <w:t>average data’</w:t>
      </w:r>
      <w:r w:rsidR="00A212CF" w:rsidRPr="00A212CF">
        <w:rPr>
          <w:bCs/>
          <w:sz w:val="22"/>
          <w:szCs w:val="22"/>
        </w:rPr>
        <w:t>)</w:t>
      </w:r>
      <w:r w:rsidR="003A79A1">
        <w:rPr>
          <w:bCs/>
          <w:sz w:val="22"/>
          <w:szCs w:val="22"/>
        </w:rPr>
        <w:t xml:space="preserve">. </w:t>
      </w:r>
    </w:p>
    <w:p w:rsidR="007F298B" w:rsidRDefault="007F298B" w:rsidP="00B301C9">
      <w:pPr>
        <w:ind w:left="720"/>
        <w:rPr>
          <w:bCs/>
          <w:sz w:val="22"/>
          <w:szCs w:val="22"/>
        </w:rPr>
      </w:pPr>
    </w:p>
    <w:p w:rsidR="00E41CF5" w:rsidRDefault="00E41CF5" w:rsidP="00B301C9">
      <w:pPr>
        <w:ind w:left="720"/>
        <w:rPr>
          <w:bCs/>
          <w:sz w:val="22"/>
          <w:szCs w:val="22"/>
        </w:rPr>
      </w:pPr>
    </w:p>
    <w:p w:rsidR="00E41CF5" w:rsidRDefault="00E41CF5" w:rsidP="00B301C9">
      <w:pPr>
        <w:ind w:left="720"/>
        <w:rPr>
          <w:bCs/>
          <w:sz w:val="22"/>
          <w:szCs w:val="22"/>
        </w:rPr>
      </w:pPr>
    </w:p>
    <w:p w:rsidR="007109B7" w:rsidRPr="00F56EE2" w:rsidRDefault="007F298B" w:rsidP="00B301C9">
      <w:pPr>
        <w:ind w:left="720"/>
        <w:rPr>
          <w:bCs/>
          <w:sz w:val="22"/>
          <w:szCs w:val="22"/>
        </w:rPr>
      </w:pPr>
      <w:r w:rsidRPr="007F298B">
        <w:rPr>
          <w:bCs/>
          <w:sz w:val="22"/>
          <w:szCs w:val="22"/>
        </w:rPr>
        <w:t>We first show the calculation using the B/S dates approach</w:t>
      </w:r>
      <w:r>
        <w:rPr>
          <w:bCs/>
          <w:sz w:val="22"/>
          <w:szCs w:val="22"/>
        </w:rPr>
        <w:t xml:space="preserve">. </w:t>
      </w:r>
      <w:r w:rsidR="00B301C9">
        <w:rPr>
          <w:bCs/>
          <w:sz w:val="22"/>
          <w:szCs w:val="22"/>
        </w:rPr>
        <w:t xml:space="preserve">The formula for </w:t>
      </w:r>
      <w:r w:rsidR="006E2081">
        <w:rPr>
          <w:bCs/>
          <w:sz w:val="22"/>
          <w:szCs w:val="22"/>
        </w:rPr>
        <w:t xml:space="preserve">B/S financial leverage </w:t>
      </w:r>
      <w:r w:rsidR="00B301C9">
        <w:rPr>
          <w:bCs/>
          <w:sz w:val="22"/>
          <w:szCs w:val="22"/>
        </w:rPr>
        <w:t xml:space="preserve">ratio </w:t>
      </w:r>
      <w:r w:rsidR="00B72A2D">
        <w:rPr>
          <w:bCs/>
          <w:sz w:val="22"/>
          <w:szCs w:val="22"/>
        </w:rPr>
        <w:t xml:space="preserve">(denoted as F-Leverage) </w:t>
      </w:r>
      <w:r w:rsidR="00B301C9">
        <w:rPr>
          <w:bCs/>
          <w:sz w:val="22"/>
          <w:szCs w:val="22"/>
        </w:rPr>
        <w:t>is</w:t>
      </w:r>
    </w:p>
    <w:p w:rsidR="007109B7" w:rsidRPr="00F56EE2" w:rsidRDefault="007109B7" w:rsidP="007109B7">
      <w:pPr>
        <w:ind w:left="720"/>
        <w:rPr>
          <w:bCs/>
          <w:sz w:val="22"/>
          <w:szCs w:val="22"/>
        </w:rPr>
      </w:pPr>
    </w:p>
    <w:p w:rsidR="007109B7" w:rsidRPr="00D9663A" w:rsidRDefault="00D9663A" w:rsidP="007109B7">
      <w:pPr>
        <w:ind w:left="720"/>
        <w:rPr>
          <w:bCs/>
          <w:sz w:val="22"/>
          <w:szCs w:val="22"/>
        </w:rPr>
      </w:pPr>
      <m:oMathPara>
        <m:oMath>
          <m:r>
            <m:rPr>
              <m:sty m:val="p"/>
            </m:rPr>
            <w:rPr>
              <w:rFonts w:ascii="Cambria Math" w:hAnsi="Cambria Math"/>
              <w:sz w:val="22"/>
              <w:szCs w:val="22"/>
            </w:rPr>
            <m:t xml:space="preserve">   F-leverage ratio (using B/S dates)=</m:t>
          </m:r>
          <m:f>
            <m:fPr>
              <m:ctrlPr>
                <w:rPr>
                  <w:rFonts w:ascii="Cambria Math" w:hAnsi="Cambria Math"/>
                  <w:bCs/>
                  <w:sz w:val="22"/>
                  <w:szCs w:val="22"/>
                </w:rPr>
              </m:ctrlPr>
            </m:fPr>
            <m:num>
              <m:r>
                <m:rPr>
                  <m:sty m:val="p"/>
                </m:rPr>
                <w:rPr>
                  <w:rFonts w:ascii="Cambria Math" w:hAnsi="Cambria Math"/>
                  <w:sz w:val="22"/>
                  <w:szCs w:val="22"/>
                </w:rPr>
                <m:t>Total assets at a point in time</m:t>
              </m:r>
            </m:num>
            <m:den>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 at a point in time</m:t>
              </m:r>
            </m:den>
          </m:f>
          <m:r>
            <m:rPr>
              <m:sty m:val="p"/>
            </m:rPr>
            <w:rPr>
              <w:rFonts w:ascii="Cambria Math" w:hAnsi="Cambria Math"/>
              <w:sz w:val="22"/>
              <w:szCs w:val="22"/>
            </w:rPr>
            <m:t xml:space="preserve">     </m:t>
          </m:r>
        </m:oMath>
      </m:oMathPara>
    </w:p>
    <w:p w:rsidR="007109B7" w:rsidRPr="00F56EE2" w:rsidRDefault="007109B7" w:rsidP="007109B7">
      <w:pPr>
        <w:ind w:left="720"/>
        <w:rPr>
          <w:bCs/>
          <w:sz w:val="22"/>
          <w:szCs w:val="22"/>
        </w:rPr>
      </w:pPr>
    </w:p>
    <w:p w:rsidR="001C26A0" w:rsidRDefault="001C26A0">
      <w:pPr>
        <w:rPr>
          <w:bCs/>
          <w:sz w:val="22"/>
          <w:szCs w:val="22"/>
        </w:rPr>
      </w:pPr>
    </w:p>
    <w:p w:rsidR="001C26A0" w:rsidRDefault="007F6BE6" w:rsidP="00F56EE2">
      <w:pPr>
        <w:ind w:left="720"/>
        <w:rPr>
          <w:bCs/>
          <w:sz w:val="22"/>
          <w:szCs w:val="22"/>
        </w:rPr>
      </w:pPr>
      <w:r>
        <w:rPr>
          <w:bCs/>
          <w:sz w:val="22"/>
          <w:szCs w:val="22"/>
        </w:rPr>
        <w:t xml:space="preserve">We </w:t>
      </w:r>
      <w:r w:rsidR="00F56EE2" w:rsidRPr="00F56EE2">
        <w:rPr>
          <w:bCs/>
          <w:sz w:val="22"/>
          <w:szCs w:val="22"/>
        </w:rPr>
        <w:t xml:space="preserve">now calculate 3M’s </w:t>
      </w:r>
      <w:r>
        <w:rPr>
          <w:bCs/>
          <w:sz w:val="22"/>
          <w:szCs w:val="22"/>
        </w:rPr>
        <w:t>F-</w:t>
      </w:r>
      <w:r w:rsidR="00374175">
        <w:rPr>
          <w:bCs/>
          <w:sz w:val="22"/>
          <w:szCs w:val="22"/>
        </w:rPr>
        <w:t xml:space="preserve">leverage </w:t>
      </w:r>
      <w:r w:rsidR="00F56EE2" w:rsidRPr="00F56EE2">
        <w:rPr>
          <w:bCs/>
          <w:sz w:val="22"/>
          <w:szCs w:val="22"/>
        </w:rPr>
        <w:t>ratio for the year ended 12/31/2009</w:t>
      </w:r>
      <w:r w:rsidR="000B29C1">
        <w:rPr>
          <w:bCs/>
          <w:sz w:val="22"/>
          <w:szCs w:val="22"/>
        </w:rPr>
        <w:t xml:space="preserve"> using the B/S dates approach</w:t>
      </w:r>
      <w:r w:rsidR="00F56EE2" w:rsidRPr="00F56EE2">
        <w:rPr>
          <w:bCs/>
          <w:sz w:val="22"/>
          <w:szCs w:val="22"/>
        </w:rPr>
        <w:t xml:space="preserve">. The information needed to complete this calculation can be found in 3M’s balance sheet, shown at the end of this </w:t>
      </w:r>
      <w:r w:rsidR="00C660BB">
        <w:rPr>
          <w:bCs/>
          <w:sz w:val="22"/>
          <w:szCs w:val="22"/>
        </w:rPr>
        <w:t>chapter</w:t>
      </w:r>
      <w:r w:rsidR="00F56EE2" w:rsidRPr="00F56EE2">
        <w:rPr>
          <w:bCs/>
          <w:sz w:val="22"/>
          <w:szCs w:val="22"/>
        </w:rPr>
        <w:t xml:space="preserve">. We find </w:t>
      </w:r>
      <w:r w:rsidR="00CF0628">
        <w:rPr>
          <w:bCs/>
          <w:sz w:val="22"/>
          <w:szCs w:val="22"/>
        </w:rPr>
        <w:t xml:space="preserve">total </w:t>
      </w:r>
    </w:p>
    <w:p w:rsidR="00F56EE2" w:rsidRPr="00F56EE2" w:rsidRDefault="00F56EE2" w:rsidP="00F56EE2">
      <w:pPr>
        <w:ind w:left="720"/>
        <w:rPr>
          <w:bCs/>
          <w:sz w:val="22"/>
          <w:szCs w:val="22"/>
        </w:rPr>
      </w:pPr>
      <w:proofErr w:type="gramStart"/>
      <w:r w:rsidRPr="00F56EE2">
        <w:rPr>
          <w:bCs/>
          <w:sz w:val="22"/>
          <w:szCs w:val="22"/>
        </w:rPr>
        <w:t>assets</w:t>
      </w:r>
      <w:proofErr w:type="gramEnd"/>
      <w:r w:rsidRPr="00F56EE2">
        <w:rPr>
          <w:bCs/>
          <w:sz w:val="22"/>
          <w:szCs w:val="22"/>
        </w:rPr>
        <w:t xml:space="preserve"> were $</w:t>
      </w:r>
      <w:r w:rsidR="0098526C">
        <w:rPr>
          <w:bCs/>
          <w:sz w:val="22"/>
          <w:szCs w:val="22"/>
        </w:rPr>
        <w:t>27</w:t>
      </w:r>
      <w:r w:rsidRPr="00F56EE2">
        <w:rPr>
          <w:bCs/>
          <w:sz w:val="22"/>
          <w:szCs w:val="22"/>
        </w:rPr>
        <w:t>,</w:t>
      </w:r>
      <w:r w:rsidR="0098526C">
        <w:rPr>
          <w:bCs/>
          <w:sz w:val="22"/>
          <w:szCs w:val="22"/>
        </w:rPr>
        <w:t>2</w:t>
      </w:r>
      <w:r w:rsidRPr="00F56EE2">
        <w:rPr>
          <w:bCs/>
          <w:sz w:val="22"/>
          <w:szCs w:val="22"/>
        </w:rPr>
        <w:t>5</w:t>
      </w:r>
      <w:r w:rsidR="0098526C">
        <w:rPr>
          <w:bCs/>
          <w:sz w:val="22"/>
          <w:szCs w:val="22"/>
        </w:rPr>
        <w:t>0</w:t>
      </w:r>
      <w:r w:rsidRPr="00F56EE2">
        <w:rPr>
          <w:bCs/>
          <w:sz w:val="22"/>
          <w:szCs w:val="22"/>
        </w:rPr>
        <w:t xml:space="preserve"> for 12/31 2009 shown in row </w:t>
      </w:r>
      <w:r w:rsidR="00AC0A82">
        <w:rPr>
          <w:bCs/>
          <w:sz w:val="22"/>
          <w:szCs w:val="22"/>
        </w:rPr>
        <w:t>2</w:t>
      </w:r>
      <w:r w:rsidRPr="00F56EE2">
        <w:rPr>
          <w:bCs/>
          <w:sz w:val="22"/>
          <w:szCs w:val="22"/>
        </w:rPr>
        <w:t>6. Row 4</w:t>
      </w:r>
      <w:r w:rsidR="00AC0A82">
        <w:rPr>
          <w:bCs/>
          <w:sz w:val="22"/>
          <w:szCs w:val="22"/>
        </w:rPr>
        <w:t>9</w:t>
      </w:r>
      <w:r w:rsidRPr="00F56EE2">
        <w:rPr>
          <w:bCs/>
          <w:sz w:val="22"/>
          <w:szCs w:val="22"/>
        </w:rPr>
        <w:t xml:space="preserve"> shows 3M had total </w:t>
      </w:r>
      <w:r w:rsidR="00AC0A82">
        <w:rPr>
          <w:bCs/>
          <w:sz w:val="22"/>
          <w:szCs w:val="22"/>
        </w:rPr>
        <w:t xml:space="preserve">stockholders’ equity </w:t>
      </w:r>
      <w:r w:rsidRPr="00F56EE2">
        <w:rPr>
          <w:bCs/>
          <w:sz w:val="22"/>
          <w:szCs w:val="22"/>
        </w:rPr>
        <w:t>of $</w:t>
      </w:r>
      <w:r w:rsidR="00AC0A82">
        <w:rPr>
          <w:bCs/>
          <w:sz w:val="22"/>
          <w:szCs w:val="22"/>
        </w:rPr>
        <w:t>13</w:t>
      </w:r>
      <w:r w:rsidRPr="00F56EE2">
        <w:rPr>
          <w:bCs/>
          <w:sz w:val="22"/>
          <w:szCs w:val="22"/>
        </w:rPr>
        <w:t>,</w:t>
      </w:r>
      <w:r w:rsidR="00AC0A82">
        <w:rPr>
          <w:bCs/>
          <w:sz w:val="22"/>
          <w:szCs w:val="22"/>
        </w:rPr>
        <w:t>302</w:t>
      </w:r>
      <w:r w:rsidRPr="00F56EE2">
        <w:rPr>
          <w:bCs/>
          <w:sz w:val="22"/>
          <w:szCs w:val="22"/>
        </w:rPr>
        <w:t xml:space="preserve"> for that same date. The </w:t>
      </w:r>
      <w:r w:rsidR="000B29C1">
        <w:rPr>
          <w:bCs/>
          <w:sz w:val="22"/>
          <w:szCs w:val="22"/>
        </w:rPr>
        <w:t>F-</w:t>
      </w:r>
      <w:r w:rsidR="00AC0A82">
        <w:rPr>
          <w:bCs/>
          <w:sz w:val="22"/>
          <w:szCs w:val="22"/>
        </w:rPr>
        <w:t xml:space="preserve">leverage ratio </w:t>
      </w:r>
      <w:r w:rsidR="000B29C1">
        <w:rPr>
          <w:bCs/>
          <w:sz w:val="22"/>
          <w:szCs w:val="22"/>
        </w:rPr>
        <w:t xml:space="preserve">for 12/31/09 </w:t>
      </w:r>
      <w:r w:rsidRPr="00F56EE2">
        <w:rPr>
          <w:bCs/>
          <w:sz w:val="22"/>
          <w:szCs w:val="22"/>
        </w:rPr>
        <w:t>is then calculated as:</w:t>
      </w:r>
    </w:p>
    <w:p w:rsidR="00F56EE2" w:rsidRPr="00F56EE2" w:rsidRDefault="00F56EE2" w:rsidP="00F56EE2">
      <w:pPr>
        <w:ind w:left="720"/>
        <w:rPr>
          <w:bCs/>
          <w:sz w:val="22"/>
          <w:szCs w:val="22"/>
        </w:rPr>
      </w:pPr>
    </w:p>
    <w:p w:rsidR="00F56EE2" w:rsidRPr="00AC0A82" w:rsidRDefault="00AC0A82" w:rsidP="00F56EE2">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F- leverage (B/S dates) at 12/31/2009= </m:t>
          </m:r>
          <m:f>
            <m:fPr>
              <m:ctrlPr>
                <w:rPr>
                  <w:rFonts w:ascii="Cambria Math" w:hAnsi="Cambria Math"/>
                  <w:bCs/>
                  <w:sz w:val="22"/>
                  <w:szCs w:val="22"/>
                </w:rPr>
              </m:ctrlPr>
            </m:fPr>
            <m:num>
              <m:r>
                <m:rPr>
                  <m:sty m:val="p"/>
                </m:rPr>
                <w:rPr>
                  <w:rFonts w:ascii="Cambria Math" w:hAnsi="Cambria Math"/>
                  <w:sz w:val="22"/>
                  <w:szCs w:val="22"/>
                </w:rPr>
                <m:t>Total assets 12/31/09</m:t>
              </m:r>
            </m:num>
            <m:den>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 12/31/09</m:t>
              </m:r>
            </m:den>
          </m:f>
          <m: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27,250</m:t>
              </m:r>
            </m:num>
            <m:den>
              <m:r>
                <m:rPr>
                  <m:sty m:val="p"/>
                </m:rPr>
                <w:rPr>
                  <w:rFonts w:ascii="Cambria Math" w:hAnsi="Cambria Math"/>
                  <w:sz w:val="22"/>
                  <w:szCs w:val="22"/>
                </w:rPr>
                <m:t>13,302</m:t>
              </m:r>
            </m:den>
          </m:f>
          <m:r>
            <m:rPr>
              <m:sty m:val="p"/>
            </m:rPr>
            <w:rPr>
              <w:rFonts w:ascii="Cambria Math" w:hAnsi="Cambria Math"/>
              <w:sz w:val="22"/>
              <w:szCs w:val="22"/>
            </w:rPr>
            <m:t>=2.05</m:t>
          </m:r>
        </m:oMath>
      </m:oMathPara>
    </w:p>
    <w:p w:rsidR="00F56EE2" w:rsidRPr="00F56EE2" w:rsidRDefault="00F56EE2" w:rsidP="00F56EE2">
      <w:pPr>
        <w:ind w:left="720"/>
        <w:rPr>
          <w:bCs/>
          <w:sz w:val="22"/>
          <w:szCs w:val="22"/>
        </w:rPr>
      </w:pPr>
    </w:p>
    <w:p w:rsidR="00F56EE2" w:rsidRPr="00F56EE2" w:rsidRDefault="00F56EE2" w:rsidP="00F56EE2">
      <w:pPr>
        <w:ind w:left="720"/>
        <w:rPr>
          <w:bCs/>
          <w:sz w:val="22"/>
          <w:szCs w:val="22"/>
        </w:rPr>
      </w:pPr>
      <w:r w:rsidRPr="00F56EE2">
        <w:rPr>
          <w:bCs/>
          <w:sz w:val="22"/>
          <w:szCs w:val="22"/>
        </w:rPr>
        <w:t>To interpret, 3M had $2.0</w:t>
      </w:r>
      <w:r w:rsidR="00A52290">
        <w:rPr>
          <w:bCs/>
          <w:sz w:val="22"/>
          <w:szCs w:val="22"/>
        </w:rPr>
        <w:t>5</w:t>
      </w:r>
      <w:r w:rsidRPr="00F56EE2">
        <w:rPr>
          <w:bCs/>
          <w:sz w:val="22"/>
          <w:szCs w:val="22"/>
        </w:rPr>
        <w:t xml:space="preserve"> of </w:t>
      </w:r>
      <w:r w:rsidR="00A52290">
        <w:rPr>
          <w:bCs/>
          <w:sz w:val="22"/>
          <w:szCs w:val="22"/>
        </w:rPr>
        <w:t xml:space="preserve">total </w:t>
      </w:r>
      <w:r w:rsidRPr="00F56EE2">
        <w:rPr>
          <w:bCs/>
          <w:sz w:val="22"/>
          <w:szCs w:val="22"/>
        </w:rPr>
        <w:t xml:space="preserve">assets for every one dollar of </w:t>
      </w:r>
      <w:r w:rsidR="00A52290">
        <w:rPr>
          <w:bCs/>
          <w:sz w:val="22"/>
          <w:szCs w:val="22"/>
        </w:rPr>
        <w:t xml:space="preserve">shareholders’ equity </w:t>
      </w:r>
      <w:r w:rsidRPr="00F56EE2">
        <w:rPr>
          <w:bCs/>
          <w:sz w:val="22"/>
          <w:szCs w:val="22"/>
        </w:rPr>
        <w:t>as of 12/31/09.</w:t>
      </w:r>
    </w:p>
    <w:p w:rsidR="00F56EE2" w:rsidRPr="00F56EE2" w:rsidRDefault="00F56EE2" w:rsidP="00F56EE2">
      <w:pPr>
        <w:ind w:left="720"/>
        <w:rPr>
          <w:bCs/>
          <w:sz w:val="22"/>
          <w:szCs w:val="22"/>
        </w:rPr>
      </w:pPr>
    </w:p>
    <w:p w:rsidR="00F56EE2" w:rsidRPr="00F56EE2" w:rsidRDefault="00F56EE2" w:rsidP="00F56EE2">
      <w:pPr>
        <w:ind w:left="720"/>
        <w:rPr>
          <w:bCs/>
          <w:sz w:val="22"/>
          <w:szCs w:val="22"/>
        </w:rPr>
      </w:pPr>
      <w:r w:rsidRPr="00F56EE2">
        <w:rPr>
          <w:bCs/>
          <w:sz w:val="22"/>
          <w:szCs w:val="22"/>
        </w:rPr>
        <w:t xml:space="preserve">The table below shows the </w:t>
      </w:r>
      <w:r w:rsidR="00602C7C">
        <w:rPr>
          <w:bCs/>
          <w:sz w:val="22"/>
          <w:szCs w:val="22"/>
        </w:rPr>
        <w:t xml:space="preserve">financial </w:t>
      </w:r>
      <w:r w:rsidR="00C637D9">
        <w:rPr>
          <w:bCs/>
          <w:sz w:val="22"/>
          <w:szCs w:val="22"/>
        </w:rPr>
        <w:t xml:space="preserve">leverage </w:t>
      </w:r>
      <w:r w:rsidRPr="00F56EE2">
        <w:rPr>
          <w:bCs/>
          <w:sz w:val="22"/>
          <w:szCs w:val="22"/>
        </w:rPr>
        <w:t>ratios for four balance sheet dates</w:t>
      </w:r>
      <w:r w:rsidR="008044F7">
        <w:rPr>
          <w:bCs/>
          <w:sz w:val="22"/>
          <w:szCs w:val="22"/>
        </w:rPr>
        <w:t xml:space="preserve"> using the B/S dates method</w:t>
      </w:r>
      <w:r w:rsidRPr="00F56EE2">
        <w:rPr>
          <w:bCs/>
          <w:sz w:val="22"/>
          <w:szCs w:val="22"/>
        </w:rPr>
        <w:t xml:space="preserve">. </w:t>
      </w:r>
    </w:p>
    <w:p w:rsidR="00F56EE2" w:rsidRPr="00F56EE2" w:rsidRDefault="00F56EE2" w:rsidP="00F56EE2">
      <w:pPr>
        <w:ind w:left="720"/>
        <w:rPr>
          <w:bCs/>
          <w:sz w:val="22"/>
          <w:szCs w:val="22"/>
        </w:rPr>
      </w:pPr>
    </w:p>
    <w:tbl>
      <w:tblPr>
        <w:tblW w:w="8503" w:type="dxa"/>
        <w:tblInd w:w="1669" w:type="dxa"/>
        <w:tblLook w:val="04A0" w:firstRow="1" w:lastRow="0" w:firstColumn="1" w:lastColumn="0" w:noHBand="0" w:noVBand="1"/>
      </w:tblPr>
      <w:tblGrid>
        <w:gridCol w:w="959"/>
        <w:gridCol w:w="4140"/>
        <w:gridCol w:w="851"/>
        <w:gridCol w:w="851"/>
        <w:gridCol w:w="851"/>
        <w:gridCol w:w="851"/>
      </w:tblGrid>
      <w:tr w:rsidR="00602C7C" w:rsidRPr="00602C7C" w:rsidTr="00F01FD4">
        <w:trPr>
          <w:trHeight w:val="300"/>
        </w:trPr>
        <w:tc>
          <w:tcPr>
            <w:tcW w:w="8503"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3M's financial leverage ratio (</w:t>
            </w:r>
            <w:r w:rsidR="00CD5111" w:rsidRPr="00602C7C">
              <w:rPr>
                <w:rFonts w:eastAsia="Times New Roman"/>
                <w:b/>
                <w:bCs/>
                <w:color w:val="000000"/>
                <w:sz w:val="22"/>
                <w:szCs w:val="22"/>
                <w:lang w:eastAsia="en-US"/>
              </w:rPr>
              <w:t>using</w:t>
            </w:r>
            <w:r w:rsidRPr="00602C7C">
              <w:rPr>
                <w:rFonts w:eastAsia="Times New Roman"/>
                <w:b/>
                <w:bCs/>
                <w:color w:val="000000"/>
                <w:sz w:val="22"/>
                <w:szCs w:val="22"/>
                <w:lang w:eastAsia="en-US"/>
              </w:rPr>
              <w:t xml:space="preserve"> B/S dates)</w:t>
            </w:r>
          </w:p>
        </w:tc>
      </w:tr>
      <w:tr w:rsidR="00602C7C" w:rsidRPr="00602C7C" w:rsidTr="00F01FD4">
        <w:trPr>
          <w:trHeight w:val="29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4140" w:type="dxa"/>
            <w:tcBorders>
              <w:top w:val="nil"/>
              <w:left w:val="nil"/>
              <w:bottom w:val="single" w:sz="4" w:space="0" w:color="auto"/>
              <w:right w:val="single" w:sz="4" w:space="0" w:color="auto"/>
            </w:tcBorders>
            <w:shd w:val="clear" w:color="auto" w:fill="auto"/>
            <w:noWrap/>
            <w:vAlign w:val="center"/>
            <w:hideMark/>
          </w:tcPr>
          <w:p w:rsidR="00602C7C" w:rsidRPr="00602C7C" w:rsidRDefault="00602C7C" w:rsidP="00602C7C">
            <w:pPr>
              <w:rPr>
                <w:rFonts w:eastAsia="Times New Roman"/>
                <w:color w:val="000000"/>
                <w:sz w:val="20"/>
                <w:szCs w:val="20"/>
                <w:lang w:eastAsia="en-US"/>
              </w:rPr>
            </w:pPr>
            <w:r w:rsidRPr="00602C7C">
              <w:rPr>
                <w:rFonts w:eastAsia="Times New Roman"/>
                <w:color w:val="000000"/>
                <w:sz w:val="20"/>
                <w:szCs w:val="20"/>
                <w:lang w:eastAsia="en-US"/>
              </w:rPr>
              <w:t> </w:t>
            </w:r>
          </w:p>
        </w:tc>
        <w:tc>
          <w:tcPr>
            <w:tcW w:w="3404" w:type="dxa"/>
            <w:gridSpan w:val="4"/>
            <w:tcBorders>
              <w:top w:val="single" w:sz="4" w:space="0" w:color="auto"/>
              <w:left w:val="nil"/>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As of 12/31</w:t>
            </w:r>
          </w:p>
        </w:tc>
      </w:tr>
      <w:tr w:rsidR="00602C7C" w:rsidRPr="00602C7C" w:rsidTr="00F01FD4">
        <w:trPr>
          <w:trHeight w:val="290"/>
        </w:trPr>
        <w:tc>
          <w:tcPr>
            <w:tcW w:w="959" w:type="dxa"/>
            <w:tcBorders>
              <w:top w:val="nil"/>
              <w:left w:val="single" w:sz="4" w:space="0" w:color="auto"/>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Row</w:t>
            </w:r>
          </w:p>
        </w:tc>
        <w:tc>
          <w:tcPr>
            <w:tcW w:w="4140" w:type="dxa"/>
            <w:tcBorders>
              <w:top w:val="nil"/>
              <w:left w:val="nil"/>
              <w:bottom w:val="single" w:sz="4" w:space="0" w:color="auto"/>
              <w:right w:val="single" w:sz="4" w:space="0" w:color="auto"/>
            </w:tcBorders>
            <w:shd w:val="clear" w:color="auto" w:fill="auto"/>
            <w:vAlign w:val="center"/>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(Values are in $Millions, except %)</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2009</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2008</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2007</w:t>
            </w:r>
          </w:p>
        </w:tc>
        <w:tc>
          <w:tcPr>
            <w:tcW w:w="851" w:type="dxa"/>
            <w:tcBorders>
              <w:top w:val="nil"/>
              <w:left w:val="nil"/>
              <w:bottom w:val="single" w:sz="4" w:space="0" w:color="auto"/>
              <w:right w:val="single" w:sz="4" w:space="0" w:color="auto"/>
            </w:tcBorders>
            <w:shd w:val="clear" w:color="auto" w:fill="auto"/>
            <w:vAlign w:val="bottom"/>
            <w:hideMark/>
          </w:tcPr>
          <w:p w:rsidR="00602C7C" w:rsidRPr="00602C7C" w:rsidRDefault="00602C7C" w:rsidP="00602C7C">
            <w:pPr>
              <w:jc w:val="center"/>
              <w:rPr>
                <w:rFonts w:eastAsia="Times New Roman"/>
                <w:b/>
                <w:bCs/>
                <w:color w:val="000000"/>
                <w:sz w:val="22"/>
                <w:szCs w:val="22"/>
                <w:lang w:eastAsia="en-US"/>
              </w:rPr>
            </w:pPr>
            <w:r w:rsidRPr="00602C7C">
              <w:rPr>
                <w:rFonts w:eastAsia="Times New Roman"/>
                <w:b/>
                <w:bCs/>
                <w:color w:val="000000"/>
                <w:sz w:val="22"/>
                <w:szCs w:val="22"/>
                <w:lang w:eastAsia="en-US"/>
              </w:rPr>
              <w:t>2006</w:t>
            </w:r>
          </w:p>
        </w:tc>
      </w:tr>
      <w:tr w:rsidR="00602C7C" w:rsidRPr="00602C7C" w:rsidTr="00F01FD4">
        <w:trPr>
          <w:trHeight w:val="290"/>
        </w:trPr>
        <w:tc>
          <w:tcPr>
            <w:tcW w:w="959" w:type="dxa"/>
            <w:tcBorders>
              <w:top w:val="nil"/>
              <w:left w:val="single" w:sz="4" w:space="0" w:color="auto"/>
              <w:bottom w:val="single" w:sz="4" w:space="0" w:color="auto"/>
              <w:right w:val="single" w:sz="4" w:space="0" w:color="auto"/>
            </w:tcBorders>
            <w:shd w:val="clear" w:color="auto" w:fill="auto"/>
            <w:noWrap/>
            <w:vAlign w:val="center"/>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26 B/S</w:t>
            </w:r>
          </w:p>
        </w:tc>
        <w:tc>
          <w:tcPr>
            <w:tcW w:w="4140"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Total assets</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27,250</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25,793</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24,694</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21,294</w:t>
            </w:r>
          </w:p>
        </w:tc>
      </w:tr>
      <w:tr w:rsidR="00602C7C" w:rsidRPr="00602C7C" w:rsidTr="00F01FD4">
        <w:trPr>
          <w:trHeight w:val="30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jc w:val="center"/>
              <w:rPr>
                <w:rFonts w:eastAsia="Times New Roman"/>
                <w:color w:val="000000"/>
                <w:sz w:val="22"/>
                <w:szCs w:val="22"/>
                <w:lang w:eastAsia="en-US"/>
              </w:rPr>
            </w:pPr>
            <w:r w:rsidRPr="00602C7C">
              <w:rPr>
                <w:rFonts w:eastAsia="Times New Roman"/>
                <w:color w:val="000000"/>
                <w:sz w:val="22"/>
                <w:szCs w:val="22"/>
                <w:lang w:eastAsia="en-US"/>
              </w:rPr>
              <w:t>49 B/S</w:t>
            </w:r>
          </w:p>
        </w:tc>
        <w:tc>
          <w:tcPr>
            <w:tcW w:w="4140"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Stockholders’ equity</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13,302</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10,304</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11,747</w:t>
            </w:r>
          </w:p>
        </w:tc>
        <w:tc>
          <w:tcPr>
            <w:tcW w:w="851" w:type="dxa"/>
            <w:tcBorders>
              <w:top w:val="nil"/>
              <w:left w:val="nil"/>
              <w:bottom w:val="single" w:sz="4" w:space="0" w:color="auto"/>
              <w:right w:val="single" w:sz="4" w:space="0" w:color="auto"/>
            </w:tcBorders>
            <w:shd w:val="clear" w:color="000000" w:fill="CCFFFF"/>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9,959</w:t>
            </w:r>
          </w:p>
        </w:tc>
      </w:tr>
      <w:tr w:rsidR="00602C7C" w:rsidRPr="00602C7C" w:rsidTr="00F01FD4">
        <w:trPr>
          <w:trHeight w:val="30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4140"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r>
      <w:tr w:rsidR="00602C7C" w:rsidRPr="00602C7C" w:rsidTr="00F01FD4">
        <w:trPr>
          <w:trHeight w:val="300"/>
        </w:trPr>
        <w:tc>
          <w:tcPr>
            <w:tcW w:w="959" w:type="dxa"/>
            <w:tcBorders>
              <w:top w:val="nil"/>
              <w:left w:val="single" w:sz="4" w:space="0" w:color="auto"/>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 </w:t>
            </w:r>
          </w:p>
        </w:tc>
        <w:tc>
          <w:tcPr>
            <w:tcW w:w="4140"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rPr>
                <w:rFonts w:eastAsia="Times New Roman"/>
                <w:color w:val="000000"/>
                <w:sz w:val="22"/>
                <w:szCs w:val="22"/>
                <w:lang w:eastAsia="en-US"/>
              </w:rPr>
            </w:pPr>
            <w:r w:rsidRPr="00602C7C">
              <w:rPr>
                <w:rFonts w:eastAsia="Times New Roman"/>
                <w:color w:val="000000"/>
                <w:sz w:val="22"/>
                <w:szCs w:val="22"/>
                <w:lang w:eastAsia="en-US"/>
              </w:rPr>
              <w:t>Financial leverage ratio (use B/S dates)</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2.05</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2.50</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2.10</w:t>
            </w:r>
          </w:p>
        </w:tc>
        <w:tc>
          <w:tcPr>
            <w:tcW w:w="851" w:type="dxa"/>
            <w:tcBorders>
              <w:top w:val="nil"/>
              <w:left w:val="nil"/>
              <w:bottom w:val="single" w:sz="4" w:space="0" w:color="auto"/>
              <w:right w:val="single" w:sz="4" w:space="0" w:color="auto"/>
            </w:tcBorders>
            <w:shd w:val="clear" w:color="auto" w:fill="auto"/>
            <w:noWrap/>
            <w:vAlign w:val="bottom"/>
            <w:hideMark/>
          </w:tcPr>
          <w:p w:rsidR="00602C7C" w:rsidRPr="00602C7C" w:rsidRDefault="00602C7C" w:rsidP="00602C7C">
            <w:pPr>
              <w:jc w:val="right"/>
              <w:rPr>
                <w:rFonts w:eastAsia="Times New Roman"/>
                <w:color w:val="000000"/>
                <w:sz w:val="22"/>
                <w:szCs w:val="22"/>
                <w:lang w:eastAsia="en-US"/>
              </w:rPr>
            </w:pPr>
            <w:r w:rsidRPr="00602C7C">
              <w:rPr>
                <w:rFonts w:eastAsia="Times New Roman"/>
                <w:color w:val="000000"/>
                <w:sz w:val="22"/>
                <w:szCs w:val="22"/>
                <w:lang w:eastAsia="en-US"/>
              </w:rPr>
              <w:t>2.14</w:t>
            </w:r>
          </w:p>
        </w:tc>
      </w:tr>
    </w:tbl>
    <w:p w:rsidR="00F56EE2" w:rsidRPr="00F56EE2" w:rsidRDefault="00F56EE2" w:rsidP="00F56EE2">
      <w:pPr>
        <w:ind w:left="720"/>
        <w:rPr>
          <w:bCs/>
          <w:sz w:val="22"/>
          <w:szCs w:val="22"/>
        </w:rPr>
      </w:pPr>
    </w:p>
    <w:p w:rsidR="00F56EE2" w:rsidRDefault="00953BB3" w:rsidP="00F56EE2">
      <w:pPr>
        <w:ind w:left="720"/>
        <w:rPr>
          <w:bCs/>
          <w:sz w:val="22"/>
          <w:szCs w:val="22"/>
        </w:rPr>
      </w:pPr>
      <w:r>
        <w:rPr>
          <w:bCs/>
          <w:sz w:val="22"/>
          <w:szCs w:val="22"/>
        </w:rPr>
        <w:t>W</w:t>
      </w:r>
      <w:r w:rsidR="00F56EE2" w:rsidRPr="00F56EE2">
        <w:rPr>
          <w:bCs/>
          <w:sz w:val="22"/>
          <w:szCs w:val="22"/>
        </w:rPr>
        <w:t xml:space="preserve">e </w:t>
      </w:r>
      <w:r w:rsidR="00F06E2B">
        <w:rPr>
          <w:bCs/>
          <w:sz w:val="22"/>
          <w:szCs w:val="22"/>
        </w:rPr>
        <w:t xml:space="preserve">see 3M had </w:t>
      </w:r>
      <w:r w:rsidR="00F56EE2" w:rsidRPr="00F56EE2">
        <w:rPr>
          <w:bCs/>
          <w:sz w:val="22"/>
          <w:szCs w:val="22"/>
        </w:rPr>
        <w:t>$2.</w:t>
      </w:r>
      <w:r w:rsidR="0013669C">
        <w:rPr>
          <w:bCs/>
          <w:sz w:val="22"/>
          <w:szCs w:val="22"/>
        </w:rPr>
        <w:t>5</w:t>
      </w:r>
      <w:r w:rsidR="00F06E2B">
        <w:rPr>
          <w:bCs/>
          <w:sz w:val="22"/>
          <w:szCs w:val="22"/>
        </w:rPr>
        <w:t xml:space="preserve">0 </w:t>
      </w:r>
      <w:r w:rsidR="00F56EE2" w:rsidRPr="00F56EE2">
        <w:rPr>
          <w:bCs/>
          <w:sz w:val="22"/>
          <w:szCs w:val="22"/>
        </w:rPr>
        <w:t xml:space="preserve">in assets for every $1 in equity </w:t>
      </w:r>
      <w:r w:rsidR="0013669C">
        <w:rPr>
          <w:bCs/>
          <w:sz w:val="22"/>
          <w:szCs w:val="22"/>
        </w:rPr>
        <w:t>at 12/31/2008</w:t>
      </w:r>
      <w:r w:rsidR="00F56EE2" w:rsidRPr="00F56EE2">
        <w:rPr>
          <w:bCs/>
          <w:sz w:val="22"/>
          <w:szCs w:val="22"/>
        </w:rPr>
        <w:t xml:space="preserve">. </w:t>
      </w:r>
      <w:r w:rsidR="000674FF">
        <w:rPr>
          <w:bCs/>
          <w:sz w:val="22"/>
          <w:szCs w:val="22"/>
        </w:rPr>
        <w:t>At 12/31/09</w:t>
      </w:r>
      <w:r w:rsidR="00F56EE2" w:rsidRPr="00F56EE2">
        <w:rPr>
          <w:bCs/>
          <w:sz w:val="22"/>
          <w:szCs w:val="22"/>
        </w:rPr>
        <w:t xml:space="preserve">, the </w:t>
      </w:r>
      <w:r w:rsidR="000674FF">
        <w:rPr>
          <w:bCs/>
          <w:sz w:val="22"/>
          <w:szCs w:val="22"/>
        </w:rPr>
        <w:t xml:space="preserve">ratio fell to </w:t>
      </w:r>
      <w:r w:rsidR="00F56EE2" w:rsidRPr="00F56EE2">
        <w:rPr>
          <w:bCs/>
          <w:sz w:val="22"/>
          <w:szCs w:val="22"/>
        </w:rPr>
        <w:t>2.</w:t>
      </w:r>
      <w:r w:rsidR="00E00AB7">
        <w:rPr>
          <w:bCs/>
          <w:sz w:val="22"/>
          <w:szCs w:val="22"/>
        </w:rPr>
        <w:t>05.</w:t>
      </w:r>
      <w:r w:rsidR="00F56EE2" w:rsidRPr="00F56EE2">
        <w:rPr>
          <w:bCs/>
          <w:sz w:val="22"/>
          <w:szCs w:val="22"/>
        </w:rPr>
        <w:t xml:space="preserve"> </w:t>
      </w:r>
      <w:r w:rsidR="00644EBD">
        <w:rPr>
          <w:bCs/>
          <w:sz w:val="22"/>
          <w:szCs w:val="22"/>
        </w:rPr>
        <w:t>T</w:t>
      </w:r>
      <w:r>
        <w:rPr>
          <w:bCs/>
          <w:sz w:val="22"/>
          <w:szCs w:val="22"/>
        </w:rPr>
        <w:t xml:space="preserve">his change was </w:t>
      </w:r>
      <w:r w:rsidR="006443B1">
        <w:rPr>
          <w:bCs/>
          <w:sz w:val="22"/>
          <w:szCs w:val="22"/>
        </w:rPr>
        <w:t xml:space="preserve">a result of total assets increasing </w:t>
      </w:r>
      <w:r w:rsidR="00591E2E">
        <w:rPr>
          <w:bCs/>
          <w:sz w:val="22"/>
          <w:szCs w:val="22"/>
        </w:rPr>
        <w:t xml:space="preserve">at a 5.6% rate (5.6% </w:t>
      </w:r>
      <w:proofErr w:type="gramStart"/>
      <w:r w:rsidR="00591E2E">
        <w:rPr>
          <w:bCs/>
          <w:sz w:val="22"/>
          <w:szCs w:val="22"/>
        </w:rPr>
        <w:t>={</w:t>
      </w:r>
      <w:proofErr w:type="gramEnd"/>
      <w:r w:rsidR="00644EBD">
        <w:rPr>
          <w:bCs/>
          <w:sz w:val="22"/>
          <w:szCs w:val="22"/>
        </w:rPr>
        <w:t>27,250-25,793)/25,793</w:t>
      </w:r>
      <w:r w:rsidR="00591E2E">
        <w:rPr>
          <w:bCs/>
          <w:sz w:val="22"/>
          <w:szCs w:val="22"/>
        </w:rPr>
        <w:t>}</w:t>
      </w:r>
      <w:r w:rsidR="00644EBD">
        <w:rPr>
          <w:bCs/>
          <w:sz w:val="22"/>
          <w:szCs w:val="22"/>
        </w:rPr>
        <w:t xml:space="preserve">) </w:t>
      </w:r>
      <w:r w:rsidR="006443B1">
        <w:rPr>
          <w:bCs/>
          <w:sz w:val="22"/>
          <w:szCs w:val="22"/>
        </w:rPr>
        <w:t>during the year</w:t>
      </w:r>
      <w:r w:rsidR="00591E2E">
        <w:rPr>
          <w:bCs/>
          <w:sz w:val="22"/>
          <w:szCs w:val="22"/>
        </w:rPr>
        <w:t xml:space="preserve"> compared to stockholders’ equity increasing a</w:t>
      </w:r>
      <w:r w:rsidR="00A4189D">
        <w:rPr>
          <w:bCs/>
          <w:sz w:val="22"/>
          <w:szCs w:val="22"/>
        </w:rPr>
        <w:t>t</w:t>
      </w:r>
      <w:r w:rsidR="00591E2E">
        <w:rPr>
          <w:bCs/>
          <w:sz w:val="22"/>
          <w:szCs w:val="22"/>
        </w:rPr>
        <w:t xml:space="preserve"> a rate of </w:t>
      </w:r>
      <w:r w:rsidR="00232FB7">
        <w:rPr>
          <w:bCs/>
          <w:sz w:val="22"/>
          <w:szCs w:val="22"/>
        </w:rPr>
        <w:t xml:space="preserve">29.1% </w:t>
      </w:r>
      <w:r w:rsidR="00232FB7" w:rsidRPr="00232FB7">
        <w:rPr>
          <w:bCs/>
          <w:sz w:val="22"/>
          <w:szCs w:val="22"/>
        </w:rPr>
        <w:t>(</w:t>
      </w:r>
      <w:r w:rsidR="00232FB7">
        <w:rPr>
          <w:bCs/>
          <w:sz w:val="22"/>
          <w:szCs w:val="22"/>
        </w:rPr>
        <w:t>29.1</w:t>
      </w:r>
      <w:r w:rsidR="00232FB7" w:rsidRPr="00232FB7">
        <w:rPr>
          <w:bCs/>
          <w:sz w:val="22"/>
          <w:szCs w:val="22"/>
        </w:rPr>
        <w:t>% ={</w:t>
      </w:r>
      <w:r w:rsidR="00232FB7">
        <w:rPr>
          <w:bCs/>
          <w:sz w:val="22"/>
          <w:szCs w:val="22"/>
        </w:rPr>
        <w:t>13,302</w:t>
      </w:r>
      <w:r w:rsidR="00232FB7" w:rsidRPr="00232FB7">
        <w:rPr>
          <w:bCs/>
          <w:sz w:val="22"/>
          <w:szCs w:val="22"/>
        </w:rPr>
        <w:t>-</w:t>
      </w:r>
      <w:r w:rsidR="003E4C00">
        <w:rPr>
          <w:bCs/>
          <w:sz w:val="22"/>
          <w:szCs w:val="22"/>
        </w:rPr>
        <w:t>10,</w:t>
      </w:r>
      <w:r w:rsidR="00232FB7">
        <w:rPr>
          <w:bCs/>
          <w:sz w:val="22"/>
          <w:szCs w:val="22"/>
        </w:rPr>
        <w:t>304</w:t>
      </w:r>
      <w:r w:rsidR="00232FB7" w:rsidRPr="00232FB7">
        <w:rPr>
          <w:bCs/>
          <w:sz w:val="22"/>
          <w:szCs w:val="22"/>
        </w:rPr>
        <w:t>)/ 10.304})</w:t>
      </w:r>
      <w:r w:rsidR="00232FB7">
        <w:rPr>
          <w:bCs/>
          <w:sz w:val="22"/>
          <w:szCs w:val="22"/>
        </w:rPr>
        <w:t xml:space="preserve"> during that time. </w:t>
      </w:r>
      <w:r w:rsidR="00E7134F" w:rsidRPr="00E7134F">
        <w:rPr>
          <w:bCs/>
          <w:sz w:val="22"/>
          <w:szCs w:val="22"/>
        </w:rPr>
        <w:t>Why might these changes have taken place?</w:t>
      </w:r>
    </w:p>
    <w:p w:rsidR="00154610" w:rsidRDefault="00154610" w:rsidP="00F56EE2">
      <w:pPr>
        <w:ind w:left="720"/>
        <w:rPr>
          <w:bCs/>
          <w:sz w:val="22"/>
          <w:szCs w:val="22"/>
        </w:rPr>
      </w:pPr>
    </w:p>
    <w:p w:rsidR="00DF3417" w:rsidRDefault="00154610" w:rsidP="00F56EE2">
      <w:pPr>
        <w:ind w:left="720"/>
        <w:rPr>
          <w:bCs/>
          <w:sz w:val="22"/>
          <w:szCs w:val="22"/>
        </w:rPr>
      </w:pPr>
      <w:r>
        <w:rPr>
          <w:bCs/>
          <w:sz w:val="22"/>
          <w:szCs w:val="22"/>
        </w:rPr>
        <w:t xml:space="preserve">The </w:t>
      </w:r>
      <w:r w:rsidR="005409FC">
        <w:rPr>
          <w:bCs/>
          <w:sz w:val="22"/>
          <w:szCs w:val="22"/>
        </w:rPr>
        <w:t>F-</w:t>
      </w:r>
      <w:r>
        <w:rPr>
          <w:bCs/>
          <w:sz w:val="22"/>
          <w:szCs w:val="22"/>
        </w:rPr>
        <w:t>leverage ratio</w:t>
      </w:r>
      <w:r w:rsidR="005409FC">
        <w:rPr>
          <w:bCs/>
          <w:sz w:val="22"/>
          <w:szCs w:val="22"/>
        </w:rPr>
        <w:t>s</w:t>
      </w:r>
      <w:r>
        <w:rPr>
          <w:bCs/>
          <w:sz w:val="22"/>
          <w:szCs w:val="22"/>
        </w:rPr>
        <w:t xml:space="preserve"> above was calculated at </w:t>
      </w:r>
      <w:r w:rsidR="005409FC">
        <w:rPr>
          <w:bCs/>
          <w:sz w:val="22"/>
          <w:szCs w:val="22"/>
        </w:rPr>
        <w:t>a particular balance sheet dates</w:t>
      </w:r>
      <w:r>
        <w:rPr>
          <w:bCs/>
          <w:sz w:val="22"/>
          <w:szCs w:val="22"/>
        </w:rPr>
        <w:t xml:space="preserve">. We </w:t>
      </w:r>
      <w:r w:rsidR="004F4E10">
        <w:rPr>
          <w:bCs/>
          <w:sz w:val="22"/>
          <w:szCs w:val="22"/>
        </w:rPr>
        <w:t xml:space="preserve">now </w:t>
      </w:r>
      <w:r>
        <w:rPr>
          <w:bCs/>
          <w:sz w:val="22"/>
          <w:szCs w:val="22"/>
        </w:rPr>
        <w:t xml:space="preserve">calculate </w:t>
      </w:r>
      <w:r w:rsidR="00F01FD4">
        <w:rPr>
          <w:bCs/>
          <w:sz w:val="22"/>
          <w:szCs w:val="22"/>
        </w:rPr>
        <w:t xml:space="preserve">financial </w:t>
      </w:r>
      <w:r>
        <w:rPr>
          <w:bCs/>
          <w:sz w:val="22"/>
          <w:szCs w:val="22"/>
        </w:rPr>
        <w:t>leverage based on average figures</w:t>
      </w:r>
      <w:r w:rsidR="00DF3417">
        <w:rPr>
          <w:bCs/>
          <w:sz w:val="22"/>
          <w:szCs w:val="22"/>
        </w:rPr>
        <w:t>. The formula is shown below:</w:t>
      </w:r>
    </w:p>
    <w:p w:rsidR="00DF3417" w:rsidRDefault="00DF3417" w:rsidP="00F56EE2">
      <w:pPr>
        <w:ind w:left="720"/>
        <w:rPr>
          <w:bCs/>
          <w:sz w:val="22"/>
          <w:szCs w:val="22"/>
        </w:rPr>
      </w:pPr>
    </w:p>
    <w:p w:rsidR="00DF3417" w:rsidRPr="003B732D" w:rsidRDefault="003B732D" w:rsidP="00F56EE2">
      <w:pPr>
        <w:ind w:left="720"/>
        <w:rPr>
          <w:bCs/>
          <w:sz w:val="22"/>
          <w:szCs w:val="22"/>
        </w:rPr>
      </w:pPr>
      <m:oMathPara>
        <m:oMath>
          <m:r>
            <m:rPr>
              <m:sty m:val="p"/>
            </m:rPr>
            <w:rPr>
              <w:rFonts w:ascii="Cambria Math" w:hAnsi="Cambria Math"/>
              <w:sz w:val="22"/>
              <w:szCs w:val="22"/>
            </w:rPr>
            <m:t xml:space="preserve">   F-leverage ratio (using ave data)=</m:t>
          </m:r>
          <m:f>
            <m:fPr>
              <m:ctrlPr>
                <w:rPr>
                  <w:rFonts w:ascii="Cambria Math" w:hAnsi="Cambria Math"/>
                  <w:bCs/>
                  <w:sz w:val="22"/>
                  <w:szCs w:val="22"/>
                </w:rPr>
              </m:ctrlPr>
            </m:fPr>
            <m:num>
              <m:r>
                <m:rPr>
                  <m:sty m:val="p"/>
                </m:rPr>
                <w:rPr>
                  <w:rFonts w:ascii="Cambria Math" w:hAnsi="Cambria Math"/>
                  <w:sz w:val="22"/>
                  <w:szCs w:val="22"/>
                </w:rPr>
                <m:t>Average total Assets</m:t>
              </m:r>
            </m:num>
            <m:den>
              <m:r>
                <m:rPr>
                  <m:sty m:val="p"/>
                </m:rPr>
                <w:rPr>
                  <w:rFonts w:ascii="Cambria Math" w:hAnsi="Cambria Math"/>
                  <w:sz w:val="22"/>
                  <w:szCs w:val="22"/>
                </w:rPr>
                <m:t xml:space="preserve">Average </m:t>
              </m:r>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m:t>
              </m:r>
            </m:den>
          </m:f>
          <m:r>
            <m:rPr>
              <m:sty m:val="p"/>
            </m:rPr>
            <w:rPr>
              <w:rFonts w:ascii="Cambria Math" w:hAnsi="Cambria Math"/>
              <w:sz w:val="22"/>
              <w:szCs w:val="22"/>
            </w:rPr>
            <m:t xml:space="preserve">     </m:t>
          </m:r>
        </m:oMath>
      </m:oMathPara>
    </w:p>
    <w:p w:rsidR="00005FF1" w:rsidRDefault="00005FF1" w:rsidP="00F56EE2">
      <w:pPr>
        <w:ind w:left="720"/>
        <w:rPr>
          <w:bCs/>
          <w:sz w:val="22"/>
          <w:szCs w:val="22"/>
        </w:rPr>
      </w:pPr>
    </w:p>
    <w:p w:rsidR="003B732D" w:rsidRDefault="003B732D" w:rsidP="00F56EE2">
      <w:pPr>
        <w:ind w:left="720"/>
        <w:rPr>
          <w:bCs/>
          <w:sz w:val="22"/>
          <w:szCs w:val="22"/>
        </w:rPr>
      </w:pPr>
    </w:p>
    <w:p w:rsidR="003B732D" w:rsidRDefault="00D374C5" w:rsidP="00F56EE2">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F-leverage ratio </m:t>
          </m:r>
          <m:d>
            <m:dPr>
              <m:ctrlPr>
                <w:rPr>
                  <w:rFonts w:ascii="Cambria Math" w:hAnsi="Cambria Math"/>
                  <w:bCs/>
                  <w:sz w:val="22"/>
                  <w:szCs w:val="22"/>
                </w:rPr>
              </m:ctrlPr>
            </m:dPr>
            <m:e>
              <m:r>
                <m:rPr>
                  <m:sty m:val="p"/>
                </m:rPr>
                <w:rPr>
                  <w:rFonts w:ascii="Cambria Math" w:hAnsi="Cambria Math"/>
                  <w:sz w:val="22"/>
                  <w:szCs w:val="22"/>
                </w:rPr>
                <m:t>using ave data</m:t>
              </m:r>
            </m:e>
          </m:d>
          <m:r>
            <m:rPr>
              <m:sty m:val="p"/>
            </m:rPr>
            <w:rPr>
              <w:rFonts w:ascii="Cambria Math" w:hAnsi="Cambria Math"/>
              <w:sz w:val="22"/>
              <w:szCs w:val="22"/>
            </w:rPr>
            <m:t>2009=</m:t>
          </m:r>
          <m:f>
            <m:fPr>
              <m:ctrlPr>
                <w:rPr>
                  <w:rFonts w:ascii="Cambria Math" w:hAnsi="Cambria Math"/>
                  <w:bCs/>
                  <w:sz w:val="22"/>
                  <w:szCs w:val="22"/>
                </w:rPr>
              </m:ctrlPr>
            </m:fPr>
            <m:num>
              <m:r>
                <m:rPr>
                  <m:sty m:val="p"/>
                </m:rPr>
                <w:rPr>
                  <w:rFonts w:ascii="Cambria Math" w:hAnsi="Cambria Math"/>
                  <w:sz w:val="22"/>
                  <w:szCs w:val="22"/>
                </w:rPr>
                <m:t>Average TA</m:t>
              </m:r>
            </m:num>
            <m:den>
              <m:r>
                <m:rPr>
                  <m:sty m:val="p"/>
                </m:rPr>
                <w:rPr>
                  <w:rFonts w:ascii="Cambria Math" w:hAnsi="Cambria Math"/>
                  <w:sz w:val="22"/>
                  <w:szCs w:val="22"/>
                </w:rPr>
                <m:t>Average SE</m:t>
              </m:r>
            </m:den>
          </m:f>
          <m:r>
            <w:rPr>
              <w:rFonts w:ascii="Cambria Math" w:hAnsi="Cambria Math"/>
              <w:sz w:val="22"/>
              <w:szCs w:val="22"/>
            </w:rPr>
            <m:t xml:space="preserve">= </m:t>
          </m:r>
          <m:f>
            <m:fPr>
              <m:ctrlPr>
                <w:rPr>
                  <w:rFonts w:ascii="Cambria Math" w:hAnsi="Cambria Math"/>
                  <w:bCs/>
                  <w:sz w:val="22"/>
                  <w:szCs w:val="22"/>
                </w:rPr>
              </m:ctrlPr>
            </m:fPr>
            <m:num>
              <m:r>
                <w:rPr>
                  <w:rFonts w:ascii="Cambria Math" w:hAnsi="Cambria Math"/>
                  <w:sz w:val="22"/>
                  <w:szCs w:val="22"/>
                </w:rPr>
                <m:t>26,522</m:t>
              </m:r>
            </m:num>
            <m:den>
              <m:r>
                <m:rPr>
                  <m:sty m:val="p"/>
                </m:rPr>
                <w:rPr>
                  <w:rFonts w:ascii="Cambria Math" w:hAnsi="Cambria Math"/>
                  <w:sz w:val="22"/>
                  <w:szCs w:val="22"/>
                </w:rPr>
                <m:t>11,803</m:t>
              </m:r>
            </m:den>
          </m:f>
          <m:r>
            <m:rPr>
              <m:sty m:val="p"/>
            </m:rPr>
            <w:rPr>
              <w:rFonts w:ascii="Cambria Math" w:hAnsi="Cambria Math"/>
              <w:sz w:val="22"/>
              <w:szCs w:val="22"/>
            </w:rPr>
            <m:t xml:space="preserve">=2.25     </m:t>
          </m:r>
        </m:oMath>
      </m:oMathPara>
    </w:p>
    <w:p w:rsidR="003B732D" w:rsidRDefault="003B732D" w:rsidP="00F56EE2">
      <w:pPr>
        <w:ind w:left="720"/>
        <w:rPr>
          <w:bCs/>
          <w:sz w:val="22"/>
          <w:szCs w:val="22"/>
        </w:rPr>
      </w:pPr>
    </w:p>
    <w:p w:rsidR="00E41CF5" w:rsidRDefault="00E41CF5">
      <w:pPr>
        <w:rPr>
          <w:bCs/>
          <w:sz w:val="22"/>
          <w:szCs w:val="22"/>
        </w:rPr>
      </w:pPr>
      <w:r>
        <w:rPr>
          <w:bCs/>
          <w:sz w:val="22"/>
          <w:szCs w:val="22"/>
        </w:rPr>
        <w:br w:type="page"/>
      </w:r>
    </w:p>
    <w:p w:rsidR="00E41CF5" w:rsidRDefault="00E41CF5" w:rsidP="006D5A5C">
      <w:pPr>
        <w:ind w:left="720"/>
        <w:rPr>
          <w:bCs/>
          <w:sz w:val="22"/>
          <w:szCs w:val="22"/>
        </w:rPr>
      </w:pPr>
      <w:r w:rsidRPr="009D22B4">
        <w:rPr>
          <w:b/>
          <w:noProof/>
          <w:sz w:val="22"/>
          <w:szCs w:val="22"/>
          <w:lang w:eastAsia="en-US"/>
        </w:rPr>
        <w:lastRenderedPageBreak/>
        <mc:AlternateContent>
          <mc:Choice Requires="wps">
            <w:drawing>
              <wp:inline distT="0" distB="0" distL="0" distR="0" wp14:anchorId="6BF04BBE" wp14:editId="7C96B1EE">
                <wp:extent cx="5724525" cy="464820"/>
                <wp:effectExtent l="9525" t="9525" r="9525" b="11430"/>
                <wp:docPr id="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4 - CONTINUED</w:t>
                            </w:r>
                          </w:p>
                          <w:p w:rsidR="004E4CA3" w:rsidRPr="00A71C49" w:rsidRDefault="004E4CA3" w:rsidP="00E41CF5">
                            <w:pPr>
                              <w:jc w:val="center"/>
                              <w:rPr>
                                <w:color w:val="FFFFFF"/>
                              </w:rPr>
                            </w:pPr>
                            <w:r>
                              <w:rPr>
                                <w:b/>
                                <w:color w:val="FFFFFF"/>
                                <w:sz w:val="22"/>
                              </w:rPr>
                              <w:t>RATIOS USING DATA FROM BALANCE SHEETS ONLY</w:t>
                            </w:r>
                          </w:p>
                        </w:txbxContent>
                      </wps:txbx>
                      <wps:bodyPr rot="0" vert="horz" wrap="square" lIns="91440" tIns="45720" rIns="91440" bIns="45720" anchor="t" anchorCtr="0" upright="1">
                        <a:noAutofit/>
                      </wps:bodyPr>
                    </wps:wsp>
                  </a:graphicData>
                </a:graphic>
              </wp:inline>
            </w:drawing>
          </mc:Choice>
          <mc:Fallback>
            <w:pict>
              <v:shape id="_x0000_s1034" type="#_x0000_t202" style="width:450.7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" fillcolor="#31849b">
                <v:textbox>
                  <w:txbxContent>
                    <w:p w:rsidR="004E4CA3" w:rsidRPr="00A71C49" w:rsidRDefault="004E4CA3" w:rsidP="00E41CF5">
                      <w:pPr>
                        <w:jc w:val="center"/>
                        <w:rPr>
                          <w:b/>
                          <w:color w:val="FFFFFF"/>
                        </w:rPr>
                      </w:pPr>
                      <w:r>
                        <w:rPr>
                          <w:b/>
                          <w:color w:val="FFFFFF"/>
                        </w:rPr>
                        <w:t>TOPIC 4 - CONTINUED</w:t>
                      </w:r>
                    </w:p>
                    <w:p w:rsidR="004E4CA3" w:rsidRPr="00A71C49" w:rsidRDefault="004E4CA3" w:rsidP="00E41CF5">
                      <w:pPr>
                        <w:jc w:val="center"/>
                        <w:rPr>
                          <w:color w:val="FFFFFF"/>
                        </w:rPr>
                      </w:pPr>
                      <w:r>
                        <w:rPr>
                          <w:b/>
                          <w:color w:val="FFFFFF"/>
                          <w:sz w:val="22"/>
                        </w:rPr>
                        <w:t>RATIOS USING DATA FROM BALANCE SHEETS ONLY</w:t>
                      </w:r>
                    </w:p>
                  </w:txbxContent>
                </v:textbox>
                <w10:anchorlock/>
              </v:shape>
            </w:pict>
          </mc:Fallback>
        </mc:AlternateContent>
      </w:r>
    </w:p>
    <w:p w:rsidR="00E41CF5" w:rsidRDefault="00E41CF5" w:rsidP="006D5A5C">
      <w:pPr>
        <w:ind w:left="720"/>
        <w:rPr>
          <w:bCs/>
          <w:sz w:val="22"/>
          <w:szCs w:val="22"/>
        </w:rPr>
      </w:pPr>
    </w:p>
    <w:p w:rsidR="001C26A0" w:rsidRDefault="00005FF1" w:rsidP="006D5A5C">
      <w:pPr>
        <w:ind w:left="720"/>
        <w:rPr>
          <w:bCs/>
          <w:sz w:val="22"/>
          <w:szCs w:val="22"/>
        </w:rPr>
      </w:pPr>
      <w:r>
        <w:rPr>
          <w:bCs/>
          <w:sz w:val="22"/>
          <w:szCs w:val="22"/>
        </w:rPr>
        <w:t>The calculation for this meth</w:t>
      </w:r>
      <w:r w:rsidR="00012D0A">
        <w:rPr>
          <w:bCs/>
          <w:sz w:val="22"/>
          <w:szCs w:val="22"/>
        </w:rPr>
        <w:t>od</w:t>
      </w:r>
      <w:r>
        <w:rPr>
          <w:bCs/>
          <w:sz w:val="22"/>
          <w:szCs w:val="22"/>
        </w:rPr>
        <w:t xml:space="preserve"> is </w:t>
      </w:r>
      <w:r w:rsidR="00154610">
        <w:rPr>
          <w:bCs/>
          <w:sz w:val="22"/>
          <w:szCs w:val="22"/>
        </w:rPr>
        <w:t>shown in the table below</w:t>
      </w:r>
      <w:r w:rsidR="00566183">
        <w:rPr>
          <w:bCs/>
          <w:sz w:val="22"/>
          <w:szCs w:val="22"/>
        </w:rPr>
        <w:t xml:space="preserve"> (with the last two rows showing the </w:t>
      </w:r>
      <w:r w:rsidR="0055254B">
        <w:rPr>
          <w:bCs/>
          <w:sz w:val="22"/>
          <w:szCs w:val="22"/>
        </w:rPr>
        <w:t>calculations</w:t>
      </w:r>
      <w:r w:rsidR="00566183">
        <w:rPr>
          <w:bCs/>
          <w:sz w:val="22"/>
          <w:szCs w:val="22"/>
        </w:rPr>
        <w:t xml:space="preserve"> bases on the two </w:t>
      </w:r>
      <w:r>
        <w:rPr>
          <w:bCs/>
          <w:sz w:val="22"/>
          <w:szCs w:val="22"/>
        </w:rPr>
        <w:t xml:space="preserve">different </w:t>
      </w:r>
      <w:r w:rsidR="00566183">
        <w:rPr>
          <w:bCs/>
          <w:sz w:val="22"/>
          <w:szCs w:val="22"/>
        </w:rPr>
        <w:t>methods</w:t>
      </w:r>
      <w:r w:rsidR="00154610">
        <w:rPr>
          <w:bCs/>
          <w:sz w:val="22"/>
          <w:szCs w:val="22"/>
        </w:rPr>
        <w:t xml:space="preserve">. </w:t>
      </w:r>
    </w:p>
    <w:p w:rsidR="00433A3B" w:rsidRDefault="00433A3B" w:rsidP="00A4189D">
      <w:pPr>
        <w:keepNext/>
        <w:keepLines/>
        <w:rPr>
          <w:b/>
          <w:sz w:val="22"/>
          <w:szCs w:val="22"/>
        </w:rPr>
      </w:pPr>
    </w:p>
    <w:tbl>
      <w:tblPr>
        <w:tblW w:w="8219" w:type="dxa"/>
        <w:tblInd w:w="1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3809"/>
        <w:gridCol w:w="872"/>
        <w:gridCol w:w="872"/>
        <w:gridCol w:w="872"/>
        <w:gridCol w:w="872"/>
      </w:tblGrid>
      <w:tr w:rsidR="00F01FD4" w:rsidRPr="00F01FD4" w:rsidTr="00C9255E">
        <w:trPr>
          <w:trHeight w:val="300"/>
        </w:trPr>
        <w:tc>
          <w:tcPr>
            <w:tcW w:w="8219" w:type="dxa"/>
            <w:gridSpan w:val="6"/>
            <w:shd w:val="clear" w:color="auto" w:fill="auto"/>
            <w:noWrap/>
            <w:vAlign w:val="center"/>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3M's financial leverage ratio (using average data)</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488" w:type="dxa"/>
            <w:gridSpan w:val="4"/>
            <w:shd w:val="clear" w:color="auto" w:fill="auto"/>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As of 12/31</w:t>
            </w:r>
          </w:p>
        </w:tc>
      </w:tr>
      <w:tr w:rsidR="00F01FD4" w:rsidRPr="00F01FD4" w:rsidTr="00C9255E">
        <w:trPr>
          <w:trHeight w:val="300"/>
        </w:trPr>
        <w:tc>
          <w:tcPr>
            <w:tcW w:w="922" w:type="dxa"/>
            <w:shd w:val="clear" w:color="auto" w:fill="auto"/>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Row</w:t>
            </w:r>
          </w:p>
        </w:tc>
        <w:tc>
          <w:tcPr>
            <w:tcW w:w="3809" w:type="dxa"/>
            <w:shd w:val="clear" w:color="auto" w:fill="auto"/>
            <w:vAlign w:val="center"/>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(Values are in $Millions, except %)</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2009</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2008</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2007</w:t>
            </w:r>
          </w:p>
        </w:tc>
        <w:tc>
          <w:tcPr>
            <w:tcW w:w="872" w:type="dxa"/>
            <w:shd w:val="clear" w:color="auto" w:fill="auto"/>
            <w:vAlign w:val="bottom"/>
            <w:hideMark/>
          </w:tcPr>
          <w:p w:rsidR="00F01FD4" w:rsidRPr="00F01FD4" w:rsidRDefault="00F01FD4" w:rsidP="00F01FD4">
            <w:pPr>
              <w:jc w:val="center"/>
              <w:rPr>
                <w:rFonts w:eastAsia="Times New Roman"/>
                <w:b/>
                <w:bCs/>
                <w:color w:val="000000"/>
                <w:sz w:val="22"/>
                <w:szCs w:val="22"/>
                <w:lang w:eastAsia="en-US"/>
              </w:rPr>
            </w:pPr>
            <w:r w:rsidRPr="00F01FD4">
              <w:rPr>
                <w:rFonts w:eastAsia="Times New Roman"/>
                <w:b/>
                <w:bCs/>
                <w:color w:val="000000"/>
                <w:sz w:val="22"/>
                <w:szCs w:val="22"/>
                <w:lang w:eastAsia="en-US"/>
              </w:rPr>
              <w:t>2006</w:t>
            </w:r>
          </w:p>
        </w:tc>
      </w:tr>
      <w:tr w:rsidR="00F01FD4" w:rsidRPr="00F01FD4" w:rsidTr="00C9255E">
        <w:trPr>
          <w:trHeight w:val="300"/>
        </w:trPr>
        <w:tc>
          <w:tcPr>
            <w:tcW w:w="922" w:type="dxa"/>
            <w:shd w:val="clear" w:color="auto" w:fill="auto"/>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26 B/S</w:t>
            </w:r>
          </w:p>
        </w:tc>
        <w:tc>
          <w:tcPr>
            <w:tcW w:w="3809" w:type="dxa"/>
            <w:shd w:val="clear" w:color="000000" w:fill="auto"/>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Total assets</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27,250</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25,793</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24,694</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21,294</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total assets 2009 &amp; 2008</w:t>
            </w:r>
          </w:p>
        </w:tc>
        <w:tc>
          <w:tcPr>
            <w:tcW w:w="1744" w:type="dxa"/>
            <w:gridSpan w:val="2"/>
            <w:shd w:val="clear" w:color="000000" w:fill="FFFF00"/>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26,522</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total assets 2008 &amp; 2007</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25,244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total assets 2007 &amp; 2006</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22,994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49 B/S</w:t>
            </w:r>
          </w:p>
        </w:tc>
        <w:tc>
          <w:tcPr>
            <w:tcW w:w="3809" w:type="dxa"/>
            <w:shd w:val="clear" w:color="000000" w:fill="auto"/>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Stockholders’ equity (SE)</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13,302</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10,304</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11,747</w:t>
            </w:r>
          </w:p>
        </w:tc>
        <w:tc>
          <w:tcPr>
            <w:tcW w:w="872" w:type="dxa"/>
            <w:shd w:val="clear" w:color="000000"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9,959</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SE 2009 &amp; 2008</w:t>
            </w:r>
          </w:p>
        </w:tc>
        <w:tc>
          <w:tcPr>
            <w:tcW w:w="1744" w:type="dxa"/>
            <w:gridSpan w:val="2"/>
            <w:shd w:val="clear" w:color="000000" w:fill="FFFF00"/>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11,803</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SE  2008 &amp; 2007</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11,026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vAlign w:val="bottom"/>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Ave SE 2007 &amp; 2006</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1744" w:type="dxa"/>
            <w:gridSpan w:val="2"/>
            <w:shd w:val="clear" w:color="000000" w:fill="FFFF00"/>
            <w:noWrap/>
            <w:vAlign w:val="center"/>
            <w:hideMark/>
          </w:tcPr>
          <w:p w:rsidR="00F01FD4" w:rsidRPr="00F01FD4" w:rsidRDefault="00F01FD4" w:rsidP="00F01FD4">
            <w:pPr>
              <w:jc w:val="center"/>
              <w:rPr>
                <w:rFonts w:eastAsia="Times New Roman"/>
                <w:color w:val="000000"/>
                <w:sz w:val="22"/>
                <w:szCs w:val="22"/>
                <w:lang w:eastAsia="en-US"/>
              </w:rPr>
            </w:pPr>
            <w:r w:rsidRPr="00F01FD4">
              <w:rPr>
                <w:rFonts w:eastAsia="Times New Roman"/>
                <w:color w:val="000000"/>
                <w:sz w:val="22"/>
                <w:szCs w:val="22"/>
                <w:lang w:eastAsia="en-US"/>
              </w:rPr>
              <w:t xml:space="preserve">10,853 </w:t>
            </w:r>
          </w:p>
        </w:tc>
      </w:tr>
      <w:tr w:rsidR="00F01FD4" w:rsidRPr="00F01FD4" w:rsidTr="00C9255E">
        <w:trPr>
          <w:trHeight w:val="29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Financial leverage ratio (Ave data)</w:t>
            </w:r>
          </w:p>
        </w:tc>
        <w:tc>
          <w:tcPr>
            <w:tcW w:w="872" w:type="dxa"/>
            <w:shd w:val="clear" w:color="000000" w:fill="FFFF00"/>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2.25</w:t>
            </w:r>
          </w:p>
        </w:tc>
        <w:tc>
          <w:tcPr>
            <w:tcW w:w="872" w:type="dxa"/>
            <w:shd w:val="clear" w:color="000000" w:fill="FFFF00"/>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2.29</w:t>
            </w:r>
          </w:p>
        </w:tc>
        <w:tc>
          <w:tcPr>
            <w:tcW w:w="872" w:type="dxa"/>
            <w:shd w:val="clear" w:color="000000" w:fill="FFFF00"/>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2.12</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29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87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r>
      <w:tr w:rsidR="00F01FD4" w:rsidRPr="00F01FD4" w:rsidTr="00C9255E">
        <w:trPr>
          <w:trHeight w:val="300"/>
        </w:trPr>
        <w:tc>
          <w:tcPr>
            <w:tcW w:w="922"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 </w:t>
            </w:r>
          </w:p>
        </w:tc>
        <w:tc>
          <w:tcPr>
            <w:tcW w:w="3809" w:type="dxa"/>
            <w:shd w:val="clear" w:color="auto" w:fill="auto"/>
            <w:noWrap/>
            <w:vAlign w:val="bottom"/>
            <w:hideMark/>
          </w:tcPr>
          <w:p w:rsidR="00F01FD4" w:rsidRPr="00F01FD4" w:rsidRDefault="00F01FD4" w:rsidP="00F01FD4">
            <w:pPr>
              <w:rPr>
                <w:rFonts w:eastAsia="Times New Roman"/>
                <w:color w:val="000000"/>
                <w:sz w:val="22"/>
                <w:szCs w:val="22"/>
                <w:lang w:eastAsia="en-US"/>
              </w:rPr>
            </w:pPr>
            <w:r w:rsidRPr="00F01FD4">
              <w:rPr>
                <w:rFonts w:eastAsia="Times New Roman"/>
                <w:color w:val="000000"/>
                <w:sz w:val="22"/>
                <w:szCs w:val="22"/>
                <w:lang w:eastAsia="en-US"/>
              </w:rPr>
              <w:t>Financial leverage ratio (B/S dates)</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2.05</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2.50</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2.10</w:t>
            </w:r>
          </w:p>
        </w:tc>
        <w:tc>
          <w:tcPr>
            <w:tcW w:w="872" w:type="dxa"/>
            <w:shd w:val="clear" w:color="auto" w:fill="auto"/>
            <w:noWrap/>
            <w:vAlign w:val="bottom"/>
            <w:hideMark/>
          </w:tcPr>
          <w:p w:rsidR="00F01FD4" w:rsidRPr="00F01FD4" w:rsidRDefault="00F01FD4" w:rsidP="00F01FD4">
            <w:pPr>
              <w:jc w:val="right"/>
              <w:rPr>
                <w:rFonts w:eastAsia="Times New Roman"/>
                <w:color w:val="000000"/>
                <w:sz w:val="22"/>
                <w:szCs w:val="22"/>
                <w:lang w:eastAsia="en-US"/>
              </w:rPr>
            </w:pPr>
            <w:r w:rsidRPr="00F01FD4">
              <w:rPr>
                <w:rFonts w:eastAsia="Times New Roman"/>
                <w:color w:val="000000"/>
                <w:sz w:val="22"/>
                <w:szCs w:val="22"/>
                <w:lang w:eastAsia="en-US"/>
              </w:rPr>
              <w:t>2.14</w:t>
            </w:r>
          </w:p>
        </w:tc>
      </w:tr>
    </w:tbl>
    <w:p w:rsidR="00154610" w:rsidRDefault="00154610" w:rsidP="00A4189D">
      <w:pPr>
        <w:keepNext/>
        <w:keepLines/>
        <w:rPr>
          <w:b/>
          <w:sz w:val="22"/>
          <w:szCs w:val="22"/>
        </w:rPr>
      </w:pPr>
    </w:p>
    <w:p w:rsidR="00E41CF5" w:rsidRDefault="00C9255E" w:rsidP="008B7E88">
      <w:pPr>
        <w:ind w:left="720"/>
        <w:rPr>
          <w:bCs/>
          <w:sz w:val="22"/>
          <w:szCs w:val="22"/>
        </w:rPr>
      </w:pPr>
      <w:r>
        <w:rPr>
          <w:bCs/>
          <w:sz w:val="22"/>
          <w:szCs w:val="22"/>
        </w:rPr>
        <w:t xml:space="preserve">Which approach (B/S or average) </w:t>
      </w:r>
      <w:r w:rsidR="004F4E10">
        <w:rPr>
          <w:bCs/>
          <w:sz w:val="22"/>
          <w:szCs w:val="22"/>
        </w:rPr>
        <w:t xml:space="preserve">do you think </w:t>
      </w:r>
      <w:r>
        <w:rPr>
          <w:bCs/>
          <w:sz w:val="22"/>
          <w:szCs w:val="22"/>
        </w:rPr>
        <w:t>is more appropriate</w:t>
      </w:r>
      <w:r w:rsidR="004F4E10">
        <w:rPr>
          <w:bCs/>
          <w:sz w:val="22"/>
          <w:szCs w:val="22"/>
        </w:rPr>
        <w:t>?</w:t>
      </w:r>
      <w:r>
        <w:rPr>
          <w:bCs/>
          <w:sz w:val="22"/>
          <w:szCs w:val="22"/>
        </w:rPr>
        <w:t xml:space="preserve"> Why?</w:t>
      </w:r>
    </w:p>
    <w:p w:rsidR="00E41CF5" w:rsidRDefault="00E41CF5">
      <w:pPr>
        <w:rPr>
          <w:bCs/>
          <w:sz w:val="22"/>
          <w:szCs w:val="22"/>
        </w:rPr>
      </w:pPr>
      <w:r>
        <w:rPr>
          <w:bCs/>
          <w:sz w:val="22"/>
          <w:szCs w:val="22"/>
        </w:rPr>
        <w:br w:type="page"/>
      </w:r>
    </w:p>
    <w:p w:rsidR="006C5378" w:rsidRDefault="006C5378" w:rsidP="008B7E88">
      <w:pPr>
        <w:ind w:left="720"/>
        <w:rPr>
          <w:b/>
          <w:bCs/>
          <w:sz w:val="22"/>
          <w:szCs w:val="22"/>
        </w:rPr>
      </w:pPr>
      <w:r>
        <w:rPr>
          <w:b/>
          <w:bCs/>
          <w:noProof/>
          <w:sz w:val="22"/>
          <w:szCs w:val="22"/>
          <w:lang w:eastAsia="en-US"/>
        </w:rPr>
        <w:lastRenderedPageBreak/>
        <mc:AlternateContent>
          <mc:Choice Requires="wps">
            <w:drawing>
              <wp:inline distT="0" distB="0" distL="0" distR="0" wp14:anchorId="2D95600A" wp14:editId="56922AA3">
                <wp:extent cx="5724525" cy="590550"/>
                <wp:effectExtent l="0" t="0" r="28575" b="19050"/>
                <wp:docPr id="1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6C5378">
                            <w:pPr>
                              <w:jc w:val="center"/>
                              <w:rPr>
                                <w:b/>
                                <w:color w:val="FFFFFF"/>
                              </w:rPr>
                            </w:pPr>
                            <w:r>
                              <w:rPr>
                                <w:b/>
                                <w:color w:val="FFFFFF"/>
                              </w:rPr>
                              <w:t>TOPIC 5</w:t>
                            </w:r>
                          </w:p>
                          <w:p w:rsidR="004E4CA3" w:rsidRPr="00A71C49" w:rsidRDefault="004E4CA3" w:rsidP="006C5378">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Text Box 295" o:spid="_x0000_s1035"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" fillcolor="#31849b">
                <v:textbox>
                  <w:txbxContent>
                    <w:p w:rsidR="004E4CA3" w:rsidRPr="00A71C49" w:rsidRDefault="004E4CA3" w:rsidP="006C5378">
                      <w:pPr>
                        <w:jc w:val="center"/>
                        <w:rPr>
                          <w:b/>
                          <w:color w:val="FFFFFF"/>
                        </w:rPr>
                      </w:pPr>
                      <w:r>
                        <w:rPr>
                          <w:b/>
                          <w:color w:val="FFFFFF"/>
                        </w:rPr>
                        <w:t>TOPIC 5</w:t>
                      </w:r>
                    </w:p>
                    <w:p w:rsidR="004E4CA3" w:rsidRPr="00A71C49" w:rsidRDefault="004E4CA3" w:rsidP="006C5378">
                      <w:pPr>
                        <w:jc w:val="center"/>
                        <w:rPr>
                          <w:color w:val="FFFFFF"/>
                        </w:rPr>
                      </w:pPr>
                      <w:r>
                        <w:rPr>
                          <w:b/>
                          <w:color w:val="FFFFFF"/>
                          <w:sz w:val="22"/>
                        </w:rPr>
                        <w:t>RATIOS USING DATA FROM BOTH INCOME STATEMENTS AND BALANCE SHEETS</w:t>
                      </w:r>
                    </w:p>
                  </w:txbxContent>
                </v:textbox>
                <w10:anchorlock/>
              </v:shape>
            </w:pict>
          </mc:Fallback>
        </mc:AlternateContent>
      </w:r>
    </w:p>
    <w:p w:rsidR="006C5378" w:rsidRDefault="006C5378" w:rsidP="008B7E88">
      <w:pPr>
        <w:ind w:left="720"/>
        <w:rPr>
          <w:b/>
          <w:bCs/>
          <w:sz w:val="22"/>
          <w:szCs w:val="22"/>
        </w:rPr>
      </w:pPr>
    </w:p>
    <w:p w:rsidR="008B7E88" w:rsidRDefault="008B7E88" w:rsidP="008B7E88">
      <w:pPr>
        <w:ind w:left="720"/>
        <w:rPr>
          <w:bCs/>
          <w:sz w:val="22"/>
          <w:szCs w:val="22"/>
        </w:rPr>
      </w:pPr>
      <w:proofErr w:type="gramStart"/>
      <w:r w:rsidRPr="00F56EE2">
        <w:rPr>
          <w:b/>
          <w:bCs/>
          <w:sz w:val="22"/>
          <w:szCs w:val="22"/>
        </w:rPr>
        <w:t xml:space="preserve">Ratio </w:t>
      </w:r>
      <w:r>
        <w:rPr>
          <w:b/>
          <w:bCs/>
          <w:sz w:val="22"/>
          <w:szCs w:val="22"/>
        </w:rPr>
        <w:t>9</w:t>
      </w:r>
      <w:r w:rsidRPr="00F56EE2">
        <w:rPr>
          <w:b/>
          <w:bCs/>
          <w:sz w:val="22"/>
          <w:szCs w:val="22"/>
        </w:rPr>
        <w:t>.</w:t>
      </w:r>
      <w:proofErr w:type="gramEnd"/>
      <w:r w:rsidRPr="00F56EE2">
        <w:rPr>
          <w:b/>
          <w:bCs/>
          <w:sz w:val="22"/>
          <w:szCs w:val="22"/>
        </w:rPr>
        <w:t xml:space="preserve"> </w:t>
      </w:r>
      <w:r>
        <w:rPr>
          <w:b/>
          <w:bCs/>
          <w:sz w:val="22"/>
          <w:szCs w:val="22"/>
        </w:rPr>
        <w:t xml:space="preserve">Total asset turnover </w:t>
      </w:r>
      <w:r w:rsidR="00C05CF7">
        <w:rPr>
          <w:b/>
          <w:bCs/>
          <w:sz w:val="22"/>
          <w:szCs w:val="22"/>
        </w:rPr>
        <w:t xml:space="preserve">(TAT) </w:t>
      </w:r>
      <w:r>
        <w:rPr>
          <w:b/>
          <w:bCs/>
          <w:sz w:val="22"/>
          <w:szCs w:val="22"/>
        </w:rPr>
        <w:t>ratio</w:t>
      </w:r>
      <w:r w:rsidRPr="00F56EE2">
        <w:rPr>
          <w:b/>
          <w:bCs/>
          <w:sz w:val="22"/>
          <w:szCs w:val="22"/>
        </w:rPr>
        <w:t>:</w:t>
      </w:r>
      <w:r w:rsidRPr="00F56EE2">
        <w:rPr>
          <w:bCs/>
          <w:sz w:val="22"/>
          <w:szCs w:val="22"/>
        </w:rPr>
        <w:t xml:space="preserve"> A </w:t>
      </w:r>
      <w:r>
        <w:rPr>
          <w:bCs/>
          <w:sz w:val="22"/>
          <w:szCs w:val="22"/>
        </w:rPr>
        <w:t xml:space="preserve">firm’s </w:t>
      </w:r>
      <w:r w:rsidR="007C0C38">
        <w:rPr>
          <w:bCs/>
          <w:sz w:val="22"/>
          <w:szCs w:val="22"/>
        </w:rPr>
        <w:t>t</w:t>
      </w:r>
      <w:r w:rsidR="002470BA">
        <w:rPr>
          <w:bCs/>
          <w:sz w:val="22"/>
          <w:szCs w:val="22"/>
        </w:rPr>
        <w:t xml:space="preserve">otal asset turnover </w:t>
      </w:r>
      <w:r w:rsidR="007C0C38">
        <w:rPr>
          <w:bCs/>
          <w:sz w:val="22"/>
          <w:szCs w:val="22"/>
        </w:rPr>
        <w:t>shows t</w:t>
      </w:r>
      <w:r w:rsidR="002470BA" w:rsidRPr="002470BA">
        <w:rPr>
          <w:bCs/>
          <w:sz w:val="22"/>
          <w:szCs w:val="22"/>
        </w:rPr>
        <w:t xml:space="preserve">he relationship of </w:t>
      </w:r>
      <w:r w:rsidR="007C0C38">
        <w:rPr>
          <w:bCs/>
          <w:sz w:val="22"/>
          <w:szCs w:val="22"/>
        </w:rPr>
        <w:t xml:space="preserve">net </w:t>
      </w:r>
      <w:r w:rsidR="002470BA" w:rsidRPr="002470BA">
        <w:rPr>
          <w:bCs/>
          <w:sz w:val="22"/>
          <w:szCs w:val="22"/>
        </w:rPr>
        <w:t>sales to total assets</w:t>
      </w:r>
      <w:r w:rsidR="007C0C38">
        <w:rPr>
          <w:bCs/>
          <w:sz w:val="22"/>
          <w:szCs w:val="22"/>
        </w:rPr>
        <w:t xml:space="preserve">. This ratio </w:t>
      </w:r>
      <w:r w:rsidR="002A02EB">
        <w:rPr>
          <w:bCs/>
          <w:sz w:val="22"/>
          <w:szCs w:val="22"/>
        </w:rPr>
        <w:t xml:space="preserve">captures the </w:t>
      </w:r>
      <w:r w:rsidR="007C0C38">
        <w:rPr>
          <w:bCs/>
          <w:sz w:val="22"/>
          <w:szCs w:val="22"/>
        </w:rPr>
        <w:t xml:space="preserve">efficiency </w:t>
      </w:r>
      <w:r w:rsidR="002A02EB">
        <w:rPr>
          <w:bCs/>
          <w:sz w:val="22"/>
          <w:szCs w:val="22"/>
        </w:rPr>
        <w:t>by which a business uses its assets to generate sales</w:t>
      </w:r>
      <w:r w:rsidR="002470BA" w:rsidRPr="002470BA">
        <w:rPr>
          <w:bCs/>
          <w:sz w:val="22"/>
          <w:szCs w:val="22"/>
        </w:rPr>
        <w:t>.</w:t>
      </w:r>
      <w:r w:rsidR="002A02EB">
        <w:rPr>
          <w:bCs/>
          <w:sz w:val="22"/>
          <w:szCs w:val="22"/>
        </w:rPr>
        <w:t xml:space="preserve"> </w:t>
      </w:r>
      <w:r w:rsidR="00C82CB6">
        <w:rPr>
          <w:bCs/>
          <w:sz w:val="22"/>
          <w:szCs w:val="22"/>
        </w:rPr>
        <w:t xml:space="preserve">This ratio can also be calculated in two different ways as discussed for the financial leverage ratio above. </w:t>
      </w:r>
      <w:r>
        <w:rPr>
          <w:bCs/>
          <w:sz w:val="22"/>
          <w:szCs w:val="22"/>
        </w:rPr>
        <w:t>The formula for this ratio is</w:t>
      </w:r>
    </w:p>
    <w:p w:rsidR="00553EB4" w:rsidRDefault="00553EB4" w:rsidP="008B7E88">
      <w:pPr>
        <w:ind w:left="720"/>
        <w:rPr>
          <w:b/>
          <w:bCs/>
          <w:sz w:val="22"/>
          <w:szCs w:val="22"/>
        </w:rPr>
      </w:pPr>
    </w:p>
    <w:p w:rsidR="00012D0A" w:rsidRPr="00F56EE2" w:rsidRDefault="00012D0A" w:rsidP="00012D0A">
      <w:pPr>
        <w:ind w:left="720"/>
        <w:rPr>
          <w:bCs/>
          <w:sz w:val="22"/>
          <w:szCs w:val="22"/>
        </w:rPr>
      </w:pPr>
      <w:r>
        <w:rPr>
          <w:bCs/>
          <w:sz w:val="22"/>
          <w:szCs w:val="22"/>
        </w:rPr>
        <w:t>The formula for this ratio using the B/S date method is</w:t>
      </w:r>
    </w:p>
    <w:p w:rsidR="00012D0A" w:rsidRPr="00F56EE2" w:rsidRDefault="00012D0A" w:rsidP="00012D0A">
      <w:pPr>
        <w:ind w:left="720"/>
        <w:rPr>
          <w:bCs/>
          <w:sz w:val="22"/>
          <w:szCs w:val="22"/>
        </w:rPr>
      </w:pPr>
    </w:p>
    <w:p w:rsidR="00012D0A" w:rsidRPr="00FA502D" w:rsidRDefault="00FA502D" w:rsidP="00012D0A">
      <w:pPr>
        <w:ind w:left="720"/>
        <w:rPr>
          <w:bCs/>
          <w:sz w:val="22"/>
          <w:szCs w:val="22"/>
        </w:rPr>
      </w:pPr>
      <m:oMathPara>
        <m:oMath>
          <m:r>
            <m:rPr>
              <m:sty m:val="p"/>
            </m:rPr>
            <w:rPr>
              <w:rFonts w:ascii="Cambria Math" w:hAnsi="Cambria Math"/>
              <w:sz w:val="22"/>
              <w:szCs w:val="22"/>
            </w:rPr>
            <m:t xml:space="preserve">   TAT= Total asset turnover ratio (B/S date)=</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Ending total assets</m:t>
              </m:r>
            </m:den>
          </m:f>
          <m:r>
            <m:rPr>
              <m:sty m:val="p"/>
            </m:rPr>
            <w:rPr>
              <w:rFonts w:ascii="Cambria Math" w:hAnsi="Cambria Math"/>
              <w:sz w:val="22"/>
              <w:szCs w:val="22"/>
            </w:rPr>
            <m:t xml:space="preserve">     </m:t>
          </m:r>
        </m:oMath>
      </m:oMathPara>
    </w:p>
    <w:p w:rsidR="00012D0A" w:rsidRPr="00F56EE2" w:rsidRDefault="00012D0A" w:rsidP="00012D0A">
      <w:pPr>
        <w:ind w:left="720"/>
        <w:rPr>
          <w:bCs/>
          <w:sz w:val="22"/>
          <w:szCs w:val="22"/>
        </w:rPr>
      </w:pPr>
    </w:p>
    <w:p w:rsidR="00012D0A" w:rsidRDefault="00012D0A" w:rsidP="00012D0A">
      <w:pPr>
        <w:ind w:left="720"/>
        <w:rPr>
          <w:bCs/>
          <w:sz w:val="22"/>
          <w:szCs w:val="22"/>
        </w:rPr>
      </w:pPr>
    </w:p>
    <w:p w:rsidR="00012D0A" w:rsidRPr="00F56EE2" w:rsidRDefault="00012D0A" w:rsidP="00C0514F">
      <w:pPr>
        <w:rPr>
          <w:bCs/>
          <w:sz w:val="22"/>
          <w:szCs w:val="22"/>
        </w:rPr>
      </w:pPr>
      <w:r w:rsidRPr="00F56EE2">
        <w:rPr>
          <w:bCs/>
          <w:sz w:val="22"/>
          <w:szCs w:val="22"/>
        </w:rPr>
        <w:t xml:space="preserve">We now calculate 3M’s </w:t>
      </w:r>
      <w:r>
        <w:rPr>
          <w:bCs/>
          <w:sz w:val="22"/>
          <w:szCs w:val="22"/>
        </w:rPr>
        <w:t xml:space="preserve">TAT </w:t>
      </w:r>
      <w:r w:rsidRPr="00F56EE2">
        <w:rPr>
          <w:bCs/>
          <w:sz w:val="22"/>
          <w:szCs w:val="22"/>
        </w:rPr>
        <w:t xml:space="preserve">ratio </w:t>
      </w:r>
      <w:r>
        <w:rPr>
          <w:bCs/>
          <w:sz w:val="22"/>
          <w:szCs w:val="22"/>
        </w:rPr>
        <w:t xml:space="preserve">at </w:t>
      </w:r>
      <w:r w:rsidRPr="00F56EE2">
        <w:rPr>
          <w:bCs/>
          <w:sz w:val="22"/>
          <w:szCs w:val="22"/>
        </w:rPr>
        <w:t xml:space="preserve">12/31/2009. The information needed to complete this calculation can be found in 3M’s </w:t>
      </w:r>
      <w:r>
        <w:rPr>
          <w:bCs/>
          <w:sz w:val="22"/>
          <w:szCs w:val="22"/>
        </w:rPr>
        <w:t>income statement</w:t>
      </w:r>
      <w:r w:rsidR="00EE5121">
        <w:rPr>
          <w:bCs/>
          <w:sz w:val="22"/>
          <w:szCs w:val="22"/>
        </w:rPr>
        <w:t>s</w:t>
      </w:r>
      <w:r>
        <w:rPr>
          <w:bCs/>
          <w:sz w:val="22"/>
          <w:szCs w:val="22"/>
        </w:rPr>
        <w:t xml:space="preserve"> and </w:t>
      </w:r>
      <w:r w:rsidRPr="00F56EE2">
        <w:rPr>
          <w:bCs/>
          <w:sz w:val="22"/>
          <w:szCs w:val="22"/>
        </w:rPr>
        <w:t>balance sheet</w:t>
      </w:r>
      <w:r w:rsidR="00EE5121">
        <w:rPr>
          <w:bCs/>
          <w:sz w:val="22"/>
          <w:szCs w:val="22"/>
        </w:rPr>
        <w:t>s</w:t>
      </w:r>
      <w:r w:rsidRPr="00F56EE2">
        <w:rPr>
          <w:bCs/>
          <w:sz w:val="22"/>
          <w:szCs w:val="22"/>
        </w:rPr>
        <w:t xml:space="preserve">, shown at the end of this </w:t>
      </w:r>
      <w:r w:rsidR="00C660BB">
        <w:rPr>
          <w:bCs/>
          <w:sz w:val="22"/>
          <w:szCs w:val="22"/>
        </w:rPr>
        <w:t>chapter</w:t>
      </w:r>
      <w:r w:rsidRPr="00F56EE2">
        <w:rPr>
          <w:bCs/>
          <w:sz w:val="22"/>
          <w:szCs w:val="22"/>
        </w:rPr>
        <w:t xml:space="preserve">. We </w:t>
      </w:r>
      <w:r>
        <w:rPr>
          <w:bCs/>
          <w:sz w:val="22"/>
          <w:szCs w:val="22"/>
        </w:rPr>
        <w:t xml:space="preserve">see net sales were 23,123 (row 5 from the income statement) and total </w:t>
      </w:r>
      <w:r w:rsidRPr="00F56EE2">
        <w:rPr>
          <w:bCs/>
          <w:sz w:val="22"/>
          <w:szCs w:val="22"/>
        </w:rPr>
        <w:t xml:space="preserve">assets </w:t>
      </w:r>
      <w:r>
        <w:rPr>
          <w:bCs/>
          <w:sz w:val="22"/>
          <w:szCs w:val="22"/>
        </w:rPr>
        <w:t xml:space="preserve">as of 12/31/09 </w:t>
      </w:r>
      <w:r w:rsidR="00EA4CCC">
        <w:rPr>
          <w:bCs/>
          <w:sz w:val="22"/>
          <w:szCs w:val="22"/>
        </w:rPr>
        <w:t xml:space="preserve">of </w:t>
      </w:r>
      <w:r w:rsidRPr="00F56EE2">
        <w:rPr>
          <w:bCs/>
          <w:sz w:val="22"/>
          <w:szCs w:val="22"/>
        </w:rPr>
        <w:t>$</w:t>
      </w:r>
      <w:r>
        <w:rPr>
          <w:bCs/>
          <w:sz w:val="22"/>
          <w:szCs w:val="22"/>
        </w:rPr>
        <w:t>2</w:t>
      </w:r>
      <w:r w:rsidR="00EA4CCC">
        <w:rPr>
          <w:bCs/>
          <w:sz w:val="22"/>
          <w:szCs w:val="22"/>
        </w:rPr>
        <w:t>7</w:t>
      </w:r>
      <w:r>
        <w:rPr>
          <w:bCs/>
          <w:sz w:val="22"/>
          <w:szCs w:val="22"/>
        </w:rPr>
        <w:t>,</w:t>
      </w:r>
      <w:r w:rsidR="00EA4CCC">
        <w:rPr>
          <w:bCs/>
          <w:sz w:val="22"/>
          <w:szCs w:val="22"/>
        </w:rPr>
        <w:t>250</w:t>
      </w:r>
      <w:r w:rsidRPr="00F56EE2">
        <w:rPr>
          <w:bCs/>
          <w:sz w:val="22"/>
          <w:szCs w:val="22"/>
        </w:rPr>
        <w:t xml:space="preserve">. The </w:t>
      </w:r>
      <w:r>
        <w:rPr>
          <w:bCs/>
          <w:sz w:val="22"/>
          <w:szCs w:val="22"/>
        </w:rPr>
        <w:t xml:space="preserve">TAT </w:t>
      </w:r>
      <w:r w:rsidRPr="00F56EE2">
        <w:rPr>
          <w:bCs/>
          <w:sz w:val="22"/>
          <w:szCs w:val="22"/>
        </w:rPr>
        <w:t>is then calculated as:</w:t>
      </w:r>
    </w:p>
    <w:p w:rsidR="00012D0A" w:rsidRPr="00F56EE2" w:rsidRDefault="00012D0A" w:rsidP="00012D0A">
      <w:pPr>
        <w:ind w:left="720"/>
        <w:rPr>
          <w:bCs/>
          <w:sz w:val="22"/>
          <w:szCs w:val="22"/>
        </w:rPr>
      </w:pPr>
    </w:p>
    <w:p w:rsidR="00012D0A" w:rsidRPr="005A5495" w:rsidRDefault="005A5495" w:rsidP="00012D0A">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TAT (B/S dates) at 12/31/09=</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TA 12/31/09</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27,250</m:t>
              </m:r>
            </m:den>
          </m:f>
          <m:r>
            <m:rPr>
              <m:sty m:val="p"/>
            </m:rPr>
            <w:rPr>
              <w:rFonts w:ascii="Cambria Math" w:hAnsi="Cambria Math"/>
              <w:sz w:val="22"/>
              <w:szCs w:val="22"/>
            </w:rPr>
            <m:t xml:space="preserve">=0.85    </m:t>
          </m:r>
        </m:oMath>
      </m:oMathPara>
    </w:p>
    <w:p w:rsidR="00012D0A" w:rsidRPr="00F56EE2" w:rsidRDefault="00012D0A" w:rsidP="00012D0A">
      <w:pPr>
        <w:ind w:left="720"/>
        <w:rPr>
          <w:bCs/>
          <w:sz w:val="22"/>
          <w:szCs w:val="22"/>
        </w:rPr>
      </w:pPr>
    </w:p>
    <w:p w:rsidR="006C5378" w:rsidRDefault="00012D0A" w:rsidP="006D5A5C">
      <w:pPr>
        <w:ind w:left="720"/>
        <w:rPr>
          <w:bCs/>
          <w:sz w:val="22"/>
          <w:szCs w:val="22"/>
        </w:rPr>
      </w:pPr>
      <w:r w:rsidRPr="00F56EE2">
        <w:rPr>
          <w:bCs/>
          <w:sz w:val="22"/>
          <w:szCs w:val="22"/>
        </w:rPr>
        <w:t xml:space="preserve">To interpret, 3M </w:t>
      </w:r>
      <w:r>
        <w:rPr>
          <w:bCs/>
          <w:sz w:val="22"/>
          <w:szCs w:val="22"/>
        </w:rPr>
        <w:t>generated 8</w:t>
      </w:r>
      <w:r w:rsidR="00231A36">
        <w:rPr>
          <w:bCs/>
          <w:sz w:val="22"/>
          <w:szCs w:val="22"/>
        </w:rPr>
        <w:t>5</w:t>
      </w:r>
      <w:r>
        <w:rPr>
          <w:bCs/>
          <w:sz w:val="22"/>
          <w:szCs w:val="22"/>
        </w:rPr>
        <w:t xml:space="preserve"> cents of net sales </w:t>
      </w:r>
      <w:r w:rsidRPr="00F56EE2">
        <w:rPr>
          <w:bCs/>
          <w:sz w:val="22"/>
          <w:szCs w:val="22"/>
        </w:rPr>
        <w:t xml:space="preserve">for every one dollar of </w:t>
      </w:r>
      <w:r w:rsidR="00D27D25">
        <w:rPr>
          <w:bCs/>
          <w:sz w:val="22"/>
          <w:szCs w:val="22"/>
        </w:rPr>
        <w:t xml:space="preserve">total </w:t>
      </w:r>
      <w:r>
        <w:rPr>
          <w:bCs/>
          <w:sz w:val="22"/>
          <w:szCs w:val="22"/>
        </w:rPr>
        <w:t xml:space="preserve">assets </w:t>
      </w:r>
      <w:r w:rsidRPr="00F56EE2">
        <w:rPr>
          <w:bCs/>
          <w:sz w:val="22"/>
          <w:szCs w:val="22"/>
        </w:rPr>
        <w:t>as of 12/31/09.</w:t>
      </w:r>
    </w:p>
    <w:p w:rsidR="00012D0A" w:rsidRPr="00F56EE2" w:rsidRDefault="00012D0A" w:rsidP="00012D0A">
      <w:pPr>
        <w:ind w:left="720"/>
        <w:rPr>
          <w:bCs/>
          <w:sz w:val="22"/>
          <w:szCs w:val="22"/>
        </w:rPr>
      </w:pPr>
      <w:r w:rsidRPr="00F56EE2">
        <w:rPr>
          <w:bCs/>
          <w:sz w:val="22"/>
          <w:szCs w:val="22"/>
        </w:rPr>
        <w:t xml:space="preserve">The table below shows the </w:t>
      </w:r>
      <w:r>
        <w:rPr>
          <w:bCs/>
          <w:sz w:val="22"/>
          <w:szCs w:val="22"/>
        </w:rPr>
        <w:t xml:space="preserve">TAT </w:t>
      </w:r>
      <w:r w:rsidRPr="00F56EE2">
        <w:rPr>
          <w:bCs/>
          <w:sz w:val="22"/>
          <w:szCs w:val="22"/>
        </w:rPr>
        <w:t xml:space="preserve">ratios </w:t>
      </w:r>
      <w:r w:rsidR="00231A36">
        <w:rPr>
          <w:bCs/>
          <w:sz w:val="22"/>
          <w:szCs w:val="22"/>
        </w:rPr>
        <w:t xml:space="preserve">(using B/S dates) </w:t>
      </w:r>
      <w:r w:rsidRPr="00F56EE2">
        <w:rPr>
          <w:bCs/>
          <w:sz w:val="22"/>
          <w:szCs w:val="22"/>
        </w:rPr>
        <w:t xml:space="preserve">for four balance sheet dates. </w:t>
      </w:r>
    </w:p>
    <w:p w:rsidR="00012D0A" w:rsidRPr="00F56EE2" w:rsidRDefault="00012D0A" w:rsidP="00012D0A">
      <w:pPr>
        <w:ind w:left="720"/>
        <w:rPr>
          <w:bCs/>
          <w:sz w:val="22"/>
          <w:szCs w:val="22"/>
        </w:rPr>
      </w:pPr>
    </w:p>
    <w:tbl>
      <w:tblPr>
        <w:tblW w:w="8021" w:type="dxa"/>
        <w:tblInd w:w="1696" w:type="dxa"/>
        <w:tblLook w:val="04A0" w:firstRow="1" w:lastRow="0" w:firstColumn="1" w:lastColumn="0" w:noHBand="0" w:noVBand="1"/>
      </w:tblPr>
      <w:tblGrid>
        <w:gridCol w:w="1022"/>
        <w:gridCol w:w="3427"/>
        <w:gridCol w:w="893"/>
        <w:gridCol w:w="893"/>
        <w:gridCol w:w="893"/>
        <w:gridCol w:w="893"/>
      </w:tblGrid>
      <w:tr w:rsidR="00231A36" w:rsidRPr="00231A36" w:rsidTr="00231A36">
        <w:trPr>
          <w:trHeight w:val="290"/>
        </w:trPr>
        <w:tc>
          <w:tcPr>
            <w:tcW w:w="802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3M's total asset turnover (B/S dates)</w:t>
            </w:r>
          </w:p>
        </w:tc>
      </w:tr>
      <w:tr w:rsidR="00231A36" w:rsidRPr="00231A36" w:rsidTr="00231A36">
        <w:trPr>
          <w:trHeight w:val="330"/>
        </w:trPr>
        <w:tc>
          <w:tcPr>
            <w:tcW w:w="1022" w:type="dxa"/>
            <w:tcBorders>
              <w:top w:val="nil"/>
              <w:left w:val="single" w:sz="4" w:space="0" w:color="auto"/>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 </w:t>
            </w:r>
          </w:p>
        </w:tc>
        <w:tc>
          <w:tcPr>
            <w:tcW w:w="3427"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 </w:t>
            </w:r>
          </w:p>
        </w:tc>
        <w:tc>
          <w:tcPr>
            <w:tcW w:w="3572" w:type="dxa"/>
            <w:gridSpan w:val="4"/>
            <w:tcBorders>
              <w:top w:val="single" w:sz="4" w:space="0" w:color="auto"/>
              <w:left w:val="nil"/>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As of 12/31</w:t>
            </w:r>
          </w:p>
        </w:tc>
      </w:tr>
      <w:tr w:rsidR="00231A36" w:rsidRPr="00231A36" w:rsidTr="00231A36">
        <w:trPr>
          <w:trHeight w:val="460"/>
        </w:trPr>
        <w:tc>
          <w:tcPr>
            <w:tcW w:w="1022" w:type="dxa"/>
            <w:tcBorders>
              <w:top w:val="nil"/>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Row</w:t>
            </w:r>
          </w:p>
        </w:tc>
        <w:tc>
          <w:tcPr>
            <w:tcW w:w="3427" w:type="dxa"/>
            <w:tcBorders>
              <w:top w:val="nil"/>
              <w:left w:val="nil"/>
              <w:bottom w:val="single" w:sz="4" w:space="0" w:color="auto"/>
              <w:right w:val="single" w:sz="4" w:space="0" w:color="auto"/>
            </w:tcBorders>
            <w:shd w:val="clear" w:color="auto" w:fill="auto"/>
            <w:vAlign w:val="center"/>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(Values are in $Millions, except %)</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2009</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2008</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2007</w:t>
            </w:r>
          </w:p>
        </w:tc>
        <w:tc>
          <w:tcPr>
            <w:tcW w:w="893" w:type="dxa"/>
            <w:tcBorders>
              <w:top w:val="nil"/>
              <w:left w:val="nil"/>
              <w:bottom w:val="single" w:sz="4" w:space="0" w:color="auto"/>
              <w:right w:val="single" w:sz="4" w:space="0" w:color="auto"/>
            </w:tcBorders>
            <w:shd w:val="clear" w:color="auto" w:fill="auto"/>
            <w:vAlign w:val="bottom"/>
            <w:hideMark/>
          </w:tcPr>
          <w:p w:rsidR="00231A36" w:rsidRPr="00231A36" w:rsidRDefault="00231A36" w:rsidP="00231A36">
            <w:pPr>
              <w:jc w:val="center"/>
              <w:rPr>
                <w:rFonts w:eastAsia="Times New Roman"/>
                <w:b/>
                <w:bCs/>
                <w:color w:val="000000"/>
                <w:sz w:val="22"/>
                <w:szCs w:val="22"/>
                <w:lang w:eastAsia="en-US"/>
              </w:rPr>
            </w:pPr>
            <w:r w:rsidRPr="00231A36">
              <w:rPr>
                <w:rFonts w:eastAsia="Times New Roman"/>
                <w:b/>
                <w:bCs/>
                <w:color w:val="000000"/>
                <w:sz w:val="22"/>
                <w:szCs w:val="22"/>
                <w:lang w:eastAsia="en-US"/>
              </w:rPr>
              <w:t>2006</w:t>
            </w:r>
          </w:p>
        </w:tc>
      </w:tr>
      <w:tr w:rsidR="00231A36" w:rsidRPr="00231A36" w:rsidTr="00231A36">
        <w:trPr>
          <w:trHeight w:val="380"/>
        </w:trPr>
        <w:tc>
          <w:tcPr>
            <w:tcW w:w="1022" w:type="dxa"/>
            <w:tcBorders>
              <w:top w:val="nil"/>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5 I/S</w:t>
            </w:r>
          </w:p>
        </w:tc>
        <w:tc>
          <w:tcPr>
            <w:tcW w:w="3427"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Net sales</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23,123</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25,269</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24,462</w:t>
            </w:r>
          </w:p>
        </w:tc>
        <w:tc>
          <w:tcPr>
            <w:tcW w:w="893" w:type="dxa"/>
            <w:tcBorders>
              <w:top w:val="nil"/>
              <w:left w:val="nil"/>
              <w:bottom w:val="single" w:sz="4" w:space="0" w:color="auto"/>
              <w:right w:val="single" w:sz="4" w:space="0" w:color="auto"/>
            </w:tcBorders>
            <w:shd w:val="clear" w:color="000000" w:fill="CCFFFF"/>
            <w:vAlign w:val="center"/>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22,923</w:t>
            </w:r>
          </w:p>
        </w:tc>
      </w:tr>
      <w:tr w:rsidR="00231A36" w:rsidRPr="00231A36" w:rsidTr="00231A36">
        <w:trPr>
          <w:trHeight w:val="300"/>
        </w:trPr>
        <w:tc>
          <w:tcPr>
            <w:tcW w:w="1022" w:type="dxa"/>
            <w:tcBorders>
              <w:top w:val="nil"/>
              <w:left w:val="single" w:sz="4" w:space="0" w:color="auto"/>
              <w:bottom w:val="single" w:sz="4" w:space="0" w:color="auto"/>
              <w:right w:val="single" w:sz="4" w:space="0" w:color="auto"/>
            </w:tcBorders>
            <w:shd w:val="clear" w:color="auto" w:fill="auto"/>
            <w:noWrap/>
            <w:vAlign w:val="center"/>
            <w:hideMark/>
          </w:tcPr>
          <w:p w:rsidR="00231A36" w:rsidRPr="00231A36" w:rsidRDefault="00231A36" w:rsidP="00231A36">
            <w:pPr>
              <w:jc w:val="center"/>
              <w:rPr>
                <w:rFonts w:eastAsia="Times New Roman"/>
                <w:color w:val="000000"/>
                <w:sz w:val="22"/>
                <w:szCs w:val="22"/>
                <w:lang w:eastAsia="en-US"/>
              </w:rPr>
            </w:pPr>
            <w:r w:rsidRPr="00231A36">
              <w:rPr>
                <w:rFonts w:eastAsia="Times New Roman"/>
                <w:color w:val="000000"/>
                <w:sz w:val="22"/>
                <w:szCs w:val="22"/>
                <w:lang w:eastAsia="en-US"/>
              </w:rPr>
              <w:t>26 B/S</w:t>
            </w:r>
          </w:p>
        </w:tc>
        <w:tc>
          <w:tcPr>
            <w:tcW w:w="3427"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Total assets</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27,250</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25,793</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24,694</w:t>
            </w:r>
          </w:p>
        </w:tc>
        <w:tc>
          <w:tcPr>
            <w:tcW w:w="893" w:type="dxa"/>
            <w:tcBorders>
              <w:top w:val="nil"/>
              <w:left w:val="nil"/>
              <w:bottom w:val="single" w:sz="4" w:space="0" w:color="auto"/>
              <w:right w:val="single" w:sz="4" w:space="0" w:color="auto"/>
            </w:tcBorders>
            <w:shd w:val="clear" w:color="000000" w:fill="CCFFFF"/>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21,294</w:t>
            </w:r>
          </w:p>
        </w:tc>
      </w:tr>
      <w:tr w:rsidR="00231A36" w:rsidRPr="00231A36" w:rsidTr="00231A36">
        <w:trPr>
          <w:trHeight w:val="290"/>
        </w:trPr>
        <w:tc>
          <w:tcPr>
            <w:tcW w:w="1022" w:type="dxa"/>
            <w:tcBorders>
              <w:top w:val="nil"/>
              <w:left w:val="single" w:sz="4" w:space="0" w:color="auto"/>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 </w:t>
            </w:r>
          </w:p>
        </w:tc>
        <w:tc>
          <w:tcPr>
            <w:tcW w:w="3427"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rPr>
                <w:rFonts w:eastAsia="Times New Roman"/>
                <w:color w:val="000000"/>
                <w:sz w:val="22"/>
                <w:szCs w:val="22"/>
                <w:lang w:eastAsia="en-US"/>
              </w:rPr>
            </w:pPr>
            <w:r w:rsidRPr="00231A36">
              <w:rPr>
                <w:rFonts w:eastAsia="Times New Roman"/>
                <w:color w:val="000000"/>
                <w:sz w:val="22"/>
                <w:szCs w:val="22"/>
                <w:lang w:eastAsia="en-US"/>
              </w:rPr>
              <w:t>Total asset turnover (B/S dates)</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0.85</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0.98</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0.99</w:t>
            </w:r>
          </w:p>
        </w:tc>
        <w:tc>
          <w:tcPr>
            <w:tcW w:w="893" w:type="dxa"/>
            <w:tcBorders>
              <w:top w:val="nil"/>
              <w:left w:val="nil"/>
              <w:bottom w:val="single" w:sz="4" w:space="0" w:color="auto"/>
              <w:right w:val="single" w:sz="4" w:space="0" w:color="auto"/>
            </w:tcBorders>
            <w:shd w:val="clear" w:color="auto" w:fill="auto"/>
            <w:noWrap/>
            <w:vAlign w:val="bottom"/>
            <w:hideMark/>
          </w:tcPr>
          <w:p w:rsidR="00231A36" w:rsidRPr="00231A36" w:rsidRDefault="00231A36" w:rsidP="00231A36">
            <w:pPr>
              <w:jc w:val="right"/>
              <w:rPr>
                <w:rFonts w:eastAsia="Times New Roman"/>
                <w:color w:val="000000"/>
                <w:sz w:val="22"/>
                <w:szCs w:val="22"/>
                <w:lang w:eastAsia="en-US"/>
              </w:rPr>
            </w:pPr>
            <w:r w:rsidRPr="00231A36">
              <w:rPr>
                <w:rFonts w:eastAsia="Times New Roman"/>
                <w:color w:val="000000"/>
                <w:sz w:val="22"/>
                <w:szCs w:val="22"/>
                <w:lang w:eastAsia="en-US"/>
              </w:rPr>
              <w:t>1.08</w:t>
            </w:r>
          </w:p>
        </w:tc>
      </w:tr>
    </w:tbl>
    <w:p w:rsidR="00012D0A" w:rsidRPr="00F56EE2" w:rsidRDefault="00012D0A" w:rsidP="00012D0A">
      <w:pPr>
        <w:ind w:left="720"/>
        <w:rPr>
          <w:bCs/>
          <w:sz w:val="22"/>
          <w:szCs w:val="22"/>
        </w:rPr>
      </w:pPr>
    </w:p>
    <w:p w:rsidR="00012D0A" w:rsidRDefault="00B34BFC" w:rsidP="00012D0A">
      <w:pPr>
        <w:keepNext/>
        <w:keepLines/>
        <w:ind w:left="720"/>
        <w:rPr>
          <w:b/>
          <w:sz w:val="22"/>
          <w:szCs w:val="22"/>
        </w:rPr>
      </w:pPr>
      <w:r>
        <w:rPr>
          <w:bCs/>
          <w:sz w:val="22"/>
          <w:szCs w:val="22"/>
        </w:rPr>
        <w:t>We can also calculate TAT using average data, with the formula shown below:</w:t>
      </w:r>
    </w:p>
    <w:p w:rsidR="008B7E88" w:rsidRPr="00F56EE2" w:rsidRDefault="008B7E88" w:rsidP="008B7E88">
      <w:pPr>
        <w:ind w:left="720"/>
        <w:rPr>
          <w:bCs/>
          <w:sz w:val="22"/>
          <w:szCs w:val="22"/>
        </w:rPr>
      </w:pPr>
    </w:p>
    <w:p w:rsidR="008B7E88" w:rsidRPr="007F2DC7" w:rsidRDefault="007F2DC7" w:rsidP="008B7E88">
      <w:pPr>
        <w:ind w:left="720"/>
        <w:rPr>
          <w:bCs/>
          <w:sz w:val="22"/>
          <w:szCs w:val="22"/>
        </w:rPr>
      </w:pPr>
      <m:oMathPara>
        <m:oMath>
          <m:r>
            <m:rPr>
              <m:sty m:val="p"/>
            </m:rPr>
            <w:rPr>
              <w:rFonts w:ascii="Cambria Math" w:hAnsi="Cambria Math"/>
              <w:sz w:val="22"/>
              <w:szCs w:val="22"/>
            </w:rPr>
            <m:t xml:space="preserve">            TAT= Total asset turnover ratio </m:t>
          </m:r>
          <m:d>
            <m:dPr>
              <m:ctrlPr>
                <w:rPr>
                  <w:rFonts w:ascii="Cambria Math" w:hAnsi="Cambria Math"/>
                  <w:sz w:val="22"/>
                  <w:szCs w:val="22"/>
                </w:rPr>
              </m:ctrlPr>
            </m:dPr>
            <m:e>
              <m:r>
                <m:rPr>
                  <m:sty m:val="p"/>
                </m:rPr>
                <w:rPr>
                  <w:rFonts w:ascii="Cambria Math" w:hAnsi="Cambria Math"/>
                  <w:sz w:val="22"/>
                  <w:szCs w:val="22"/>
                </w:rPr>
                <m:t>average data</m:t>
              </m:r>
            </m:e>
          </m:d>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total assets</m:t>
              </m:r>
            </m:den>
          </m:f>
          <m:r>
            <m:rPr>
              <m:sty m:val="p"/>
            </m:rPr>
            <w:rPr>
              <w:rFonts w:ascii="Cambria Math" w:hAnsi="Cambria Math"/>
              <w:sz w:val="22"/>
              <w:szCs w:val="22"/>
            </w:rPr>
            <m:t xml:space="preserve">     </m:t>
          </m:r>
        </m:oMath>
      </m:oMathPara>
    </w:p>
    <w:p w:rsidR="008B7E88" w:rsidRPr="00F56EE2" w:rsidRDefault="008B7E88" w:rsidP="008B7E88">
      <w:pPr>
        <w:ind w:left="720"/>
        <w:rPr>
          <w:bCs/>
          <w:sz w:val="22"/>
          <w:szCs w:val="22"/>
        </w:rPr>
      </w:pPr>
    </w:p>
    <w:p w:rsidR="008B7E88" w:rsidRPr="00F56EE2" w:rsidRDefault="00B34BFC" w:rsidP="008B7E88">
      <w:pPr>
        <w:ind w:left="720"/>
        <w:rPr>
          <w:bCs/>
          <w:sz w:val="22"/>
          <w:szCs w:val="22"/>
        </w:rPr>
      </w:pPr>
      <w:r>
        <w:rPr>
          <w:bCs/>
          <w:sz w:val="22"/>
          <w:szCs w:val="22"/>
        </w:rPr>
        <w:t>Using this approach w</w:t>
      </w:r>
      <w:r w:rsidR="008B7E88" w:rsidRPr="00F56EE2">
        <w:rPr>
          <w:bCs/>
          <w:sz w:val="22"/>
          <w:szCs w:val="22"/>
        </w:rPr>
        <w:t xml:space="preserve">e calculate 3M’s </w:t>
      </w:r>
      <w:r w:rsidR="002470BA">
        <w:rPr>
          <w:bCs/>
          <w:sz w:val="22"/>
          <w:szCs w:val="22"/>
        </w:rPr>
        <w:t xml:space="preserve">TAT </w:t>
      </w:r>
      <w:r w:rsidR="008B7E88" w:rsidRPr="00F56EE2">
        <w:rPr>
          <w:bCs/>
          <w:sz w:val="22"/>
          <w:szCs w:val="22"/>
        </w:rPr>
        <w:t>ratio</w:t>
      </w:r>
      <w:r w:rsidR="000A46EF">
        <w:rPr>
          <w:bCs/>
          <w:sz w:val="22"/>
          <w:szCs w:val="22"/>
        </w:rPr>
        <w:t xml:space="preserve">. </w:t>
      </w:r>
      <w:r w:rsidR="008B7E88" w:rsidRPr="00F56EE2">
        <w:rPr>
          <w:bCs/>
          <w:sz w:val="22"/>
          <w:szCs w:val="22"/>
        </w:rPr>
        <w:t xml:space="preserve">We </w:t>
      </w:r>
      <w:r w:rsidR="001C14E3">
        <w:rPr>
          <w:bCs/>
          <w:sz w:val="22"/>
          <w:szCs w:val="22"/>
        </w:rPr>
        <w:t xml:space="preserve">see </w:t>
      </w:r>
      <w:r w:rsidR="00930D50">
        <w:rPr>
          <w:bCs/>
          <w:sz w:val="22"/>
          <w:szCs w:val="22"/>
        </w:rPr>
        <w:t xml:space="preserve">net sales were 23,123 (row 5 from the income statement) and </w:t>
      </w:r>
      <w:r w:rsidR="008B7E88">
        <w:rPr>
          <w:bCs/>
          <w:sz w:val="22"/>
          <w:szCs w:val="22"/>
        </w:rPr>
        <w:t xml:space="preserve">average total </w:t>
      </w:r>
      <w:r w:rsidR="008B7E88" w:rsidRPr="00F56EE2">
        <w:rPr>
          <w:bCs/>
          <w:sz w:val="22"/>
          <w:szCs w:val="22"/>
        </w:rPr>
        <w:t xml:space="preserve">assets </w:t>
      </w:r>
      <w:r w:rsidR="001C14E3">
        <w:rPr>
          <w:bCs/>
          <w:sz w:val="22"/>
          <w:szCs w:val="22"/>
        </w:rPr>
        <w:t xml:space="preserve">can be calculated with </w:t>
      </w:r>
      <w:r w:rsidR="002A206C">
        <w:rPr>
          <w:bCs/>
          <w:sz w:val="22"/>
          <w:szCs w:val="22"/>
        </w:rPr>
        <w:t>an</w:t>
      </w:r>
      <w:r w:rsidR="001C14E3">
        <w:rPr>
          <w:bCs/>
          <w:sz w:val="22"/>
          <w:szCs w:val="22"/>
        </w:rPr>
        <w:t xml:space="preserve"> average of the total assets as of 12/31/09 and 12/31/08</w:t>
      </w:r>
      <w:r w:rsidR="00841EDA">
        <w:rPr>
          <w:bCs/>
          <w:sz w:val="22"/>
          <w:szCs w:val="22"/>
        </w:rPr>
        <w:t xml:space="preserve">. This value is </w:t>
      </w:r>
      <w:r w:rsidR="008B7E88" w:rsidRPr="00F56EE2">
        <w:rPr>
          <w:bCs/>
          <w:sz w:val="22"/>
          <w:szCs w:val="22"/>
        </w:rPr>
        <w:t>$</w:t>
      </w:r>
      <w:r w:rsidR="00B628B3">
        <w:rPr>
          <w:bCs/>
          <w:sz w:val="22"/>
          <w:szCs w:val="22"/>
        </w:rPr>
        <w:t>26,522</w:t>
      </w:r>
      <w:r w:rsidR="008B7E88" w:rsidRPr="00F56EE2">
        <w:rPr>
          <w:bCs/>
          <w:sz w:val="22"/>
          <w:szCs w:val="22"/>
        </w:rPr>
        <w:t xml:space="preserve">. The </w:t>
      </w:r>
      <w:r w:rsidR="00930D50">
        <w:rPr>
          <w:bCs/>
          <w:sz w:val="22"/>
          <w:szCs w:val="22"/>
        </w:rPr>
        <w:t xml:space="preserve">TAT </w:t>
      </w:r>
      <w:r w:rsidR="008B7E88" w:rsidRPr="00F56EE2">
        <w:rPr>
          <w:bCs/>
          <w:sz w:val="22"/>
          <w:szCs w:val="22"/>
        </w:rPr>
        <w:t>is then calculated as:</w:t>
      </w:r>
    </w:p>
    <w:p w:rsidR="008B7E88" w:rsidRPr="00F56EE2" w:rsidRDefault="008B7E88" w:rsidP="008B7E88">
      <w:pPr>
        <w:ind w:left="720"/>
        <w:rPr>
          <w:bCs/>
          <w:sz w:val="22"/>
          <w:szCs w:val="22"/>
        </w:rPr>
      </w:pPr>
    </w:p>
    <w:p w:rsidR="008B7E88" w:rsidRPr="007F2DC7" w:rsidRDefault="007F2DC7" w:rsidP="008B7E88">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TAT ratio </m:t>
          </m:r>
          <m:d>
            <m:dPr>
              <m:ctrlPr>
                <w:rPr>
                  <w:rFonts w:ascii="Cambria Math" w:hAnsi="Cambria Math"/>
                  <w:sz w:val="22"/>
                  <w:szCs w:val="22"/>
                </w:rPr>
              </m:ctrlPr>
            </m:dPr>
            <m:e>
              <m:r>
                <m:rPr>
                  <m:sty m:val="p"/>
                </m:rPr>
                <w:rPr>
                  <w:rFonts w:ascii="Cambria Math" w:hAnsi="Cambria Math"/>
                  <w:sz w:val="22"/>
                  <w:szCs w:val="22"/>
                </w:rPr>
                <m:t>using average data</m:t>
              </m:r>
            </m:e>
          </m:d>
          <m:r>
            <m:rPr>
              <m:sty m:val="p"/>
            </m:rPr>
            <w:rPr>
              <w:rFonts w:ascii="Cambria Math" w:hAnsi="Cambria Math"/>
              <w:sz w:val="22"/>
              <w:szCs w:val="22"/>
            </w:rPr>
            <m:t xml:space="preserve"> at 12/31/09=  </m:t>
          </m:r>
          <m:f>
            <m:fPr>
              <m:ctrlPr>
                <w:rPr>
                  <w:rFonts w:ascii="Cambria Math" w:hAnsi="Cambria Math"/>
                  <w:bCs/>
                  <w:sz w:val="22"/>
                  <w:szCs w:val="22"/>
                </w:rPr>
              </m:ctrlPr>
            </m:fPr>
            <m:num>
              <m:r>
                <m:rPr>
                  <m:sty m:val="p"/>
                </m:rPr>
                <w:rPr>
                  <w:rFonts w:ascii="Cambria Math" w:hAnsi="Cambria Math"/>
                  <w:sz w:val="22"/>
                  <w:szCs w:val="22"/>
                </w:rPr>
                <m:t>23,123</m:t>
              </m:r>
            </m:num>
            <m:den>
              <m:f>
                <m:fPr>
                  <m:ctrlPr>
                    <w:rPr>
                      <w:rFonts w:ascii="Cambria Math" w:hAnsi="Cambria Math"/>
                      <w:bCs/>
                      <w:sz w:val="22"/>
                      <w:szCs w:val="22"/>
                    </w:rPr>
                  </m:ctrlPr>
                </m:fPr>
                <m:num>
                  <m:r>
                    <m:rPr>
                      <m:sty m:val="p"/>
                    </m:rPr>
                    <w:rPr>
                      <w:rFonts w:ascii="Cambria Math" w:hAnsi="Cambria Math"/>
                      <w:sz w:val="22"/>
                      <w:szCs w:val="22"/>
                    </w:rPr>
                    <m:t>27,250+25,793</m:t>
                  </m:r>
                </m:num>
                <m:den>
                  <m:r>
                    <m:rPr>
                      <m:sty m:val="p"/>
                    </m:rPr>
                    <w:rPr>
                      <w:rFonts w:ascii="Cambria Math" w:hAnsi="Cambria Math"/>
                      <w:sz w:val="22"/>
                      <w:szCs w:val="22"/>
                    </w:rPr>
                    <m:t>2</m:t>
                  </m:r>
                </m:den>
              </m:f>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26,522</m:t>
              </m:r>
            </m:den>
          </m:f>
          <m:r>
            <m:rPr>
              <m:sty m:val="p"/>
            </m:rPr>
            <w:rPr>
              <w:rFonts w:ascii="Cambria Math" w:hAnsi="Cambria Math"/>
              <w:sz w:val="22"/>
              <w:szCs w:val="22"/>
            </w:rPr>
            <m:t xml:space="preserve">=0.87    </m:t>
          </m:r>
        </m:oMath>
      </m:oMathPara>
    </w:p>
    <w:p w:rsidR="008B7E88" w:rsidRPr="00F56EE2" w:rsidRDefault="008B7E88" w:rsidP="008B7E88">
      <w:pPr>
        <w:ind w:left="720"/>
        <w:rPr>
          <w:bCs/>
          <w:sz w:val="22"/>
          <w:szCs w:val="22"/>
        </w:rPr>
      </w:pPr>
    </w:p>
    <w:p w:rsidR="008B7E88" w:rsidRPr="00F56EE2" w:rsidRDefault="008B7E88" w:rsidP="008B7E88">
      <w:pPr>
        <w:ind w:left="720"/>
        <w:rPr>
          <w:bCs/>
          <w:sz w:val="22"/>
          <w:szCs w:val="22"/>
        </w:rPr>
      </w:pPr>
      <w:r w:rsidRPr="00F56EE2">
        <w:rPr>
          <w:bCs/>
          <w:sz w:val="22"/>
          <w:szCs w:val="22"/>
        </w:rPr>
        <w:t xml:space="preserve">To interpret, 3M </w:t>
      </w:r>
      <w:r w:rsidR="0025010E">
        <w:rPr>
          <w:bCs/>
          <w:sz w:val="22"/>
          <w:szCs w:val="22"/>
        </w:rPr>
        <w:t xml:space="preserve">generated 87 cents of net sales </w:t>
      </w:r>
      <w:r w:rsidRPr="00F56EE2">
        <w:rPr>
          <w:bCs/>
          <w:sz w:val="22"/>
          <w:szCs w:val="22"/>
        </w:rPr>
        <w:t xml:space="preserve">for every one dollar of </w:t>
      </w:r>
      <w:r w:rsidR="00A4189D">
        <w:rPr>
          <w:bCs/>
          <w:sz w:val="22"/>
          <w:szCs w:val="22"/>
        </w:rPr>
        <w:t xml:space="preserve">average </w:t>
      </w:r>
      <w:r w:rsidR="0025010E">
        <w:rPr>
          <w:bCs/>
          <w:sz w:val="22"/>
          <w:szCs w:val="22"/>
        </w:rPr>
        <w:t xml:space="preserve">total assets </w:t>
      </w:r>
      <w:r w:rsidRPr="00F56EE2">
        <w:rPr>
          <w:bCs/>
          <w:sz w:val="22"/>
          <w:szCs w:val="22"/>
        </w:rPr>
        <w:t>as of 12/31/09.</w:t>
      </w:r>
    </w:p>
    <w:p w:rsidR="008B7E88" w:rsidRPr="00F56EE2" w:rsidRDefault="008B7E88" w:rsidP="008B7E88">
      <w:pPr>
        <w:ind w:left="720"/>
        <w:rPr>
          <w:bCs/>
          <w:sz w:val="22"/>
          <w:szCs w:val="22"/>
        </w:rPr>
      </w:pPr>
    </w:p>
    <w:p w:rsidR="00C0514F" w:rsidRDefault="00C0514F">
      <w:pPr>
        <w:rPr>
          <w:bCs/>
          <w:sz w:val="22"/>
          <w:szCs w:val="22"/>
        </w:rPr>
      </w:pPr>
      <w:r>
        <w:rPr>
          <w:bCs/>
          <w:sz w:val="22"/>
          <w:szCs w:val="22"/>
        </w:rPr>
        <w:br w:type="page"/>
      </w:r>
    </w:p>
    <w:p w:rsidR="00E41CF5" w:rsidRDefault="00E41CF5" w:rsidP="008B7E88">
      <w:pPr>
        <w:ind w:left="720"/>
        <w:rPr>
          <w:bCs/>
          <w:sz w:val="22"/>
          <w:szCs w:val="22"/>
        </w:rPr>
      </w:pPr>
      <w:r>
        <w:rPr>
          <w:b/>
          <w:bCs/>
          <w:noProof/>
          <w:sz w:val="22"/>
          <w:szCs w:val="22"/>
          <w:lang w:eastAsia="en-US"/>
        </w:rPr>
        <w:lastRenderedPageBreak/>
        <mc:AlternateContent>
          <mc:Choice Requires="wps">
            <w:drawing>
              <wp:inline distT="0" distB="0" distL="0" distR="0" wp14:anchorId="534E5181" wp14:editId="7E99ADAE">
                <wp:extent cx="5724525" cy="590550"/>
                <wp:effectExtent l="0" t="0" r="28575" b="19050"/>
                <wp:docPr id="9"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6"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8B7E88">
      <w:pPr>
        <w:ind w:left="720"/>
        <w:rPr>
          <w:bCs/>
          <w:sz w:val="22"/>
          <w:szCs w:val="22"/>
        </w:rPr>
      </w:pPr>
    </w:p>
    <w:p w:rsidR="008B7E88" w:rsidRPr="00F56EE2" w:rsidRDefault="008B7E88" w:rsidP="008B7E88">
      <w:pPr>
        <w:ind w:left="720"/>
        <w:rPr>
          <w:bCs/>
          <w:sz w:val="22"/>
          <w:szCs w:val="22"/>
        </w:rPr>
      </w:pPr>
      <w:r w:rsidRPr="00F56EE2">
        <w:rPr>
          <w:bCs/>
          <w:sz w:val="22"/>
          <w:szCs w:val="22"/>
        </w:rPr>
        <w:t xml:space="preserve">The table below shows the </w:t>
      </w:r>
      <w:r w:rsidR="0025010E">
        <w:rPr>
          <w:bCs/>
          <w:sz w:val="22"/>
          <w:szCs w:val="22"/>
        </w:rPr>
        <w:t xml:space="preserve">TAT </w:t>
      </w:r>
      <w:r w:rsidRPr="00F56EE2">
        <w:rPr>
          <w:bCs/>
          <w:sz w:val="22"/>
          <w:szCs w:val="22"/>
        </w:rPr>
        <w:t xml:space="preserve">ratios </w:t>
      </w:r>
      <w:r w:rsidR="004157B4">
        <w:rPr>
          <w:bCs/>
          <w:sz w:val="22"/>
          <w:szCs w:val="22"/>
        </w:rPr>
        <w:t xml:space="preserve">(using average data) </w:t>
      </w:r>
      <w:r w:rsidRPr="00F56EE2">
        <w:rPr>
          <w:bCs/>
          <w:sz w:val="22"/>
          <w:szCs w:val="22"/>
        </w:rPr>
        <w:t xml:space="preserve">for four balance sheet dates. </w:t>
      </w:r>
    </w:p>
    <w:p w:rsidR="008B7E88" w:rsidRPr="00F56EE2" w:rsidRDefault="008B7E88" w:rsidP="008B7E88">
      <w:pPr>
        <w:ind w:left="720"/>
        <w:rPr>
          <w:bCs/>
          <w:sz w:val="22"/>
          <w:szCs w:val="22"/>
        </w:rPr>
      </w:pPr>
    </w:p>
    <w:tbl>
      <w:tblPr>
        <w:tblW w:w="8021" w:type="dxa"/>
        <w:tblInd w:w="1256" w:type="dxa"/>
        <w:tblLook w:val="04A0" w:firstRow="1" w:lastRow="0" w:firstColumn="1" w:lastColumn="0" w:noHBand="0" w:noVBand="1"/>
      </w:tblPr>
      <w:tblGrid>
        <w:gridCol w:w="915"/>
        <w:gridCol w:w="3602"/>
        <w:gridCol w:w="876"/>
        <w:gridCol w:w="876"/>
        <w:gridCol w:w="876"/>
        <w:gridCol w:w="876"/>
      </w:tblGrid>
      <w:tr w:rsidR="00146232" w:rsidRPr="00146232" w:rsidTr="00146232">
        <w:trPr>
          <w:trHeight w:val="290"/>
        </w:trPr>
        <w:tc>
          <w:tcPr>
            <w:tcW w:w="802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3M's total asset turnover (average data)</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504" w:type="dxa"/>
            <w:gridSpan w:val="4"/>
            <w:tcBorders>
              <w:top w:val="single" w:sz="4" w:space="0" w:color="auto"/>
              <w:left w:val="nil"/>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As of 12/31</w:t>
            </w:r>
          </w:p>
        </w:tc>
      </w:tr>
      <w:tr w:rsidR="00146232" w:rsidRPr="00146232" w:rsidTr="00953BF4">
        <w:trPr>
          <w:trHeight w:val="29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Row</w:t>
            </w:r>
          </w:p>
        </w:tc>
        <w:tc>
          <w:tcPr>
            <w:tcW w:w="3602" w:type="dxa"/>
            <w:tcBorders>
              <w:top w:val="nil"/>
              <w:left w:val="nil"/>
              <w:bottom w:val="single" w:sz="4" w:space="0" w:color="auto"/>
              <w:right w:val="single" w:sz="4" w:space="0" w:color="auto"/>
            </w:tcBorders>
            <w:shd w:val="clear" w:color="auto" w:fill="auto"/>
            <w:vAlign w:val="center"/>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(Values are in $Millions, except %)</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2009</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2008</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2007</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b/>
                <w:bCs/>
                <w:color w:val="000000"/>
                <w:sz w:val="22"/>
                <w:szCs w:val="22"/>
                <w:lang w:eastAsia="en-US"/>
              </w:rPr>
            </w:pPr>
            <w:r w:rsidRPr="00146232">
              <w:rPr>
                <w:rFonts w:eastAsia="Times New Roman"/>
                <w:b/>
                <w:bCs/>
                <w:color w:val="000000"/>
                <w:sz w:val="22"/>
                <w:szCs w:val="22"/>
                <w:lang w:eastAsia="en-US"/>
              </w:rPr>
              <w:t>2006</w:t>
            </w:r>
          </w:p>
        </w:tc>
      </w:tr>
      <w:tr w:rsidR="00146232" w:rsidRPr="00146232" w:rsidTr="00953BF4">
        <w:trPr>
          <w:trHeight w:val="29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5 I/S</w:t>
            </w:r>
          </w:p>
        </w:tc>
        <w:tc>
          <w:tcPr>
            <w:tcW w:w="3602"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rPr>
                <w:rFonts w:eastAsia="Times New Roman"/>
                <w:color w:val="000000"/>
                <w:sz w:val="22"/>
                <w:szCs w:val="22"/>
                <w:lang w:eastAsia="en-US"/>
              </w:rPr>
            </w:pPr>
            <w:r w:rsidRPr="006915E1">
              <w:rPr>
                <w:rFonts w:eastAsia="Times New Roman"/>
                <w:color w:val="000000"/>
                <w:sz w:val="22"/>
                <w:szCs w:val="22"/>
                <w:lang w:eastAsia="en-US"/>
              </w:rPr>
              <w:t>Net sales</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23,123</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25,269</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24,462</w:t>
            </w:r>
          </w:p>
        </w:tc>
        <w:tc>
          <w:tcPr>
            <w:tcW w:w="876" w:type="dxa"/>
            <w:tcBorders>
              <w:top w:val="single" w:sz="4" w:space="0" w:color="auto"/>
              <w:left w:val="nil"/>
              <w:bottom w:val="single" w:sz="4" w:space="0" w:color="auto"/>
              <w:right w:val="single" w:sz="4" w:space="0" w:color="auto"/>
            </w:tcBorders>
            <w:shd w:val="clear" w:color="000000" w:fill="auto"/>
            <w:vAlign w:val="center"/>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22,923</w:t>
            </w:r>
          </w:p>
        </w:tc>
      </w:tr>
      <w:tr w:rsidR="00146232" w:rsidRPr="00146232" w:rsidTr="00953BF4">
        <w:trPr>
          <w:trHeight w:val="29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26 B/S</w:t>
            </w:r>
          </w:p>
        </w:tc>
        <w:tc>
          <w:tcPr>
            <w:tcW w:w="3602"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rPr>
                <w:rFonts w:eastAsia="Times New Roman"/>
                <w:color w:val="000000"/>
                <w:sz w:val="22"/>
                <w:szCs w:val="22"/>
                <w:lang w:eastAsia="en-US"/>
              </w:rPr>
            </w:pPr>
            <w:r w:rsidRPr="006915E1">
              <w:rPr>
                <w:rFonts w:eastAsia="Times New Roman"/>
                <w:color w:val="000000"/>
                <w:sz w:val="22"/>
                <w:szCs w:val="22"/>
                <w:lang w:eastAsia="en-US"/>
              </w:rPr>
              <w:t>Total assets</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27,250</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25,793</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24,694</w:t>
            </w:r>
          </w:p>
        </w:tc>
        <w:tc>
          <w:tcPr>
            <w:tcW w:w="876" w:type="dxa"/>
            <w:tcBorders>
              <w:top w:val="single" w:sz="4" w:space="0" w:color="auto"/>
              <w:left w:val="nil"/>
              <w:bottom w:val="single" w:sz="4" w:space="0" w:color="auto"/>
              <w:right w:val="single" w:sz="4" w:space="0" w:color="auto"/>
            </w:tcBorders>
            <w:shd w:val="clear" w:color="000000" w:fill="auto"/>
            <w:vAlign w:val="bottom"/>
            <w:hideMark/>
          </w:tcPr>
          <w:p w:rsidR="00146232" w:rsidRPr="006915E1" w:rsidRDefault="00146232" w:rsidP="00146232">
            <w:pPr>
              <w:jc w:val="right"/>
              <w:rPr>
                <w:rFonts w:eastAsia="Times New Roman"/>
                <w:color w:val="000000"/>
                <w:sz w:val="22"/>
                <w:szCs w:val="22"/>
                <w:lang w:eastAsia="en-US"/>
              </w:rPr>
            </w:pPr>
            <w:r w:rsidRPr="006915E1">
              <w:rPr>
                <w:rFonts w:eastAsia="Times New Roman"/>
                <w:color w:val="000000"/>
                <w:sz w:val="22"/>
                <w:szCs w:val="22"/>
                <w:lang w:eastAsia="en-US"/>
              </w:rPr>
              <w:t>21,294</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Ave total assets 2009 &amp; 2008</w:t>
            </w:r>
          </w:p>
        </w:tc>
        <w:tc>
          <w:tcPr>
            <w:tcW w:w="1752" w:type="dxa"/>
            <w:gridSpan w:val="2"/>
            <w:tcBorders>
              <w:top w:val="single" w:sz="4" w:space="0" w:color="auto"/>
              <w:left w:val="nil"/>
              <w:bottom w:val="single" w:sz="4" w:space="0" w:color="auto"/>
              <w:right w:val="single" w:sz="4" w:space="0" w:color="auto"/>
            </w:tcBorders>
            <w:shd w:val="clear" w:color="000000" w:fill="FFFF00"/>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26,522</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30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Ave total assets 2008 &amp; 2007</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1752" w:type="dxa"/>
            <w:gridSpan w:val="2"/>
            <w:tcBorders>
              <w:top w:val="single" w:sz="4" w:space="0" w:color="auto"/>
              <w:left w:val="nil"/>
              <w:bottom w:val="single" w:sz="4" w:space="0" w:color="auto"/>
              <w:right w:val="single" w:sz="4" w:space="0" w:color="000000"/>
            </w:tcBorders>
            <w:shd w:val="clear" w:color="000000" w:fill="FFFF00"/>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 xml:space="preserve">25,244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30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vAlign w:val="bottom"/>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Ave total assets 2007 &amp; 2006</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1752"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146232" w:rsidRPr="00146232" w:rsidRDefault="00146232" w:rsidP="00146232">
            <w:pPr>
              <w:jc w:val="center"/>
              <w:rPr>
                <w:rFonts w:eastAsia="Times New Roman"/>
                <w:color w:val="000000"/>
                <w:sz w:val="22"/>
                <w:szCs w:val="22"/>
                <w:lang w:eastAsia="en-US"/>
              </w:rPr>
            </w:pPr>
            <w:r w:rsidRPr="00146232">
              <w:rPr>
                <w:rFonts w:eastAsia="Times New Roman"/>
                <w:color w:val="000000"/>
                <w:sz w:val="22"/>
                <w:szCs w:val="22"/>
                <w:lang w:eastAsia="en-US"/>
              </w:rPr>
              <w:t xml:space="preserve">22,994 </w:t>
            </w:r>
          </w:p>
        </w:tc>
      </w:tr>
      <w:tr w:rsidR="00146232" w:rsidRPr="00146232" w:rsidTr="00146232">
        <w:trPr>
          <w:trHeight w:val="30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Total asset turnover (average data)</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0.87</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1.00</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1.06</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r>
      <w:tr w:rsidR="00146232" w:rsidRPr="00146232" w:rsidTr="00146232">
        <w:trPr>
          <w:trHeight w:val="290"/>
        </w:trPr>
        <w:tc>
          <w:tcPr>
            <w:tcW w:w="915" w:type="dxa"/>
            <w:tcBorders>
              <w:top w:val="nil"/>
              <w:left w:val="single" w:sz="4" w:space="0" w:color="auto"/>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 </w:t>
            </w:r>
          </w:p>
        </w:tc>
        <w:tc>
          <w:tcPr>
            <w:tcW w:w="3602"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rPr>
                <w:rFonts w:eastAsia="Times New Roman"/>
                <w:color w:val="000000"/>
                <w:sz w:val="22"/>
                <w:szCs w:val="22"/>
                <w:lang w:eastAsia="en-US"/>
              </w:rPr>
            </w:pPr>
            <w:r w:rsidRPr="00146232">
              <w:rPr>
                <w:rFonts w:eastAsia="Times New Roman"/>
                <w:color w:val="000000"/>
                <w:sz w:val="22"/>
                <w:szCs w:val="22"/>
                <w:lang w:eastAsia="en-US"/>
              </w:rPr>
              <w:t>Total asset turnover (B/S dates)</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0.85</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0.98</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0.99</w:t>
            </w:r>
          </w:p>
        </w:tc>
        <w:tc>
          <w:tcPr>
            <w:tcW w:w="876" w:type="dxa"/>
            <w:tcBorders>
              <w:top w:val="nil"/>
              <w:left w:val="nil"/>
              <w:bottom w:val="single" w:sz="4" w:space="0" w:color="auto"/>
              <w:right w:val="single" w:sz="4" w:space="0" w:color="auto"/>
            </w:tcBorders>
            <w:shd w:val="clear" w:color="auto" w:fill="auto"/>
            <w:noWrap/>
            <w:vAlign w:val="bottom"/>
            <w:hideMark/>
          </w:tcPr>
          <w:p w:rsidR="00146232" w:rsidRPr="00146232" w:rsidRDefault="00146232" w:rsidP="00146232">
            <w:pPr>
              <w:jc w:val="right"/>
              <w:rPr>
                <w:rFonts w:eastAsia="Times New Roman"/>
                <w:color w:val="000000"/>
                <w:sz w:val="22"/>
                <w:szCs w:val="22"/>
                <w:lang w:eastAsia="en-US"/>
              </w:rPr>
            </w:pPr>
            <w:r w:rsidRPr="00146232">
              <w:rPr>
                <w:rFonts w:eastAsia="Times New Roman"/>
                <w:color w:val="000000"/>
                <w:sz w:val="22"/>
                <w:szCs w:val="22"/>
                <w:lang w:eastAsia="en-US"/>
              </w:rPr>
              <w:t>1.08</w:t>
            </w:r>
          </w:p>
        </w:tc>
      </w:tr>
    </w:tbl>
    <w:p w:rsidR="008B7E88" w:rsidRPr="00F56EE2" w:rsidRDefault="008B7E88" w:rsidP="008B7E88">
      <w:pPr>
        <w:ind w:left="720"/>
        <w:rPr>
          <w:bCs/>
          <w:sz w:val="22"/>
          <w:szCs w:val="22"/>
        </w:rPr>
      </w:pPr>
    </w:p>
    <w:p w:rsidR="005D14B4" w:rsidRDefault="008B7E88" w:rsidP="00145DB9">
      <w:pPr>
        <w:keepNext/>
        <w:keepLines/>
        <w:ind w:left="720"/>
        <w:rPr>
          <w:b/>
          <w:sz w:val="22"/>
          <w:szCs w:val="22"/>
        </w:rPr>
      </w:pPr>
      <w:r>
        <w:rPr>
          <w:bCs/>
          <w:sz w:val="22"/>
          <w:szCs w:val="22"/>
        </w:rPr>
        <w:t>W</w:t>
      </w:r>
      <w:r w:rsidRPr="00F56EE2">
        <w:rPr>
          <w:bCs/>
          <w:sz w:val="22"/>
          <w:szCs w:val="22"/>
        </w:rPr>
        <w:t xml:space="preserve">e </w:t>
      </w:r>
      <w:r>
        <w:rPr>
          <w:bCs/>
          <w:sz w:val="22"/>
          <w:szCs w:val="22"/>
        </w:rPr>
        <w:t xml:space="preserve">see 3M had </w:t>
      </w:r>
      <w:r w:rsidR="00145DB9">
        <w:rPr>
          <w:bCs/>
          <w:sz w:val="22"/>
          <w:szCs w:val="22"/>
        </w:rPr>
        <w:t xml:space="preserve">a TAT ratio </w:t>
      </w:r>
      <w:r w:rsidR="00953BF4">
        <w:rPr>
          <w:bCs/>
          <w:sz w:val="22"/>
          <w:szCs w:val="22"/>
        </w:rPr>
        <w:t xml:space="preserve">using average data </w:t>
      </w:r>
      <w:r w:rsidR="00145DB9">
        <w:rPr>
          <w:bCs/>
          <w:sz w:val="22"/>
          <w:szCs w:val="22"/>
        </w:rPr>
        <w:t xml:space="preserve">of 1.00 </w:t>
      </w:r>
      <w:r>
        <w:rPr>
          <w:bCs/>
          <w:sz w:val="22"/>
          <w:szCs w:val="22"/>
        </w:rPr>
        <w:t>at 12/31/2008</w:t>
      </w:r>
      <w:r w:rsidR="00145DB9">
        <w:rPr>
          <w:bCs/>
          <w:sz w:val="22"/>
          <w:szCs w:val="22"/>
        </w:rPr>
        <w:t xml:space="preserve"> and this ratio </w:t>
      </w:r>
      <w:r>
        <w:rPr>
          <w:bCs/>
          <w:sz w:val="22"/>
          <w:szCs w:val="22"/>
        </w:rPr>
        <w:t xml:space="preserve">fell to </w:t>
      </w:r>
      <w:r w:rsidR="00AE7FCF">
        <w:rPr>
          <w:bCs/>
          <w:sz w:val="22"/>
          <w:szCs w:val="22"/>
        </w:rPr>
        <w:t>0.87 as of</w:t>
      </w:r>
      <w:r w:rsidR="00145DB9">
        <w:rPr>
          <w:bCs/>
          <w:sz w:val="22"/>
          <w:szCs w:val="22"/>
        </w:rPr>
        <w:t xml:space="preserve"> 12/31/09</w:t>
      </w:r>
      <w:r>
        <w:rPr>
          <w:bCs/>
          <w:sz w:val="22"/>
          <w:szCs w:val="22"/>
        </w:rPr>
        <w:t>.</w:t>
      </w:r>
      <w:r w:rsidRPr="00F56EE2">
        <w:rPr>
          <w:bCs/>
          <w:sz w:val="22"/>
          <w:szCs w:val="22"/>
        </w:rPr>
        <w:t xml:space="preserve"> </w:t>
      </w:r>
      <w:r>
        <w:rPr>
          <w:bCs/>
          <w:sz w:val="22"/>
          <w:szCs w:val="22"/>
        </w:rPr>
        <w:t xml:space="preserve">This change was a result of </w:t>
      </w:r>
      <w:r w:rsidR="009E2490">
        <w:rPr>
          <w:bCs/>
          <w:sz w:val="22"/>
          <w:szCs w:val="22"/>
        </w:rPr>
        <w:t>net sales de</w:t>
      </w:r>
      <w:r w:rsidR="00AE7FCF">
        <w:rPr>
          <w:bCs/>
          <w:sz w:val="22"/>
          <w:szCs w:val="22"/>
        </w:rPr>
        <w:t>creased</w:t>
      </w:r>
      <w:r>
        <w:rPr>
          <w:bCs/>
          <w:sz w:val="22"/>
          <w:szCs w:val="22"/>
        </w:rPr>
        <w:t xml:space="preserve"> at </w:t>
      </w:r>
      <w:r w:rsidR="002A206C">
        <w:rPr>
          <w:bCs/>
          <w:sz w:val="22"/>
          <w:szCs w:val="22"/>
        </w:rPr>
        <w:t>an</w:t>
      </w:r>
      <w:r>
        <w:rPr>
          <w:bCs/>
          <w:sz w:val="22"/>
          <w:szCs w:val="22"/>
        </w:rPr>
        <w:t xml:space="preserve"> </w:t>
      </w:r>
      <w:r w:rsidR="009E2490">
        <w:rPr>
          <w:bCs/>
          <w:sz w:val="22"/>
          <w:szCs w:val="22"/>
        </w:rPr>
        <w:t>8.5</w:t>
      </w:r>
      <w:r>
        <w:rPr>
          <w:bCs/>
          <w:sz w:val="22"/>
          <w:szCs w:val="22"/>
        </w:rPr>
        <w:t>% rate (</w:t>
      </w:r>
      <w:r w:rsidR="009E2490">
        <w:rPr>
          <w:bCs/>
          <w:sz w:val="22"/>
          <w:szCs w:val="22"/>
        </w:rPr>
        <w:t>8.5</w:t>
      </w:r>
      <w:r>
        <w:rPr>
          <w:bCs/>
          <w:sz w:val="22"/>
          <w:szCs w:val="22"/>
        </w:rPr>
        <w:t xml:space="preserve">% </w:t>
      </w:r>
      <w:proofErr w:type="gramStart"/>
      <w:r>
        <w:rPr>
          <w:bCs/>
          <w:sz w:val="22"/>
          <w:szCs w:val="22"/>
        </w:rPr>
        <w:t>={</w:t>
      </w:r>
      <w:proofErr w:type="gramEnd"/>
      <w:r w:rsidR="009E2490">
        <w:rPr>
          <w:bCs/>
          <w:sz w:val="22"/>
          <w:szCs w:val="22"/>
        </w:rPr>
        <w:t>23,123</w:t>
      </w:r>
      <w:r>
        <w:rPr>
          <w:bCs/>
          <w:sz w:val="22"/>
          <w:szCs w:val="22"/>
        </w:rPr>
        <w:t>-</w:t>
      </w:r>
      <w:r w:rsidR="009E2490">
        <w:rPr>
          <w:bCs/>
          <w:sz w:val="22"/>
          <w:szCs w:val="22"/>
        </w:rPr>
        <w:t>25,269</w:t>
      </w:r>
      <w:r>
        <w:rPr>
          <w:bCs/>
          <w:sz w:val="22"/>
          <w:szCs w:val="22"/>
        </w:rPr>
        <w:t>)/25,</w:t>
      </w:r>
      <w:r w:rsidR="009E2490">
        <w:rPr>
          <w:bCs/>
          <w:sz w:val="22"/>
          <w:szCs w:val="22"/>
        </w:rPr>
        <w:t>269</w:t>
      </w:r>
      <w:r>
        <w:rPr>
          <w:bCs/>
          <w:sz w:val="22"/>
          <w:szCs w:val="22"/>
        </w:rPr>
        <w:t xml:space="preserve">}) during the year </w:t>
      </w:r>
      <w:r w:rsidR="00E47262">
        <w:rPr>
          <w:bCs/>
          <w:sz w:val="22"/>
          <w:szCs w:val="22"/>
        </w:rPr>
        <w:t xml:space="preserve">while average total assets </w:t>
      </w:r>
      <w:r>
        <w:rPr>
          <w:bCs/>
          <w:sz w:val="22"/>
          <w:szCs w:val="22"/>
        </w:rPr>
        <w:t>inc</w:t>
      </w:r>
      <w:r w:rsidR="00AE7FCF">
        <w:rPr>
          <w:bCs/>
          <w:sz w:val="22"/>
          <w:szCs w:val="22"/>
        </w:rPr>
        <w:t>reased</w:t>
      </w:r>
      <w:r>
        <w:rPr>
          <w:bCs/>
          <w:sz w:val="22"/>
          <w:szCs w:val="22"/>
        </w:rPr>
        <w:t xml:space="preserve"> a</w:t>
      </w:r>
      <w:r w:rsidR="00E47262">
        <w:rPr>
          <w:bCs/>
          <w:sz w:val="22"/>
          <w:szCs w:val="22"/>
        </w:rPr>
        <w:t>t</w:t>
      </w:r>
      <w:r>
        <w:rPr>
          <w:bCs/>
          <w:sz w:val="22"/>
          <w:szCs w:val="22"/>
        </w:rPr>
        <w:t xml:space="preserve"> a rate of </w:t>
      </w:r>
      <w:r w:rsidR="00E47262">
        <w:rPr>
          <w:bCs/>
          <w:sz w:val="22"/>
          <w:szCs w:val="22"/>
        </w:rPr>
        <w:t>5.</w:t>
      </w:r>
      <w:r w:rsidR="00A83E19">
        <w:rPr>
          <w:bCs/>
          <w:sz w:val="22"/>
          <w:szCs w:val="22"/>
        </w:rPr>
        <w:t>0</w:t>
      </w:r>
      <w:r w:rsidR="00E47262">
        <w:rPr>
          <w:bCs/>
          <w:sz w:val="22"/>
          <w:szCs w:val="22"/>
        </w:rPr>
        <w:t>6</w:t>
      </w:r>
      <w:r>
        <w:rPr>
          <w:bCs/>
          <w:sz w:val="22"/>
          <w:szCs w:val="22"/>
        </w:rPr>
        <w:t xml:space="preserve">% </w:t>
      </w:r>
      <w:r w:rsidRPr="00232FB7">
        <w:rPr>
          <w:bCs/>
          <w:sz w:val="22"/>
          <w:szCs w:val="22"/>
        </w:rPr>
        <w:t>(</w:t>
      </w:r>
      <w:r w:rsidR="00E47262">
        <w:rPr>
          <w:bCs/>
          <w:sz w:val="22"/>
          <w:szCs w:val="22"/>
        </w:rPr>
        <w:t>5.</w:t>
      </w:r>
      <w:r w:rsidR="00A83E19">
        <w:rPr>
          <w:bCs/>
          <w:sz w:val="22"/>
          <w:szCs w:val="22"/>
        </w:rPr>
        <w:t>0</w:t>
      </w:r>
      <w:r w:rsidR="00E47262">
        <w:rPr>
          <w:bCs/>
          <w:sz w:val="22"/>
          <w:szCs w:val="22"/>
        </w:rPr>
        <w:t>6</w:t>
      </w:r>
      <w:r w:rsidRPr="00232FB7">
        <w:rPr>
          <w:bCs/>
          <w:sz w:val="22"/>
          <w:szCs w:val="22"/>
        </w:rPr>
        <w:t>% ={</w:t>
      </w:r>
      <w:r w:rsidR="00F30EAE">
        <w:rPr>
          <w:bCs/>
          <w:sz w:val="22"/>
          <w:szCs w:val="22"/>
        </w:rPr>
        <w:t>26</w:t>
      </w:r>
      <w:r>
        <w:rPr>
          <w:bCs/>
          <w:sz w:val="22"/>
          <w:szCs w:val="22"/>
        </w:rPr>
        <w:t>,</w:t>
      </w:r>
      <w:r w:rsidR="00F30EAE">
        <w:rPr>
          <w:bCs/>
          <w:sz w:val="22"/>
          <w:szCs w:val="22"/>
        </w:rPr>
        <w:t>522</w:t>
      </w:r>
      <w:r w:rsidRPr="00232FB7">
        <w:rPr>
          <w:bCs/>
          <w:sz w:val="22"/>
          <w:szCs w:val="22"/>
        </w:rPr>
        <w:t>-</w:t>
      </w:r>
      <w:r w:rsidR="00F30EAE">
        <w:rPr>
          <w:bCs/>
          <w:sz w:val="22"/>
          <w:szCs w:val="22"/>
        </w:rPr>
        <w:t>25,</w:t>
      </w:r>
      <w:r w:rsidR="00A83E19">
        <w:rPr>
          <w:bCs/>
          <w:sz w:val="22"/>
          <w:szCs w:val="22"/>
        </w:rPr>
        <w:t>244</w:t>
      </w:r>
      <w:r w:rsidRPr="00232FB7">
        <w:rPr>
          <w:bCs/>
          <w:sz w:val="22"/>
          <w:szCs w:val="22"/>
        </w:rPr>
        <w:t>)/</w:t>
      </w:r>
      <w:r w:rsidR="00F30EAE" w:rsidRPr="00F30EAE">
        <w:rPr>
          <w:bCs/>
          <w:sz w:val="22"/>
          <w:szCs w:val="22"/>
        </w:rPr>
        <w:t xml:space="preserve"> 25,</w:t>
      </w:r>
      <w:r w:rsidR="00A83E19">
        <w:rPr>
          <w:bCs/>
          <w:sz w:val="22"/>
          <w:szCs w:val="22"/>
        </w:rPr>
        <w:t>244</w:t>
      </w:r>
      <w:r w:rsidRPr="00232FB7">
        <w:rPr>
          <w:bCs/>
          <w:sz w:val="22"/>
          <w:szCs w:val="22"/>
        </w:rPr>
        <w:t>})</w:t>
      </w:r>
      <w:r>
        <w:rPr>
          <w:bCs/>
          <w:sz w:val="22"/>
          <w:szCs w:val="22"/>
        </w:rPr>
        <w:t xml:space="preserve"> during that time.</w:t>
      </w:r>
      <w:r w:rsidR="00A4189D">
        <w:rPr>
          <w:bCs/>
          <w:sz w:val="22"/>
          <w:szCs w:val="22"/>
        </w:rPr>
        <w:t xml:space="preserve"> </w:t>
      </w:r>
      <w:r w:rsidR="00E7134F">
        <w:rPr>
          <w:bCs/>
          <w:sz w:val="22"/>
          <w:szCs w:val="22"/>
        </w:rPr>
        <w:t>Why might these changes have taken place</w:t>
      </w:r>
      <w:r w:rsidR="00A4189D" w:rsidRPr="00A4189D">
        <w:rPr>
          <w:bCs/>
          <w:sz w:val="22"/>
          <w:szCs w:val="22"/>
        </w:rPr>
        <w:t>?</w:t>
      </w:r>
    </w:p>
    <w:p w:rsidR="002470BA" w:rsidRDefault="002470BA" w:rsidP="009930EE">
      <w:pPr>
        <w:tabs>
          <w:tab w:val="left" w:pos="720"/>
        </w:tabs>
        <w:ind w:left="720"/>
        <w:rPr>
          <w:bCs/>
          <w:sz w:val="22"/>
          <w:szCs w:val="22"/>
        </w:rPr>
      </w:pPr>
    </w:p>
    <w:p w:rsidR="008B6020" w:rsidRPr="008B6020" w:rsidRDefault="008B6020" w:rsidP="008B6020">
      <w:pPr>
        <w:ind w:left="720"/>
        <w:rPr>
          <w:bCs/>
          <w:sz w:val="22"/>
          <w:szCs w:val="22"/>
        </w:rPr>
      </w:pPr>
      <w:proofErr w:type="gramStart"/>
      <w:r w:rsidRPr="00F56EE2">
        <w:rPr>
          <w:b/>
          <w:bCs/>
          <w:sz w:val="22"/>
          <w:szCs w:val="22"/>
        </w:rPr>
        <w:t xml:space="preserve">Ratio </w:t>
      </w:r>
      <w:r>
        <w:rPr>
          <w:b/>
          <w:bCs/>
          <w:sz w:val="22"/>
          <w:szCs w:val="22"/>
        </w:rPr>
        <w:t>10</w:t>
      </w:r>
      <w:r w:rsidRPr="00F56EE2">
        <w:rPr>
          <w:b/>
          <w:bCs/>
          <w:sz w:val="22"/>
          <w:szCs w:val="22"/>
        </w:rPr>
        <w:t>.</w:t>
      </w:r>
      <w:proofErr w:type="gramEnd"/>
      <w:r w:rsidRPr="00F56EE2">
        <w:rPr>
          <w:b/>
          <w:bCs/>
          <w:sz w:val="22"/>
          <w:szCs w:val="22"/>
        </w:rPr>
        <w:t xml:space="preserve"> </w:t>
      </w:r>
      <w:r>
        <w:rPr>
          <w:b/>
          <w:bCs/>
          <w:sz w:val="22"/>
          <w:szCs w:val="22"/>
        </w:rPr>
        <w:t>Return on Assets (ROA)</w:t>
      </w:r>
      <w:r w:rsidRPr="00F56EE2">
        <w:rPr>
          <w:b/>
          <w:bCs/>
          <w:sz w:val="22"/>
          <w:szCs w:val="22"/>
        </w:rPr>
        <w:t>:</w:t>
      </w:r>
      <w:r w:rsidRPr="00F56EE2">
        <w:rPr>
          <w:bCs/>
          <w:sz w:val="22"/>
          <w:szCs w:val="22"/>
        </w:rPr>
        <w:t xml:space="preserve"> </w:t>
      </w:r>
      <w:r w:rsidRPr="008B6020">
        <w:rPr>
          <w:bCs/>
          <w:sz w:val="22"/>
          <w:szCs w:val="22"/>
        </w:rPr>
        <w:t>This ratio provides information about a firm’s performance in using total assets to generate value independent of the financing of those assets</w:t>
      </w:r>
      <w:r w:rsidR="00AE7FCF">
        <w:rPr>
          <w:bCs/>
          <w:sz w:val="22"/>
          <w:szCs w:val="22"/>
        </w:rPr>
        <w:t xml:space="preserve"> (that is, interest expense is not include</w:t>
      </w:r>
      <w:r w:rsidR="002A206C">
        <w:rPr>
          <w:bCs/>
          <w:sz w:val="22"/>
          <w:szCs w:val="22"/>
        </w:rPr>
        <w:t>d</w:t>
      </w:r>
      <w:r w:rsidR="00AE7FCF">
        <w:rPr>
          <w:bCs/>
          <w:sz w:val="22"/>
          <w:szCs w:val="22"/>
        </w:rPr>
        <w:t xml:space="preserve"> in calculating NOPAT)</w:t>
      </w:r>
      <w:r w:rsidRPr="008B6020">
        <w:rPr>
          <w:bCs/>
          <w:sz w:val="22"/>
          <w:szCs w:val="22"/>
        </w:rPr>
        <w:t>. The formula for this ratio is:</w:t>
      </w:r>
    </w:p>
    <w:p w:rsidR="008B6020" w:rsidRPr="008B6020" w:rsidRDefault="008B6020" w:rsidP="008B6020">
      <w:pPr>
        <w:ind w:left="720"/>
        <w:rPr>
          <w:bCs/>
          <w:sz w:val="22"/>
          <w:szCs w:val="22"/>
        </w:rPr>
      </w:pPr>
    </w:p>
    <w:p w:rsidR="008B6020" w:rsidRPr="008B6020" w:rsidRDefault="008B6020" w:rsidP="008B6020">
      <w:pPr>
        <w:ind w:left="720"/>
        <w:rPr>
          <w:bCs/>
          <w:sz w:val="22"/>
          <w:szCs w:val="22"/>
        </w:rPr>
      </w:pPr>
      <w:r w:rsidRPr="008B6020">
        <w:rPr>
          <w:bCs/>
          <w:i/>
          <w:sz w:val="22"/>
          <w:szCs w:val="22"/>
        </w:rPr>
        <w:t xml:space="preserve"> </w:t>
      </w:r>
    </w:p>
    <w:p w:rsidR="008B6020" w:rsidRPr="0074716D" w:rsidRDefault="0074716D" w:rsidP="008B6020">
      <w:pPr>
        <w:ind w:left="720"/>
        <w:rPr>
          <w:bCs/>
          <w:sz w:val="22"/>
          <w:szCs w:val="22"/>
        </w:rPr>
      </w:pPr>
      <m:oMathPara>
        <m:oMath>
          <m:r>
            <m:rPr>
              <m:sty m:val="p"/>
            </m:rPr>
            <w:rPr>
              <w:rFonts w:ascii="Cambria Math" w:hAnsi="Cambria Math"/>
              <w:sz w:val="22"/>
              <w:szCs w:val="22"/>
            </w:rPr>
            <m:t xml:space="preserve">        ROA=</m:t>
          </m:r>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Average total assets</m:t>
              </m:r>
            </m:den>
          </m:f>
          <m:r>
            <m:rPr>
              <m:sty m:val="p"/>
            </m:rPr>
            <w:rPr>
              <w:rFonts w:ascii="Cambria Math" w:hAnsi="Cambria Math"/>
              <w:sz w:val="22"/>
              <w:szCs w:val="22"/>
            </w:rPr>
            <m:t xml:space="preserve">    </m:t>
          </m:r>
        </m:oMath>
      </m:oMathPara>
    </w:p>
    <w:p w:rsidR="008B6020" w:rsidRPr="008B6020" w:rsidRDefault="008B6020" w:rsidP="008B6020">
      <w:pPr>
        <w:ind w:left="720"/>
        <w:rPr>
          <w:bCs/>
          <w:sz w:val="22"/>
          <w:szCs w:val="22"/>
        </w:rPr>
      </w:pPr>
    </w:p>
    <w:p w:rsidR="008B6020" w:rsidRPr="008B6020" w:rsidRDefault="009062D8" w:rsidP="000C37B8">
      <w:pPr>
        <w:ind w:left="720"/>
        <w:rPr>
          <w:bCs/>
          <w:sz w:val="22"/>
          <w:szCs w:val="22"/>
        </w:rPr>
      </w:pPr>
      <w:r>
        <w:rPr>
          <w:bCs/>
          <w:sz w:val="22"/>
          <w:szCs w:val="22"/>
        </w:rPr>
        <w:t xml:space="preserve">Recall that </w:t>
      </w:r>
      <w:r w:rsidR="003F222E">
        <w:rPr>
          <w:bCs/>
          <w:sz w:val="22"/>
          <w:szCs w:val="22"/>
        </w:rPr>
        <w:t>w</w:t>
      </w:r>
      <w:r>
        <w:rPr>
          <w:bCs/>
          <w:sz w:val="22"/>
          <w:szCs w:val="22"/>
        </w:rPr>
        <w:t xml:space="preserve">e defined </w:t>
      </w:r>
      <w:r w:rsidR="008B6020" w:rsidRPr="008B6020">
        <w:rPr>
          <w:bCs/>
          <w:sz w:val="22"/>
          <w:szCs w:val="22"/>
        </w:rPr>
        <w:t>NOPAT</w:t>
      </w:r>
      <w:r>
        <w:rPr>
          <w:bCs/>
          <w:sz w:val="22"/>
          <w:szCs w:val="22"/>
        </w:rPr>
        <w:t xml:space="preserve"> as </w:t>
      </w:r>
      <w:r w:rsidRPr="009062D8">
        <w:rPr>
          <w:bCs/>
          <w:sz w:val="22"/>
          <w:szCs w:val="22"/>
        </w:rPr>
        <w:t xml:space="preserve">net operating profit after taxes </w:t>
      </w:r>
      <w:r w:rsidR="008B6020" w:rsidRPr="008B6020">
        <w:rPr>
          <w:bCs/>
          <w:sz w:val="22"/>
          <w:szCs w:val="22"/>
        </w:rPr>
        <w:t xml:space="preserve">and </w:t>
      </w:r>
      <w:r w:rsidR="003F222E">
        <w:rPr>
          <w:bCs/>
          <w:sz w:val="22"/>
          <w:szCs w:val="22"/>
        </w:rPr>
        <w:t xml:space="preserve">this measure </w:t>
      </w:r>
      <w:r w:rsidR="008B6020" w:rsidRPr="008B6020">
        <w:rPr>
          <w:bCs/>
          <w:sz w:val="22"/>
          <w:szCs w:val="22"/>
        </w:rPr>
        <w:t xml:space="preserve">represents the value the firm generated from operations after taxes. </w:t>
      </w:r>
    </w:p>
    <w:p w:rsidR="008B6020" w:rsidRPr="008B6020" w:rsidRDefault="008B6020" w:rsidP="008B6020">
      <w:pPr>
        <w:ind w:left="720"/>
        <w:rPr>
          <w:bCs/>
          <w:sz w:val="22"/>
          <w:szCs w:val="22"/>
        </w:rPr>
      </w:pPr>
    </w:p>
    <w:p w:rsidR="008B6020" w:rsidRDefault="00DC2F90" w:rsidP="008B6020">
      <w:pPr>
        <w:ind w:left="720"/>
        <w:rPr>
          <w:bCs/>
          <w:sz w:val="22"/>
          <w:szCs w:val="22"/>
        </w:rPr>
      </w:pPr>
      <w:r>
        <w:rPr>
          <w:bCs/>
          <w:sz w:val="22"/>
          <w:szCs w:val="22"/>
        </w:rPr>
        <w:t xml:space="preserve">We can calculate 3M’s ROA </w:t>
      </w:r>
      <w:r w:rsidR="002A206C">
        <w:rPr>
          <w:bCs/>
          <w:sz w:val="22"/>
          <w:szCs w:val="22"/>
        </w:rPr>
        <w:t xml:space="preserve">using average total assets </w:t>
      </w:r>
      <w:r>
        <w:rPr>
          <w:bCs/>
          <w:sz w:val="22"/>
          <w:szCs w:val="22"/>
        </w:rPr>
        <w:t>as:</w:t>
      </w:r>
    </w:p>
    <w:p w:rsidR="00DC2F90" w:rsidRDefault="00DC2F90" w:rsidP="008B6020">
      <w:pPr>
        <w:ind w:left="720"/>
        <w:rPr>
          <w:bCs/>
          <w:sz w:val="22"/>
          <w:szCs w:val="22"/>
        </w:rPr>
      </w:pPr>
    </w:p>
    <w:p w:rsidR="00DC2F90" w:rsidRPr="0074716D" w:rsidRDefault="0074716D" w:rsidP="008B6020">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ROA at 12/31/09=</m:t>
          </m:r>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Average total assets</m:t>
              </m:r>
            </m:den>
          </m:f>
          <m: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3,371</m:t>
              </m:r>
            </m:num>
            <m:den>
              <m:r>
                <m:rPr>
                  <m:sty m:val="p"/>
                </m:rPr>
                <w:rPr>
                  <w:rFonts w:ascii="Cambria Math" w:hAnsi="Cambria Math"/>
                  <w:sz w:val="22"/>
                  <w:szCs w:val="22"/>
                </w:rPr>
                <m:t>(27,250+25793)/2</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3,371</m:t>
              </m:r>
            </m:num>
            <m:den>
              <m:r>
                <m:rPr>
                  <m:sty m:val="p"/>
                </m:rPr>
                <w:rPr>
                  <w:rFonts w:ascii="Cambria Math" w:hAnsi="Cambria Math"/>
                  <w:sz w:val="22"/>
                  <w:szCs w:val="22"/>
                </w:rPr>
                <m:t>26,522</m:t>
              </m:r>
            </m:den>
          </m:f>
          <m:r>
            <m:rPr>
              <m:sty m:val="p"/>
            </m:rPr>
            <w:rPr>
              <w:rFonts w:ascii="Cambria Math" w:hAnsi="Cambria Math"/>
              <w:sz w:val="22"/>
              <w:szCs w:val="22"/>
            </w:rPr>
            <m:t xml:space="preserve">= 0.127 </m:t>
          </m:r>
        </m:oMath>
      </m:oMathPara>
    </w:p>
    <w:p w:rsidR="003F222E" w:rsidRDefault="003F222E" w:rsidP="008B6020">
      <w:pPr>
        <w:ind w:left="720"/>
        <w:rPr>
          <w:bCs/>
          <w:sz w:val="22"/>
          <w:szCs w:val="22"/>
        </w:rPr>
      </w:pPr>
    </w:p>
    <w:p w:rsidR="00E41CF5" w:rsidRDefault="00E41CF5">
      <w:pPr>
        <w:rPr>
          <w:bCs/>
          <w:sz w:val="22"/>
          <w:szCs w:val="22"/>
        </w:rPr>
      </w:pPr>
      <w:r>
        <w:rPr>
          <w:bCs/>
          <w:sz w:val="22"/>
          <w:szCs w:val="22"/>
        </w:rPr>
        <w:br w:type="page"/>
      </w:r>
    </w:p>
    <w:p w:rsidR="008B6020" w:rsidRPr="00F56EE2" w:rsidRDefault="0090606B" w:rsidP="008E77DC">
      <w:pPr>
        <w:ind w:left="720"/>
        <w:rPr>
          <w:bCs/>
          <w:sz w:val="22"/>
          <w:szCs w:val="22"/>
        </w:rPr>
      </w:pPr>
      <w:r>
        <w:rPr>
          <w:bCs/>
          <w:sz w:val="22"/>
          <w:szCs w:val="22"/>
        </w:rPr>
        <w:lastRenderedPageBreak/>
        <w:t>3M generated 12.7</w:t>
      </w:r>
      <w:r w:rsidR="008E77DC">
        <w:rPr>
          <w:bCs/>
          <w:sz w:val="22"/>
          <w:szCs w:val="22"/>
        </w:rPr>
        <w:t xml:space="preserve"> cents for each $1 of average total assets during 2009. </w:t>
      </w:r>
      <w:r w:rsidR="008B6020" w:rsidRPr="00F56EE2">
        <w:rPr>
          <w:bCs/>
          <w:sz w:val="22"/>
          <w:szCs w:val="22"/>
        </w:rPr>
        <w:t xml:space="preserve">The table below shows </w:t>
      </w:r>
      <w:r w:rsidR="008E77DC">
        <w:rPr>
          <w:bCs/>
          <w:sz w:val="22"/>
          <w:szCs w:val="22"/>
        </w:rPr>
        <w:t xml:space="preserve">3M’s ROA </w:t>
      </w:r>
      <w:r w:rsidR="008B6020" w:rsidRPr="00F56EE2">
        <w:rPr>
          <w:bCs/>
          <w:sz w:val="22"/>
          <w:szCs w:val="22"/>
        </w:rPr>
        <w:t xml:space="preserve">for </w:t>
      </w:r>
      <w:r w:rsidR="00DF5313">
        <w:rPr>
          <w:bCs/>
          <w:sz w:val="22"/>
          <w:szCs w:val="22"/>
        </w:rPr>
        <w:t xml:space="preserve">three </w:t>
      </w:r>
      <w:r w:rsidR="008B6020" w:rsidRPr="00F56EE2">
        <w:rPr>
          <w:bCs/>
          <w:sz w:val="22"/>
          <w:szCs w:val="22"/>
        </w:rPr>
        <w:t xml:space="preserve">balance sheet dates. </w:t>
      </w:r>
      <w:r w:rsidR="00DF5313">
        <w:rPr>
          <w:bCs/>
          <w:sz w:val="22"/>
          <w:szCs w:val="22"/>
        </w:rPr>
        <w:t>W</w:t>
      </w:r>
      <w:r w:rsidR="00DF5313" w:rsidRPr="00DF5313">
        <w:rPr>
          <w:bCs/>
          <w:sz w:val="22"/>
          <w:szCs w:val="22"/>
        </w:rPr>
        <w:t xml:space="preserve">e have only three ROA calculations because we do not have </w:t>
      </w:r>
      <w:r w:rsidR="007B287A">
        <w:rPr>
          <w:bCs/>
          <w:sz w:val="22"/>
          <w:szCs w:val="22"/>
        </w:rPr>
        <w:t xml:space="preserve">here </w:t>
      </w:r>
      <w:r w:rsidR="00DF5313" w:rsidRPr="00DF5313">
        <w:rPr>
          <w:bCs/>
          <w:sz w:val="22"/>
          <w:szCs w:val="22"/>
        </w:rPr>
        <w:t>the balance sheet data for 2005 that would be necessary to calculate average total assets for 2006.</w:t>
      </w:r>
    </w:p>
    <w:p w:rsidR="008B6020" w:rsidRPr="00F56EE2" w:rsidRDefault="008B6020" w:rsidP="008B6020">
      <w:pPr>
        <w:ind w:left="720"/>
        <w:rPr>
          <w:bCs/>
          <w:sz w:val="22"/>
          <w:szCs w:val="22"/>
        </w:rPr>
      </w:pPr>
    </w:p>
    <w:tbl>
      <w:tblPr>
        <w:tblW w:w="8654" w:type="dxa"/>
        <w:tblInd w:w="1256" w:type="dxa"/>
        <w:tblLook w:val="04A0" w:firstRow="1" w:lastRow="0" w:firstColumn="1" w:lastColumn="0" w:noHBand="0" w:noVBand="1"/>
      </w:tblPr>
      <w:tblGrid>
        <w:gridCol w:w="857"/>
        <w:gridCol w:w="3665"/>
        <w:gridCol w:w="1033"/>
        <w:gridCol w:w="1033"/>
        <w:gridCol w:w="1033"/>
        <w:gridCol w:w="1033"/>
      </w:tblGrid>
      <w:tr w:rsidR="0090606B" w:rsidRPr="0090606B" w:rsidTr="00F17432">
        <w:trPr>
          <w:trHeight w:val="290"/>
        </w:trPr>
        <w:tc>
          <w:tcPr>
            <w:tcW w:w="865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3M's ROA</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4132" w:type="dxa"/>
            <w:gridSpan w:val="4"/>
            <w:tcBorders>
              <w:top w:val="single" w:sz="4" w:space="0" w:color="auto"/>
              <w:left w:val="nil"/>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As of 12/31</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Row</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(Values are in $Millions, except %)</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2009</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2008</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2007</w:t>
            </w:r>
          </w:p>
        </w:tc>
        <w:tc>
          <w:tcPr>
            <w:tcW w:w="1033" w:type="dxa"/>
            <w:tcBorders>
              <w:top w:val="nil"/>
              <w:left w:val="nil"/>
              <w:bottom w:val="single" w:sz="4" w:space="0" w:color="auto"/>
              <w:right w:val="single" w:sz="4" w:space="0" w:color="auto"/>
            </w:tcBorders>
            <w:shd w:val="clear" w:color="auto" w:fill="auto"/>
            <w:vAlign w:val="bottom"/>
            <w:hideMark/>
          </w:tcPr>
          <w:p w:rsidR="0090606B" w:rsidRPr="0090606B" w:rsidRDefault="0090606B" w:rsidP="0090606B">
            <w:pPr>
              <w:jc w:val="center"/>
              <w:rPr>
                <w:rFonts w:eastAsia="Times New Roman"/>
                <w:b/>
                <w:bCs/>
                <w:color w:val="000000"/>
                <w:sz w:val="22"/>
                <w:szCs w:val="22"/>
                <w:lang w:eastAsia="en-US"/>
              </w:rPr>
            </w:pPr>
            <w:r w:rsidRPr="0090606B">
              <w:rPr>
                <w:rFonts w:eastAsia="Times New Roman"/>
                <w:b/>
                <w:bCs/>
                <w:color w:val="000000"/>
                <w:sz w:val="22"/>
                <w:szCs w:val="22"/>
                <w:lang w:eastAsia="en-US"/>
              </w:rPr>
              <w:t>2006</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xml:space="preserve">NOPAT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3,371</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3,596</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4,204</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3,951</w:t>
            </w:r>
          </w:p>
        </w:tc>
      </w:tr>
      <w:tr w:rsidR="0090606B" w:rsidRPr="0090606B" w:rsidTr="0051700E">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r>
      <w:tr w:rsidR="0090606B" w:rsidRPr="0090606B" w:rsidTr="0051700E">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26 B/S</w:t>
            </w:r>
          </w:p>
        </w:tc>
        <w:tc>
          <w:tcPr>
            <w:tcW w:w="3665"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Total assets</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27,250</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25,793</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24,694</w:t>
            </w:r>
          </w:p>
        </w:tc>
        <w:tc>
          <w:tcPr>
            <w:tcW w:w="1033" w:type="dxa"/>
            <w:tcBorders>
              <w:top w:val="single" w:sz="4" w:space="0" w:color="auto"/>
              <w:left w:val="nil"/>
              <w:bottom w:val="single" w:sz="4" w:space="0" w:color="auto"/>
              <w:right w:val="single" w:sz="4" w:space="0" w:color="auto"/>
            </w:tcBorders>
            <w:shd w:val="clear" w:color="000000" w:fill="auto"/>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21,294</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Ave total assets 2009 &amp; 2008</w:t>
            </w:r>
          </w:p>
        </w:tc>
        <w:tc>
          <w:tcPr>
            <w:tcW w:w="2066" w:type="dxa"/>
            <w:gridSpan w:val="2"/>
            <w:tcBorders>
              <w:top w:val="single" w:sz="4" w:space="0" w:color="auto"/>
              <w:left w:val="nil"/>
              <w:bottom w:val="single" w:sz="4" w:space="0" w:color="auto"/>
              <w:right w:val="single" w:sz="4" w:space="0" w:color="auto"/>
            </w:tcBorders>
            <w:shd w:val="clear" w:color="000000" w:fill="FFFF00"/>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26,522</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 </w:t>
            </w:r>
          </w:p>
        </w:tc>
      </w:tr>
      <w:tr w:rsidR="0090606B" w:rsidRPr="0090606B" w:rsidTr="00F17432">
        <w:trPr>
          <w:trHeight w:val="34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Ave total assets 2008 &amp; 2007</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206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25243.5</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Ave total assets 2007 &amp; 2006</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1033" w:type="dxa"/>
            <w:tcBorders>
              <w:top w:val="nil"/>
              <w:left w:val="nil"/>
              <w:bottom w:val="single" w:sz="4" w:space="0" w:color="auto"/>
              <w:right w:val="single" w:sz="4" w:space="0" w:color="auto"/>
            </w:tcBorders>
            <w:shd w:val="clear" w:color="auto" w:fill="auto"/>
            <w:noWrap/>
            <w:vAlign w:val="center"/>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206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90606B" w:rsidRPr="0090606B" w:rsidRDefault="0090606B" w:rsidP="0090606B">
            <w:pPr>
              <w:jc w:val="center"/>
              <w:rPr>
                <w:rFonts w:eastAsia="Times New Roman"/>
                <w:color w:val="000000"/>
                <w:sz w:val="22"/>
                <w:szCs w:val="22"/>
                <w:lang w:eastAsia="en-US"/>
              </w:rPr>
            </w:pPr>
            <w:r w:rsidRPr="0090606B">
              <w:rPr>
                <w:rFonts w:eastAsia="Times New Roman"/>
                <w:color w:val="000000"/>
                <w:sz w:val="22"/>
                <w:szCs w:val="22"/>
                <w:lang w:eastAsia="en-US"/>
              </w:rPr>
              <w:t>22994</w:t>
            </w:r>
          </w:p>
        </w:tc>
      </w:tr>
      <w:tr w:rsidR="0090606B" w:rsidRPr="0090606B" w:rsidTr="00F17432">
        <w:trPr>
          <w:trHeight w:val="290"/>
        </w:trPr>
        <w:tc>
          <w:tcPr>
            <w:tcW w:w="857" w:type="dxa"/>
            <w:tcBorders>
              <w:top w:val="nil"/>
              <w:left w:val="single" w:sz="4" w:space="0" w:color="auto"/>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c>
          <w:tcPr>
            <w:tcW w:w="3665"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ROA</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12.7%</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14.2%</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jc w:val="right"/>
              <w:rPr>
                <w:rFonts w:eastAsia="Times New Roman"/>
                <w:color w:val="000000"/>
                <w:sz w:val="22"/>
                <w:szCs w:val="22"/>
                <w:lang w:eastAsia="en-US"/>
              </w:rPr>
            </w:pPr>
            <w:r w:rsidRPr="0090606B">
              <w:rPr>
                <w:rFonts w:eastAsia="Times New Roman"/>
                <w:color w:val="000000"/>
                <w:sz w:val="22"/>
                <w:szCs w:val="22"/>
                <w:lang w:eastAsia="en-US"/>
              </w:rPr>
              <w:t>18.3%</w:t>
            </w:r>
          </w:p>
        </w:tc>
        <w:tc>
          <w:tcPr>
            <w:tcW w:w="1033" w:type="dxa"/>
            <w:tcBorders>
              <w:top w:val="nil"/>
              <w:left w:val="nil"/>
              <w:bottom w:val="single" w:sz="4" w:space="0" w:color="auto"/>
              <w:right w:val="single" w:sz="4" w:space="0" w:color="auto"/>
            </w:tcBorders>
            <w:shd w:val="clear" w:color="auto" w:fill="auto"/>
            <w:noWrap/>
            <w:vAlign w:val="bottom"/>
            <w:hideMark/>
          </w:tcPr>
          <w:p w:rsidR="0090606B" w:rsidRPr="0090606B" w:rsidRDefault="0090606B" w:rsidP="0090606B">
            <w:pPr>
              <w:rPr>
                <w:rFonts w:eastAsia="Times New Roman"/>
                <w:color w:val="000000"/>
                <w:sz w:val="22"/>
                <w:szCs w:val="22"/>
                <w:lang w:eastAsia="en-US"/>
              </w:rPr>
            </w:pPr>
            <w:r w:rsidRPr="0090606B">
              <w:rPr>
                <w:rFonts w:eastAsia="Times New Roman"/>
                <w:color w:val="000000"/>
                <w:sz w:val="22"/>
                <w:szCs w:val="22"/>
                <w:lang w:eastAsia="en-US"/>
              </w:rPr>
              <w:t> </w:t>
            </w:r>
          </w:p>
        </w:tc>
      </w:tr>
    </w:tbl>
    <w:p w:rsidR="008B6020" w:rsidRPr="00F56EE2" w:rsidRDefault="008B6020" w:rsidP="008B6020">
      <w:pPr>
        <w:ind w:left="720"/>
        <w:rPr>
          <w:bCs/>
          <w:sz w:val="22"/>
          <w:szCs w:val="22"/>
        </w:rPr>
      </w:pPr>
    </w:p>
    <w:p w:rsidR="00E41CF5" w:rsidRDefault="00E41CF5" w:rsidP="008B6020">
      <w:pPr>
        <w:keepNext/>
        <w:keepLines/>
        <w:ind w:left="720"/>
        <w:rPr>
          <w:bCs/>
          <w:sz w:val="22"/>
          <w:szCs w:val="22"/>
        </w:rPr>
      </w:pPr>
    </w:p>
    <w:p w:rsidR="00E41CF5" w:rsidRDefault="00E41CF5" w:rsidP="008B6020">
      <w:pPr>
        <w:keepNext/>
        <w:keepLines/>
        <w:ind w:left="720"/>
        <w:rPr>
          <w:bCs/>
          <w:sz w:val="22"/>
          <w:szCs w:val="22"/>
        </w:rPr>
      </w:pPr>
    </w:p>
    <w:p w:rsidR="00E41CF5" w:rsidRDefault="00E41CF5" w:rsidP="008B6020">
      <w:pPr>
        <w:keepNext/>
        <w:keepLines/>
        <w:ind w:left="720"/>
        <w:rPr>
          <w:bCs/>
          <w:sz w:val="22"/>
          <w:szCs w:val="22"/>
        </w:rPr>
      </w:pPr>
    </w:p>
    <w:p w:rsidR="008B6020" w:rsidRDefault="008B6020" w:rsidP="008B6020">
      <w:pPr>
        <w:keepNext/>
        <w:keepLines/>
        <w:ind w:left="720"/>
        <w:rPr>
          <w:b/>
          <w:sz w:val="22"/>
          <w:szCs w:val="22"/>
        </w:rPr>
      </w:pPr>
      <w:r>
        <w:rPr>
          <w:bCs/>
          <w:sz w:val="22"/>
          <w:szCs w:val="22"/>
        </w:rPr>
        <w:t>W</w:t>
      </w:r>
      <w:r w:rsidRPr="00F56EE2">
        <w:rPr>
          <w:bCs/>
          <w:sz w:val="22"/>
          <w:szCs w:val="22"/>
        </w:rPr>
        <w:t xml:space="preserve">e </w:t>
      </w:r>
      <w:r>
        <w:rPr>
          <w:bCs/>
          <w:sz w:val="22"/>
          <w:szCs w:val="22"/>
        </w:rPr>
        <w:t xml:space="preserve">see 3M had </w:t>
      </w:r>
      <w:r w:rsidR="00233F3B">
        <w:rPr>
          <w:bCs/>
          <w:sz w:val="22"/>
          <w:szCs w:val="22"/>
        </w:rPr>
        <w:t xml:space="preserve">ROA </w:t>
      </w:r>
      <w:r>
        <w:rPr>
          <w:bCs/>
          <w:sz w:val="22"/>
          <w:szCs w:val="22"/>
        </w:rPr>
        <w:t xml:space="preserve">of </w:t>
      </w:r>
      <w:r w:rsidR="00233F3B">
        <w:rPr>
          <w:bCs/>
          <w:sz w:val="22"/>
          <w:szCs w:val="22"/>
        </w:rPr>
        <w:t>14</w:t>
      </w:r>
      <w:r w:rsidR="00426326">
        <w:rPr>
          <w:bCs/>
          <w:sz w:val="22"/>
          <w:szCs w:val="22"/>
        </w:rPr>
        <w:t>.2</w:t>
      </w:r>
      <w:r w:rsidR="00233F3B">
        <w:rPr>
          <w:bCs/>
          <w:sz w:val="22"/>
          <w:szCs w:val="22"/>
        </w:rPr>
        <w:t xml:space="preserve">% </w:t>
      </w:r>
      <w:r>
        <w:rPr>
          <w:bCs/>
          <w:sz w:val="22"/>
          <w:szCs w:val="22"/>
        </w:rPr>
        <w:t xml:space="preserve">at 12/31/2008 and this ratio fell to </w:t>
      </w:r>
      <w:r w:rsidR="00426326">
        <w:rPr>
          <w:bCs/>
          <w:sz w:val="22"/>
          <w:szCs w:val="22"/>
        </w:rPr>
        <w:t>12.7</w:t>
      </w:r>
      <w:r>
        <w:rPr>
          <w:bCs/>
          <w:sz w:val="22"/>
          <w:szCs w:val="22"/>
        </w:rPr>
        <w:t xml:space="preserve"> at 12/31/09.</w:t>
      </w:r>
      <w:r w:rsidRPr="00F56EE2">
        <w:rPr>
          <w:bCs/>
          <w:sz w:val="22"/>
          <w:szCs w:val="22"/>
        </w:rPr>
        <w:t xml:space="preserve"> </w:t>
      </w:r>
      <w:r>
        <w:rPr>
          <w:bCs/>
          <w:sz w:val="22"/>
          <w:szCs w:val="22"/>
        </w:rPr>
        <w:t xml:space="preserve">This change was a result of </w:t>
      </w:r>
      <w:r w:rsidR="001F496A">
        <w:rPr>
          <w:bCs/>
          <w:sz w:val="22"/>
          <w:szCs w:val="22"/>
        </w:rPr>
        <w:t xml:space="preserve">NOPAT </w:t>
      </w:r>
      <w:r>
        <w:rPr>
          <w:bCs/>
          <w:sz w:val="22"/>
          <w:szCs w:val="22"/>
        </w:rPr>
        <w:t xml:space="preserve">decreasing </w:t>
      </w:r>
      <w:r w:rsidR="001F496A">
        <w:rPr>
          <w:bCs/>
          <w:sz w:val="22"/>
          <w:szCs w:val="22"/>
        </w:rPr>
        <w:t>6</w:t>
      </w:r>
      <w:r>
        <w:rPr>
          <w:bCs/>
          <w:sz w:val="22"/>
          <w:szCs w:val="22"/>
        </w:rPr>
        <w:t>.</w:t>
      </w:r>
      <w:r w:rsidR="001F496A">
        <w:rPr>
          <w:bCs/>
          <w:sz w:val="22"/>
          <w:szCs w:val="22"/>
        </w:rPr>
        <w:t>2</w:t>
      </w:r>
      <w:r>
        <w:rPr>
          <w:bCs/>
          <w:sz w:val="22"/>
          <w:szCs w:val="22"/>
        </w:rPr>
        <w:t>% while average total assets increas</w:t>
      </w:r>
      <w:r w:rsidR="00A471C8">
        <w:rPr>
          <w:bCs/>
          <w:sz w:val="22"/>
          <w:szCs w:val="22"/>
        </w:rPr>
        <w:t>ed</w:t>
      </w:r>
      <w:r>
        <w:rPr>
          <w:bCs/>
          <w:sz w:val="22"/>
          <w:szCs w:val="22"/>
        </w:rPr>
        <w:t xml:space="preserve"> 5.</w:t>
      </w:r>
      <w:r w:rsidR="00027460">
        <w:rPr>
          <w:bCs/>
          <w:sz w:val="22"/>
          <w:szCs w:val="22"/>
        </w:rPr>
        <w:t>0</w:t>
      </w:r>
      <w:r>
        <w:rPr>
          <w:bCs/>
          <w:sz w:val="22"/>
          <w:szCs w:val="22"/>
        </w:rPr>
        <w:t>6%. Why might these changes have taken place</w:t>
      </w:r>
      <w:r w:rsidRPr="00A4189D">
        <w:rPr>
          <w:bCs/>
          <w:sz w:val="22"/>
          <w:szCs w:val="22"/>
        </w:rPr>
        <w:t>?</w:t>
      </w:r>
    </w:p>
    <w:p w:rsidR="005D14B4" w:rsidRDefault="005D14B4" w:rsidP="00595238">
      <w:pPr>
        <w:keepNext/>
        <w:keepLines/>
        <w:ind w:left="720" w:firstLine="720"/>
        <w:rPr>
          <w:b/>
          <w:sz w:val="22"/>
          <w:szCs w:val="22"/>
        </w:rPr>
      </w:pPr>
    </w:p>
    <w:p w:rsidR="00A47ADE" w:rsidRPr="00A47ADE" w:rsidRDefault="00A47ADE" w:rsidP="00E14DF1">
      <w:pPr>
        <w:ind w:left="720"/>
        <w:rPr>
          <w:bCs/>
          <w:sz w:val="22"/>
          <w:szCs w:val="22"/>
        </w:rPr>
      </w:pPr>
      <w:r>
        <w:rPr>
          <w:b/>
          <w:bCs/>
          <w:sz w:val="22"/>
          <w:szCs w:val="22"/>
        </w:rPr>
        <w:t xml:space="preserve">ROA </w:t>
      </w:r>
      <w:r w:rsidR="00BC280E">
        <w:rPr>
          <w:b/>
          <w:bCs/>
          <w:sz w:val="22"/>
          <w:szCs w:val="22"/>
        </w:rPr>
        <w:t>expanded</w:t>
      </w:r>
    </w:p>
    <w:p w:rsidR="00635D2E" w:rsidRPr="0095755E" w:rsidRDefault="00E95DF2" w:rsidP="0095755E">
      <w:pPr>
        <w:ind w:left="720"/>
        <w:rPr>
          <w:bCs/>
          <w:sz w:val="22"/>
          <w:szCs w:val="22"/>
        </w:rPr>
      </w:pPr>
      <w:r>
        <w:rPr>
          <w:bCs/>
          <w:sz w:val="22"/>
          <w:szCs w:val="22"/>
        </w:rPr>
        <w:t>A</w:t>
      </w:r>
      <w:r w:rsidRPr="00E95DF2">
        <w:rPr>
          <w:bCs/>
          <w:sz w:val="22"/>
          <w:szCs w:val="22"/>
        </w:rPr>
        <w:t xml:space="preserve"> common technique in</w:t>
      </w:r>
      <w:r w:rsidR="00E14DF1">
        <w:rPr>
          <w:bCs/>
          <w:sz w:val="22"/>
          <w:szCs w:val="22"/>
        </w:rPr>
        <w:t xml:space="preserve"> ratio analysis </w:t>
      </w:r>
      <w:r w:rsidR="00CB0F44">
        <w:rPr>
          <w:bCs/>
          <w:sz w:val="22"/>
          <w:szCs w:val="22"/>
        </w:rPr>
        <w:t xml:space="preserve">is </w:t>
      </w:r>
      <w:r w:rsidR="00E14DF1">
        <w:rPr>
          <w:bCs/>
          <w:sz w:val="22"/>
          <w:szCs w:val="22"/>
        </w:rPr>
        <w:t xml:space="preserve">to </w:t>
      </w:r>
      <w:r w:rsidR="008D0E15">
        <w:rPr>
          <w:bCs/>
          <w:sz w:val="22"/>
          <w:szCs w:val="22"/>
        </w:rPr>
        <w:t xml:space="preserve">expanded </w:t>
      </w:r>
      <w:r w:rsidR="003B02F8">
        <w:rPr>
          <w:bCs/>
          <w:sz w:val="22"/>
          <w:szCs w:val="22"/>
        </w:rPr>
        <w:t>ratio</w:t>
      </w:r>
      <w:r w:rsidR="004471EB">
        <w:rPr>
          <w:bCs/>
          <w:sz w:val="22"/>
          <w:szCs w:val="22"/>
        </w:rPr>
        <w:t>s</w:t>
      </w:r>
      <w:r w:rsidR="003B02F8">
        <w:rPr>
          <w:bCs/>
          <w:sz w:val="22"/>
          <w:szCs w:val="22"/>
        </w:rPr>
        <w:t xml:space="preserve"> in order to gain </w:t>
      </w:r>
      <w:r w:rsidR="007D715C">
        <w:rPr>
          <w:bCs/>
          <w:sz w:val="22"/>
          <w:szCs w:val="22"/>
        </w:rPr>
        <w:t>additional insight</w:t>
      </w:r>
      <w:r w:rsidR="008D0E15">
        <w:rPr>
          <w:bCs/>
          <w:sz w:val="22"/>
          <w:szCs w:val="22"/>
        </w:rPr>
        <w:t xml:space="preserve"> (this process is sometimes referred to as ‘disaggregating ratios’</w:t>
      </w:r>
      <w:r w:rsidR="0095755E">
        <w:rPr>
          <w:bCs/>
          <w:sz w:val="22"/>
          <w:szCs w:val="22"/>
        </w:rPr>
        <w:t>).</w:t>
      </w:r>
      <w:r w:rsidR="003B02F8">
        <w:rPr>
          <w:bCs/>
          <w:sz w:val="22"/>
          <w:szCs w:val="22"/>
        </w:rPr>
        <w:t xml:space="preserve"> To </w:t>
      </w:r>
      <w:r w:rsidR="0095755E">
        <w:rPr>
          <w:bCs/>
          <w:sz w:val="22"/>
          <w:szCs w:val="22"/>
        </w:rPr>
        <w:t xml:space="preserve">expand </w:t>
      </w:r>
      <w:r w:rsidR="003B02F8">
        <w:rPr>
          <w:bCs/>
          <w:sz w:val="22"/>
          <w:szCs w:val="22"/>
        </w:rPr>
        <w:t xml:space="preserve">means to </w:t>
      </w:r>
      <w:r w:rsidR="003B02F8" w:rsidRPr="003B02F8">
        <w:rPr>
          <w:bCs/>
          <w:sz w:val="22"/>
          <w:szCs w:val="22"/>
        </w:rPr>
        <w:t>add elements to the ratio</w:t>
      </w:r>
      <w:r w:rsidR="003B02F8">
        <w:rPr>
          <w:bCs/>
          <w:sz w:val="22"/>
          <w:szCs w:val="22"/>
        </w:rPr>
        <w:t xml:space="preserve">. </w:t>
      </w:r>
      <w:r w:rsidR="00BC280E">
        <w:rPr>
          <w:bCs/>
          <w:sz w:val="22"/>
          <w:szCs w:val="22"/>
        </w:rPr>
        <w:t xml:space="preserve">The </w:t>
      </w:r>
      <w:r w:rsidR="003B02F8">
        <w:rPr>
          <w:bCs/>
          <w:sz w:val="22"/>
          <w:szCs w:val="22"/>
        </w:rPr>
        <w:t xml:space="preserve">ROA </w:t>
      </w:r>
      <w:r w:rsidR="00FE1618">
        <w:rPr>
          <w:bCs/>
          <w:sz w:val="22"/>
          <w:szCs w:val="22"/>
        </w:rPr>
        <w:t xml:space="preserve">ratio </w:t>
      </w:r>
      <w:r w:rsidR="003B02F8">
        <w:rPr>
          <w:bCs/>
          <w:sz w:val="22"/>
          <w:szCs w:val="22"/>
        </w:rPr>
        <w:t xml:space="preserve">can be </w:t>
      </w:r>
      <w:r w:rsidR="00BC280E">
        <w:rPr>
          <w:bCs/>
          <w:sz w:val="22"/>
          <w:szCs w:val="22"/>
        </w:rPr>
        <w:t xml:space="preserve">expanded </w:t>
      </w:r>
      <w:r w:rsidR="003B02F8">
        <w:rPr>
          <w:bCs/>
          <w:sz w:val="22"/>
          <w:szCs w:val="22"/>
        </w:rPr>
        <w:t>by multiplying the numerator and denominator by sales, which produces the following:</w:t>
      </w:r>
    </w:p>
    <w:p w:rsidR="00635D2E" w:rsidRDefault="00635D2E" w:rsidP="00595238">
      <w:pPr>
        <w:ind w:left="720"/>
        <w:jc w:val="right"/>
        <w:rPr>
          <w:bCs/>
          <w:sz w:val="22"/>
          <w:szCs w:val="22"/>
        </w:rPr>
      </w:pPr>
    </w:p>
    <w:p w:rsidR="00012218" w:rsidRDefault="00012218" w:rsidP="00595238">
      <w:pPr>
        <w:ind w:left="720"/>
        <w:jc w:val="right"/>
        <w:rPr>
          <w:b/>
          <w:bCs/>
          <w:sz w:val="22"/>
          <w:szCs w:val="22"/>
        </w:rPr>
      </w:pPr>
    </w:p>
    <w:p w:rsidR="0046199B" w:rsidRPr="00027460" w:rsidRDefault="0046199B" w:rsidP="00595238">
      <w:pPr>
        <w:ind w:left="720"/>
        <w:rPr>
          <w:bCs/>
          <w:sz w:val="22"/>
          <w:szCs w:val="22"/>
        </w:rPr>
      </w:pPr>
    </w:p>
    <w:tbl>
      <w:tblPr>
        <w:tblStyle w:val="TableGrid"/>
        <w:tblW w:w="0" w:type="auto"/>
        <w:tblInd w:w="1791" w:type="dxa"/>
        <w:tblLook w:val="04A0" w:firstRow="1" w:lastRow="0" w:firstColumn="1" w:lastColumn="0" w:noHBand="0" w:noVBand="1"/>
      </w:tblPr>
      <w:tblGrid>
        <w:gridCol w:w="1310"/>
        <w:gridCol w:w="1376"/>
        <w:gridCol w:w="413"/>
        <w:gridCol w:w="1608"/>
        <w:gridCol w:w="326"/>
        <w:gridCol w:w="2116"/>
      </w:tblGrid>
      <w:tr w:rsidR="00972AFA" w:rsidRPr="00344E25" w:rsidTr="00803A7C">
        <w:trPr>
          <w:trHeight w:val="710"/>
        </w:trPr>
        <w:tc>
          <w:tcPr>
            <w:tcW w:w="1310" w:type="dxa"/>
          </w:tcPr>
          <w:p w:rsidR="00972AFA" w:rsidRDefault="00972AFA" w:rsidP="00972AFA">
            <w:pPr>
              <w:jc w:val="center"/>
              <w:rPr>
                <w:bCs/>
                <w:sz w:val="22"/>
                <w:szCs w:val="22"/>
              </w:rPr>
            </w:pPr>
          </w:p>
        </w:tc>
        <w:tc>
          <w:tcPr>
            <w:tcW w:w="1376" w:type="dxa"/>
          </w:tcPr>
          <w:p w:rsidR="00972AFA" w:rsidRPr="00344E25" w:rsidRDefault="00972AFA" w:rsidP="00972AFA">
            <w:pPr>
              <w:jc w:val="center"/>
              <w:rPr>
                <w:bCs/>
                <w:sz w:val="22"/>
                <w:szCs w:val="22"/>
              </w:rPr>
            </w:pPr>
            <w:r>
              <w:rPr>
                <w:bCs/>
                <w:sz w:val="22"/>
                <w:szCs w:val="22"/>
              </w:rPr>
              <w:t>ROA</w:t>
            </w:r>
          </w:p>
        </w:tc>
        <w:tc>
          <w:tcPr>
            <w:tcW w:w="413" w:type="dxa"/>
          </w:tcPr>
          <w:p w:rsidR="00972AFA" w:rsidRPr="00344E25" w:rsidRDefault="00972AFA" w:rsidP="00972AFA">
            <w:pPr>
              <w:jc w:val="center"/>
              <w:rPr>
                <w:bCs/>
                <w:sz w:val="22"/>
                <w:szCs w:val="22"/>
              </w:rPr>
            </w:pPr>
          </w:p>
        </w:tc>
        <w:tc>
          <w:tcPr>
            <w:tcW w:w="4050" w:type="dxa"/>
            <w:gridSpan w:val="3"/>
          </w:tcPr>
          <w:p w:rsidR="00972AFA" w:rsidRPr="00993BF4" w:rsidRDefault="00813B01" w:rsidP="00972AFA">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Total assets</m:t>
                    </m:r>
                  </m:den>
                </m:f>
              </m:oMath>
            </m:oMathPara>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r w:rsidRPr="00344E25">
              <w:rPr>
                <w:bCs/>
                <w:sz w:val="22"/>
                <w:szCs w:val="22"/>
              </w:rPr>
              <w:t>E</w:t>
            </w:r>
            <w:r>
              <w:rPr>
                <w:bCs/>
                <w:sz w:val="22"/>
                <w:szCs w:val="22"/>
              </w:rPr>
              <w:t>xpanded ROA</w:t>
            </w: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86B5E" w:rsidRDefault="00813B01" w:rsidP="00386B5E">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NOPAT</m:t>
                    </m:r>
                  </m:num>
                  <m:den>
                    <m:r>
                      <m:rPr>
                        <m:sty m:val="p"/>
                      </m:rPr>
                      <w:rPr>
                        <w:rFonts w:ascii="Cambria Math" w:hAnsi="Cambria Math"/>
                        <w:sz w:val="22"/>
                        <w:szCs w:val="22"/>
                      </w:rPr>
                      <m:t>Net sales</m:t>
                    </m:r>
                  </m:den>
                </m:f>
              </m:oMath>
            </m:oMathPara>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813B01" w:rsidP="00972AFA">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total assets</m:t>
                    </m:r>
                  </m:den>
                </m:f>
              </m:oMath>
            </m:oMathPara>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44E25" w:rsidRDefault="00386B5E" w:rsidP="009B076E">
            <w:pPr>
              <w:jc w:val="center"/>
              <w:rPr>
                <w:bCs/>
                <w:sz w:val="22"/>
                <w:szCs w:val="22"/>
              </w:rPr>
            </w:pPr>
            <w:r>
              <w:rPr>
                <w:bCs/>
                <w:sz w:val="22"/>
                <w:szCs w:val="22"/>
              </w:rPr>
              <w:t>N</w:t>
            </w:r>
            <w:r w:rsidR="009B076E">
              <w:rPr>
                <w:bCs/>
                <w:sz w:val="22"/>
                <w:szCs w:val="22"/>
              </w:rPr>
              <w:t>OPAT</w:t>
            </w:r>
            <w:r>
              <w:rPr>
                <w:bCs/>
                <w:sz w:val="22"/>
                <w:szCs w:val="22"/>
              </w:rPr>
              <w:t>% ratio</w:t>
            </w:r>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386B5E" w:rsidP="00972AFA">
            <w:pPr>
              <w:jc w:val="center"/>
              <w:rPr>
                <w:bCs/>
                <w:sz w:val="22"/>
                <w:szCs w:val="22"/>
              </w:rPr>
            </w:pPr>
            <w:r>
              <w:rPr>
                <w:bCs/>
                <w:sz w:val="22"/>
                <w:szCs w:val="22"/>
              </w:rPr>
              <w:t>TAT ratio</w:t>
            </w: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Default="00386B5E" w:rsidP="00972AFA">
            <w:pPr>
              <w:jc w:val="center"/>
              <w:rPr>
                <w:bCs/>
                <w:sz w:val="22"/>
                <w:szCs w:val="22"/>
              </w:rPr>
            </w:pPr>
            <w:r>
              <w:rPr>
                <w:bCs/>
                <w:sz w:val="22"/>
                <w:szCs w:val="22"/>
              </w:rPr>
              <w:t>3M - 2009</w:t>
            </w:r>
          </w:p>
        </w:tc>
        <w:tc>
          <w:tcPr>
            <w:tcW w:w="1376" w:type="dxa"/>
          </w:tcPr>
          <w:p w:rsidR="00386B5E" w:rsidRPr="00344E25" w:rsidRDefault="00A0304F" w:rsidP="00A0304F">
            <w:pPr>
              <w:jc w:val="center"/>
              <w:rPr>
                <w:bCs/>
                <w:sz w:val="22"/>
                <w:szCs w:val="22"/>
              </w:rPr>
            </w:pPr>
            <w:r>
              <w:rPr>
                <w:bCs/>
                <w:sz w:val="22"/>
                <w:szCs w:val="22"/>
              </w:rPr>
              <w:t>1</w:t>
            </w:r>
            <w:r w:rsidR="00386B5E">
              <w:rPr>
                <w:bCs/>
                <w:sz w:val="22"/>
                <w:szCs w:val="22"/>
              </w:rPr>
              <w:t>2.</w:t>
            </w:r>
            <w:r>
              <w:rPr>
                <w:bCs/>
                <w:sz w:val="22"/>
                <w:szCs w:val="22"/>
              </w:rPr>
              <w:t>7</w:t>
            </w:r>
            <w:r w:rsidR="00386B5E">
              <w:rPr>
                <w:bCs/>
                <w:sz w:val="22"/>
                <w:szCs w:val="22"/>
              </w:rPr>
              <w:t>%</w:t>
            </w: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44E25" w:rsidRDefault="004E4CA3" w:rsidP="004E4CA3">
            <w:pPr>
              <w:jc w:val="center"/>
              <w:rPr>
                <w:bCs/>
                <w:sz w:val="22"/>
                <w:szCs w:val="22"/>
              </w:rPr>
            </w:pPr>
            <w:r>
              <w:rPr>
                <w:bCs/>
                <w:sz w:val="22"/>
                <w:szCs w:val="22"/>
              </w:rPr>
              <w:t>14</w:t>
            </w:r>
            <w:r w:rsidR="00A0304F">
              <w:rPr>
                <w:bCs/>
                <w:sz w:val="22"/>
                <w:szCs w:val="22"/>
              </w:rPr>
              <w:t>.</w:t>
            </w:r>
            <w:r>
              <w:rPr>
                <w:bCs/>
                <w:sz w:val="22"/>
                <w:szCs w:val="22"/>
              </w:rPr>
              <w:t>6</w:t>
            </w:r>
            <w:r w:rsidR="00386B5E">
              <w:rPr>
                <w:bCs/>
                <w:sz w:val="22"/>
                <w:szCs w:val="22"/>
              </w:rPr>
              <w:t>%</w:t>
            </w:r>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386B5E" w:rsidP="00972AFA">
            <w:pPr>
              <w:jc w:val="center"/>
              <w:rPr>
                <w:bCs/>
                <w:sz w:val="22"/>
                <w:szCs w:val="22"/>
              </w:rPr>
            </w:pPr>
            <w:r>
              <w:rPr>
                <w:bCs/>
                <w:sz w:val="22"/>
                <w:szCs w:val="22"/>
              </w:rPr>
              <w:t>0.87</w:t>
            </w: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Pr="00344E25" w:rsidRDefault="00386B5E" w:rsidP="00972AFA">
            <w:pPr>
              <w:jc w:val="center"/>
              <w:rPr>
                <w:bCs/>
                <w:sz w:val="22"/>
                <w:szCs w:val="22"/>
              </w:rPr>
            </w:pPr>
          </w:p>
        </w:tc>
        <w:tc>
          <w:tcPr>
            <w:tcW w:w="1608" w:type="dxa"/>
          </w:tcPr>
          <w:p w:rsidR="00386B5E" w:rsidRPr="00344E25" w:rsidRDefault="00386B5E" w:rsidP="00972AFA">
            <w:pPr>
              <w:jc w:val="center"/>
              <w:rPr>
                <w:bCs/>
                <w:sz w:val="22"/>
                <w:szCs w:val="22"/>
              </w:rPr>
            </w:pPr>
          </w:p>
        </w:tc>
        <w:tc>
          <w:tcPr>
            <w:tcW w:w="326" w:type="dxa"/>
          </w:tcPr>
          <w:p w:rsidR="00386B5E" w:rsidRPr="00344E25" w:rsidRDefault="00386B5E" w:rsidP="00972AFA">
            <w:pPr>
              <w:jc w:val="center"/>
              <w:rPr>
                <w:bCs/>
                <w:sz w:val="22"/>
                <w:szCs w:val="22"/>
              </w:rPr>
            </w:pPr>
          </w:p>
        </w:tc>
        <w:tc>
          <w:tcPr>
            <w:tcW w:w="2116" w:type="dxa"/>
          </w:tcPr>
          <w:p w:rsidR="00386B5E" w:rsidRPr="00344E25" w:rsidRDefault="00386B5E" w:rsidP="00972AFA">
            <w:pPr>
              <w:jc w:val="center"/>
              <w:rPr>
                <w:bCs/>
                <w:sz w:val="22"/>
                <w:szCs w:val="22"/>
              </w:rPr>
            </w:pPr>
          </w:p>
        </w:tc>
      </w:tr>
      <w:tr w:rsidR="00386B5E" w:rsidRPr="00344E25" w:rsidTr="00803A7C">
        <w:tc>
          <w:tcPr>
            <w:tcW w:w="1310" w:type="dxa"/>
          </w:tcPr>
          <w:p w:rsidR="00386B5E" w:rsidRPr="00344E25" w:rsidRDefault="00386B5E" w:rsidP="00972AFA">
            <w:pPr>
              <w:jc w:val="center"/>
              <w:rPr>
                <w:bCs/>
                <w:sz w:val="22"/>
                <w:szCs w:val="22"/>
              </w:rPr>
            </w:pPr>
          </w:p>
        </w:tc>
        <w:tc>
          <w:tcPr>
            <w:tcW w:w="1376" w:type="dxa"/>
          </w:tcPr>
          <w:p w:rsidR="00386B5E" w:rsidRPr="00344E25" w:rsidRDefault="00386B5E" w:rsidP="00972AFA">
            <w:pPr>
              <w:jc w:val="center"/>
              <w:rPr>
                <w:bCs/>
                <w:sz w:val="22"/>
                <w:szCs w:val="22"/>
              </w:rPr>
            </w:pPr>
          </w:p>
        </w:tc>
        <w:tc>
          <w:tcPr>
            <w:tcW w:w="413"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1608" w:type="dxa"/>
          </w:tcPr>
          <w:p w:rsidR="00386B5E" w:rsidRPr="00344E25" w:rsidRDefault="00386B5E" w:rsidP="00972AFA">
            <w:pPr>
              <w:jc w:val="center"/>
              <w:rPr>
                <w:bCs/>
                <w:sz w:val="22"/>
                <w:szCs w:val="22"/>
              </w:rPr>
            </w:pPr>
            <w:r>
              <w:rPr>
                <w:bCs/>
                <w:sz w:val="22"/>
                <w:szCs w:val="22"/>
              </w:rPr>
              <w:t>Profitability measure</w:t>
            </w:r>
          </w:p>
        </w:tc>
        <w:tc>
          <w:tcPr>
            <w:tcW w:w="326" w:type="dxa"/>
          </w:tcPr>
          <w:p w:rsidR="00386B5E" w:rsidRDefault="00386B5E" w:rsidP="00972AFA">
            <w:pPr>
              <w:jc w:val="center"/>
              <w:rPr>
                <w:bCs/>
                <w:sz w:val="22"/>
                <w:szCs w:val="22"/>
              </w:rPr>
            </w:pPr>
          </w:p>
          <w:p w:rsidR="00386B5E" w:rsidRPr="00344E25" w:rsidRDefault="00386B5E" w:rsidP="00972AFA">
            <w:pPr>
              <w:jc w:val="center"/>
              <w:rPr>
                <w:bCs/>
                <w:sz w:val="22"/>
                <w:szCs w:val="22"/>
              </w:rPr>
            </w:pPr>
            <w:r>
              <w:rPr>
                <w:bCs/>
                <w:sz w:val="22"/>
                <w:szCs w:val="22"/>
              </w:rPr>
              <w:t>*</w:t>
            </w:r>
          </w:p>
        </w:tc>
        <w:tc>
          <w:tcPr>
            <w:tcW w:w="2116" w:type="dxa"/>
          </w:tcPr>
          <w:p w:rsidR="00386B5E" w:rsidRPr="00344E25" w:rsidRDefault="00386B5E" w:rsidP="00972AFA">
            <w:pPr>
              <w:jc w:val="center"/>
              <w:rPr>
                <w:bCs/>
                <w:sz w:val="22"/>
                <w:szCs w:val="22"/>
              </w:rPr>
            </w:pPr>
            <w:r>
              <w:rPr>
                <w:bCs/>
                <w:sz w:val="22"/>
                <w:szCs w:val="22"/>
              </w:rPr>
              <w:t>Asset usage efficiency</w:t>
            </w:r>
          </w:p>
        </w:tc>
      </w:tr>
    </w:tbl>
    <w:p w:rsidR="004621C1" w:rsidRDefault="004621C1" w:rsidP="00E14DF1">
      <w:pPr>
        <w:ind w:left="720"/>
        <w:rPr>
          <w:bCs/>
          <w:sz w:val="22"/>
          <w:szCs w:val="22"/>
        </w:rPr>
      </w:pPr>
    </w:p>
    <w:p w:rsidR="00E41CF5" w:rsidRDefault="00E41CF5">
      <w:pPr>
        <w:rPr>
          <w:bCs/>
          <w:sz w:val="22"/>
          <w:szCs w:val="22"/>
        </w:rPr>
      </w:pPr>
      <w:r>
        <w:rPr>
          <w:bCs/>
          <w:sz w:val="22"/>
          <w:szCs w:val="22"/>
        </w:rPr>
        <w:br w:type="page"/>
      </w:r>
    </w:p>
    <w:p w:rsidR="00E41CF5" w:rsidRDefault="00E41CF5" w:rsidP="00E14DF1">
      <w:pPr>
        <w:ind w:left="720"/>
        <w:rPr>
          <w:bCs/>
          <w:sz w:val="22"/>
          <w:szCs w:val="22"/>
        </w:rPr>
      </w:pPr>
      <w:r>
        <w:rPr>
          <w:b/>
          <w:bCs/>
          <w:noProof/>
          <w:sz w:val="22"/>
          <w:szCs w:val="22"/>
          <w:lang w:eastAsia="en-US"/>
        </w:rPr>
        <w:lastRenderedPageBreak/>
        <mc:AlternateContent>
          <mc:Choice Requires="wps">
            <w:drawing>
              <wp:inline distT="0" distB="0" distL="0" distR="0" wp14:anchorId="534E5181" wp14:editId="7E99ADAE">
                <wp:extent cx="5724525" cy="590550"/>
                <wp:effectExtent l="0" t="0" r="28575" b="19050"/>
                <wp:docPr id="14"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7"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E14DF1">
      <w:pPr>
        <w:ind w:left="720"/>
        <w:rPr>
          <w:bCs/>
          <w:sz w:val="22"/>
          <w:szCs w:val="22"/>
        </w:rPr>
      </w:pPr>
    </w:p>
    <w:p w:rsidR="00E65A70" w:rsidRDefault="003B02F8" w:rsidP="00E14DF1">
      <w:pPr>
        <w:ind w:left="720"/>
        <w:rPr>
          <w:bCs/>
          <w:sz w:val="22"/>
          <w:szCs w:val="22"/>
        </w:rPr>
      </w:pPr>
      <w:r>
        <w:rPr>
          <w:bCs/>
          <w:sz w:val="22"/>
          <w:szCs w:val="22"/>
        </w:rPr>
        <w:t>From this you can see that ROA is the product of NOPAT/Sales and Sales/Average total assets which is referred to as total asset turnover</w:t>
      </w:r>
      <w:r w:rsidR="0046199B">
        <w:rPr>
          <w:bCs/>
          <w:sz w:val="22"/>
          <w:szCs w:val="22"/>
        </w:rPr>
        <w:t xml:space="preserve"> (TAT)</w:t>
      </w:r>
      <w:r>
        <w:rPr>
          <w:bCs/>
          <w:sz w:val="22"/>
          <w:szCs w:val="22"/>
        </w:rPr>
        <w:t xml:space="preserve">. </w:t>
      </w:r>
    </w:p>
    <w:p w:rsidR="00635D2E" w:rsidRDefault="00635D2E" w:rsidP="00595238">
      <w:pPr>
        <w:ind w:left="720"/>
        <w:rPr>
          <w:bCs/>
          <w:sz w:val="22"/>
          <w:szCs w:val="22"/>
        </w:rPr>
      </w:pPr>
    </w:p>
    <w:tbl>
      <w:tblPr>
        <w:tblW w:w="8066" w:type="dxa"/>
        <w:tblInd w:w="1229" w:type="dxa"/>
        <w:tblLook w:val="04A0" w:firstRow="1" w:lastRow="0" w:firstColumn="1" w:lastColumn="0" w:noHBand="0" w:noVBand="1"/>
      </w:tblPr>
      <w:tblGrid>
        <w:gridCol w:w="632"/>
        <w:gridCol w:w="3502"/>
        <w:gridCol w:w="983"/>
        <w:gridCol w:w="983"/>
        <w:gridCol w:w="983"/>
        <w:gridCol w:w="983"/>
      </w:tblGrid>
      <w:tr w:rsidR="00F07A90" w:rsidRPr="00F07A90" w:rsidTr="00003336">
        <w:trPr>
          <w:trHeight w:val="290"/>
        </w:trPr>
        <w:tc>
          <w:tcPr>
            <w:tcW w:w="8066"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3M's Expanded ROA</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3932" w:type="dxa"/>
            <w:gridSpan w:val="4"/>
            <w:tcBorders>
              <w:top w:val="single" w:sz="4" w:space="0" w:color="auto"/>
              <w:left w:val="nil"/>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As of 12/31</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Row</w:t>
            </w:r>
          </w:p>
        </w:tc>
        <w:tc>
          <w:tcPr>
            <w:tcW w:w="3502"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(Values are in $Millions, except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2009</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2008</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2007</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2006</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NOPAT percentage</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14.6%</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14.2%</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17.2%</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17.2%</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Total asset turnover</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0.87</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1.00</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1.06</w:t>
            </w:r>
          </w:p>
        </w:tc>
        <w:tc>
          <w:tcPr>
            <w:tcW w:w="983" w:type="dxa"/>
            <w:tcBorders>
              <w:top w:val="nil"/>
              <w:left w:val="nil"/>
              <w:bottom w:val="single" w:sz="4" w:space="0" w:color="auto"/>
              <w:right w:val="single" w:sz="4" w:space="0" w:color="auto"/>
            </w:tcBorders>
            <w:shd w:val="clear" w:color="auto" w:fill="auto"/>
            <w:vAlign w:val="bottom"/>
            <w:hideMark/>
          </w:tcPr>
          <w:p w:rsidR="00F07A90" w:rsidRPr="00F07A90" w:rsidRDefault="00F07A90" w:rsidP="00F07A90">
            <w:pPr>
              <w:jc w:val="center"/>
              <w:rPr>
                <w:rFonts w:eastAsia="Times New Roman"/>
                <w:b/>
                <w:bCs/>
                <w:color w:val="000000"/>
                <w:sz w:val="22"/>
                <w:szCs w:val="22"/>
                <w:lang w:eastAsia="en-US"/>
              </w:rPr>
            </w:pPr>
            <w:r w:rsidRPr="00F07A90">
              <w:rPr>
                <w:rFonts w:eastAsia="Times New Roman"/>
                <w:b/>
                <w:bCs/>
                <w:color w:val="000000"/>
                <w:sz w:val="22"/>
                <w:szCs w:val="22"/>
                <w:lang w:eastAsia="en-US"/>
              </w:rPr>
              <w:t> </w:t>
            </w:r>
          </w:p>
        </w:tc>
      </w:tr>
      <w:tr w:rsidR="00F07A90" w:rsidRPr="00F07A90" w:rsidTr="00003336">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07A90" w:rsidRPr="00F07A90" w:rsidRDefault="00F07A90" w:rsidP="00F07A90">
            <w:pPr>
              <w:jc w:val="cente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c>
          <w:tcPr>
            <w:tcW w:w="983" w:type="dxa"/>
            <w:tcBorders>
              <w:top w:val="nil"/>
              <w:left w:val="nil"/>
              <w:bottom w:val="single" w:sz="4" w:space="0" w:color="auto"/>
              <w:right w:val="single" w:sz="4" w:space="0" w:color="auto"/>
            </w:tcBorders>
            <w:shd w:val="clear" w:color="auto" w:fill="auto"/>
            <w:vAlign w:val="center"/>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 </w:t>
            </w:r>
          </w:p>
        </w:tc>
      </w:tr>
      <w:tr w:rsidR="00F07A90" w:rsidRPr="00F07A90" w:rsidTr="00003336">
        <w:trPr>
          <w:trHeight w:val="3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c>
          <w:tcPr>
            <w:tcW w:w="3502"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ROA</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12.7%</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14.2%</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jc w:val="right"/>
              <w:rPr>
                <w:rFonts w:eastAsia="Times New Roman"/>
                <w:color w:val="000000"/>
                <w:sz w:val="22"/>
                <w:szCs w:val="22"/>
                <w:lang w:eastAsia="en-US"/>
              </w:rPr>
            </w:pPr>
            <w:r w:rsidRPr="00F07A90">
              <w:rPr>
                <w:rFonts w:eastAsia="Times New Roman"/>
                <w:color w:val="000000"/>
                <w:sz w:val="22"/>
                <w:szCs w:val="22"/>
                <w:lang w:eastAsia="en-US"/>
              </w:rPr>
              <w:t>18.3%</w:t>
            </w:r>
          </w:p>
        </w:tc>
        <w:tc>
          <w:tcPr>
            <w:tcW w:w="983" w:type="dxa"/>
            <w:tcBorders>
              <w:top w:val="nil"/>
              <w:left w:val="nil"/>
              <w:bottom w:val="single" w:sz="4" w:space="0" w:color="auto"/>
              <w:right w:val="single" w:sz="4" w:space="0" w:color="auto"/>
            </w:tcBorders>
            <w:shd w:val="clear" w:color="auto" w:fill="auto"/>
            <w:noWrap/>
            <w:vAlign w:val="bottom"/>
            <w:hideMark/>
          </w:tcPr>
          <w:p w:rsidR="00F07A90" w:rsidRPr="00F07A90" w:rsidRDefault="00F07A90" w:rsidP="00F07A90">
            <w:pPr>
              <w:rPr>
                <w:rFonts w:eastAsia="Times New Roman"/>
                <w:color w:val="000000"/>
                <w:sz w:val="22"/>
                <w:szCs w:val="22"/>
                <w:lang w:eastAsia="en-US"/>
              </w:rPr>
            </w:pPr>
            <w:r w:rsidRPr="00F07A90">
              <w:rPr>
                <w:rFonts w:eastAsia="Times New Roman"/>
                <w:color w:val="000000"/>
                <w:sz w:val="22"/>
                <w:szCs w:val="22"/>
                <w:lang w:eastAsia="en-US"/>
              </w:rPr>
              <w:t> </w:t>
            </w:r>
          </w:p>
        </w:tc>
      </w:tr>
    </w:tbl>
    <w:p w:rsidR="007802C8" w:rsidRDefault="007802C8" w:rsidP="007A10E7">
      <w:pPr>
        <w:rPr>
          <w:bCs/>
          <w:sz w:val="22"/>
          <w:szCs w:val="22"/>
        </w:rPr>
      </w:pPr>
    </w:p>
    <w:p w:rsidR="00263C89" w:rsidRDefault="00263C89" w:rsidP="00595238">
      <w:pPr>
        <w:ind w:left="720"/>
        <w:rPr>
          <w:bCs/>
          <w:sz w:val="22"/>
          <w:szCs w:val="22"/>
        </w:rPr>
      </w:pPr>
    </w:p>
    <w:p w:rsidR="00AB0EEC" w:rsidRDefault="00B25307" w:rsidP="00595238">
      <w:pPr>
        <w:ind w:left="720"/>
        <w:rPr>
          <w:bCs/>
          <w:sz w:val="22"/>
          <w:szCs w:val="22"/>
        </w:rPr>
      </w:pPr>
      <w:r>
        <w:rPr>
          <w:bCs/>
          <w:sz w:val="22"/>
          <w:szCs w:val="22"/>
        </w:rPr>
        <w:t xml:space="preserve">By </w:t>
      </w:r>
      <w:r w:rsidR="0095755E">
        <w:rPr>
          <w:bCs/>
          <w:sz w:val="22"/>
          <w:szCs w:val="22"/>
        </w:rPr>
        <w:t xml:space="preserve">expanding </w:t>
      </w:r>
      <w:r>
        <w:rPr>
          <w:bCs/>
          <w:sz w:val="22"/>
          <w:szCs w:val="22"/>
        </w:rPr>
        <w:t>ROA in</w:t>
      </w:r>
      <w:r w:rsidR="00003336">
        <w:rPr>
          <w:bCs/>
          <w:sz w:val="22"/>
          <w:szCs w:val="22"/>
        </w:rPr>
        <w:t>to</w:t>
      </w:r>
      <w:r>
        <w:rPr>
          <w:bCs/>
          <w:sz w:val="22"/>
          <w:szCs w:val="22"/>
        </w:rPr>
        <w:t xml:space="preserve"> NOPAT percentage and TAT, an analyst can </w:t>
      </w:r>
      <w:r w:rsidR="00FD498F">
        <w:rPr>
          <w:bCs/>
          <w:sz w:val="22"/>
          <w:szCs w:val="22"/>
        </w:rPr>
        <w:t xml:space="preserve">determine the drivers of the change in ROA more fully. As you can see when comparing 2008 and 2009, the explanation of the decrease in ROA is driven by 3M using its assets </w:t>
      </w:r>
      <w:r w:rsidR="00F3360A">
        <w:rPr>
          <w:bCs/>
          <w:sz w:val="22"/>
          <w:szCs w:val="22"/>
        </w:rPr>
        <w:t>less effectively to generate sales, whereas, the firm managed its expenses to increase the NOPAT percentage.</w:t>
      </w:r>
    </w:p>
    <w:p w:rsidR="00C0514F" w:rsidRDefault="00C0514F">
      <w:pPr>
        <w:rPr>
          <w:b/>
          <w:bCs/>
          <w:sz w:val="22"/>
          <w:szCs w:val="22"/>
        </w:rPr>
      </w:pPr>
    </w:p>
    <w:p w:rsidR="00640CC2" w:rsidRPr="008B6020" w:rsidRDefault="00640CC2" w:rsidP="00640CC2">
      <w:pPr>
        <w:ind w:left="720"/>
        <w:rPr>
          <w:bCs/>
          <w:sz w:val="22"/>
          <w:szCs w:val="22"/>
        </w:rPr>
      </w:pPr>
      <w:proofErr w:type="gramStart"/>
      <w:r w:rsidRPr="00F56EE2">
        <w:rPr>
          <w:b/>
          <w:bCs/>
          <w:sz w:val="22"/>
          <w:szCs w:val="22"/>
        </w:rPr>
        <w:t xml:space="preserve">Ratio </w:t>
      </w:r>
      <w:r>
        <w:rPr>
          <w:b/>
          <w:bCs/>
          <w:sz w:val="22"/>
          <w:szCs w:val="22"/>
        </w:rPr>
        <w:t>11</w:t>
      </w:r>
      <w:r w:rsidRPr="00F56EE2">
        <w:rPr>
          <w:b/>
          <w:bCs/>
          <w:sz w:val="22"/>
          <w:szCs w:val="22"/>
        </w:rPr>
        <w:t>.</w:t>
      </w:r>
      <w:proofErr w:type="gramEnd"/>
      <w:r w:rsidRPr="00F56EE2">
        <w:rPr>
          <w:b/>
          <w:bCs/>
          <w:sz w:val="22"/>
          <w:szCs w:val="22"/>
        </w:rPr>
        <w:t xml:space="preserve"> </w:t>
      </w:r>
      <w:r w:rsidR="00003336">
        <w:rPr>
          <w:b/>
          <w:bCs/>
          <w:sz w:val="22"/>
          <w:szCs w:val="22"/>
        </w:rPr>
        <w:t>Return on equity (ROE</w:t>
      </w:r>
      <w:r>
        <w:rPr>
          <w:b/>
          <w:bCs/>
          <w:sz w:val="22"/>
          <w:szCs w:val="22"/>
        </w:rPr>
        <w:t>)</w:t>
      </w:r>
      <w:r w:rsidRPr="00F56EE2">
        <w:rPr>
          <w:b/>
          <w:bCs/>
          <w:sz w:val="22"/>
          <w:szCs w:val="22"/>
        </w:rPr>
        <w:t>:</w:t>
      </w:r>
      <w:r w:rsidRPr="00F56EE2">
        <w:rPr>
          <w:bCs/>
          <w:sz w:val="22"/>
          <w:szCs w:val="22"/>
        </w:rPr>
        <w:t xml:space="preserve"> </w:t>
      </w:r>
      <w:r w:rsidRPr="008B6020">
        <w:rPr>
          <w:bCs/>
          <w:sz w:val="22"/>
          <w:szCs w:val="22"/>
        </w:rPr>
        <w:t xml:space="preserve">This ratio provides information about a firm’s performance in using </w:t>
      </w:r>
      <w:r>
        <w:rPr>
          <w:bCs/>
          <w:sz w:val="22"/>
          <w:szCs w:val="22"/>
        </w:rPr>
        <w:t xml:space="preserve">shareholders’ equity </w:t>
      </w:r>
      <w:r w:rsidR="00123062">
        <w:rPr>
          <w:bCs/>
          <w:sz w:val="22"/>
          <w:szCs w:val="22"/>
        </w:rPr>
        <w:t>(</w:t>
      </w:r>
      <w:r w:rsidR="00074C99">
        <w:rPr>
          <w:bCs/>
          <w:sz w:val="22"/>
          <w:szCs w:val="22"/>
        </w:rPr>
        <w:t xml:space="preserve">denoted </w:t>
      </w:r>
      <w:r w:rsidR="00123062">
        <w:rPr>
          <w:bCs/>
          <w:sz w:val="22"/>
          <w:szCs w:val="22"/>
        </w:rPr>
        <w:t xml:space="preserve">as SE) </w:t>
      </w:r>
      <w:r w:rsidRPr="008B6020">
        <w:rPr>
          <w:bCs/>
          <w:sz w:val="22"/>
          <w:szCs w:val="22"/>
        </w:rPr>
        <w:t>to generate value. The formula for this ratio is:</w:t>
      </w:r>
    </w:p>
    <w:p w:rsidR="00640CC2" w:rsidRPr="008B6020" w:rsidRDefault="00640CC2" w:rsidP="00640CC2">
      <w:pPr>
        <w:ind w:left="720"/>
        <w:rPr>
          <w:bCs/>
          <w:sz w:val="22"/>
          <w:szCs w:val="22"/>
        </w:rPr>
      </w:pPr>
    </w:p>
    <w:p w:rsidR="00640CC2" w:rsidRPr="008B6020" w:rsidRDefault="00640CC2" w:rsidP="00640CC2">
      <w:pPr>
        <w:ind w:left="720"/>
        <w:rPr>
          <w:bCs/>
          <w:sz w:val="22"/>
          <w:szCs w:val="22"/>
        </w:rPr>
      </w:pPr>
      <w:r w:rsidRPr="008B6020">
        <w:rPr>
          <w:bCs/>
          <w:i/>
          <w:sz w:val="22"/>
          <w:szCs w:val="22"/>
        </w:rPr>
        <w:t xml:space="preserve"> </w:t>
      </w:r>
    </w:p>
    <w:p w:rsidR="00640CC2" w:rsidRPr="00027460" w:rsidRDefault="00027460" w:rsidP="00640CC2">
      <w:pPr>
        <w:ind w:left="720"/>
        <w:rPr>
          <w:bCs/>
          <w:sz w:val="22"/>
          <w:szCs w:val="22"/>
        </w:rPr>
      </w:pPr>
      <m:oMathPara>
        <m:oMath>
          <m:r>
            <m:rPr>
              <m:sty m:val="p"/>
            </m:rPr>
            <w:rPr>
              <w:rFonts w:ascii="Cambria Math" w:hAnsi="Cambria Math"/>
              <w:sz w:val="22"/>
              <w:szCs w:val="22"/>
            </w:rPr>
            <m:t xml:space="preserve">        ROE=</m:t>
          </m:r>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 xml:space="preserve">Average </m:t>
              </m:r>
              <m:sSup>
                <m:sSupPr>
                  <m:ctrlPr>
                    <w:rPr>
                      <w:rFonts w:ascii="Cambria Math" w:hAnsi="Cambria Math"/>
                      <w:bCs/>
                      <w:sz w:val="22"/>
                      <w:szCs w:val="22"/>
                    </w:rPr>
                  </m:ctrlPr>
                </m:sSupPr>
                <m:e>
                  <m:r>
                    <m:rPr>
                      <m:sty m:val="p"/>
                    </m:rPr>
                    <w:rPr>
                      <w:rFonts w:ascii="Cambria Math" w:hAnsi="Cambria Math"/>
                      <w:sz w:val="22"/>
                      <w:szCs w:val="22"/>
                    </w:rPr>
                    <m:t>shareholders</m:t>
                  </m:r>
                </m:e>
                <m:sup>
                  <m:r>
                    <m:rPr>
                      <m:sty m:val="p"/>
                    </m:rPr>
                    <w:rPr>
                      <w:rFonts w:ascii="Cambria Math" w:hAnsi="Cambria Math"/>
                      <w:sz w:val="22"/>
                      <w:szCs w:val="22"/>
                    </w:rPr>
                    <m:t>'</m:t>
                  </m:r>
                </m:sup>
              </m:sSup>
              <m:r>
                <m:rPr>
                  <m:sty m:val="p"/>
                </m:rPr>
                <w:rPr>
                  <w:rFonts w:ascii="Cambria Math" w:hAnsi="Cambria Math"/>
                  <w:sz w:val="22"/>
                  <w:szCs w:val="22"/>
                </w:rPr>
                <m:t>equity</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Average SE</m:t>
              </m:r>
            </m:den>
          </m:f>
          <m:r>
            <m:rPr>
              <m:sty m:val="p"/>
            </m:rPr>
            <w:rPr>
              <w:rFonts w:ascii="Cambria Math" w:hAnsi="Cambria Math"/>
              <w:sz w:val="22"/>
              <w:szCs w:val="22"/>
            </w:rPr>
            <m:t xml:space="preserve">   </m:t>
          </m:r>
        </m:oMath>
      </m:oMathPara>
    </w:p>
    <w:p w:rsidR="00640CC2" w:rsidRPr="008B6020" w:rsidRDefault="00640CC2" w:rsidP="00640CC2">
      <w:pPr>
        <w:ind w:left="720"/>
        <w:rPr>
          <w:bCs/>
          <w:sz w:val="22"/>
          <w:szCs w:val="22"/>
        </w:rPr>
      </w:pPr>
    </w:p>
    <w:p w:rsidR="00640CC2" w:rsidRDefault="008A34E9" w:rsidP="00640CC2">
      <w:pPr>
        <w:ind w:left="720"/>
        <w:rPr>
          <w:bCs/>
          <w:sz w:val="22"/>
          <w:szCs w:val="22"/>
        </w:rPr>
      </w:pPr>
      <w:r>
        <w:rPr>
          <w:bCs/>
          <w:sz w:val="22"/>
          <w:szCs w:val="22"/>
        </w:rPr>
        <w:t>We can calculate 3M’s ROE</w:t>
      </w:r>
      <w:r w:rsidR="00640CC2">
        <w:rPr>
          <w:bCs/>
          <w:sz w:val="22"/>
          <w:szCs w:val="22"/>
        </w:rPr>
        <w:t xml:space="preserve"> </w:t>
      </w:r>
      <w:r w:rsidR="00752B3A">
        <w:rPr>
          <w:bCs/>
          <w:sz w:val="22"/>
          <w:szCs w:val="22"/>
        </w:rPr>
        <w:t xml:space="preserve">for the year ending </w:t>
      </w:r>
      <w:r w:rsidR="00640CC2">
        <w:rPr>
          <w:bCs/>
          <w:sz w:val="22"/>
          <w:szCs w:val="22"/>
        </w:rPr>
        <w:t>12/31/09 as:</w:t>
      </w:r>
    </w:p>
    <w:p w:rsidR="00640CC2" w:rsidRDefault="00640CC2" w:rsidP="00640CC2">
      <w:pPr>
        <w:ind w:left="720"/>
        <w:rPr>
          <w:bCs/>
          <w:sz w:val="22"/>
          <w:szCs w:val="22"/>
        </w:rPr>
      </w:pPr>
    </w:p>
    <w:p w:rsidR="00640CC2" w:rsidRPr="00AB4D82" w:rsidRDefault="00AB4D82" w:rsidP="00640CC2">
      <w:pPr>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ROE at 12/31/09 =</m:t>
          </m:r>
          <m:f>
            <m:fPr>
              <m:ctrlPr>
                <w:rPr>
                  <w:rFonts w:ascii="Cambria Math" w:hAnsi="Cambria Math"/>
                  <w:bCs/>
                  <w:sz w:val="22"/>
                  <w:szCs w:val="22"/>
                </w:rPr>
              </m:ctrlPr>
            </m:fPr>
            <m:num>
              <m:r>
                <m:rPr>
                  <m:sty m:val="p"/>
                </m:rPr>
                <w:rPr>
                  <w:rFonts w:ascii="Cambria Math" w:hAnsi="Cambria Math"/>
                  <w:sz w:val="22"/>
                  <w:szCs w:val="22"/>
                </w:rPr>
                <m:t>3,193</m:t>
              </m:r>
            </m:num>
            <m:den>
              <m:r>
                <m:rPr>
                  <m:sty m:val="p"/>
                </m:rPr>
                <w:rPr>
                  <w:rFonts w:ascii="Cambria Math" w:hAnsi="Cambria Math"/>
                  <w:sz w:val="22"/>
                  <w:szCs w:val="22"/>
                </w:rPr>
                <m:t>(13,302+10,304)/2</m:t>
              </m:r>
            </m:den>
          </m:f>
          <m:r>
            <m:rPr>
              <m:sty m:val="p"/>
            </m:rPr>
            <w:rPr>
              <w:rFonts w:ascii="Cambria Math" w:hAnsi="Cambria Math"/>
              <w:sz w:val="22"/>
              <w:szCs w:val="22"/>
            </w:rPr>
            <m:t>=</m:t>
          </m:r>
          <m:f>
            <m:fPr>
              <m:ctrlPr>
                <w:rPr>
                  <w:rFonts w:ascii="Cambria Math" w:hAnsi="Cambria Math"/>
                  <w:bCs/>
                  <w:sz w:val="22"/>
                  <w:szCs w:val="22"/>
                </w:rPr>
              </m:ctrlPr>
            </m:fPr>
            <m:num>
              <m:r>
                <m:rPr>
                  <m:sty m:val="p"/>
                </m:rPr>
                <w:rPr>
                  <w:rFonts w:ascii="Cambria Math" w:hAnsi="Cambria Math"/>
                  <w:sz w:val="22"/>
                  <w:szCs w:val="22"/>
                </w:rPr>
                <m:t>3,193</m:t>
              </m:r>
            </m:num>
            <m:den>
              <m:r>
                <m:rPr>
                  <m:sty m:val="p"/>
                </m:rPr>
                <w:rPr>
                  <w:rFonts w:ascii="Cambria Math" w:hAnsi="Cambria Math"/>
                  <w:sz w:val="22"/>
                  <w:szCs w:val="22"/>
                </w:rPr>
                <m:t>11,803</m:t>
              </m:r>
            </m:den>
          </m:f>
          <m:r>
            <m:rPr>
              <m:sty m:val="p"/>
            </m:rPr>
            <w:rPr>
              <w:rFonts w:ascii="Cambria Math" w:hAnsi="Cambria Math"/>
              <w:sz w:val="22"/>
              <w:szCs w:val="22"/>
            </w:rPr>
            <m:t xml:space="preserve">=0.271 </m:t>
          </m:r>
        </m:oMath>
      </m:oMathPara>
    </w:p>
    <w:p w:rsidR="00640CC2" w:rsidRDefault="00640CC2" w:rsidP="00640CC2">
      <w:pPr>
        <w:ind w:left="720"/>
        <w:rPr>
          <w:bCs/>
          <w:sz w:val="22"/>
          <w:szCs w:val="22"/>
        </w:rPr>
      </w:pPr>
    </w:p>
    <w:p w:rsidR="00B75B81" w:rsidRDefault="00640CC2" w:rsidP="00640CC2">
      <w:pPr>
        <w:ind w:left="720"/>
        <w:rPr>
          <w:bCs/>
          <w:sz w:val="22"/>
          <w:szCs w:val="22"/>
        </w:rPr>
      </w:pPr>
      <w:r>
        <w:rPr>
          <w:bCs/>
          <w:sz w:val="22"/>
          <w:szCs w:val="22"/>
        </w:rPr>
        <w:t xml:space="preserve">3M generated </w:t>
      </w:r>
      <w:r w:rsidR="00775E56">
        <w:rPr>
          <w:bCs/>
          <w:sz w:val="22"/>
          <w:szCs w:val="22"/>
        </w:rPr>
        <w:t xml:space="preserve">27 </w:t>
      </w:r>
      <w:r>
        <w:rPr>
          <w:bCs/>
          <w:sz w:val="22"/>
          <w:szCs w:val="22"/>
        </w:rPr>
        <w:t xml:space="preserve">cents for each $1 of average </w:t>
      </w:r>
      <w:r w:rsidR="00775E56">
        <w:rPr>
          <w:bCs/>
          <w:sz w:val="22"/>
          <w:szCs w:val="22"/>
        </w:rPr>
        <w:t xml:space="preserve">stockholders’ equity </w:t>
      </w:r>
      <w:r>
        <w:rPr>
          <w:bCs/>
          <w:sz w:val="22"/>
          <w:szCs w:val="22"/>
        </w:rPr>
        <w:t xml:space="preserve">during 2009. </w:t>
      </w:r>
      <w:r w:rsidRPr="00F56EE2">
        <w:rPr>
          <w:bCs/>
          <w:sz w:val="22"/>
          <w:szCs w:val="22"/>
        </w:rPr>
        <w:t xml:space="preserve">The table below shows </w:t>
      </w:r>
      <w:r w:rsidR="00775E56">
        <w:rPr>
          <w:bCs/>
          <w:sz w:val="22"/>
          <w:szCs w:val="22"/>
        </w:rPr>
        <w:t>3M’s ROE</w:t>
      </w:r>
      <w:r>
        <w:rPr>
          <w:bCs/>
          <w:sz w:val="22"/>
          <w:szCs w:val="22"/>
        </w:rPr>
        <w:t xml:space="preserve"> </w:t>
      </w:r>
      <w:r w:rsidRPr="00F56EE2">
        <w:rPr>
          <w:bCs/>
          <w:sz w:val="22"/>
          <w:szCs w:val="22"/>
        </w:rPr>
        <w:t xml:space="preserve">for </w:t>
      </w:r>
      <w:r w:rsidR="00775E56">
        <w:rPr>
          <w:bCs/>
          <w:sz w:val="22"/>
          <w:szCs w:val="22"/>
        </w:rPr>
        <w:t>three</w:t>
      </w:r>
      <w:r w:rsidRPr="00F56EE2">
        <w:rPr>
          <w:bCs/>
          <w:sz w:val="22"/>
          <w:szCs w:val="22"/>
        </w:rPr>
        <w:t xml:space="preserve"> balance sheet dates</w:t>
      </w:r>
      <w:r w:rsidR="00775E56">
        <w:rPr>
          <w:bCs/>
          <w:sz w:val="22"/>
          <w:szCs w:val="22"/>
        </w:rPr>
        <w:t xml:space="preserve"> (</w:t>
      </w:r>
      <w:r w:rsidR="00DF5313">
        <w:rPr>
          <w:bCs/>
          <w:sz w:val="22"/>
          <w:szCs w:val="22"/>
        </w:rPr>
        <w:t xml:space="preserve">we have </w:t>
      </w:r>
      <w:r w:rsidR="00775E56">
        <w:rPr>
          <w:bCs/>
          <w:sz w:val="22"/>
          <w:szCs w:val="22"/>
        </w:rPr>
        <w:t xml:space="preserve">only three </w:t>
      </w:r>
      <w:r w:rsidR="008F60F5">
        <w:rPr>
          <w:bCs/>
          <w:sz w:val="22"/>
          <w:szCs w:val="22"/>
        </w:rPr>
        <w:t>ROE</w:t>
      </w:r>
      <w:r w:rsidR="00DF5313">
        <w:rPr>
          <w:bCs/>
          <w:sz w:val="22"/>
          <w:szCs w:val="22"/>
        </w:rPr>
        <w:t xml:space="preserve"> calculations </w:t>
      </w:r>
      <w:r w:rsidR="00775E56">
        <w:rPr>
          <w:bCs/>
          <w:sz w:val="22"/>
          <w:szCs w:val="22"/>
        </w:rPr>
        <w:t xml:space="preserve">because we do not have the </w:t>
      </w:r>
      <w:r w:rsidR="00DF5313">
        <w:rPr>
          <w:bCs/>
          <w:sz w:val="22"/>
          <w:szCs w:val="22"/>
        </w:rPr>
        <w:t xml:space="preserve">balance sheet </w:t>
      </w:r>
      <w:r w:rsidR="00775E56">
        <w:rPr>
          <w:bCs/>
          <w:sz w:val="22"/>
          <w:szCs w:val="22"/>
        </w:rPr>
        <w:t xml:space="preserve">data for 2005 that would be necessary to calculate average total </w:t>
      </w:r>
      <w:r w:rsidR="008F60F5">
        <w:rPr>
          <w:bCs/>
          <w:sz w:val="22"/>
          <w:szCs w:val="22"/>
        </w:rPr>
        <w:t xml:space="preserve">shareholders’ equity </w:t>
      </w:r>
      <w:r w:rsidR="00775E56">
        <w:rPr>
          <w:bCs/>
          <w:sz w:val="22"/>
          <w:szCs w:val="22"/>
        </w:rPr>
        <w:t>for 2006).</w:t>
      </w:r>
    </w:p>
    <w:p w:rsidR="00640CC2" w:rsidRPr="00F56EE2" w:rsidRDefault="00640CC2" w:rsidP="00640CC2">
      <w:pPr>
        <w:ind w:left="720"/>
        <w:rPr>
          <w:bCs/>
          <w:sz w:val="22"/>
          <w:szCs w:val="22"/>
        </w:rPr>
      </w:pPr>
      <w:r w:rsidRPr="00F56EE2">
        <w:rPr>
          <w:bCs/>
          <w:sz w:val="22"/>
          <w:szCs w:val="22"/>
        </w:rPr>
        <w:t xml:space="preserve"> </w:t>
      </w:r>
    </w:p>
    <w:tbl>
      <w:tblPr>
        <w:tblW w:w="8307" w:type="dxa"/>
        <w:tblInd w:w="1256" w:type="dxa"/>
        <w:tblLook w:val="04A0" w:firstRow="1" w:lastRow="0" w:firstColumn="1" w:lastColumn="0" w:noHBand="0" w:noVBand="1"/>
      </w:tblPr>
      <w:tblGrid>
        <w:gridCol w:w="843"/>
        <w:gridCol w:w="3499"/>
        <w:gridCol w:w="990"/>
        <w:gridCol w:w="1016"/>
        <w:gridCol w:w="1016"/>
        <w:gridCol w:w="943"/>
      </w:tblGrid>
      <w:tr w:rsidR="00B75B81" w:rsidRPr="00B75B81" w:rsidTr="00A01B99">
        <w:trPr>
          <w:trHeight w:val="290"/>
        </w:trPr>
        <w:tc>
          <w:tcPr>
            <w:tcW w:w="8307"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3M's ROE</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965" w:type="dxa"/>
            <w:gridSpan w:val="4"/>
            <w:tcBorders>
              <w:top w:val="single" w:sz="4" w:space="0" w:color="auto"/>
              <w:left w:val="nil"/>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As of 12/31</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Row</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(Values are in $Millions, except %)</w:t>
            </w:r>
          </w:p>
        </w:tc>
        <w:tc>
          <w:tcPr>
            <w:tcW w:w="990"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2009</w:t>
            </w:r>
          </w:p>
        </w:tc>
        <w:tc>
          <w:tcPr>
            <w:tcW w:w="1016"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2008</w:t>
            </w:r>
          </w:p>
        </w:tc>
        <w:tc>
          <w:tcPr>
            <w:tcW w:w="1016"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2007</w:t>
            </w:r>
          </w:p>
        </w:tc>
        <w:tc>
          <w:tcPr>
            <w:tcW w:w="943" w:type="dxa"/>
            <w:tcBorders>
              <w:top w:val="nil"/>
              <w:left w:val="nil"/>
              <w:bottom w:val="single" w:sz="4" w:space="0" w:color="auto"/>
              <w:right w:val="single" w:sz="4" w:space="0" w:color="auto"/>
            </w:tcBorders>
            <w:shd w:val="clear" w:color="auto" w:fill="auto"/>
            <w:vAlign w:val="bottom"/>
            <w:hideMark/>
          </w:tcPr>
          <w:p w:rsidR="00B75B81" w:rsidRPr="00B75B81" w:rsidRDefault="00B75B81" w:rsidP="00B75B81">
            <w:pPr>
              <w:jc w:val="center"/>
              <w:rPr>
                <w:rFonts w:eastAsia="Times New Roman"/>
                <w:b/>
                <w:bCs/>
                <w:color w:val="000000"/>
                <w:sz w:val="22"/>
                <w:szCs w:val="22"/>
                <w:lang w:eastAsia="en-US"/>
              </w:rPr>
            </w:pPr>
            <w:r w:rsidRPr="00B75B81">
              <w:rPr>
                <w:rFonts w:eastAsia="Times New Roman"/>
                <w:b/>
                <w:bCs/>
                <w:color w:val="000000"/>
                <w:sz w:val="22"/>
                <w:szCs w:val="22"/>
                <w:lang w:eastAsia="en-US"/>
              </w:rPr>
              <w:t>2006</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22 I/S</w:t>
            </w:r>
          </w:p>
        </w:tc>
        <w:tc>
          <w:tcPr>
            <w:tcW w:w="3499"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Net income</w:t>
            </w:r>
          </w:p>
        </w:tc>
        <w:tc>
          <w:tcPr>
            <w:tcW w:w="990"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3,193</w:t>
            </w:r>
          </w:p>
        </w:tc>
        <w:tc>
          <w:tcPr>
            <w:tcW w:w="1016"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3,460</w:t>
            </w:r>
          </w:p>
        </w:tc>
        <w:tc>
          <w:tcPr>
            <w:tcW w:w="1016"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4,096</w:t>
            </w:r>
          </w:p>
        </w:tc>
        <w:tc>
          <w:tcPr>
            <w:tcW w:w="943" w:type="dxa"/>
            <w:tcBorders>
              <w:top w:val="nil"/>
              <w:left w:val="nil"/>
              <w:bottom w:val="single" w:sz="4" w:space="0" w:color="auto"/>
              <w:right w:val="single" w:sz="4" w:space="0" w:color="auto"/>
            </w:tcBorders>
            <w:shd w:val="clear" w:color="000000" w:fill="CCFFFF"/>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3,851</w:t>
            </w:r>
          </w:p>
        </w:tc>
      </w:tr>
      <w:tr w:rsidR="00B75B81" w:rsidRPr="00B75B81" w:rsidTr="00752B3A">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990"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1016"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1016"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943"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r>
      <w:tr w:rsidR="00B75B81" w:rsidRPr="00B75B81" w:rsidTr="00752B3A">
        <w:trPr>
          <w:trHeight w:val="290"/>
        </w:trPr>
        <w:tc>
          <w:tcPr>
            <w:tcW w:w="843" w:type="dxa"/>
            <w:tcBorders>
              <w:top w:val="nil"/>
              <w:left w:val="single" w:sz="4" w:space="0" w:color="auto"/>
              <w:bottom w:val="single" w:sz="4" w:space="0" w:color="auto"/>
              <w:right w:val="single" w:sz="4" w:space="0" w:color="auto"/>
            </w:tcBorders>
            <w:shd w:val="clear" w:color="auto" w:fill="auto"/>
            <w:noWrap/>
            <w:vAlign w:val="bottom"/>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49 B/S</w:t>
            </w:r>
          </w:p>
        </w:tc>
        <w:tc>
          <w:tcPr>
            <w:tcW w:w="3499"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Stockholders’ equity</w:t>
            </w:r>
          </w:p>
        </w:tc>
        <w:tc>
          <w:tcPr>
            <w:tcW w:w="990"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13,302</w:t>
            </w:r>
          </w:p>
        </w:tc>
        <w:tc>
          <w:tcPr>
            <w:tcW w:w="1016"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10,304</w:t>
            </w:r>
          </w:p>
        </w:tc>
        <w:tc>
          <w:tcPr>
            <w:tcW w:w="1016"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11,747</w:t>
            </w:r>
          </w:p>
        </w:tc>
        <w:tc>
          <w:tcPr>
            <w:tcW w:w="943" w:type="dxa"/>
            <w:tcBorders>
              <w:top w:val="single" w:sz="4" w:space="0" w:color="auto"/>
              <w:left w:val="nil"/>
              <w:bottom w:val="single" w:sz="4" w:space="0" w:color="auto"/>
              <w:right w:val="single" w:sz="4" w:space="0" w:color="auto"/>
            </w:tcBorders>
            <w:shd w:val="clear" w:color="000000" w:fill="auto"/>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9,959</w:t>
            </w:r>
          </w:p>
        </w:tc>
      </w:tr>
      <w:tr w:rsidR="00B75B81" w:rsidRPr="00B75B81" w:rsidTr="00A01B99">
        <w:trPr>
          <w:trHeight w:val="34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Ave SE 2009 &amp; 2008</w:t>
            </w:r>
          </w:p>
        </w:tc>
        <w:tc>
          <w:tcPr>
            <w:tcW w:w="2006" w:type="dxa"/>
            <w:gridSpan w:val="2"/>
            <w:tcBorders>
              <w:top w:val="single" w:sz="4" w:space="0" w:color="auto"/>
              <w:left w:val="nil"/>
              <w:bottom w:val="single" w:sz="4" w:space="0" w:color="auto"/>
              <w:right w:val="single" w:sz="4" w:space="0" w:color="auto"/>
            </w:tcBorders>
            <w:shd w:val="clear" w:color="000000" w:fill="FFFF00"/>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11,803</w:t>
            </w:r>
          </w:p>
        </w:tc>
        <w:tc>
          <w:tcPr>
            <w:tcW w:w="1016"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c>
          <w:tcPr>
            <w:tcW w:w="943"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 </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Ave SE 2008 &amp; 2007</w:t>
            </w:r>
          </w:p>
        </w:tc>
        <w:tc>
          <w:tcPr>
            <w:tcW w:w="990"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2032"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11025.5</w:t>
            </w:r>
          </w:p>
        </w:tc>
        <w:tc>
          <w:tcPr>
            <w:tcW w:w="943"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Ave SE 2007 &amp; 2006</w:t>
            </w:r>
          </w:p>
        </w:tc>
        <w:tc>
          <w:tcPr>
            <w:tcW w:w="990"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1016" w:type="dxa"/>
            <w:tcBorders>
              <w:top w:val="nil"/>
              <w:left w:val="nil"/>
              <w:bottom w:val="single" w:sz="4" w:space="0" w:color="auto"/>
              <w:right w:val="single" w:sz="4" w:space="0" w:color="auto"/>
            </w:tcBorders>
            <w:shd w:val="clear" w:color="auto" w:fill="auto"/>
            <w:noWrap/>
            <w:vAlign w:val="center"/>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1959"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B75B81" w:rsidRPr="00B75B81" w:rsidRDefault="00B75B81" w:rsidP="00B75B81">
            <w:pPr>
              <w:jc w:val="center"/>
              <w:rPr>
                <w:rFonts w:eastAsia="Times New Roman"/>
                <w:color w:val="000000"/>
                <w:sz w:val="22"/>
                <w:szCs w:val="22"/>
                <w:lang w:eastAsia="en-US"/>
              </w:rPr>
            </w:pPr>
            <w:r w:rsidRPr="00B75B81">
              <w:rPr>
                <w:rFonts w:eastAsia="Times New Roman"/>
                <w:color w:val="000000"/>
                <w:sz w:val="22"/>
                <w:szCs w:val="22"/>
                <w:lang w:eastAsia="en-US"/>
              </w:rPr>
              <w:t>10853</w:t>
            </w:r>
          </w:p>
        </w:tc>
      </w:tr>
      <w:tr w:rsidR="00B75B81" w:rsidRPr="00B75B81" w:rsidTr="00A01B99">
        <w:trPr>
          <w:trHeight w:val="290"/>
        </w:trPr>
        <w:tc>
          <w:tcPr>
            <w:tcW w:w="843" w:type="dxa"/>
            <w:tcBorders>
              <w:top w:val="nil"/>
              <w:left w:val="single" w:sz="4" w:space="0" w:color="auto"/>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c>
          <w:tcPr>
            <w:tcW w:w="3499"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ROE</w:t>
            </w:r>
          </w:p>
        </w:tc>
        <w:tc>
          <w:tcPr>
            <w:tcW w:w="990"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27.1%</w:t>
            </w:r>
          </w:p>
        </w:tc>
        <w:tc>
          <w:tcPr>
            <w:tcW w:w="1016"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31.4%</w:t>
            </w:r>
          </w:p>
        </w:tc>
        <w:tc>
          <w:tcPr>
            <w:tcW w:w="1016"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jc w:val="right"/>
              <w:rPr>
                <w:rFonts w:eastAsia="Times New Roman"/>
                <w:color w:val="000000"/>
                <w:sz w:val="22"/>
                <w:szCs w:val="22"/>
                <w:lang w:eastAsia="en-US"/>
              </w:rPr>
            </w:pPr>
            <w:r w:rsidRPr="00B75B81">
              <w:rPr>
                <w:rFonts w:eastAsia="Times New Roman"/>
                <w:color w:val="000000"/>
                <w:sz w:val="22"/>
                <w:szCs w:val="22"/>
                <w:lang w:eastAsia="en-US"/>
              </w:rPr>
              <w:t>37.7%</w:t>
            </w:r>
          </w:p>
        </w:tc>
        <w:tc>
          <w:tcPr>
            <w:tcW w:w="943" w:type="dxa"/>
            <w:tcBorders>
              <w:top w:val="nil"/>
              <w:left w:val="nil"/>
              <w:bottom w:val="single" w:sz="4" w:space="0" w:color="auto"/>
              <w:right w:val="single" w:sz="4" w:space="0" w:color="auto"/>
            </w:tcBorders>
            <w:shd w:val="clear" w:color="auto" w:fill="auto"/>
            <w:noWrap/>
            <w:vAlign w:val="bottom"/>
            <w:hideMark/>
          </w:tcPr>
          <w:p w:rsidR="00B75B81" w:rsidRPr="00B75B81" w:rsidRDefault="00B75B81" w:rsidP="00B75B81">
            <w:pPr>
              <w:rPr>
                <w:rFonts w:eastAsia="Times New Roman"/>
                <w:color w:val="000000"/>
                <w:sz w:val="22"/>
                <w:szCs w:val="22"/>
                <w:lang w:eastAsia="en-US"/>
              </w:rPr>
            </w:pPr>
            <w:r w:rsidRPr="00B75B81">
              <w:rPr>
                <w:rFonts w:eastAsia="Times New Roman"/>
                <w:color w:val="000000"/>
                <w:sz w:val="22"/>
                <w:szCs w:val="22"/>
                <w:lang w:eastAsia="en-US"/>
              </w:rPr>
              <w:t> </w:t>
            </w:r>
          </w:p>
        </w:tc>
      </w:tr>
    </w:tbl>
    <w:p w:rsidR="00640CC2" w:rsidRPr="00F56EE2" w:rsidRDefault="00640CC2" w:rsidP="00640CC2">
      <w:pPr>
        <w:ind w:left="720"/>
        <w:rPr>
          <w:bCs/>
          <w:sz w:val="22"/>
          <w:szCs w:val="22"/>
        </w:rPr>
      </w:pPr>
    </w:p>
    <w:p w:rsidR="00640CC2" w:rsidRDefault="00640CC2" w:rsidP="00640CC2">
      <w:pPr>
        <w:keepNext/>
        <w:keepLines/>
        <w:ind w:left="720"/>
        <w:rPr>
          <w:b/>
          <w:sz w:val="22"/>
          <w:szCs w:val="22"/>
        </w:rPr>
      </w:pPr>
      <w:r>
        <w:rPr>
          <w:bCs/>
          <w:sz w:val="22"/>
          <w:szCs w:val="22"/>
        </w:rPr>
        <w:lastRenderedPageBreak/>
        <w:t>W</w:t>
      </w:r>
      <w:r w:rsidRPr="00F56EE2">
        <w:rPr>
          <w:bCs/>
          <w:sz w:val="22"/>
          <w:szCs w:val="22"/>
        </w:rPr>
        <w:t xml:space="preserve">e </w:t>
      </w:r>
      <w:r w:rsidR="00682C31">
        <w:rPr>
          <w:bCs/>
          <w:sz w:val="22"/>
          <w:szCs w:val="22"/>
        </w:rPr>
        <w:t>see 3M had ROE</w:t>
      </w:r>
      <w:r>
        <w:rPr>
          <w:bCs/>
          <w:sz w:val="22"/>
          <w:szCs w:val="22"/>
        </w:rPr>
        <w:t xml:space="preserve"> of </w:t>
      </w:r>
      <w:r w:rsidR="00682C31">
        <w:rPr>
          <w:bCs/>
          <w:sz w:val="22"/>
          <w:szCs w:val="22"/>
        </w:rPr>
        <w:t>31</w:t>
      </w:r>
      <w:r w:rsidR="00A01B99">
        <w:rPr>
          <w:bCs/>
          <w:sz w:val="22"/>
          <w:szCs w:val="22"/>
        </w:rPr>
        <w:t>.4</w:t>
      </w:r>
      <w:r>
        <w:rPr>
          <w:bCs/>
          <w:sz w:val="22"/>
          <w:szCs w:val="22"/>
        </w:rPr>
        <w:t xml:space="preserve">% at 12/31/2008 and this ratio fell to </w:t>
      </w:r>
      <w:r w:rsidR="00682C31">
        <w:rPr>
          <w:bCs/>
          <w:sz w:val="22"/>
          <w:szCs w:val="22"/>
        </w:rPr>
        <w:t>27</w:t>
      </w:r>
      <w:r w:rsidR="00A01B99">
        <w:rPr>
          <w:bCs/>
          <w:sz w:val="22"/>
          <w:szCs w:val="22"/>
        </w:rPr>
        <w:t>.1</w:t>
      </w:r>
      <w:r w:rsidR="00682C31">
        <w:rPr>
          <w:bCs/>
          <w:sz w:val="22"/>
          <w:szCs w:val="22"/>
        </w:rPr>
        <w:t>%</w:t>
      </w:r>
      <w:r>
        <w:rPr>
          <w:bCs/>
          <w:sz w:val="22"/>
          <w:szCs w:val="22"/>
        </w:rPr>
        <w:t xml:space="preserve"> at 12/31/09.</w:t>
      </w:r>
      <w:r w:rsidRPr="00F56EE2">
        <w:rPr>
          <w:bCs/>
          <w:sz w:val="22"/>
          <w:szCs w:val="22"/>
        </w:rPr>
        <w:t xml:space="preserve"> </w:t>
      </w:r>
      <w:r>
        <w:rPr>
          <w:bCs/>
          <w:sz w:val="22"/>
          <w:szCs w:val="22"/>
        </w:rPr>
        <w:t>Why might these changes have taken place</w:t>
      </w:r>
      <w:r w:rsidRPr="00A4189D">
        <w:rPr>
          <w:bCs/>
          <w:sz w:val="22"/>
          <w:szCs w:val="22"/>
        </w:rPr>
        <w:t>?</w:t>
      </w:r>
    </w:p>
    <w:p w:rsidR="006C5378" w:rsidRDefault="006C5378">
      <w:pPr>
        <w:rPr>
          <w:b/>
          <w:bCs/>
          <w:sz w:val="22"/>
          <w:szCs w:val="22"/>
        </w:rPr>
      </w:pPr>
    </w:p>
    <w:p w:rsidR="00640CC2" w:rsidRPr="00A47ADE" w:rsidRDefault="00682C31" w:rsidP="00640CC2">
      <w:pPr>
        <w:ind w:left="720"/>
        <w:rPr>
          <w:bCs/>
          <w:sz w:val="22"/>
          <w:szCs w:val="22"/>
        </w:rPr>
      </w:pPr>
      <w:r>
        <w:rPr>
          <w:b/>
          <w:bCs/>
          <w:sz w:val="22"/>
          <w:szCs w:val="22"/>
        </w:rPr>
        <w:t>ROE</w:t>
      </w:r>
      <w:r w:rsidR="00640CC2">
        <w:rPr>
          <w:b/>
          <w:bCs/>
          <w:sz w:val="22"/>
          <w:szCs w:val="22"/>
        </w:rPr>
        <w:t xml:space="preserve"> </w:t>
      </w:r>
      <w:r w:rsidR="00FE1618">
        <w:rPr>
          <w:b/>
          <w:bCs/>
          <w:sz w:val="22"/>
          <w:szCs w:val="22"/>
        </w:rPr>
        <w:t>expanded</w:t>
      </w:r>
    </w:p>
    <w:p w:rsidR="00640CC2" w:rsidRDefault="00682C31" w:rsidP="00640CC2">
      <w:pPr>
        <w:ind w:left="720"/>
        <w:rPr>
          <w:bCs/>
          <w:sz w:val="22"/>
          <w:szCs w:val="22"/>
        </w:rPr>
      </w:pPr>
      <w:r>
        <w:rPr>
          <w:bCs/>
          <w:sz w:val="22"/>
          <w:szCs w:val="22"/>
        </w:rPr>
        <w:t xml:space="preserve">Like </w:t>
      </w:r>
      <w:r w:rsidR="00640CC2">
        <w:rPr>
          <w:bCs/>
          <w:sz w:val="22"/>
          <w:szCs w:val="22"/>
        </w:rPr>
        <w:t xml:space="preserve">ROA </w:t>
      </w:r>
      <w:r>
        <w:rPr>
          <w:bCs/>
          <w:sz w:val="22"/>
          <w:szCs w:val="22"/>
        </w:rPr>
        <w:t xml:space="preserve">discussed above, we </w:t>
      </w:r>
      <w:r w:rsidR="00640CC2">
        <w:rPr>
          <w:bCs/>
          <w:sz w:val="22"/>
          <w:szCs w:val="22"/>
        </w:rPr>
        <w:t xml:space="preserve">can </w:t>
      </w:r>
      <w:r w:rsidR="008D0E15">
        <w:rPr>
          <w:bCs/>
          <w:sz w:val="22"/>
          <w:szCs w:val="22"/>
        </w:rPr>
        <w:t xml:space="preserve">expand </w:t>
      </w:r>
      <w:r>
        <w:rPr>
          <w:bCs/>
          <w:sz w:val="22"/>
          <w:szCs w:val="22"/>
        </w:rPr>
        <w:t>ROE. In this case, the conven</w:t>
      </w:r>
      <w:r w:rsidR="00A01B99">
        <w:rPr>
          <w:bCs/>
          <w:sz w:val="22"/>
          <w:szCs w:val="22"/>
        </w:rPr>
        <w:t>tional approach is to divide the ROE</w:t>
      </w:r>
      <w:r>
        <w:rPr>
          <w:bCs/>
          <w:sz w:val="22"/>
          <w:szCs w:val="22"/>
        </w:rPr>
        <w:t xml:space="preserve"> </w:t>
      </w:r>
      <w:r w:rsidR="00A01B99">
        <w:rPr>
          <w:bCs/>
          <w:sz w:val="22"/>
          <w:szCs w:val="22"/>
        </w:rPr>
        <w:t xml:space="preserve">ratio </w:t>
      </w:r>
      <w:r>
        <w:rPr>
          <w:bCs/>
          <w:sz w:val="22"/>
          <w:szCs w:val="22"/>
        </w:rPr>
        <w:t xml:space="preserve">into three parts, as shown below: </w:t>
      </w:r>
    </w:p>
    <w:p w:rsidR="00484896" w:rsidRDefault="00484896" w:rsidP="00640CC2">
      <w:pPr>
        <w:ind w:left="720"/>
        <w:jc w:val="right"/>
        <w:rPr>
          <w:sz w:val="22"/>
          <w:szCs w:val="22"/>
        </w:rPr>
      </w:pPr>
    </w:p>
    <w:tbl>
      <w:tblPr>
        <w:tblStyle w:val="TableGrid"/>
        <w:tblW w:w="0" w:type="auto"/>
        <w:tblInd w:w="1121" w:type="dxa"/>
        <w:tblLook w:val="04A0" w:firstRow="1" w:lastRow="0" w:firstColumn="1" w:lastColumn="0" w:noHBand="0" w:noVBand="1"/>
      </w:tblPr>
      <w:tblGrid>
        <w:gridCol w:w="1310"/>
        <w:gridCol w:w="1376"/>
        <w:gridCol w:w="413"/>
        <w:gridCol w:w="1390"/>
        <w:gridCol w:w="326"/>
        <w:gridCol w:w="2116"/>
        <w:gridCol w:w="344"/>
        <w:gridCol w:w="2116"/>
      </w:tblGrid>
      <w:tr w:rsidR="00000270" w:rsidRPr="00344E25" w:rsidTr="00000270">
        <w:tc>
          <w:tcPr>
            <w:tcW w:w="1310" w:type="dxa"/>
          </w:tcPr>
          <w:p w:rsidR="00000270" w:rsidRDefault="00000270" w:rsidP="005267C4">
            <w:pPr>
              <w:jc w:val="center"/>
              <w:rPr>
                <w:bCs/>
                <w:sz w:val="22"/>
                <w:szCs w:val="22"/>
              </w:rPr>
            </w:pPr>
          </w:p>
        </w:tc>
        <w:tc>
          <w:tcPr>
            <w:tcW w:w="1376" w:type="dxa"/>
          </w:tcPr>
          <w:p w:rsidR="00000270" w:rsidRPr="00344E25" w:rsidRDefault="00000270" w:rsidP="005267C4">
            <w:pPr>
              <w:jc w:val="center"/>
              <w:rPr>
                <w:bCs/>
                <w:sz w:val="22"/>
                <w:szCs w:val="22"/>
              </w:rPr>
            </w:pPr>
            <w:r>
              <w:rPr>
                <w:bCs/>
                <w:sz w:val="22"/>
                <w:szCs w:val="22"/>
              </w:rPr>
              <w:t>ROE</w:t>
            </w:r>
          </w:p>
        </w:tc>
        <w:tc>
          <w:tcPr>
            <w:tcW w:w="413" w:type="dxa"/>
          </w:tcPr>
          <w:p w:rsidR="00000270" w:rsidRPr="00344E25" w:rsidRDefault="00000270" w:rsidP="005267C4">
            <w:pPr>
              <w:jc w:val="center"/>
              <w:rPr>
                <w:bCs/>
                <w:sz w:val="22"/>
                <w:szCs w:val="22"/>
              </w:rPr>
            </w:pPr>
          </w:p>
        </w:tc>
        <w:tc>
          <w:tcPr>
            <w:tcW w:w="6292" w:type="dxa"/>
            <w:gridSpan w:val="5"/>
          </w:tcPr>
          <w:p w:rsidR="00000270" w:rsidRPr="00993BF4" w:rsidRDefault="00813B01" w:rsidP="00993BF4">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Average SE</m:t>
                    </m:r>
                  </m:den>
                </m:f>
              </m:oMath>
            </m:oMathPara>
          </w:p>
        </w:tc>
      </w:tr>
      <w:tr w:rsidR="00000270" w:rsidRPr="00344E25" w:rsidTr="00000270">
        <w:tc>
          <w:tcPr>
            <w:tcW w:w="1310" w:type="dxa"/>
          </w:tcPr>
          <w:p w:rsidR="00000270" w:rsidRPr="00344E25" w:rsidRDefault="00000270" w:rsidP="005267C4">
            <w:pPr>
              <w:jc w:val="center"/>
              <w:rPr>
                <w:bCs/>
                <w:sz w:val="22"/>
                <w:szCs w:val="22"/>
              </w:rPr>
            </w:pPr>
          </w:p>
        </w:tc>
        <w:tc>
          <w:tcPr>
            <w:tcW w:w="1376" w:type="dxa"/>
          </w:tcPr>
          <w:p w:rsidR="00000270" w:rsidRPr="00344E25" w:rsidRDefault="00000270" w:rsidP="005267C4">
            <w:pPr>
              <w:jc w:val="center"/>
              <w:rPr>
                <w:bCs/>
                <w:sz w:val="22"/>
                <w:szCs w:val="22"/>
              </w:rPr>
            </w:pPr>
          </w:p>
        </w:tc>
        <w:tc>
          <w:tcPr>
            <w:tcW w:w="413" w:type="dxa"/>
          </w:tcPr>
          <w:p w:rsidR="00000270" w:rsidRPr="00344E25" w:rsidRDefault="00000270" w:rsidP="005267C4">
            <w:pPr>
              <w:jc w:val="center"/>
              <w:rPr>
                <w:bCs/>
                <w:sz w:val="22"/>
                <w:szCs w:val="22"/>
              </w:rPr>
            </w:pPr>
          </w:p>
        </w:tc>
        <w:tc>
          <w:tcPr>
            <w:tcW w:w="1390" w:type="dxa"/>
          </w:tcPr>
          <w:p w:rsidR="00000270" w:rsidRPr="00344E25" w:rsidRDefault="00000270" w:rsidP="005267C4">
            <w:pPr>
              <w:jc w:val="center"/>
              <w:rPr>
                <w:bCs/>
                <w:sz w:val="22"/>
                <w:szCs w:val="22"/>
              </w:rPr>
            </w:pPr>
          </w:p>
        </w:tc>
        <w:tc>
          <w:tcPr>
            <w:tcW w:w="326" w:type="dxa"/>
          </w:tcPr>
          <w:p w:rsidR="00000270" w:rsidRPr="00344E25" w:rsidRDefault="00000270" w:rsidP="005267C4">
            <w:pPr>
              <w:jc w:val="center"/>
              <w:rPr>
                <w:bCs/>
                <w:sz w:val="22"/>
                <w:szCs w:val="22"/>
              </w:rPr>
            </w:pPr>
          </w:p>
        </w:tc>
        <w:tc>
          <w:tcPr>
            <w:tcW w:w="2116" w:type="dxa"/>
          </w:tcPr>
          <w:p w:rsidR="00000270" w:rsidRPr="00344E25" w:rsidRDefault="00000270" w:rsidP="005267C4">
            <w:pPr>
              <w:jc w:val="center"/>
              <w:rPr>
                <w:bCs/>
                <w:sz w:val="22"/>
                <w:szCs w:val="22"/>
              </w:rPr>
            </w:pPr>
          </w:p>
        </w:tc>
        <w:tc>
          <w:tcPr>
            <w:tcW w:w="344" w:type="dxa"/>
          </w:tcPr>
          <w:p w:rsidR="00000270" w:rsidRPr="00344E25" w:rsidRDefault="00000270" w:rsidP="005267C4">
            <w:pPr>
              <w:jc w:val="center"/>
              <w:rPr>
                <w:bCs/>
                <w:sz w:val="22"/>
                <w:szCs w:val="22"/>
              </w:rPr>
            </w:pPr>
          </w:p>
        </w:tc>
        <w:tc>
          <w:tcPr>
            <w:tcW w:w="2116" w:type="dxa"/>
          </w:tcPr>
          <w:p w:rsidR="00000270" w:rsidRPr="00344E25" w:rsidRDefault="00000270" w:rsidP="005267C4">
            <w:pPr>
              <w:jc w:val="center"/>
              <w:rPr>
                <w:bCs/>
                <w:sz w:val="22"/>
                <w:szCs w:val="22"/>
              </w:rPr>
            </w:pP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r w:rsidRPr="00344E25">
              <w:rPr>
                <w:bCs/>
                <w:sz w:val="22"/>
                <w:szCs w:val="22"/>
              </w:rPr>
              <w:t>E</w:t>
            </w:r>
            <w:r>
              <w:rPr>
                <w:bCs/>
                <w:sz w:val="22"/>
                <w:szCs w:val="22"/>
              </w:rPr>
              <w:t>xpanded ROE</w:t>
            </w:r>
          </w:p>
        </w:tc>
        <w:tc>
          <w:tcPr>
            <w:tcW w:w="413" w:type="dxa"/>
          </w:tcPr>
          <w:p w:rsidR="00000270" w:rsidRDefault="00000270" w:rsidP="00170831">
            <w:pPr>
              <w:jc w:val="center"/>
              <w:rPr>
                <w:bCs/>
                <w:sz w:val="22"/>
                <w:szCs w:val="22"/>
              </w:rPr>
            </w:pPr>
          </w:p>
          <w:p w:rsidR="00000270" w:rsidRPr="00344E25" w:rsidRDefault="00000270" w:rsidP="00170831">
            <w:pPr>
              <w:jc w:val="center"/>
              <w:rPr>
                <w:bCs/>
                <w:sz w:val="22"/>
                <w:szCs w:val="22"/>
              </w:rPr>
            </w:pPr>
            <w:r>
              <w:rPr>
                <w:bCs/>
                <w:sz w:val="22"/>
                <w:szCs w:val="22"/>
              </w:rPr>
              <w:t>=</w:t>
            </w:r>
          </w:p>
        </w:tc>
        <w:tc>
          <w:tcPr>
            <w:tcW w:w="1390" w:type="dxa"/>
          </w:tcPr>
          <w:p w:rsidR="00000270" w:rsidRPr="00344E25" w:rsidRDefault="00813B01" w:rsidP="00484896">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income</m:t>
                    </m:r>
                  </m:num>
                  <m:den>
                    <m:r>
                      <m:rPr>
                        <m:sty m:val="p"/>
                      </m:rPr>
                      <w:rPr>
                        <w:rFonts w:ascii="Cambria Math" w:hAnsi="Cambria Math"/>
                        <w:sz w:val="22"/>
                        <w:szCs w:val="22"/>
                      </w:rPr>
                      <m:t>Net sales</m:t>
                    </m:r>
                  </m:den>
                </m:f>
              </m:oMath>
            </m:oMathPara>
          </w:p>
        </w:tc>
        <w:tc>
          <w:tcPr>
            <w:tcW w:w="326" w:type="dxa"/>
          </w:tcPr>
          <w:p w:rsidR="00000270" w:rsidRDefault="00000270" w:rsidP="00170831">
            <w:pPr>
              <w:jc w:val="center"/>
              <w:rPr>
                <w:bCs/>
                <w:sz w:val="22"/>
                <w:szCs w:val="22"/>
              </w:rPr>
            </w:pPr>
          </w:p>
          <w:p w:rsidR="00000270" w:rsidRPr="00344E25" w:rsidRDefault="00000270" w:rsidP="00170831">
            <w:pPr>
              <w:jc w:val="center"/>
              <w:rPr>
                <w:bCs/>
                <w:sz w:val="22"/>
                <w:szCs w:val="22"/>
              </w:rPr>
            </w:pPr>
            <w:r>
              <w:rPr>
                <w:bCs/>
                <w:sz w:val="22"/>
                <w:szCs w:val="22"/>
              </w:rPr>
              <w:t>*</w:t>
            </w:r>
          </w:p>
        </w:tc>
        <w:tc>
          <w:tcPr>
            <w:tcW w:w="2116" w:type="dxa"/>
          </w:tcPr>
          <w:p w:rsidR="00000270" w:rsidRPr="00344E25" w:rsidRDefault="00813B01" w:rsidP="00A71C6E">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total assets</m:t>
                    </m:r>
                  </m:den>
                </m:f>
              </m:oMath>
            </m:oMathPara>
          </w:p>
        </w:tc>
        <w:tc>
          <w:tcPr>
            <w:tcW w:w="344" w:type="dxa"/>
          </w:tcPr>
          <w:p w:rsidR="00000270" w:rsidRDefault="00000270" w:rsidP="00484896">
            <w:pPr>
              <w:jc w:val="center"/>
              <w:rPr>
                <w:bCs/>
                <w:sz w:val="22"/>
                <w:szCs w:val="22"/>
              </w:rPr>
            </w:pPr>
          </w:p>
          <w:p w:rsidR="00000270" w:rsidRPr="00344E25" w:rsidRDefault="00000270" w:rsidP="00484896">
            <w:pPr>
              <w:jc w:val="center"/>
              <w:rPr>
                <w:bCs/>
                <w:sz w:val="22"/>
                <w:szCs w:val="22"/>
              </w:rPr>
            </w:pPr>
            <w:r>
              <w:rPr>
                <w:bCs/>
                <w:sz w:val="22"/>
                <w:szCs w:val="22"/>
              </w:rPr>
              <w:t>*</w:t>
            </w:r>
          </w:p>
        </w:tc>
        <w:tc>
          <w:tcPr>
            <w:tcW w:w="2116" w:type="dxa"/>
          </w:tcPr>
          <w:p w:rsidR="00000270" w:rsidRPr="00344E25" w:rsidRDefault="00813B01" w:rsidP="00A71C6E">
            <w:pPr>
              <w:jc w:val="center"/>
              <w:rPr>
                <w:bCs/>
                <w:sz w:val="22"/>
                <w:szCs w:val="22"/>
              </w:rPr>
            </w:pPr>
            <m:oMathPara>
              <m:oMath>
                <m:f>
                  <m:fPr>
                    <m:ctrlPr>
                      <w:rPr>
                        <w:rFonts w:ascii="Cambria Math" w:hAnsi="Cambria Math"/>
                        <w:bCs/>
                        <w:sz w:val="22"/>
                        <w:szCs w:val="22"/>
                      </w:rPr>
                    </m:ctrlPr>
                  </m:fPr>
                  <m:num>
                    <m:r>
                      <m:rPr>
                        <m:sty m:val="p"/>
                      </m:rPr>
                      <w:rPr>
                        <w:rFonts w:ascii="Cambria Math" w:hAnsi="Cambria Math"/>
                        <w:sz w:val="22"/>
                        <w:szCs w:val="22"/>
                      </w:rPr>
                      <m:t>Average total assets</m:t>
                    </m:r>
                  </m:num>
                  <m:den>
                    <m:r>
                      <m:rPr>
                        <m:sty m:val="p"/>
                      </m:rPr>
                      <w:rPr>
                        <w:rFonts w:ascii="Cambria Math" w:hAnsi="Cambria Math"/>
                        <w:sz w:val="22"/>
                        <w:szCs w:val="22"/>
                      </w:rPr>
                      <m:t>Average SE</m:t>
                    </m:r>
                  </m:den>
                </m:f>
              </m:oMath>
            </m:oMathPara>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Pr="00344E25" w:rsidRDefault="00000270" w:rsidP="00484896">
            <w:pPr>
              <w:jc w:val="center"/>
              <w:rPr>
                <w:bCs/>
                <w:sz w:val="22"/>
                <w:szCs w:val="22"/>
              </w:rPr>
            </w:pPr>
          </w:p>
        </w:tc>
        <w:tc>
          <w:tcPr>
            <w:tcW w:w="1390" w:type="dxa"/>
          </w:tcPr>
          <w:p w:rsidR="00000270" w:rsidRPr="00344E25" w:rsidRDefault="00000270" w:rsidP="00484896">
            <w:pPr>
              <w:jc w:val="center"/>
              <w:rPr>
                <w:bCs/>
                <w:sz w:val="22"/>
                <w:szCs w:val="22"/>
              </w:rPr>
            </w:pPr>
          </w:p>
        </w:tc>
        <w:tc>
          <w:tcPr>
            <w:tcW w:w="326"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c>
          <w:tcPr>
            <w:tcW w:w="344"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Default="00000270" w:rsidP="00E73415">
            <w:pPr>
              <w:jc w:val="center"/>
              <w:rPr>
                <w:bCs/>
                <w:sz w:val="22"/>
                <w:szCs w:val="22"/>
              </w:rPr>
            </w:pPr>
          </w:p>
          <w:p w:rsidR="00000270" w:rsidRPr="00344E25" w:rsidRDefault="00000270" w:rsidP="00E73415">
            <w:pPr>
              <w:jc w:val="center"/>
              <w:rPr>
                <w:bCs/>
                <w:sz w:val="22"/>
                <w:szCs w:val="22"/>
              </w:rPr>
            </w:pPr>
            <w:r>
              <w:rPr>
                <w:bCs/>
                <w:sz w:val="22"/>
                <w:szCs w:val="22"/>
              </w:rPr>
              <w:t>=</w:t>
            </w:r>
          </w:p>
        </w:tc>
        <w:tc>
          <w:tcPr>
            <w:tcW w:w="1390" w:type="dxa"/>
          </w:tcPr>
          <w:p w:rsidR="00000270" w:rsidRPr="00344E25" w:rsidRDefault="00000270" w:rsidP="00F85ECC">
            <w:pPr>
              <w:jc w:val="center"/>
              <w:rPr>
                <w:bCs/>
                <w:sz w:val="22"/>
                <w:szCs w:val="22"/>
              </w:rPr>
            </w:pPr>
            <w:r>
              <w:rPr>
                <w:bCs/>
                <w:sz w:val="22"/>
                <w:szCs w:val="22"/>
              </w:rPr>
              <w:t>Net income % ratio</w:t>
            </w:r>
          </w:p>
        </w:tc>
        <w:tc>
          <w:tcPr>
            <w:tcW w:w="326" w:type="dxa"/>
          </w:tcPr>
          <w:p w:rsidR="00000270" w:rsidRDefault="00000270" w:rsidP="00673529">
            <w:pPr>
              <w:jc w:val="center"/>
              <w:rPr>
                <w:bCs/>
                <w:sz w:val="22"/>
                <w:szCs w:val="22"/>
              </w:rPr>
            </w:pPr>
          </w:p>
          <w:p w:rsidR="00000270" w:rsidRPr="00344E25" w:rsidRDefault="00000270" w:rsidP="00673529">
            <w:pPr>
              <w:jc w:val="center"/>
              <w:rPr>
                <w:bCs/>
                <w:sz w:val="22"/>
                <w:szCs w:val="22"/>
              </w:rPr>
            </w:pPr>
            <w:r>
              <w:rPr>
                <w:bCs/>
                <w:sz w:val="22"/>
                <w:szCs w:val="22"/>
              </w:rPr>
              <w:t>*</w:t>
            </w:r>
          </w:p>
        </w:tc>
        <w:tc>
          <w:tcPr>
            <w:tcW w:w="2116" w:type="dxa"/>
          </w:tcPr>
          <w:p w:rsidR="00000270" w:rsidRPr="00344E25" w:rsidRDefault="00000270" w:rsidP="00F85ECC">
            <w:pPr>
              <w:jc w:val="center"/>
              <w:rPr>
                <w:bCs/>
                <w:sz w:val="22"/>
                <w:szCs w:val="22"/>
              </w:rPr>
            </w:pPr>
            <w:r>
              <w:rPr>
                <w:bCs/>
                <w:sz w:val="22"/>
                <w:szCs w:val="22"/>
              </w:rPr>
              <w:t>TAT ratio</w:t>
            </w:r>
          </w:p>
        </w:tc>
        <w:tc>
          <w:tcPr>
            <w:tcW w:w="344" w:type="dxa"/>
          </w:tcPr>
          <w:p w:rsidR="00000270" w:rsidRDefault="00000270" w:rsidP="00362ECB">
            <w:pPr>
              <w:jc w:val="center"/>
              <w:rPr>
                <w:bCs/>
                <w:sz w:val="22"/>
                <w:szCs w:val="22"/>
              </w:rPr>
            </w:pPr>
          </w:p>
          <w:p w:rsidR="00000270" w:rsidRPr="00344E25" w:rsidRDefault="00000270" w:rsidP="00362ECB">
            <w:pPr>
              <w:jc w:val="center"/>
              <w:rPr>
                <w:bCs/>
                <w:sz w:val="22"/>
                <w:szCs w:val="22"/>
              </w:rPr>
            </w:pPr>
            <w:r>
              <w:rPr>
                <w:bCs/>
                <w:sz w:val="22"/>
                <w:szCs w:val="22"/>
              </w:rPr>
              <w:t>*</w:t>
            </w:r>
          </w:p>
        </w:tc>
        <w:tc>
          <w:tcPr>
            <w:tcW w:w="2116" w:type="dxa"/>
          </w:tcPr>
          <w:p w:rsidR="00000270" w:rsidRPr="00344E25" w:rsidRDefault="00000270" w:rsidP="00A71C6E">
            <w:pPr>
              <w:jc w:val="center"/>
              <w:rPr>
                <w:bCs/>
                <w:sz w:val="22"/>
                <w:szCs w:val="22"/>
              </w:rPr>
            </w:pPr>
            <w:r>
              <w:rPr>
                <w:bCs/>
                <w:sz w:val="22"/>
                <w:szCs w:val="22"/>
              </w:rPr>
              <w:t>Average F-leverage measure</w:t>
            </w: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Pr="00344E25" w:rsidRDefault="00000270" w:rsidP="00484896">
            <w:pPr>
              <w:jc w:val="center"/>
              <w:rPr>
                <w:bCs/>
                <w:sz w:val="22"/>
                <w:szCs w:val="22"/>
              </w:rPr>
            </w:pPr>
          </w:p>
        </w:tc>
        <w:tc>
          <w:tcPr>
            <w:tcW w:w="1390" w:type="dxa"/>
          </w:tcPr>
          <w:p w:rsidR="00000270" w:rsidRPr="00344E25" w:rsidRDefault="00000270" w:rsidP="00484896">
            <w:pPr>
              <w:jc w:val="center"/>
              <w:rPr>
                <w:bCs/>
                <w:sz w:val="22"/>
                <w:szCs w:val="22"/>
              </w:rPr>
            </w:pPr>
          </w:p>
        </w:tc>
        <w:tc>
          <w:tcPr>
            <w:tcW w:w="326"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c>
          <w:tcPr>
            <w:tcW w:w="344"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r>
      <w:tr w:rsidR="00000270" w:rsidRPr="00344E25" w:rsidTr="00000270">
        <w:tc>
          <w:tcPr>
            <w:tcW w:w="1310" w:type="dxa"/>
          </w:tcPr>
          <w:p w:rsidR="00000270" w:rsidRDefault="00000270" w:rsidP="00EA49FB">
            <w:pPr>
              <w:jc w:val="center"/>
              <w:rPr>
                <w:bCs/>
                <w:sz w:val="22"/>
                <w:szCs w:val="22"/>
              </w:rPr>
            </w:pPr>
            <w:r>
              <w:rPr>
                <w:bCs/>
                <w:sz w:val="22"/>
                <w:szCs w:val="22"/>
              </w:rPr>
              <w:t>3M - 2009</w:t>
            </w:r>
          </w:p>
        </w:tc>
        <w:tc>
          <w:tcPr>
            <w:tcW w:w="1376" w:type="dxa"/>
          </w:tcPr>
          <w:p w:rsidR="00000270" w:rsidRPr="00344E25" w:rsidRDefault="00000270" w:rsidP="00EA49FB">
            <w:pPr>
              <w:jc w:val="center"/>
              <w:rPr>
                <w:bCs/>
                <w:sz w:val="22"/>
                <w:szCs w:val="22"/>
              </w:rPr>
            </w:pPr>
            <w:r>
              <w:rPr>
                <w:bCs/>
                <w:sz w:val="22"/>
                <w:szCs w:val="22"/>
              </w:rPr>
              <w:t>27.1</w:t>
            </w:r>
            <w:r w:rsidR="00D8274C">
              <w:rPr>
                <w:bCs/>
                <w:sz w:val="22"/>
                <w:szCs w:val="22"/>
              </w:rPr>
              <w:t>%</w:t>
            </w:r>
          </w:p>
        </w:tc>
        <w:tc>
          <w:tcPr>
            <w:tcW w:w="413" w:type="dxa"/>
          </w:tcPr>
          <w:p w:rsidR="00000270" w:rsidRDefault="00000270" w:rsidP="00EA49FB">
            <w:pPr>
              <w:jc w:val="center"/>
              <w:rPr>
                <w:bCs/>
                <w:sz w:val="22"/>
                <w:szCs w:val="22"/>
              </w:rPr>
            </w:pPr>
          </w:p>
          <w:p w:rsidR="00000270" w:rsidRPr="00344E25" w:rsidRDefault="00000270" w:rsidP="00EA49FB">
            <w:pPr>
              <w:jc w:val="center"/>
              <w:rPr>
                <w:bCs/>
                <w:sz w:val="22"/>
                <w:szCs w:val="22"/>
              </w:rPr>
            </w:pPr>
            <w:r>
              <w:rPr>
                <w:bCs/>
                <w:sz w:val="22"/>
                <w:szCs w:val="22"/>
              </w:rPr>
              <w:t>=</w:t>
            </w:r>
          </w:p>
        </w:tc>
        <w:tc>
          <w:tcPr>
            <w:tcW w:w="1390" w:type="dxa"/>
          </w:tcPr>
          <w:p w:rsidR="00000270" w:rsidRPr="00344E25" w:rsidRDefault="00000270" w:rsidP="00EA49FB">
            <w:pPr>
              <w:jc w:val="center"/>
              <w:rPr>
                <w:bCs/>
                <w:sz w:val="22"/>
                <w:szCs w:val="22"/>
              </w:rPr>
            </w:pPr>
            <w:r>
              <w:rPr>
                <w:bCs/>
                <w:sz w:val="22"/>
                <w:szCs w:val="22"/>
              </w:rPr>
              <w:t>13.8%</w:t>
            </w:r>
          </w:p>
        </w:tc>
        <w:tc>
          <w:tcPr>
            <w:tcW w:w="326" w:type="dxa"/>
          </w:tcPr>
          <w:p w:rsidR="00000270" w:rsidRDefault="00000270" w:rsidP="00EA49FB">
            <w:pPr>
              <w:jc w:val="center"/>
              <w:rPr>
                <w:bCs/>
                <w:sz w:val="22"/>
                <w:szCs w:val="22"/>
              </w:rPr>
            </w:pPr>
          </w:p>
          <w:p w:rsidR="00000270" w:rsidRPr="00344E25" w:rsidRDefault="00000270" w:rsidP="00EA49FB">
            <w:pPr>
              <w:jc w:val="center"/>
              <w:rPr>
                <w:bCs/>
                <w:sz w:val="22"/>
                <w:szCs w:val="22"/>
              </w:rPr>
            </w:pPr>
            <w:r>
              <w:rPr>
                <w:bCs/>
                <w:sz w:val="22"/>
                <w:szCs w:val="22"/>
              </w:rPr>
              <w:t>*</w:t>
            </w:r>
          </w:p>
        </w:tc>
        <w:tc>
          <w:tcPr>
            <w:tcW w:w="2116" w:type="dxa"/>
          </w:tcPr>
          <w:p w:rsidR="00000270" w:rsidRPr="00344E25" w:rsidRDefault="00000270" w:rsidP="00EA49FB">
            <w:pPr>
              <w:jc w:val="center"/>
              <w:rPr>
                <w:bCs/>
                <w:sz w:val="22"/>
                <w:szCs w:val="22"/>
              </w:rPr>
            </w:pPr>
            <w:r>
              <w:rPr>
                <w:bCs/>
                <w:sz w:val="22"/>
                <w:szCs w:val="22"/>
              </w:rPr>
              <w:t>0.87</w:t>
            </w:r>
          </w:p>
        </w:tc>
        <w:tc>
          <w:tcPr>
            <w:tcW w:w="344" w:type="dxa"/>
          </w:tcPr>
          <w:p w:rsidR="00000270" w:rsidRDefault="00000270" w:rsidP="00EA49FB">
            <w:pPr>
              <w:jc w:val="center"/>
              <w:rPr>
                <w:bCs/>
                <w:sz w:val="22"/>
                <w:szCs w:val="22"/>
              </w:rPr>
            </w:pPr>
          </w:p>
          <w:p w:rsidR="00000270" w:rsidRPr="00344E25" w:rsidRDefault="00000270" w:rsidP="00EA49FB">
            <w:pPr>
              <w:jc w:val="center"/>
              <w:rPr>
                <w:bCs/>
                <w:sz w:val="22"/>
                <w:szCs w:val="22"/>
              </w:rPr>
            </w:pPr>
            <w:r>
              <w:rPr>
                <w:bCs/>
                <w:sz w:val="22"/>
                <w:szCs w:val="22"/>
              </w:rPr>
              <w:t>*</w:t>
            </w:r>
          </w:p>
        </w:tc>
        <w:tc>
          <w:tcPr>
            <w:tcW w:w="2116" w:type="dxa"/>
          </w:tcPr>
          <w:p w:rsidR="00000270" w:rsidRPr="00344E25" w:rsidRDefault="00000270" w:rsidP="00EA49FB">
            <w:pPr>
              <w:jc w:val="center"/>
              <w:rPr>
                <w:bCs/>
                <w:sz w:val="22"/>
                <w:szCs w:val="22"/>
              </w:rPr>
            </w:pPr>
            <w:r>
              <w:rPr>
                <w:bCs/>
                <w:sz w:val="22"/>
                <w:szCs w:val="22"/>
              </w:rPr>
              <w:t>2.25</w:t>
            </w: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Pr="00344E25" w:rsidRDefault="00000270" w:rsidP="00484896">
            <w:pPr>
              <w:jc w:val="center"/>
              <w:rPr>
                <w:bCs/>
                <w:sz w:val="22"/>
                <w:szCs w:val="22"/>
              </w:rPr>
            </w:pPr>
          </w:p>
        </w:tc>
        <w:tc>
          <w:tcPr>
            <w:tcW w:w="1390" w:type="dxa"/>
          </w:tcPr>
          <w:p w:rsidR="00000270" w:rsidRPr="00344E25" w:rsidRDefault="00000270" w:rsidP="00484896">
            <w:pPr>
              <w:jc w:val="center"/>
              <w:rPr>
                <w:bCs/>
                <w:sz w:val="22"/>
                <w:szCs w:val="22"/>
              </w:rPr>
            </w:pPr>
          </w:p>
        </w:tc>
        <w:tc>
          <w:tcPr>
            <w:tcW w:w="326"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c>
          <w:tcPr>
            <w:tcW w:w="344" w:type="dxa"/>
          </w:tcPr>
          <w:p w:rsidR="00000270" w:rsidRPr="00344E25" w:rsidRDefault="00000270" w:rsidP="00484896">
            <w:pPr>
              <w:jc w:val="center"/>
              <w:rPr>
                <w:bCs/>
                <w:sz w:val="22"/>
                <w:szCs w:val="22"/>
              </w:rPr>
            </w:pPr>
          </w:p>
        </w:tc>
        <w:tc>
          <w:tcPr>
            <w:tcW w:w="2116" w:type="dxa"/>
          </w:tcPr>
          <w:p w:rsidR="00000270" w:rsidRPr="00344E25" w:rsidRDefault="00000270" w:rsidP="00484896">
            <w:pPr>
              <w:jc w:val="center"/>
              <w:rPr>
                <w:bCs/>
                <w:sz w:val="22"/>
                <w:szCs w:val="22"/>
              </w:rPr>
            </w:pPr>
          </w:p>
        </w:tc>
      </w:tr>
      <w:tr w:rsidR="00000270" w:rsidRPr="00344E25" w:rsidTr="00000270">
        <w:tc>
          <w:tcPr>
            <w:tcW w:w="1310" w:type="dxa"/>
          </w:tcPr>
          <w:p w:rsidR="00000270" w:rsidRPr="00344E25" w:rsidRDefault="00000270" w:rsidP="00484896">
            <w:pPr>
              <w:jc w:val="center"/>
              <w:rPr>
                <w:bCs/>
                <w:sz w:val="22"/>
                <w:szCs w:val="22"/>
              </w:rPr>
            </w:pPr>
          </w:p>
        </w:tc>
        <w:tc>
          <w:tcPr>
            <w:tcW w:w="1376" w:type="dxa"/>
          </w:tcPr>
          <w:p w:rsidR="00000270" w:rsidRPr="00344E25" w:rsidRDefault="00000270" w:rsidP="00484896">
            <w:pPr>
              <w:jc w:val="center"/>
              <w:rPr>
                <w:bCs/>
                <w:sz w:val="22"/>
                <w:szCs w:val="22"/>
              </w:rPr>
            </w:pPr>
          </w:p>
        </w:tc>
        <w:tc>
          <w:tcPr>
            <w:tcW w:w="413" w:type="dxa"/>
          </w:tcPr>
          <w:p w:rsidR="00000270" w:rsidRDefault="00000270" w:rsidP="00E73415">
            <w:pPr>
              <w:jc w:val="center"/>
              <w:rPr>
                <w:bCs/>
                <w:sz w:val="22"/>
                <w:szCs w:val="22"/>
              </w:rPr>
            </w:pPr>
          </w:p>
          <w:p w:rsidR="00000270" w:rsidRPr="00344E25" w:rsidRDefault="00000270" w:rsidP="00E73415">
            <w:pPr>
              <w:jc w:val="center"/>
              <w:rPr>
                <w:bCs/>
                <w:sz w:val="22"/>
                <w:szCs w:val="22"/>
              </w:rPr>
            </w:pPr>
            <w:r>
              <w:rPr>
                <w:bCs/>
                <w:sz w:val="22"/>
                <w:szCs w:val="22"/>
              </w:rPr>
              <w:t>=</w:t>
            </w:r>
          </w:p>
        </w:tc>
        <w:tc>
          <w:tcPr>
            <w:tcW w:w="1390" w:type="dxa"/>
          </w:tcPr>
          <w:p w:rsidR="00000270" w:rsidRPr="00344E25" w:rsidRDefault="00000270" w:rsidP="00F85ECC">
            <w:pPr>
              <w:jc w:val="center"/>
              <w:rPr>
                <w:bCs/>
                <w:sz w:val="22"/>
                <w:szCs w:val="22"/>
              </w:rPr>
            </w:pPr>
            <w:r>
              <w:rPr>
                <w:bCs/>
                <w:sz w:val="22"/>
                <w:szCs w:val="22"/>
              </w:rPr>
              <w:t>Profitability measure</w:t>
            </w:r>
          </w:p>
        </w:tc>
        <w:tc>
          <w:tcPr>
            <w:tcW w:w="326" w:type="dxa"/>
          </w:tcPr>
          <w:p w:rsidR="00000270" w:rsidRDefault="00000270" w:rsidP="00F85ECC">
            <w:pPr>
              <w:jc w:val="center"/>
              <w:rPr>
                <w:bCs/>
                <w:sz w:val="22"/>
                <w:szCs w:val="22"/>
              </w:rPr>
            </w:pPr>
          </w:p>
          <w:p w:rsidR="00000270" w:rsidRPr="00344E25" w:rsidRDefault="00000270" w:rsidP="00F85ECC">
            <w:pPr>
              <w:jc w:val="center"/>
              <w:rPr>
                <w:bCs/>
                <w:sz w:val="22"/>
                <w:szCs w:val="22"/>
              </w:rPr>
            </w:pPr>
            <w:r>
              <w:rPr>
                <w:bCs/>
                <w:sz w:val="22"/>
                <w:szCs w:val="22"/>
              </w:rPr>
              <w:t>*</w:t>
            </w:r>
          </w:p>
        </w:tc>
        <w:tc>
          <w:tcPr>
            <w:tcW w:w="2116" w:type="dxa"/>
          </w:tcPr>
          <w:p w:rsidR="00000270" w:rsidRPr="00344E25" w:rsidRDefault="00000270" w:rsidP="00F85ECC">
            <w:pPr>
              <w:jc w:val="center"/>
              <w:rPr>
                <w:bCs/>
                <w:sz w:val="22"/>
                <w:szCs w:val="22"/>
              </w:rPr>
            </w:pPr>
            <w:r>
              <w:rPr>
                <w:bCs/>
                <w:sz w:val="22"/>
                <w:szCs w:val="22"/>
              </w:rPr>
              <w:t>Asset usage efficiency</w:t>
            </w:r>
          </w:p>
        </w:tc>
        <w:tc>
          <w:tcPr>
            <w:tcW w:w="344" w:type="dxa"/>
          </w:tcPr>
          <w:p w:rsidR="00000270" w:rsidRDefault="00000270" w:rsidP="00F85ECC">
            <w:pPr>
              <w:jc w:val="center"/>
              <w:rPr>
                <w:bCs/>
                <w:sz w:val="22"/>
                <w:szCs w:val="22"/>
              </w:rPr>
            </w:pPr>
          </w:p>
          <w:p w:rsidR="00000270" w:rsidRPr="00344E25" w:rsidRDefault="00000270" w:rsidP="00F85ECC">
            <w:pPr>
              <w:jc w:val="center"/>
              <w:rPr>
                <w:bCs/>
                <w:sz w:val="22"/>
                <w:szCs w:val="22"/>
              </w:rPr>
            </w:pPr>
            <w:r>
              <w:rPr>
                <w:bCs/>
                <w:sz w:val="22"/>
                <w:szCs w:val="22"/>
              </w:rPr>
              <w:t>*</w:t>
            </w:r>
          </w:p>
        </w:tc>
        <w:tc>
          <w:tcPr>
            <w:tcW w:w="2116" w:type="dxa"/>
          </w:tcPr>
          <w:p w:rsidR="00000270" w:rsidRPr="00344E25" w:rsidRDefault="00000270" w:rsidP="00A71C6E">
            <w:pPr>
              <w:jc w:val="center"/>
              <w:rPr>
                <w:bCs/>
                <w:sz w:val="22"/>
                <w:szCs w:val="22"/>
              </w:rPr>
            </w:pPr>
            <w:r>
              <w:rPr>
                <w:bCs/>
                <w:sz w:val="22"/>
                <w:szCs w:val="22"/>
              </w:rPr>
              <w:t xml:space="preserve">Financial leverage </w:t>
            </w:r>
          </w:p>
        </w:tc>
      </w:tr>
    </w:tbl>
    <w:p w:rsidR="00484896" w:rsidRPr="00106DC1" w:rsidRDefault="00484896" w:rsidP="00484896">
      <w:pPr>
        <w:ind w:left="720"/>
        <w:jc w:val="center"/>
        <w:rPr>
          <w:b/>
          <w:bCs/>
          <w:sz w:val="22"/>
          <w:szCs w:val="22"/>
        </w:rPr>
      </w:pPr>
    </w:p>
    <w:p w:rsidR="00640CC2" w:rsidRDefault="00640CC2" w:rsidP="00640CC2">
      <w:pPr>
        <w:ind w:left="720"/>
        <w:rPr>
          <w:bCs/>
          <w:sz w:val="22"/>
          <w:szCs w:val="22"/>
        </w:rPr>
      </w:pPr>
    </w:p>
    <w:p w:rsidR="00640CC2" w:rsidRDefault="00675307" w:rsidP="00640CC2">
      <w:pPr>
        <w:ind w:left="720"/>
        <w:rPr>
          <w:bCs/>
          <w:sz w:val="22"/>
          <w:szCs w:val="22"/>
        </w:rPr>
      </w:pPr>
      <w:r>
        <w:rPr>
          <w:bCs/>
          <w:sz w:val="22"/>
          <w:szCs w:val="22"/>
        </w:rPr>
        <w:t>From this you can see that ROE</w:t>
      </w:r>
      <w:r w:rsidR="00640CC2">
        <w:rPr>
          <w:bCs/>
          <w:sz w:val="22"/>
          <w:szCs w:val="22"/>
        </w:rPr>
        <w:t xml:space="preserve"> is the product of </w:t>
      </w:r>
      <w:r>
        <w:rPr>
          <w:bCs/>
          <w:sz w:val="22"/>
          <w:szCs w:val="22"/>
        </w:rPr>
        <w:t xml:space="preserve">net income </w:t>
      </w:r>
      <w:r w:rsidR="00640CC2">
        <w:rPr>
          <w:bCs/>
          <w:sz w:val="22"/>
          <w:szCs w:val="22"/>
        </w:rPr>
        <w:t xml:space="preserve">/Sales </w:t>
      </w:r>
      <w:r w:rsidR="006110A6">
        <w:rPr>
          <w:bCs/>
          <w:sz w:val="22"/>
          <w:szCs w:val="22"/>
        </w:rPr>
        <w:t xml:space="preserve">(a measure of profitability), TAT (a measure of asset use efficiency), </w:t>
      </w:r>
      <w:r w:rsidR="00640CC2">
        <w:rPr>
          <w:bCs/>
          <w:sz w:val="22"/>
          <w:szCs w:val="22"/>
        </w:rPr>
        <w:t xml:space="preserve">and </w:t>
      </w:r>
      <w:r w:rsidR="00EE2CC5">
        <w:rPr>
          <w:bCs/>
          <w:sz w:val="22"/>
          <w:szCs w:val="22"/>
        </w:rPr>
        <w:t>a</w:t>
      </w:r>
      <w:r w:rsidR="00640CC2">
        <w:rPr>
          <w:bCs/>
          <w:sz w:val="22"/>
          <w:szCs w:val="22"/>
        </w:rPr>
        <w:t>verage total assets</w:t>
      </w:r>
      <w:r w:rsidR="007C3A58">
        <w:rPr>
          <w:bCs/>
          <w:sz w:val="22"/>
          <w:szCs w:val="22"/>
        </w:rPr>
        <w:t xml:space="preserve">/average stockholders’ equity (a measure of </w:t>
      </w:r>
      <w:r w:rsidR="006C4304">
        <w:rPr>
          <w:bCs/>
          <w:sz w:val="22"/>
          <w:szCs w:val="22"/>
        </w:rPr>
        <w:t xml:space="preserve">financial </w:t>
      </w:r>
      <w:r w:rsidR="007C3A58">
        <w:rPr>
          <w:bCs/>
          <w:sz w:val="22"/>
          <w:szCs w:val="22"/>
        </w:rPr>
        <w:t>leverage)</w:t>
      </w:r>
      <w:r w:rsidR="00640CC2">
        <w:rPr>
          <w:bCs/>
          <w:sz w:val="22"/>
          <w:szCs w:val="22"/>
        </w:rPr>
        <w:t xml:space="preserve">. </w:t>
      </w:r>
    </w:p>
    <w:p w:rsidR="001C26A0" w:rsidRDefault="001C26A0">
      <w:pPr>
        <w:rPr>
          <w:bCs/>
          <w:sz w:val="22"/>
          <w:szCs w:val="22"/>
        </w:rPr>
      </w:pPr>
    </w:p>
    <w:p w:rsidR="00AC57EA" w:rsidRDefault="00AC57EA" w:rsidP="00640CC2">
      <w:pPr>
        <w:ind w:left="720"/>
        <w:rPr>
          <w:bCs/>
          <w:sz w:val="22"/>
          <w:szCs w:val="22"/>
        </w:rPr>
      </w:pPr>
    </w:p>
    <w:tbl>
      <w:tblPr>
        <w:tblW w:w="8135" w:type="dxa"/>
        <w:tblInd w:w="1749" w:type="dxa"/>
        <w:tblLook w:val="04A0" w:firstRow="1" w:lastRow="0" w:firstColumn="1" w:lastColumn="0" w:noHBand="0" w:noVBand="1"/>
      </w:tblPr>
      <w:tblGrid>
        <w:gridCol w:w="632"/>
        <w:gridCol w:w="4035"/>
        <w:gridCol w:w="867"/>
        <w:gridCol w:w="867"/>
        <w:gridCol w:w="867"/>
        <w:gridCol w:w="867"/>
      </w:tblGrid>
      <w:tr w:rsidR="000871FB" w:rsidRPr="000871FB" w:rsidTr="000871FB">
        <w:trPr>
          <w:trHeight w:val="290"/>
        </w:trPr>
        <w:tc>
          <w:tcPr>
            <w:tcW w:w="813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3M's Expanded ROE</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 </w:t>
            </w:r>
          </w:p>
        </w:tc>
        <w:tc>
          <w:tcPr>
            <w:tcW w:w="3468" w:type="dxa"/>
            <w:gridSpan w:val="4"/>
            <w:tcBorders>
              <w:top w:val="single" w:sz="4" w:space="0" w:color="auto"/>
              <w:left w:val="nil"/>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As of 12/31</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Row</w:t>
            </w:r>
          </w:p>
        </w:tc>
        <w:tc>
          <w:tcPr>
            <w:tcW w:w="4035" w:type="dxa"/>
            <w:tcBorders>
              <w:top w:val="nil"/>
              <w:left w:val="nil"/>
              <w:bottom w:val="single" w:sz="4" w:space="0" w:color="auto"/>
              <w:right w:val="single" w:sz="4" w:space="0" w:color="auto"/>
            </w:tcBorders>
            <w:shd w:val="clear" w:color="auto" w:fill="auto"/>
            <w:vAlign w:val="center"/>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(Values are in $Millions, except %)</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2009</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2008</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2007</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2006</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Net income percentage</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13.8%</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13.7%</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16.7%</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16.8%</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Total asset turnover (average data)</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0.87</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1.00</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1.06</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 </w:t>
            </w:r>
          </w:p>
        </w:tc>
      </w:tr>
      <w:tr w:rsidR="000871FB" w:rsidRPr="000871FB" w:rsidTr="000871FB">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Financial leverage ratio (average data)</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2.25</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2.29</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2.12</w:t>
            </w:r>
          </w:p>
        </w:tc>
        <w:tc>
          <w:tcPr>
            <w:tcW w:w="867" w:type="dxa"/>
            <w:tcBorders>
              <w:top w:val="nil"/>
              <w:left w:val="nil"/>
              <w:bottom w:val="single" w:sz="4" w:space="0" w:color="auto"/>
              <w:right w:val="single" w:sz="4" w:space="0" w:color="auto"/>
            </w:tcBorders>
            <w:shd w:val="clear" w:color="auto" w:fill="auto"/>
            <w:vAlign w:val="bottom"/>
            <w:hideMark/>
          </w:tcPr>
          <w:p w:rsidR="000871FB" w:rsidRPr="000871FB" w:rsidRDefault="000871FB" w:rsidP="000871FB">
            <w:pPr>
              <w:jc w:val="center"/>
              <w:rPr>
                <w:rFonts w:eastAsia="Times New Roman"/>
                <w:b/>
                <w:bCs/>
                <w:color w:val="000000"/>
                <w:sz w:val="22"/>
                <w:szCs w:val="22"/>
                <w:lang w:eastAsia="en-US"/>
              </w:rPr>
            </w:pPr>
            <w:r w:rsidRPr="000871FB">
              <w:rPr>
                <w:rFonts w:eastAsia="Times New Roman"/>
                <w:b/>
                <w:bCs/>
                <w:color w:val="000000"/>
                <w:sz w:val="22"/>
                <w:szCs w:val="22"/>
                <w:lang w:eastAsia="en-US"/>
              </w:rPr>
              <w:t> </w:t>
            </w:r>
          </w:p>
        </w:tc>
      </w:tr>
      <w:tr w:rsidR="000871FB" w:rsidRPr="000871FB" w:rsidTr="000871FB">
        <w:trPr>
          <w:trHeight w:val="33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0871FB" w:rsidRPr="000871FB" w:rsidRDefault="000871FB" w:rsidP="000871FB">
            <w:pPr>
              <w:jc w:val="center"/>
              <w:rPr>
                <w:rFonts w:eastAsia="Times New Roman"/>
                <w:color w:val="000000"/>
                <w:sz w:val="22"/>
                <w:szCs w:val="22"/>
                <w:lang w:eastAsia="en-US"/>
              </w:rPr>
            </w:pPr>
            <w:r w:rsidRPr="000871FB">
              <w:rPr>
                <w:rFonts w:eastAsia="Times New Roman"/>
                <w:color w:val="000000"/>
                <w:sz w:val="22"/>
                <w:szCs w:val="22"/>
                <w:lang w:eastAsia="en-US"/>
              </w:rPr>
              <w:t> </w:t>
            </w:r>
          </w:p>
        </w:tc>
        <w:tc>
          <w:tcPr>
            <w:tcW w:w="4035"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rPr>
                <w:rFonts w:eastAsia="Times New Roman"/>
                <w:color w:val="000000"/>
                <w:sz w:val="22"/>
                <w:szCs w:val="22"/>
                <w:lang w:eastAsia="en-US"/>
              </w:rPr>
            </w:pPr>
            <w:r w:rsidRPr="000871FB">
              <w:rPr>
                <w:rFonts w:eastAsia="Times New Roman"/>
                <w:color w:val="000000"/>
                <w:sz w:val="22"/>
                <w:szCs w:val="22"/>
                <w:lang w:eastAsia="en-US"/>
              </w:rPr>
              <w:t>ROE</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27.1%</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31.4%</w:t>
            </w:r>
          </w:p>
        </w:tc>
        <w:tc>
          <w:tcPr>
            <w:tcW w:w="867" w:type="dxa"/>
            <w:tcBorders>
              <w:top w:val="nil"/>
              <w:left w:val="nil"/>
              <w:bottom w:val="single" w:sz="4" w:space="0" w:color="auto"/>
              <w:right w:val="single" w:sz="4" w:space="0" w:color="auto"/>
            </w:tcBorders>
            <w:shd w:val="clear" w:color="auto" w:fill="auto"/>
            <w:noWrap/>
            <w:vAlign w:val="bottom"/>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37.7%</w:t>
            </w:r>
          </w:p>
        </w:tc>
        <w:tc>
          <w:tcPr>
            <w:tcW w:w="867" w:type="dxa"/>
            <w:tcBorders>
              <w:top w:val="nil"/>
              <w:left w:val="nil"/>
              <w:bottom w:val="single" w:sz="4" w:space="0" w:color="auto"/>
              <w:right w:val="single" w:sz="4" w:space="0" w:color="auto"/>
            </w:tcBorders>
            <w:shd w:val="clear" w:color="auto" w:fill="auto"/>
            <w:vAlign w:val="center"/>
            <w:hideMark/>
          </w:tcPr>
          <w:p w:rsidR="000871FB" w:rsidRPr="000871FB" w:rsidRDefault="000871FB" w:rsidP="000871FB">
            <w:pPr>
              <w:jc w:val="right"/>
              <w:rPr>
                <w:rFonts w:eastAsia="Times New Roman"/>
                <w:color w:val="000000"/>
                <w:sz w:val="22"/>
                <w:szCs w:val="22"/>
                <w:lang w:eastAsia="en-US"/>
              </w:rPr>
            </w:pPr>
            <w:r w:rsidRPr="000871FB">
              <w:rPr>
                <w:rFonts w:eastAsia="Times New Roman"/>
                <w:color w:val="000000"/>
                <w:sz w:val="22"/>
                <w:szCs w:val="22"/>
                <w:lang w:eastAsia="en-US"/>
              </w:rPr>
              <w:t> </w:t>
            </w:r>
          </w:p>
        </w:tc>
      </w:tr>
    </w:tbl>
    <w:p w:rsidR="00640CC2" w:rsidRDefault="00640CC2" w:rsidP="00640CC2">
      <w:pPr>
        <w:ind w:left="720"/>
        <w:rPr>
          <w:bCs/>
          <w:sz w:val="22"/>
          <w:szCs w:val="22"/>
        </w:rPr>
      </w:pPr>
    </w:p>
    <w:p w:rsidR="00640CC2" w:rsidRDefault="00640CC2" w:rsidP="00640CC2">
      <w:pPr>
        <w:rPr>
          <w:bCs/>
          <w:sz w:val="22"/>
          <w:szCs w:val="22"/>
        </w:rPr>
      </w:pPr>
    </w:p>
    <w:p w:rsidR="00640CC2" w:rsidRDefault="00233819" w:rsidP="00640CC2">
      <w:pPr>
        <w:ind w:left="720"/>
        <w:rPr>
          <w:bCs/>
          <w:sz w:val="22"/>
          <w:szCs w:val="22"/>
        </w:rPr>
      </w:pPr>
      <w:r>
        <w:rPr>
          <w:bCs/>
          <w:sz w:val="22"/>
          <w:szCs w:val="22"/>
        </w:rPr>
        <w:t xml:space="preserve">By </w:t>
      </w:r>
      <w:r w:rsidR="008D0E15">
        <w:rPr>
          <w:bCs/>
          <w:sz w:val="22"/>
          <w:szCs w:val="22"/>
        </w:rPr>
        <w:t xml:space="preserve">expanding </w:t>
      </w:r>
      <w:r>
        <w:rPr>
          <w:bCs/>
          <w:sz w:val="22"/>
          <w:szCs w:val="22"/>
        </w:rPr>
        <w:t>ROE</w:t>
      </w:r>
      <w:r w:rsidR="00640CC2">
        <w:rPr>
          <w:bCs/>
          <w:sz w:val="22"/>
          <w:szCs w:val="22"/>
        </w:rPr>
        <w:t xml:space="preserve"> in</w:t>
      </w:r>
      <w:r w:rsidR="002B205F">
        <w:rPr>
          <w:bCs/>
          <w:sz w:val="22"/>
          <w:szCs w:val="22"/>
        </w:rPr>
        <w:t xml:space="preserve">to these three components, </w:t>
      </w:r>
      <w:r w:rsidR="00640CC2">
        <w:rPr>
          <w:bCs/>
          <w:sz w:val="22"/>
          <w:szCs w:val="22"/>
        </w:rPr>
        <w:t xml:space="preserve">an analyst can determine </w:t>
      </w:r>
      <w:r w:rsidR="002B205F">
        <w:rPr>
          <w:bCs/>
          <w:sz w:val="22"/>
          <w:szCs w:val="22"/>
        </w:rPr>
        <w:t>the drivers of the change in ROE</w:t>
      </w:r>
      <w:r w:rsidR="00640CC2">
        <w:rPr>
          <w:bCs/>
          <w:sz w:val="22"/>
          <w:szCs w:val="22"/>
        </w:rPr>
        <w:t xml:space="preserve"> more fully. As you can see when comparing 2008 and 2009, the ex</w:t>
      </w:r>
      <w:r w:rsidR="002B205F">
        <w:rPr>
          <w:bCs/>
          <w:sz w:val="22"/>
          <w:szCs w:val="22"/>
        </w:rPr>
        <w:t>planation of the decrease in ROE</w:t>
      </w:r>
      <w:r w:rsidR="00640CC2">
        <w:rPr>
          <w:bCs/>
          <w:sz w:val="22"/>
          <w:szCs w:val="22"/>
        </w:rPr>
        <w:t xml:space="preserve"> is driven by 3M using its assets less effectively to generate sales</w:t>
      </w:r>
      <w:r w:rsidR="002B205F">
        <w:rPr>
          <w:bCs/>
          <w:sz w:val="22"/>
          <w:szCs w:val="22"/>
        </w:rPr>
        <w:t xml:space="preserve"> and had slightly lower </w:t>
      </w:r>
      <w:r w:rsidR="006C4304">
        <w:rPr>
          <w:bCs/>
          <w:sz w:val="22"/>
          <w:szCs w:val="22"/>
        </w:rPr>
        <w:t xml:space="preserve">financial </w:t>
      </w:r>
      <w:r w:rsidR="002B205F">
        <w:rPr>
          <w:bCs/>
          <w:sz w:val="22"/>
          <w:szCs w:val="22"/>
        </w:rPr>
        <w:t>leverage</w:t>
      </w:r>
      <w:r w:rsidR="00640CC2">
        <w:rPr>
          <w:bCs/>
          <w:sz w:val="22"/>
          <w:szCs w:val="22"/>
        </w:rPr>
        <w:t xml:space="preserve">, whereas, the firm managed to increase the </w:t>
      </w:r>
      <w:r w:rsidR="002B205F">
        <w:rPr>
          <w:bCs/>
          <w:sz w:val="22"/>
          <w:szCs w:val="22"/>
        </w:rPr>
        <w:t xml:space="preserve">net income </w:t>
      </w:r>
      <w:r w:rsidR="00640CC2">
        <w:rPr>
          <w:bCs/>
          <w:sz w:val="22"/>
          <w:szCs w:val="22"/>
        </w:rPr>
        <w:t>percentage.</w:t>
      </w:r>
    </w:p>
    <w:p w:rsidR="00640CC2" w:rsidRDefault="00640CC2" w:rsidP="00595238">
      <w:pPr>
        <w:pStyle w:val="ListParagraph"/>
        <w:rPr>
          <w:bCs/>
          <w:position w:val="-28"/>
          <w:sz w:val="22"/>
          <w:szCs w:val="22"/>
        </w:rPr>
      </w:pPr>
    </w:p>
    <w:p w:rsidR="00F15786" w:rsidRPr="00F15786" w:rsidRDefault="00B72F13" w:rsidP="00F15786">
      <w:pPr>
        <w:tabs>
          <w:tab w:val="left" w:pos="720"/>
        </w:tabs>
        <w:ind w:left="720"/>
        <w:rPr>
          <w:bCs/>
          <w:sz w:val="22"/>
          <w:szCs w:val="22"/>
        </w:rPr>
      </w:pPr>
      <w:proofErr w:type="gramStart"/>
      <w:r w:rsidRPr="00B72F13">
        <w:rPr>
          <w:b/>
          <w:bCs/>
          <w:sz w:val="22"/>
          <w:szCs w:val="22"/>
        </w:rPr>
        <w:t>Ratio 1</w:t>
      </w:r>
      <w:r>
        <w:rPr>
          <w:b/>
          <w:bCs/>
          <w:sz w:val="22"/>
          <w:szCs w:val="22"/>
        </w:rPr>
        <w:t>2</w:t>
      </w:r>
      <w:r w:rsidRPr="00B72F13">
        <w:rPr>
          <w:b/>
          <w:bCs/>
          <w:sz w:val="22"/>
          <w:szCs w:val="22"/>
        </w:rPr>
        <w:t>.</w:t>
      </w:r>
      <w:proofErr w:type="gramEnd"/>
      <w:r w:rsidRPr="00B72F13">
        <w:rPr>
          <w:b/>
          <w:bCs/>
          <w:sz w:val="22"/>
          <w:szCs w:val="22"/>
        </w:rPr>
        <w:t xml:space="preserve"> </w:t>
      </w:r>
      <w:proofErr w:type="gramStart"/>
      <w:r>
        <w:rPr>
          <w:b/>
          <w:bCs/>
          <w:sz w:val="22"/>
          <w:szCs w:val="22"/>
        </w:rPr>
        <w:t>Days</w:t>
      </w:r>
      <w:proofErr w:type="gramEnd"/>
      <w:r>
        <w:rPr>
          <w:b/>
          <w:bCs/>
          <w:sz w:val="22"/>
          <w:szCs w:val="22"/>
        </w:rPr>
        <w:t xml:space="preserve"> inventory held</w:t>
      </w:r>
      <w:r w:rsidRPr="00B72F13">
        <w:rPr>
          <w:b/>
          <w:bCs/>
          <w:sz w:val="22"/>
          <w:szCs w:val="22"/>
        </w:rPr>
        <w:t>:</w:t>
      </w:r>
      <w:r w:rsidRPr="00B72F13">
        <w:rPr>
          <w:bCs/>
          <w:sz w:val="22"/>
          <w:szCs w:val="22"/>
        </w:rPr>
        <w:t xml:space="preserve"> This </w:t>
      </w:r>
      <w:r>
        <w:rPr>
          <w:bCs/>
          <w:sz w:val="22"/>
          <w:szCs w:val="22"/>
        </w:rPr>
        <w:t xml:space="preserve">measure </w:t>
      </w:r>
      <w:r w:rsidRPr="00B72F13">
        <w:rPr>
          <w:bCs/>
          <w:sz w:val="22"/>
          <w:szCs w:val="22"/>
        </w:rPr>
        <w:t xml:space="preserve">provides information about </w:t>
      </w:r>
      <w:r>
        <w:rPr>
          <w:bCs/>
          <w:sz w:val="22"/>
          <w:szCs w:val="22"/>
        </w:rPr>
        <w:t xml:space="preserve">the length of time it takes </w:t>
      </w:r>
      <w:r w:rsidRPr="00B72F13">
        <w:rPr>
          <w:bCs/>
          <w:sz w:val="22"/>
          <w:szCs w:val="22"/>
        </w:rPr>
        <w:t>a firm</w:t>
      </w:r>
      <w:r>
        <w:rPr>
          <w:bCs/>
          <w:sz w:val="22"/>
          <w:szCs w:val="22"/>
        </w:rPr>
        <w:t xml:space="preserve"> to sell its inventory. </w:t>
      </w:r>
      <w:r w:rsidR="00946C94">
        <w:rPr>
          <w:bCs/>
          <w:sz w:val="22"/>
          <w:szCs w:val="22"/>
        </w:rPr>
        <w:t xml:space="preserve">We first show a measure referred to as inventory turnover, which </w:t>
      </w:r>
      <w:r w:rsidR="00BC5292">
        <w:rPr>
          <w:bCs/>
          <w:sz w:val="22"/>
          <w:szCs w:val="22"/>
        </w:rPr>
        <w:t xml:space="preserve">shows </w:t>
      </w:r>
      <w:r w:rsidR="00ED477E" w:rsidRPr="00ED477E">
        <w:rPr>
          <w:bCs/>
          <w:sz w:val="22"/>
          <w:szCs w:val="22"/>
        </w:rPr>
        <w:t xml:space="preserve">the number of times a firm </w:t>
      </w:r>
      <w:r w:rsidR="00C82E3B">
        <w:rPr>
          <w:bCs/>
          <w:sz w:val="22"/>
          <w:szCs w:val="22"/>
        </w:rPr>
        <w:t xml:space="preserve">uses </w:t>
      </w:r>
      <w:r w:rsidR="00ED477E" w:rsidRPr="00ED477E">
        <w:rPr>
          <w:bCs/>
          <w:sz w:val="22"/>
          <w:szCs w:val="22"/>
        </w:rPr>
        <w:t xml:space="preserve">its average inventory in a given accounting period. </w:t>
      </w:r>
      <w:r w:rsidR="00F15786" w:rsidRPr="00F15786">
        <w:rPr>
          <w:bCs/>
          <w:sz w:val="22"/>
          <w:szCs w:val="22"/>
        </w:rPr>
        <w:t xml:space="preserve">A low inventory turnover may be indicative of a problem </w:t>
      </w:r>
      <w:r w:rsidR="00BC5292">
        <w:rPr>
          <w:bCs/>
          <w:sz w:val="22"/>
          <w:szCs w:val="22"/>
        </w:rPr>
        <w:t xml:space="preserve">such as inventory not selling at the rate expected, or </w:t>
      </w:r>
      <w:r w:rsidR="00F15786" w:rsidRPr="00F15786">
        <w:rPr>
          <w:bCs/>
          <w:sz w:val="22"/>
          <w:szCs w:val="22"/>
        </w:rPr>
        <w:t xml:space="preserve">overstocking </w:t>
      </w:r>
      <w:r w:rsidR="00BC5292">
        <w:rPr>
          <w:bCs/>
          <w:sz w:val="22"/>
          <w:szCs w:val="22"/>
        </w:rPr>
        <w:t xml:space="preserve">of inventory. However, an increase in </w:t>
      </w:r>
      <w:proofErr w:type="gramStart"/>
      <w:r w:rsidR="00BC5292">
        <w:rPr>
          <w:bCs/>
          <w:sz w:val="22"/>
          <w:szCs w:val="22"/>
        </w:rPr>
        <w:t>days</w:t>
      </w:r>
      <w:proofErr w:type="gramEnd"/>
      <w:r w:rsidR="00BC5292">
        <w:rPr>
          <w:bCs/>
          <w:sz w:val="22"/>
          <w:szCs w:val="22"/>
        </w:rPr>
        <w:t xml:space="preserve"> inventory held </w:t>
      </w:r>
      <w:r w:rsidR="00F15786" w:rsidRPr="00F15786">
        <w:rPr>
          <w:bCs/>
          <w:sz w:val="22"/>
          <w:szCs w:val="22"/>
        </w:rPr>
        <w:t xml:space="preserve">may signal a firm’s building up of inventory in anticipation of </w:t>
      </w:r>
      <w:r w:rsidR="00BC5292">
        <w:rPr>
          <w:bCs/>
          <w:sz w:val="22"/>
          <w:szCs w:val="22"/>
        </w:rPr>
        <w:t xml:space="preserve">future </w:t>
      </w:r>
      <w:r w:rsidR="00F15786" w:rsidRPr="00F15786">
        <w:rPr>
          <w:bCs/>
          <w:sz w:val="22"/>
          <w:szCs w:val="22"/>
        </w:rPr>
        <w:t xml:space="preserve">sales. </w:t>
      </w:r>
    </w:p>
    <w:p w:rsidR="00ED477E" w:rsidRPr="00ED477E" w:rsidRDefault="00ED477E" w:rsidP="00946C94">
      <w:pPr>
        <w:tabs>
          <w:tab w:val="left" w:pos="720"/>
        </w:tabs>
        <w:ind w:left="720"/>
        <w:rPr>
          <w:bCs/>
          <w:sz w:val="22"/>
          <w:szCs w:val="22"/>
        </w:rPr>
      </w:pPr>
    </w:p>
    <w:p w:rsidR="00E41CF5" w:rsidRDefault="00E41CF5">
      <w:pPr>
        <w:rPr>
          <w:bCs/>
          <w:sz w:val="22"/>
          <w:szCs w:val="22"/>
        </w:rPr>
      </w:pPr>
      <w:r>
        <w:rPr>
          <w:bCs/>
          <w:sz w:val="22"/>
          <w:szCs w:val="22"/>
        </w:rPr>
        <w:br w:type="page"/>
      </w:r>
    </w:p>
    <w:p w:rsidR="00E41CF5" w:rsidRDefault="00E41CF5" w:rsidP="00ED477E">
      <w:pPr>
        <w:tabs>
          <w:tab w:val="left" w:pos="720"/>
        </w:tabs>
        <w:ind w:left="720"/>
        <w:rPr>
          <w:bCs/>
          <w:sz w:val="22"/>
          <w:szCs w:val="22"/>
        </w:rPr>
      </w:pPr>
      <w:r>
        <w:rPr>
          <w:b/>
          <w:bCs/>
          <w:noProof/>
          <w:sz w:val="22"/>
          <w:szCs w:val="22"/>
          <w:lang w:eastAsia="en-US"/>
        </w:rPr>
        <w:lastRenderedPageBreak/>
        <mc:AlternateContent>
          <mc:Choice Requires="wps">
            <w:drawing>
              <wp:inline distT="0" distB="0" distL="0" distR="0" wp14:anchorId="534E5181" wp14:editId="7E99ADAE">
                <wp:extent cx="5724525" cy="590550"/>
                <wp:effectExtent l="0" t="0" r="28575" b="19050"/>
                <wp:docPr id="16"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8"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ED477E">
      <w:pPr>
        <w:tabs>
          <w:tab w:val="left" w:pos="720"/>
        </w:tabs>
        <w:ind w:left="720"/>
        <w:rPr>
          <w:bCs/>
          <w:sz w:val="22"/>
          <w:szCs w:val="22"/>
        </w:rPr>
      </w:pPr>
    </w:p>
    <w:p w:rsidR="009E1651" w:rsidRPr="009E1651" w:rsidRDefault="009E1651" w:rsidP="00ED477E">
      <w:pPr>
        <w:tabs>
          <w:tab w:val="left" w:pos="720"/>
        </w:tabs>
        <w:ind w:left="720"/>
        <w:rPr>
          <w:bCs/>
          <w:sz w:val="22"/>
          <w:szCs w:val="22"/>
        </w:rPr>
      </w:pPr>
      <w:r w:rsidRPr="009E1651">
        <w:rPr>
          <w:bCs/>
          <w:sz w:val="22"/>
          <w:szCs w:val="22"/>
        </w:rPr>
        <w:t>The formula for inventory turnover is:</w:t>
      </w:r>
    </w:p>
    <w:p w:rsidR="00ED477E" w:rsidRPr="009E1651" w:rsidRDefault="009E1651" w:rsidP="00ED477E">
      <w:pPr>
        <w:tabs>
          <w:tab w:val="left" w:pos="720"/>
        </w:tabs>
        <w:ind w:left="720"/>
        <w:rPr>
          <w:bCs/>
          <w:sz w:val="22"/>
          <w:szCs w:val="22"/>
        </w:rPr>
      </w:pPr>
      <m:oMathPara>
        <m:oMath>
          <m:r>
            <m:rPr>
              <m:sty m:val="p"/>
            </m:rPr>
            <w:rPr>
              <w:rFonts w:ascii="Cambria Math" w:hAnsi="Cambria Math"/>
              <w:sz w:val="22"/>
              <w:szCs w:val="22"/>
            </w:rPr>
            <m:t xml:space="preserve">                       Inventory turnover=     </m:t>
          </m:r>
          <m:f>
            <m:fPr>
              <m:ctrlPr>
                <w:rPr>
                  <w:rFonts w:ascii="Cambria Math" w:hAnsi="Cambria Math"/>
                  <w:bCs/>
                  <w:sz w:val="22"/>
                  <w:szCs w:val="22"/>
                </w:rPr>
              </m:ctrlPr>
            </m:fPr>
            <m:num>
              <m:r>
                <m:rPr>
                  <m:sty m:val="p"/>
                </m:rPr>
                <w:rPr>
                  <w:rFonts w:ascii="Cambria Math" w:hAnsi="Cambria Math"/>
                  <w:sz w:val="22"/>
                  <w:szCs w:val="22"/>
                </w:rPr>
                <m:t>Cost of Goods Sold</m:t>
              </m:r>
            </m:num>
            <m:den>
              <m:r>
                <m:rPr>
                  <m:sty m:val="p"/>
                </m:rPr>
                <w:rPr>
                  <w:rFonts w:ascii="Cambria Math" w:hAnsi="Cambria Math"/>
                  <w:sz w:val="22"/>
                  <w:szCs w:val="22"/>
                </w:rPr>
                <m:t>Average Inventory</m:t>
              </m:r>
            </m:den>
          </m:f>
          <m:r>
            <m:rPr>
              <m:sty m:val="p"/>
            </m:rPr>
            <w:rPr>
              <w:rFonts w:ascii="Cambria Math" w:hAnsi="Cambria Math"/>
              <w:sz w:val="22"/>
              <w:szCs w:val="22"/>
            </w:rPr>
            <m:t xml:space="preserve">   </m:t>
          </m:r>
        </m:oMath>
      </m:oMathPara>
    </w:p>
    <w:p w:rsidR="00ED477E" w:rsidRDefault="00ED477E" w:rsidP="00ED477E">
      <w:pPr>
        <w:tabs>
          <w:tab w:val="left" w:pos="720"/>
        </w:tabs>
        <w:ind w:left="720"/>
        <w:rPr>
          <w:bCs/>
          <w:sz w:val="22"/>
          <w:szCs w:val="22"/>
        </w:rPr>
      </w:pPr>
    </w:p>
    <w:p w:rsidR="00F15786" w:rsidRPr="00ED477E" w:rsidRDefault="00F15786" w:rsidP="00C0514F">
      <w:pPr>
        <w:ind w:firstLine="720"/>
        <w:rPr>
          <w:bCs/>
          <w:sz w:val="22"/>
          <w:szCs w:val="22"/>
        </w:rPr>
      </w:pPr>
      <w:r>
        <w:rPr>
          <w:bCs/>
          <w:sz w:val="22"/>
          <w:szCs w:val="22"/>
        </w:rPr>
        <w:t>We calculate 3M’s inventory turnover as follows</w:t>
      </w:r>
      <w:r w:rsidR="006D5A5C">
        <w:rPr>
          <w:bCs/>
          <w:sz w:val="22"/>
          <w:szCs w:val="22"/>
        </w:rPr>
        <w:t>:</w:t>
      </w:r>
    </w:p>
    <w:p w:rsidR="009E1651" w:rsidRPr="00ED477E" w:rsidRDefault="009E1651" w:rsidP="00ED477E">
      <w:pPr>
        <w:tabs>
          <w:tab w:val="left" w:pos="720"/>
        </w:tabs>
        <w:ind w:left="720"/>
        <w:rPr>
          <w:bCs/>
          <w:sz w:val="22"/>
          <w:szCs w:val="22"/>
        </w:rPr>
      </w:pPr>
    </w:p>
    <w:p w:rsidR="009E1651" w:rsidRPr="00E2022E" w:rsidRDefault="00E2022E" w:rsidP="00ED477E">
      <w:pPr>
        <w:tabs>
          <w:tab w:val="left" w:pos="720"/>
        </w:tabs>
        <w:ind w:left="720"/>
        <w:rPr>
          <w:bCs/>
          <w:sz w:val="22"/>
          <w:szCs w:val="22"/>
        </w:rPr>
      </w:pPr>
      <m:oMathPara>
        <m:oMath>
          <m:r>
            <m:rPr>
              <m:sty m:val="p"/>
            </m:rPr>
            <w:rPr>
              <w:rFonts w:ascii="Cambria Math" w:hAnsi="Cambria Math"/>
              <w:sz w:val="22"/>
              <w:szCs w:val="22"/>
            </w:rPr>
            <m:t xml:space="preserve">    3M's inventory turnover for 2009=  </m:t>
          </m:r>
          <m:f>
            <m:fPr>
              <m:ctrlPr>
                <w:rPr>
                  <w:rFonts w:ascii="Cambria Math" w:hAnsi="Cambria Math"/>
                  <w:bCs/>
                  <w:sz w:val="22"/>
                  <w:szCs w:val="22"/>
                </w:rPr>
              </m:ctrlPr>
            </m:fPr>
            <m:num>
              <m:r>
                <m:rPr>
                  <m:sty m:val="p"/>
                </m:rPr>
                <w:rPr>
                  <w:rFonts w:ascii="Cambria Math" w:hAnsi="Cambria Math"/>
                  <w:sz w:val="22"/>
                  <w:szCs w:val="22"/>
                </w:rPr>
                <m:t>Cost of Goods Sold</m:t>
              </m:r>
            </m:num>
            <m:den>
              <m:r>
                <m:rPr>
                  <m:sty m:val="p"/>
                </m:rPr>
                <w:rPr>
                  <w:rFonts w:ascii="Cambria Math" w:hAnsi="Cambria Math"/>
                  <w:sz w:val="22"/>
                  <w:szCs w:val="22"/>
                </w:rPr>
                <m:t>Average Inventory</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12,109</m:t>
              </m:r>
            </m:num>
            <m:den>
              <m:r>
                <w:rPr>
                  <w:rFonts w:ascii="Cambria Math" w:hAnsi="Cambria Math"/>
                  <w:sz w:val="22"/>
                  <w:szCs w:val="22"/>
                </w:rPr>
                <m:t>(2,639+3,013)/2</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12,109</m:t>
              </m:r>
            </m:num>
            <m:den>
              <m:r>
                <w:rPr>
                  <w:rFonts w:ascii="Cambria Math" w:hAnsi="Cambria Math"/>
                  <w:sz w:val="22"/>
                  <w:szCs w:val="22"/>
                </w:rPr>
                <m:t>2,862</m:t>
              </m:r>
            </m:den>
          </m:f>
          <m:r>
            <m:rPr>
              <m:sty m:val="p"/>
            </m:rPr>
            <w:rPr>
              <w:rFonts w:ascii="Cambria Math" w:hAnsi="Cambria Math"/>
              <w:sz w:val="22"/>
              <w:szCs w:val="22"/>
            </w:rPr>
            <m:t xml:space="preserve">=4.28   </m:t>
          </m:r>
        </m:oMath>
      </m:oMathPara>
    </w:p>
    <w:p w:rsidR="009E1651" w:rsidRDefault="009E1651" w:rsidP="00ED477E">
      <w:pPr>
        <w:tabs>
          <w:tab w:val="left" w:pos="720"/>
        </w:tabs>
        <w:ind w:left="720"/>
        <w:rPr>
          <w:bCs/>
          <w:sz w:val="22"/>
          <w:szCs w:val="22"/>
        </w:rPr>
      </w:pPr>
    </w:p>
    <w:p w:rsidR="004B472B" w:rsidRDefault="0041297E" w:rsidP="004B472B">
      <w:pPr>
        <w:tabs>
          <w:tab w:val="left" w:pos="720"/>
        </w:tabs>
        <w:ind w:left="720"/>
        <w:rPr>
          <w:bCs/>
          <w:sz w:val="22"/>
          <w:szCs w:val="22"/>
        </w:rPr>
      </w:pPr>
      <w:r>
        <w:rPr>
          <w:bCs/>
          <w:sz w:val="22"/>
          <w:szCs w:val="22"/>
        </w:rPr>
        <w:t xml:space="preserve">We can find COGS (referred to as </w:t>
      </w:r>
      <w:r w:rsidR="001B4008">
        <w:rPr>
          <w:bCs/>
          <w:sz w:val="22"/>
          <w:szCs w:val="22"/>
        </w:rPr>
        <w:t>c</w:t>
      </w:r>
      <w:r w:rsidR="00ED477E" w:rsidRPr="00ED477E">
        <w:rPr>
          <w:bCs/>
          <w:sz w:val="22"/>
          <w:szCs w:val="22"/>
        </w:rPr>
        <w:t>ost of sales</w:t>
      </w:r>
      <w:r>
        <w:rPr>
          <w:bCs/>
          <w:sz w:val="22"/>
          <w:szCs w:val="22"/>
        </w:rPr>
        <w:t>) on 3M’s income statement</w:t>
      </w:r>
      <w:r w:rsidR="001B4008">
        <w:rPr>
          <w:bCs/>
          <w:sz w:val="22"/>
          <w:szCs w:val="22"/>
        </w:rPr>
        <w:t xml:space="preserve"> in row 7</w:t>
      </w:r>
      <w:r w:rsidR="00ED477E" w:rsidRPr="00ED477E">
        <w:rPr>
          <w:bCs/>
          <w:sz w:val="22"/>
          <w:szCs w:val="22"/>
        </w:rPr>
        <w:t xml:space="preserve">. The denominator is the average of the inventory amounts for the year in question and the previous year, found on row 14 of the balance sheet. </w:t>
      </w:r>
      <w:r w:rsidR="00F52EE3">
        <w:rPr>
          <w:bCs/>
          <w:sz w:val="22"/>
          <w:szCs w:val="22"/>
        </w:rPr>
        <w:t xml:space="preserve">To interpret, we see </w:t>
      </w:r>
      <w:r w:rsidR="00ED477E" w:rsidRPr="00ED477E">
        <w:rPr>
          <w:bCs/>
          <w:sz w:val="22"/>
          <w:szCs w:val="22"/>
        </w:rPr>
        <w:t xml:space="preserve">3M “turned over” its inventory 4.28 times in 2009. </w:t>
      </w:r>
    </w:p>
    <w:p w:rsidR="004B472B" w:rsidRDefault="004B472B" w:rsidP="004B472B">
      <w:pPr>
        <w:tabs>
          <w:tab w:val="left" w:pos="720"/>
        </w:tabs>
        <w:ind w:left="720"/>
        <w:rPr>
          <w:bCs/>
          <w:sz w:val="22"/>
          <w:szCs w:val="22"/>
        </w:rPr>
      </w:pPr>
    </w:p>
    <w:p w:rsidR="006F5338" w:rsidRDefault="006F5338" w:rsidP="004B472B">
      <w:pPr>
        <w:tabs>
          <w:tab w:val="left" w:pos="720"/>
        </w:tabs>
        <w:ind w:left="720"/>
        <w:rPr>
          <w:bCs/>
          <w:sz w:val="22"/>
          <w:szCs w:val="22"/>
        </w:rPr>
      </w:pPr>
      <w:r>
        <w:rPr>
          <w:bCs/>
          <w:sz w:val="22"/>
          <w:szCs w:val="22"/>
        </w:rPr>
        <w:t>The turnover ratio can be converted to number of days inventory is held. The formula is:</w:t>
      </w:r>
    </w:p>
    <w:p w:rsidR="006F5338" w:rsidRPr="006F5338" w:rsidRDefault="006F5338" w:rsidP="006F5338">
      <w:pPr>
        <w:tabs>
          <w:tab w:val="left" w:pos="720"/>
        </w:tabs>
        <w:ind w:left="720"/>
        <w:rPr>
          <w:bCs/>
          <w:sz w:val="22"/>
          <w:szCs w:val="22"/>
        </w:rPr>
      </w:pPr>
    </w:p>
    <w:p w:rsidR="006F5338" w:rsidRPr="006F5338" w:rsidRDefault="006F5338" w:rsidP="006F5338">
      <w:pPr>
        <w:tabs>
          <w:tab w:val="left" w:pos="720"/>
        </w:tabs>
        <w:ind w:left="720"/>
        <w:rPr>
          <w:bCs/>
          <w:sz w:val="22"/>
          <w:szCs w:val="22"/>
        </w:rPr>
      </w:pPr>
      <m:oMathPara>
        <m:oMath>
          <m:r>
            <m:rPr>
              <m:sty m:val="p"/>
            </m:rPr>
            <w:rPr>
              <w:rFonts w:ascii="Cambria Math" w:hAnsi="Cambria Math"/>
              <w:sz w:val="22"/>
              <w:szCs w:val="22"/>
            </w:rPr>
            <m:t xml:space="preserve">Days in inventory=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Inventory Turnover</m:t>
              </m:r>
            </m:den>
          </m:f>
        </m:oMath>
      </m:oMathPara>
    </w:p>
    <w:p w:rsidR="006F5338" w:rsidRPr="006F5338" w:rsidRDefault="006F5338" w:rsidP="006F5338">
      <w:pPr>
        <w:tabs>
          <w:tab w:val="left" w:pos="720"/>
        </w:tabs>
        <w:ind w:left="720"/>
        <w:rPr>
          <w:b/>
          <w:bCs/>
          <w:sz w:val="22"/>
          <w:szCs w:val="22"/>
        </w:rPr>
      </w:pPr>
    </w:p>
    <w:p w:rsidR="006F5338" w:rsidRPr="006F5338" w:rsidRDefault="0064164A" w:rsidP="006F5338">
      <w:pPr>
        <w:tabs>
          <w:tab w:val="left" w:pos="720"/>
        </w:tabs>
        <w:ind w:left="720"/>
        <w:rPr>
          <w:bCs/>
          <w:sz w:val="22"/>
          <w:szCs w:val="22"/>
        </w:rPr>
      </w:pPr>
      <w:r>
        <w:rPr>
          <w:bCs/>
          <w:sz w:val="22"/>
          <w:szCs w:val="22"/>
        </w:rPr>
        <w:t xml:space="preserve">The days in inventory </w:t>
      </w:r>
      <w:r w:rsidR="006F5338" w:rsidRPr="006F5338">
        <w:rPr>
          <w:bCs/>
          <w:sz w:val="22"/>
          <w:szCs w:val="22"/>
        </w:rPr>
        <w:t xml:space="preserve">can be viewed as the number of days a firm can continue to sell its goods should it be unable to restock its inventory. </w:t>
      </w:r>
    </w:p>
    <w:p w:rsidR="006F5338" w:rsidRPr="006F5338" w:rsidRDefault="006F5338" w:rsidP="006F5338">
      <w:pPr>
        <w:tabs>
          <w:tab w:val="left" w:pos="720"/>
        </w:tabs>
        <w:ind w:left="720"/>
        <w:rPr>
          <w:bCs/>
          <w:sz w:val="22"/>
          <w:szCs w:val="22"/>
        </w:rPr>
      </w:pPr>
    </w:p>
    <w:p w:rsidR="00C0514F" w:rsidRDefault="00C0514F">
      <w:pPr>
        <w:rPr>
          <w:bCs/>
          <w:sz w:val="22"/>
          <w:szCs w:val="22"/>
        </w:rPr>
      </w:pPr>
      <w:r>
        <w:rPr>
          <w:bCs/>
          <w:sz w:val="22"/>
          <w:szCs w:val="22"/>
        </w:rPr>
        <w:br w:type="page"/>
      </w:r>
    </w:p>
    <w:p w:rsidR="006F5338" w:rsidRPr="006F5338" w:rsidRDefault="006F5338" w:rsidP="006F5338">
      <w:pPr>
        <w:tabs>
          <w:tab w:val="left" w:pos="720"/>
        </w:tabs>
        <w:ind w:left="720"/>
        <w:rPr>
          <w:bCs/>
          <w:sz w:val="22"/>
          <w:szCs w:val="22"/>
        </w:rPr>
      </w:pPr>
      <w:r w:rsidRPr="006F5338">
        <w:rPr>
          <w:bCs/>
          <w:sz w:val="22"/>
          <w:szCs w:val="22"/>
        </w:rPr>
        <w:lastRenderedPageBreak/>
        <w:t xml:space="preserve">To calculate 3M’s days’ inventory held, simply divide 365 days by the inventory turnover calculated above. </w:t>
      </w:r>
    </w:p>
    <w:p w:rsidR="006F5338" w:rsidRPr="006F5338" w:rsidRDefault="006F5338" w:rsidP="006F5338">
      <w:pPr>
        <w:tabs>
          <w:tab w:val="left" w:pos="720"/>
        </w:tabs>
        <w:ind w:left="720"/>
        <w:rPr>
          <w:bCs/>
          <w:sz w:val="22"/>
          <w:szCs w:val="22"/>
        </w:rPr>
      </w:pPr>
    </w:p>
    <w:p w:rsidR="006F5338" w:rsidRPr="0064164A" w:rsidRDefault="00821903" w:rsidP="006F5338">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Days in inventory 2009=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Inventory Turnover</m:t>
              </m:r>
            </m:den>
          </m:f>
          <m:r>
            <w:rPr>
              <w:rFonts w:ascii="Cambria Math"/>
              <w:sz w:val="22"/>
              <w:szCs w:val="22"/>
            </w:rPr>
            <m:t>=</m:t>
          </m:r>
          <m:f>
            <m:fPr>
              <m:ctrlPr>
                <w:rPr>
                  <w:rFonts w:ascii="Cambria Math" w:hAnsi="Cambria Math"/>
                  <w:bCs/>
                  <w:i/>
                  <w:sz w:val="22"/>
                  <w:szCs w:val="22"/>
                </w:rPr>
              </m:ctrlPr>
            </m:fPr>
            <m:num>
              <m:r>
                <w:rPr>
                  <w:rFonts w:ascii="Cambria Math"/>
                  <w:sz w:val="22"/>
                  <w:szCs w:val="22"/>
                </w:rPr>
                <m:t>365</m:t>
              </m:r>
            </m:num>
            <m:den>
              <m:r>
                <w:rPr>
                  <w:rFonts w:ascii="Cambria Math"/>
                  <w:sz w:val="22"/>
                  <w:szCs w:val="22"/>
                </w:rPr>
                <m:t>4.28</m:t>
              </m:r>
            </m:den>
          </m:f>
          <m:r>
            <w:rPr>
              <w:rFonts w:ascii="Cambria Math"/>
              <w:sz w:val="22"/>
              <w:szCs w:val="22"/>
            </w:rPr>
            <m:t>=85.18</m:t>
          </m:r>
        </m:oMath>
      </m:oMathPara>
    </w:p>
    <w:p w:rsidR="0064164A" w:rsidRPr="0064164A" w:rsidRDefault="0064164A" w:rsidP="006F5338">
      <w:pPr>
        <w:tabs>
          <w:tab w:val="left" w:pos="720"/>
        </w:tabs>
        <w:ind w:left="720"/>
        <w:rPr>
          <w:bCs/>
          <w:sz w:val="22"/>
          <w:szCs w:val="22"/>
        </w:rPr>
      </w:pPr>
    </w:p>
    <w:p w:rsidR="006F5338" w:rsidRPr="006F5338" w:rsidRDefault="006F5338" w:rsidP="006F5338">
      <w:pPr>
        <w:tabs>
          <w:tab w:val="left" w:pos="720"/>
        </w:tabs>
        <w:ind w:left="720"/>
        <w:rPr>
          <w:bCs/>
          <w:sz w:val="22"/>
          <w:szCs w:val="22"/>
        </w:rPr>
      </w:pPr>
    </w:p>
    <w:p w:rsidR="004B472B" w:rsidRDefault="00821903" w:rsidP="004B472B">
      <w:pPr>
        <w:tabs>
          <w:tab w:val="left" w:pos="720"/>
        </w:tabs>
        <w:ind w:left="720"/>
        <w:rPr>
          <w:bCs/>
          <w:sz w:val="22"/>
          <w:szCs w:val="22"/>
        </w:rPr>
      </w:pPr>
      <w:r>
        <w:rPr>
          <w:bCs/>
          <w:sz w:val="22"/>
          <w:szCs w:val="22"/>
        </w:rPr>
        <w:t>This shows that 3M holds inventory for 85.18 days on average.</w:t>
      </w:r>
      <w:r w:rsidR="00AF6162">
        <w:rPr>
          <w:bCs/>
          <w:sz w:val="22"/>
          <w:szCs w:val="22"/>
        </w:rPr>
        <w:t xml:space="preserve"> </w:t>
      </w:r>
      <w:r w:rsidR="00F52EE3">
        <w:rPr>
          <w:bCs/>
          <w:sz w:val="22"/>
          <w:szCs w:val="22"/>
        </w:rPr>
        <w:t xml:space="preserve">The table below shows </w:t>
      </w:r>
      <w:r w:rsidR="00574762">
        <w:rPr>
          <w:bCs/>
          <w:sz w:val="22"/>
          <w:szCs w:val="22"/>
        </w:rPr>
        <w:t xml:space="preserve">3M’s inventory turns </w:t>
      </w:r>
      <w:r w:rsidR="00D12BE0">
        <w:rPr>
          <w:bCs/>
          <w:sz w:val="22"/>
          <w:szCs w:val="22"/>
        </w:rPr>
        <w:t xml:space="preserve">and </w:t>
      </w:r>
      <w:proofErr w:type="gramStart"/>
      <w:r w:rsidR="00D12BE0">
        <w:rPr>
          <w:bCs/>
          <w:sz w:val="22"/>
          <w:szCs w:val="22"/>
        </w:rPr>
        <w:t>days</w:t>
      </w:r>
      <w:proofErr w:type="gramEnd"/>
      <w:r w:rsidR="00D12BE0">
        <w:rPr>
          <w:bCs/>
          <w:sz w:val="22"/>
          <w:szCs w:val="22"/>
        </w:rPr>
        <w:t xml:space="preserve"> inventory held </w:t>
      </w:r>
      <w:r w:rsidR="00574762">
        <w:rPr>
          <w:bCs/>
          <w:sz w:val="22"/>
          <w:szCs w:val="22"/>
        </w:rPr>
        <w:t>for the past three years.</w:t>
      </w:r>
    </w:p>
    <w:p w:rsidR="00574762" w:rsidRDefault="00574762" w:rsidP="004B472B">
      <w:pPr>
        <w:tabs>
          <w:tab w:val="left" w:pos="720"/>
        </w:tabs>
        <w:ind w:left="720"/>
        <w:rPr>
          <w:bCs/>
          <w:sz w:val="22"/>
          <w:szCs w:val="22"/>
        </w:rPr>
      </w:pPr>
    </w:p>
    <w:tbl>
      <w:tblPr>
        <w:tblW w:w="8020" w:type="dxa"/>
        <w:tblInd w:w="1246" w:type="dxa"/>
        <w:tblLook w:val="04A0" w:firstRow="1" w:lastRow="0" w:firstColumn="1" w:lastColumn="0" w:noHBand="0" w:noVBand="1"/>
      </w:tblPr>
      <w:tblGrid>
        <w:gridCol w:w="704"/>
        <w:gridCol w:w="3924"/>
        <w:gridCol w:w="848"/>
        <w:gridCol w:w="848"/>
        <w:gridCol w:w="848"/>
        <w:gridCol w:w="848"/>
      </w:tblGrid>
      <w:tr w:rsidR="00574762" w:rsidRPr="00574762" w:rsidTr="002D054D">
        <w:trPr>
          <w:trHeight w:val="290"/>
        </w:trPr>
        <w:tc>
          <w:tcPr>
            <w:tcW w:w="802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3M's inventory turnover and days in inventory</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392" w:type="dxa"/>
            <w:gridSpan w:val="4"/>
            <w:tcBorders>
              <w:top w:val="single" w:sz="4" w:space="0" w:color="auto"/>
              <w:left w:val="nil"/>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As of 12/31</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Row</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(Values are in $Millions, except %)</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2009</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2008</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2007</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center"/>
              <w:rPr>
                <w:rFonts w:eastAsia="Times New Roman"/>
                <w:b/>
                <w:bCs/>
                <w:color w:val="000000"/>
                <w:sz w:val="22"/>
                <w:szCs w:val="22"/>
                <w:lang w:eastAsia="en-US"/>
              </w:rPr>
            </w:pPr>
            <w:r w:rsidRPr="00574762">
              <w:rPr>
                <w:rFonts w:eastAsia="Times New Roman"/>
                <w:b/>
                <w:bCs/>
                <w:color w:val="000000"/>
                <w:sz w:val="22"/>
                <w:szCs w:val="22"/>
                <w:lang w:eastAsia="en-US"/>
              </w:rPr>
              <w:t>2006</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7 I/S</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Cost of sales</w:t>
            </w:r>
            <w:r w:rsidR="002D054D">
              <w:rPr>
                <w:rFonts w:eastAsia="Times New Roman"/>
                <w:color w:val="000000"/>
                <w:sz w:val="22"/>
                <w:szCs w:val="22"/>
                <w:lang w:eastAsia="en-US"/>
              </w:rPr>
              <w:t xml:space="preserve"> (COGS)</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12,109</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13,379</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12,735</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11,713</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14 B/S</w:t>
            </w:r>
          </w:p>
        </w:tc>
        <w:tc>
          <w:tcPr>
            <w:tcW w:w="3924"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Total inventories</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2,639</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3,013</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2,852</w:t>
            </w:r>
          </w:p>
        </w:tc>
        <w:tc>
          <w:tcPr>
            <w:tcW w:w="848" w:type="dxa"/>
            <w:tcBorders>
              <w:top w:val="nil"/>
              <w:left w:val="nil"/>
              <w:bottom w:val="single" w:sz="4" w:space="0" w:color="auto"/>
              <w:right w:val="single" w:sz="4" w:space="0" w:color="auto"/>
            </w:tcBorders>
            <w:shd w:val="clear" w:color="auto" w:fill="auto"/>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2,601</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Ave inventory 2009 &amp; 2008</w:t>
            </w:r>
          </w:p>
        </w:tc>
        <w:tc>
          <w:tcPr>
            <w:tcW w:w="1696" w:type="dxa"/>
            <w:gridSpan w:val="2"/>
            <w:tcBorders>
              <w:top w:val="single" w:sz="4" w:space="0" w:color="auto"/>
              <w:left w:val="nil"/>
              <w:bottom w:val="single" w:sz="4" w:space="0" w:color="auto"/>
              <w:right w:val="single" w:sz="4" w:space="0" w:color="auto"/>
            </w:tcBorders>
            <w:shd w:val="clear" w:color="000000" w:fill="FFFF00"/>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2,826</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Ave inventory 2008 &amp; 2007</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169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2932.5</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Ave inventory 2007 &amp; 2006</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center"/>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169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574762" w:rsidRPr="00574762" w:rsidRDefault="00574762" w:rsidP="00574762">
            <w:pPr>
              <w:jc w:val="center"/>
              <w:rPr>
                <w:rFonts w:eastAsia="Times New Roman"/>
                <w:color w:val="000000"/>
                <w:sz w:val="22"/>
                <w:szCs w:val="22"/>
                <w:lang w:eastAsia="en-US"/>
              </w:rPr>
            </w:pPr>
            <w:r w:rsidRPr="00574762">
              <w:rPr>
                <w:rFonts w:eastAsia="Times New Roman"/>
                <w:color w:val="000000"/>
                <w:sz w:val="22"/>
                <w:szCs w:val="22"/>
                <w:lang w:eastAsia="en-US"/>
              </w:rPr>
              <w:t>2726.5</w:t>
            </w:r>
          </w:p>
        </w:tc>
      </w:tr>
      <w:tr w:rsidR="00574762" w:rsidRPr="00574762" w:rsidTr="002D054D">
        <w:trPr>
          <w:trHeight w:val="40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Inventory turnover</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4.28</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4.56</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4.67</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574762">
            <w:pPr>
              <w:rPr>
                <w:rFonts w:eastAsia="Times New Roman"/>
                <w:color w:val="000000"/>
                <w:sz w:val="22"/>
                <w:szCs w:val="22"/>
                <w:lang w:eastAsia="en-US"/>
              </w:rPr>
            </w:pPr>
            <w:r>
              <w:rPr>
                <w:rFonts w:eastAsia="Times New Roman"/>
                <w:color w:val="000000"/>
                <w:sz w:val="22"/>
                <w:szCs w:val="22"/>
                <w:lang w:eastAsia="en-US"/>
              </w:rPr>
              <w:t>Days in the year</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00574762"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00574762"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00574762" w:rsidRPr="00574762">
              <w:rPr>
                <w:rFonts w:eastAsia="Times New Roman"/>
                <w:color w:val="000000"/>
                <w:sz w:val="22"/>
                <w:szCs w:val="22"/>
                <w:lang w:eastAsia="en-US"/>
              </w:rPr>
              <w:t> </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r w:rsidR="00574762" w:rsidRPr="00574762" w:rsidTr="002D054D">
        <w:trPr>
          <w:trHeight w:val="29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c>
          <w:tcPr>
            <w:tcW w:w="3924"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Days in inventory (365/inventory turns)</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85.18</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80.00</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jc w:val="right"/>
              <w:rPr>
                <w:rFonts w:eastAsia="Times New Roman"/>
                <w:color w:val="000000"/>
                <w:sz w:val="22"/>
                <w:szCs w:val="22"/>
                <w:lang w:eastAsia="en-US"/>
              </w:rPr>
            </w:pPr>
            <w:r w:rsidRPr="00574762">
              <w:rPr>
                <w:rFonts w:eastAsia="Times New Roman"/>
                <w:color w:val="000000"/>
                <w:sz w:val="22"/>
                <w:szCs w:val="22"/>
                <w:lang w:eastAsia="en-US"/>
              </w:rPr>
              <w:t>78.14</w:t>
            </w:r>
          </w:p>
        </w:tc>
        <w:tc>
          <w:tcPr>
            <w:tcW w:w="848" w:type="dxa"/>
            <w:tcBorders>
              <w:top w:val="nil"/>
              <w:left w:val="nil"/>
              <w:bottom w:val="single" w:sz="4" w:space="0" w:color="auto"/>
              <w:right w:val="single" w:sz="4" w:space="0" w:color="auto"/>
            </w:tcBorders>
            <w:shd w:val="clear" w:color="auto" w:fill="auto"/>
            <w:noWrap/>
            <w:vAlign w:val="bottom"/>
            <w:hideMark/>
          </w:tcPr>
          <w:p w:rsidR="00574762" w:rsidRPr="00574762" w:rsidRDefault="00574762" w:rsidP="00574762">
            <w:pPr>
              <w:rPr>
                <w:rFonts w:eastAsia="Times New Roman"/>
                <w:color w:val="000000"/>
                <w:sz w:val="22"/>
                <w:szCs w:val="22"/>
                <w:lang w:eastAsia="en-US"/>
              </w:rPr>
            </w:pPr>
            <w:r w:rsidRPr="00574762">
              <w:rPr>
                <w:rFonts w:eastAsia="Times New Roman"/>
                <w:color w:val="000000"/>
                <w:sz w:val="22"/>
                <w:szCs w:val="22"/>
                <w:lang w:eastAsia="en-US"/>
              </w:rPr>
              <w:t> </w:t>
            </w:r>
          </w:p>
        </w:tc>
      </w:tr>
    </w:tbl>
    <w:p w:rsidR="002D054D" w:rsidRDefault="002D054D" w:rsidP="004B472B">
      <w:pPr>
        <w:tabs>
          <w:tab w:val="left" w:pos="720"/>
        </w:tabs>
        <w:ind w:left="720"/>
        <w:rPr>
          <w:bCs/>
          <w:sz w:val="22"/>
          <w:szCs w:val="22"/>
        </w:rPr>
      </w:pPr>
    </w:p>
    <w:p w:rsidR="00ED477E" w:rsidRPr="00ED477E" w:rsidRDefault="00ED477E" w:rsidP="004B472B">
      <w:pPr>
        <w:tabs>
          <w:tab w:val="left" w:pos="720"/>
        </w:tabs>
        <w:ind w:left="720"/>
        <w:rPr>
          <w:bCs/>
          <w:sz w:val="22"/>
          <w:szCs w:val="22"/>
        </w:rPr>
      </w:pPr>
      <w:r w:rsidRPr="00ED477E">
        <w:rPr>
          <w:bCs/>
          <w:sz w:val="22"/>
          <w:szCs w:val="22"/>
        </w:rPr>
        <w:t xml:space="preserve">From the above table, </w:t>
      </w:r>
      <w:r w:rsidR="00D12BE0">
        <w:rPr>
          <w:bCs/>
          <w:sz w:val="22"/>
          <w:szCs w:val="22"/>
        </w:rPr>
        <w:t xml:space="preserve">we see that over the three years, 3M is holding its inventory longer </w:t>
      </w:r>
      <w:r w:rsidR="004E72A5">
        <w:rPr>
          <w:bCs/>
          <w:sz w:val="22"/>
          <w:szCs w:val="22"/>
        </w:rPr>
        <w:t>What are some reasons for this longer holding period?</w:t>
      </w:r>
      <w:r w:rsidRPr="00ED477E">
        <w:rPr>
          <w:bCs/>
          <w:sz w:val="22"/>
          <w:szCs w:val="22"/>
        </w:rPr>
        <w:t xml:space="preserve"> </w:t>
      </w:r>
    </w:p>
    <w:p w:rsidR="00C1051E" w:rsidRDefault="00C1051E" w:rsidP="00AB479A">
      <w:pPr>
        <w:tabs>
          <w:tab w:val="left" w:pos="720"/>
        </w:tabs>
        <w:rPr>
          <w:b/>
          <w:bCs/>
          <w:sz w:val="22"/>
          <w:szCs w:val="22"/>
        </w:rPr>
      </w:pPr>
    </w:p>
    <w:p w:rsidR="0053615F" w:rsidRPr="0053615F" w:rsidRDefault="00C1051E" w:rsidP="0053615F">
      <w:pPr>
        <w:tabs>
          <w:tab w:val="left" w:pos="720"/>
        </w:tabs>
        <w:ind w:left="720"/>
        <w:rPr>
          <w:bCs/>
          <w:sz w:val="22"/>
          <w:szCs w:val="22"/>
        </w:rPr>
      </w:pPr>
      <w:proofErr w:type="gramStart"/>
      <w:r w:rsidRPr="00B72F13">
        <w:rPr>
          <w:b/>
          <w:bCs/>
          <w:sz w:val="22"/>
          <w:szCs w:val="22"/>
        </w:rPr>
        <w:t>Ratio 1</w:t>
      </w:r>
      <w:r w:rsidR="00A94144">
        <w:rPr>
          <w:b/>
          <w:bCs/>
          <w:sz w:val="22"/>
          <w:szCs w:val="22"/>
        </w:rPr>
        <w:t>3</w:t>
      </w:r>
      <w:r w:rsidRPr="00B72F13">
        <w:rPr>
          <w:b/>
          <w:bCs/>
          <w:sz w:val="22"/>
          <w:szCs w:val="22"/>
        </w:rPr>
        <w:t>.</w:t>
      </w:r>
      <w:proofErr w:type="gramEnd"/>
      <w:r w:rsidRPr="00B72F13">
        <w:rPr>
          <w:b/>
          <w:bCs/>
          <w:sz w:val="22"/>
          <w:szCs w:val="22"/>
        </w:rPr>
        <w:t xml:space="preserve"> </w:t>
      </w:r>
      <w:r>
        <w:rPr>
          <w:b/>
          <w:bCs/>
          <w:sz w:val="22"/>
          <w:szCs w:val="22"/>
        </w:rPr>
        <w:t xml:space="preserve">Days </w:t>
      </w:r>
      <w:r w:rsidR="00A94144">
        <w:rPr>
          <w:b/>
          <w:bCs/>
          <w:sz w:val="22"/>
          <w:szCs w:val="22"/>
        </w:rPr>
        <w:t>A/R outstanding</w:t>
      </w:r>
      <w:r w:rsidRPr="00B72F13">
        <w:rPr>
          <w:b/>
          <w:bCs/>
          <w:sz w:val="22"/>
          <w:szCs w:val="22"/>
        </w:rPr>
        <w:t>:</w:t>
      </w:r>
      <w:r w:rsidRPr="00B72F13">
        <w:rPr>
          <w:bCs/>
          <w:sz w:val="22"/>
          <w:szCs w:val="22"/>
        </w:rPr>
        <w:t xml:space="preserve"> This </w:t>
      </w:r>
      <w:r>
        <w:rPr>
          <w:bCs/>
          <w:sz w:val="22"/>
          <w:szCs w:val="22"/>
        </w:rPr>
        <w:t xml:space="preserve">measure </w:t>
      </w:r>
      <w:r w:rsidRPr="00B72F13">
        <w:rPr>
          <w:bCs/>
          <w:sz w:val="22"/>
          <w:szCs w:val="22"/>
        </w:rPr>
        <w:t xml:space="preserve">provides information about </w:t>
      </w:r>
      <w:r>
        <w:rPr>
          <w:bCs/>
          <w:sz w:val="22"/>
          <w:szCs w:val="22"/>
        </w:rPr>
        <w:t xml:space="preserve">the length of time it takes </w:t>
      </w:r>
      <w:r w:rsidRPr="00B72F13">
        <w:rPr>
          <w:bCs/>
          <w:sz w:val="22"/>
          <w:szCs w:val="22"/>
        </w:rPr>
        <w:t>a firm</w:t>
      </w:r>
      <w:r>
        <w:rPr>
          <w:bCs/>
          <w:sz w:val="22"/>
          <w:szCs w:val="22"/>
        </w:rPr>
        <w:t xml:space="preserve"> to </w:t>
      </w:r>
      <w:r w:rsidR="00A94144">
        <w:rPr>
          <w:bCs/>
          <w:sz w:val="22"/>
          <w:szCs w:val="22"/>
        </w:rPr>
        <w:t xml:space="preserve">collect </w:t>
      </w:r>
      <w:r>
        <w:rPr>
          <w:bCs/>
          <w:sz w:val="22"/>
          <w:szCs w:val="22"/>
        </w:rPr>
        <w:t xml:space="preserve">its </w:t>
      </w:r>
      <w:r w:rsidR="00A94144">
        <w:rPr>
          <w:bCs/>
          <w:sz w:val="22"/>
          <w:szCs w:val="22"/>
        </w:rPr>
        <w:t xml:space="preserve">accounts receivable </w:t>
      </w:r>
      <w:r w:rsidR="00BC2A1F">
        <w:rPr>
          <w:bCs/>
          <w:sz w:val="22"/>
          <w:szCs w:val="22"/>
        </w:rPr>
        <w:t xml:space="preserve">(A/R) </w:t>
      </w:r>
      <w:r w:rsidR="00A94144">
        <w:rPr>
          <w:bCs/>
          <w:sz w:val="22"/>
          <w:szCs w:val="22"/>
        </w:rPr>
        <w:t>on average</w:t>
      </w:r>
      <w:r>
        <w:rPr>
          <w:bCs/>
          <w:sz w:val="22"/>
          <w:szCs w:val="22"/>
        </w:rPr>
        <w:t xml:space="preserve">. We first show a measure referred to as </w:t>
      </w:r>
      <w:r w:rsidR="00A94144">
        <w:rPr>
          <w:bCs/>
          <w:sz w:val="22"/>
          <w:szCs w:val="22"/>
        </w:rPr>
        <w:t xml:space="preserve">A/R </w:t>
      </w:r>
      <w:r>
        <w:rPr>
          <w:bCs/>
          <w:sz w:val="22"/>
          <w:szCs w:val="22"/>
        </w:rPr>
        <w:t xml:space="preserve">turnover, which </w:t>
      </w:r>
      <w:r w:rsidRPr="00ED477E">
        <w:rPr>
          <w:bCs/>
          <w:sz w:val="22"/>
          <w:szCs w:val="22"/>
        </w:rPr>
        <w:t xml:space="preserve">represents the number of times a firm </w:t>
      </w:r>
      <w:r w:rsidR="00A94144">
        <w:rPr>
          <w:bCs/>
          <w:sz w:val="22"/>
          <w:szCs w:val="22"/>
        </w:rPr>
        <w:t xml:space="preserve">collects </w:t>
      </w:r>
      <w:r w:rsidR="002A206C">
        <w:rPr>
          <w:bCs/>
          <w:sz w:val="22"/>
          <w:szCs w:val="22"/>
        </w:rPr>
        <w:t>its</w:t>
      </w:r>
      <w:r w:rsidR="00A94144">
        <w:rPr>
          <w:bCs/>
          <w:sz w:val="22"/>
          <w:szCs w:val="22"/>
        </w:rPr>
        <w:t xml:space="preserve"> A/R </w:t>
      </w:r>
      <w:r w:rsidRPr="00ED477E">
        <w:rPr>
          <w:bCs/>
          <w:sz w:val="22"/>
          <w:szCs w:val="22"/>
        </w:rPr>
        <w:t xml:space="preserve">in a given accounting period. </w:t>
      </w:r>
      <w:r w:rsidRPr="00F15786">
        <w:rPr>
          <w:bCs/>
          <w:sz w:val="22"/>
          <w:szCs w:val="22"/>
        </w:rPr>
        <w:t xml:space="preserve">A </w:t>
      </w:r>
      <w:r w:rsidR="00BA7D97">
        <w:rPr>
          <w:bCs/>
          <w:sz w:val="22"/>
          <w:szCs w:val="22"/>
        </w:rPr>
        <w:t xml:space="preserve">decreasing </w:t>
      </w:r>
      <w:r w:rsidR="00A94144">
        <w:rPr>
          <w:bCs/>
          <w:sz w:val="22"/>
          <w:szCs w:val="22"/>
        </w:rPr>
        <w:t xml:space="preserve">A/R </w:t>
      </w:r>
      <w:r w:rsidR="00BA7D97">
        <w:rPr>
          <w:bCs/>
          <w:sz w:val="22"/>
          <w:szCs w:val="22"/>
        </w:rPr>
        <w:t xml:space="preserve">over time </w:t>
      </w:r>
      <w:r w:rsidR="00BC2A1F" w:rsidRPr="00BC2A1F">
        <w:rPr>
          <w:bCs/>
          <w:sz w:val="22"/>
          <w:szCs w:val="22"/>
        </w:rPr>
        <w:t xml:space="preserve">may indicate that a firm has </w:t>
      </w:r>
      <w:r w:rsidR="00BC2A1F">
        <w:rPr>
          <w:bCs/>
          <w:sz w:val="22"/>
          <w:szCs w:val="22"/>
        </w:rPr>
        <w:t>changed its credit policies</w:t>
      </w:r>
      <w:r w:rsidR="003640D7">
        <w:rPr>
          <w:bCs/>
          <w:sz w:val="22"/>
          <w:szCs w:val="22"/>
        </w:rPr>
        <w:t xml:space="preserve"> (possibly by </w:t>
      </w:r>
      <w:r w:rsidR="00BA7D97">
        <w:rPr>
          <w:bCs/>
          <w:sz w:val="22"/>
          <w:szCs w:val="22"/>
        </w:rPr>
        <w:t xml:space="preserve">extending </w:t>
      </w:r>
      <w:r w:rsidR="003640D7">
        <w:rPr>
          <w:bCs/>
          <w:sz w:val="22"/>
          <w:szCs w:val="22"/>
        </w:rPr>
        <w:t xml:space="preserve">the date </w:t>
      </w:r>
      <w:r w:rsidR="00E91C40">
        <w:rPr>
          <w:bCs/>
          <w:sz w:val="22"/>
          <w:szCs w:val="22"/>
        </w:rPr>
        <w:t xml:space="preserve">customers have to pay in order </w:t>
      </w:r>
      <w:r w:rsidR="003640D7">
        <w:rPr>
          <w:bCs/>
          <w:sz w:val="22"/>
          <w:szCs w:val="22"/>
        </w:rPr>
        <w:t>to enhance sales)</w:t>
      </w:r>
      <w:r w:rsidR="00BC2A1F">
        <w:rPr>
          <w:bCs/>
          <w:sz w:val="22"/>
          <w:szCs w:val="22"/>
        </w:rPr>
        <w:t xml:space="preserve">, or may have </w:t>
      </w:r>
      <w:r w:rsidR="00FC7329">
        <w:rPr>
          <w:bCs/>
          <w:sz w:val="22"/>
          <w:szCs w:val="22"/>
        </w:rPr>
        <w:t xml:space="preserve">difficulty in </w:t>
      </w:r>
      <w:r w:rsidR="00BC2A1F" w:rsidRPr="00BC2A1F">
        <w:rPr>
          <w:bCs/>
          <w:sz w:val="22"/>
          <w:szCs w:val="22"/>
        </w:rPr>
        <w:t>collect</w:t>
      </w:r>
      <w:r w:rsidR="00BC2A1F">
        <w:rPr>
          <w:bCs/>
          <w:sz w:val="22"/>
          <w:szCs w:val="22"/>
        </w:rPr>
        <w:t xml:space="preserve">ing cash from its credit </w:t>
      </w:r>
      <w:r w:rsidR="00FC7329">
        <w:rPr>
          <w:bCs/>
          <w:sz w:val="22"/>
          <w:szCs w:val="22"/>
        </w:rPr>
        <w:t>customers</w:t>
      </w:r>
      <w:r w:rsidR="00BC2A1F" w:rsidRPr="00BC2A1F">
        <w:rPr>
          <w:bCs/>
          <w:sz w:val="22"/>
          <w:szCs w:val="22"/>
        </w:rPr>
        <w:t xml:space="preserve">. </w:t>
      </w:r>
    </w:p>
    <w:p w:rsidR="00C1051E" w:rsidRPr="00ED477E" w:rsidRDefault="00C1051E" w:rsidP="00C1051E">
      <w:pPr>
        <w:tabs>
          <w:tab w:val="left" w:pos="720"/>
        </w:tabs>
        <w:ind w:left="720"/>
        <w:rPr>
          <w:bCs/>
          <w:sz w:val="22"/>
          <w:szCs w:val="22"/>
        </w:rPr>
      </w:pPr>
    </w:p>
    <w:p w:rsidR="006D5A5C" w:rsidRDefault="006D5A5C" w:rsidP="00C1051E">
      <w:pPr>
        <w:tabs>
          <w:tab w:val="left" w:pos="720"/>
        </w:tabs>
        <w:ind w:left="720"/>
        <w:rPr>
          <w:bCs/>
          <w:sz w:val="22"/>
          <w:szCs w:val="22"/>
        </w:rPr>
      </w:pPr>
    </w:p>
    <w:p w:rsidR="006D5A5C" w:rsidRDefault="006D5A5C" w:rsidP="006D5A5C">
      <w:pPr>
        <w:tabs>
          <w:tab w:val="left" w:pos="720"/>
        </w:tabs>
        <w:ind w:left="720"/>
        <w:rPr>
          <w:bCs/>
          <w:sz w:val="22"/>
          <w:szCs w:val="22"/>
        </w:rPr>
      </w:pPr>
    </w:p>
    <w:p w:rsidR="00C1051E" w:rsidRPr="009E1651" w:rsidRDefault="00C1051E" w:rsidP="006D5A5C">
      <w:pPr>
        <w:tabs>
          <w:tab w:val="left" w:pos="720"/>
        </w:tabs>
        <w:ind w:left="720"/>
        <w:rPr>
          <w:bCs/>
          <w:sz w:val="22"/>
          <w:szCs w:val="22"/>
        </w:rPr>
      </w:pPr>
      <w:r w:rsidRPr="009E1651">
        <w:rPr>
          <w:bCs/>
          <w:sz w:val="22"/>
          <w:szCs w:val="22"/>
        </w:rPr>
        <w:t xml:space="preserve">The formula for </w:t>
      </w:r>
      <w:r w:rsidR="00BC2A1F">
        <w:rPr>
          <w:bCs/>
          <w:sz w:val="22"/>
          <w:szCs w:val="22"/>
        </w:rPr>
        <w:t xml:space="preserve">A/R </w:t>
      </w:r>
      <w:r w:rsidRPr="009E1651">
        <w:rPr>
          <w:bCs/>
          <w:sz w:val="22"/>
          <w:szCs w:val="22"/>
        </w:rPr>
        <w:t>turnover is:</w:t>
      </w:r>
    </w:p>
    <w:p w:rsidR="00C1051E" w:rsidRPr="00B734B8" w:rsidRDefault="00B734B8" w:rsidP="00C1051E">
      <w:pPr>
        <w:tabs>
          <w:tab w:val="left" w:pos="720"/>
        </w:tabs>
        <w:ind w:left="720"/>
        <w:rPr>
          <w:bCs/>
          <w:sz w:val="22"/>
          <w:szCs w:val="22"/>
        </w:rPr>
      </w:pPr>
      <m:oMathPara>
        <m:oMath>
          <m:r>
            <m:rPr>
              <m:sty m:val="p"/>
            </m:rPr>
            <w:rPr>
              <w:rFonts w:ascii="Cambria Math" w:hAnsi="Cambria Math"/>
              <w:sz w:val="22"/>
              <w:szCs w:val="22"/>
            </w:rPr>
            <m:t xml:space="preserve">                       A/R turnover=     </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A/R</m:t>
              </m:r>
            </m:den>
          </m:f>
          <m:r>
            <m:rPr>
              <m:sty m:val="p"/>
            </m:rPr>
            <w:rPr>
              <w:rFonts w:ascii="Cambria Math" w:hAnsi="Cambria Math"/>
              <w:sz w:val="22"/>
              <w:szCs w:val="22"/>
            </w:rPr>
            <m:t xml:space="preserve">   </m:t>
          </m:r>
        </m:oMath>
      </m:oMathPara>
    </w:p>
    <w:p w:rsidR="00C1051E" w:rsidRDefault="00C1051E" w:rsidP="00C1051E">
      <w:pPr>
        <w:tabs>
          <w:tab w:val="left" w:pos="720"/>
        </w:tabs>
        <w:ind w:left="720"/>
        <w:rPr>
          <w:bCs/>
          <w:sz w:val="22"/>
          <w:szCs w:val="22"/>
        </w:rPr>
      </w:pPr>
    </w:p>
    <w:p w:rsidR="00C1051E" w:rsidRPr="00ED477E" w:rsidRDefault="00C1051E" w:rsidP="00C1051E">
      <w:pPr>
        <w:tabs>
          <w:tab w:val="left" w:pos="720"/>
        </w:tabs>
        <w:ind w:left="720"/>
        <w:rPr>
          <w:bCs/>
          <w:sz w:val="22"/>
          <w:szCs w:val="22"/>
        </w:rPr>
      </w:pPr>
      <w:r>
        <w:rPr>
          <w:bCs/>
          <w:sz w:val="22"/>
          <w:szCs w:val="22"/>
        </w:rPr>
        <w:t xml:space="preserve">We can calculate 3M’s </w:t>
      </w:r>
      <w:r w:rsidR="00AB479A">
        <w:rPr>
          <w:bCs/>
          <w:sz w:val="22"/>
          <w:szCs w:val="22"/>
        </w:rPr>
        <w:t xml:space="preserve">A/R </w:t>
      </w:r>
      <w:r>
        <w:rPr>
          <w:bCs/>
          <w:sz w:val="22"/>
          <w:szCs w:val="22"/>
        </w:rPr>
        <w:t>turnover as follows</w:t>
      </w:r>
    </w:p>
    <w:p w:rsidR="00C1051E" w:rsidRPr="00ED477E" w:rsidRDefault="00C1051E" w:rsidP="00C1051E">
      <w:pPr>
        <w:tabs>
          <w:tab w:val="left" w:pos="720"/>
        </w:tabs>
        <w:ind w:left="720"/>
        <w:rPr>
          <w:bCs/>
          <w:sz w:val="22"/>
          <w:szCs w:val="22"/>
        </w:rPr>
      </w:pPr>
    </w:p>
    <w:p w:rsidR="00C1051E" w:rsidRPr="00B734B8" w:rsidRDefault="00B734B8" w:rsidP="00C1051E">
      <w:pPr>
        <w:tabs>
          <w:tab w:val="left" w:pos="720"/>
        </w:tabs>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A/R turnover for 2009=  </m:t>
          </m:r>
          <m:f>
            <m:fPr>
              <m:ctrlPr>
                <w:rPr>
                  <w:rFonts w:ascii="Cambria Math" w:hAnsi="Cambria Math"/>
                  <w:bCs/>
                  <w:sz w:val="22"/>
                  <w:szCs w:val="22"/>
                </w:rPr>
              </m:ctrlPr>
            </m:fPr>
            <m:num>
              <m:r>
                <m:rPr>
                  <m:sty m:val="p"/>
                </m:rPr>
                <w:rPr>
                  <w:rFonts w:ascii="Cambria Math" w:hAnsi="Cambria Math"/>
                  <w:sz w:val="22"/>
                  <w:szCs w:val="22"/>
                </w:rPr>
                <m:t>Net sales</m:t>
              </m:r>
            </m:num>
            <m:den>
              <m:r>
                <m:rPr>
                  <m:sty m:val="p"/>
                </m:rPr>
                <w:rPr>
                  <w:rFonts w:ascii="Cambria Math" w:hAnsi="Cambria Math"/>
                  <w:sz w:val="22"/>
                  <w:szCs w:val="22"/>
                </w:rPr>
                <m:t>Average A/R</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(3,250+3,195)/2</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23,123</m:t>
              </m:r>
            </m:num>
            <m:den>
              <m:r>
                <m:rPr>
                  <m:sty m:val="p"/>
                </m:rPr>
                <w:rPr>
                  <w:rFonts w:ascii="Cambria Math" w:hAnsi="Cambria Math"/>
                  <w:sz w:val="22"/>
                  <w:szCs w:val="22"/>
                </w:rPr>
                <m:t>3,223</m:t>
              </m:r>
            </m:den>
          </m:f>
          <m:r>
            <m:rPr>
              <m:sty m:val="p"/>
            </m:rPr>
            <w:rPr>
              <w:rFonts w:ascii="Cambria Math" w:hAnsi="Cambria Math"/>
              <w:sz w:val="22"/>
              <w:szCs w:val="22"/>
            </w:rPr>
            <m:t xml:space="preserve">=7.18   </m:t>
          </m:r>
        </m:oMath>
      </m:oMathPara>
    </w:p>
    <w:p w:rsidR="00C1051E" w:rsidRDefault="00C1051E" w:rsidP="00C1051E">
      <w:pPr>
        <w:tabs>
          <w:tab w:val="left" w:pos="720"/>
        </w:tabs>
        <w:ind w:left="720"/>
        <w:rPr>
          <w:bCs/>
          <w:sz w:val="22"/>
          <w:szCs w:val="22"/>
        </w:rPr>
      </w:pPr>
    </w:p>
    <w:p w:rsidR="00C1051E" w:rsidRDefault="00C1051E" w:rsidP="00C1051E">
      <w:pPr>
        <w:tabs>
          <w:tab w:val="left" w:pos="720"/>
        </w:tabs>
        <w:ind w:left="720"/>
        <w:rPr>
          <w:bCs/>
          <w:sz w:val="22"/>
          <w:szCs w:val="22"/>
        </w:rPr>
      </w:pPr>
      <w:r>
        <w:rPr>
          <w:bCs/>
          <w:sz w:val="22"/>
          <w:szCs w:val="22"/>
        </w:rPr>
        <w:t xml:space="preserve">We can find </w:t>
      </w:r>
      <w:r w:rsidR="00FD12A1">
        <w:rPr>
          <w:bCs/>
          <w:sz w:val="22"/>
          <w:szCs w:val="22"/>
        </w:rPr>
        <w:t xml:space="preserve">net sales </w:t>
      </w:r>
      <w:r>
        <w:rPr>
          <w:bCs/>
          <w:sz w:val="22"/>
          <w:szCs w:val="22"/>
        </w:rPr>
        <w:t xml:space="preserve">on 3M’s income statement in row </w:t>
      </w:r>
      <w:r w:rsidR="00FD12A1">
        <w:rPr>
          <w:bCs/>
          <w:sz w:val="22"/>
          <w:szCs w:val="22"/>
        </w:rPr>
        <w:t>5</w:t>
      </w:r>
      <w:r w:rsidRPr="00ED477E">
        <w:rPr>
          <w:bCs/>
          <w:sz w:val="22"/>
          <w:szCs w:val="22"/>
        </w:rPr>
        <w:t xml:space="preserve">. The </w:t>
      </w:r>
      <w:r w:rsidR="00FD12A1">
        <w:rPr>
          <w:bCs/>
          <w:sz w:val="22"/>
          <w:szCs w:val="22"/>
        </w:rPr>
        <w:t xml:space="preserve">A/R can be </w:t>
      </w:r>
      <w:r w:rsidRPr="00ED477E">
        <w:rPr>
          <w:bCs/>
          <w:sz w:val="22"/>
          <w:szCs w:val="22"/>
        </w:rPr>
        <w:t xml:space="preserve">found on row </w:t>
      </w:r>
      <w:r w:rsidR="00FD12A1">
        <w:rPr>
          <w:bCs/>
          <w:sz w:val="22"/>
          <w:szCs w:val="22"/>
        </w:rPr>
        <w:t>9</w:t>
      </w:r>
      <w:r w:rsidRPr="00ED477E">
        <w:rPr>
          <w:bCs/>
          <w:sz w:val="22"/>
          <w:szCs w:val="22"/>
        </w:rPr>
        <w:t xml:space="preserve"> of the balance sheet. </w:t>
      </w:r>
      <w:r>
        <w:rPr>
          <w:bCs/>
          <w:sz w:val="22"/>
          <w:szCs w:val="22"/>
        </w:rPr>
        <w:t xml:space="preserve">To interpret, we see </w:t>
      </w:r>
      <w:r w:rsidRPr="00ED477E">
        <w:rPr>
          <w:bCs/>
          <w:sz w:val="22"/>
          <w:szCs w:val="22"/>
        </w:rPr>
        <w:t xml:space="preserve">3M </w:t>
      </w:r>
      <w:r w:rsidR="00FD12A1">
        <w:rPr>
          <w:bCs/>
          <w:sz w:val="22"/>
          <w:szCs w:val="22"/>
        </w:rPr>
        <w:t xml:space="preserve">collected </w:t>
      </w:r>
      <w:r w:rsidR="002A206C">
        <w:rPr>
          <w:bCs/>
          <w:sz w:val="22"/>
          <w:szCs w:val="22"/>
        </w:rPr>
        <w:t>its</w:t>
      </w:r>
      <w:r w:rsidR="00FD12A1">
        <w:rPr>
          <w:bCs/>
          <w:sz w:val="22"/>
          <w:szCs w:val="22"/>
        </w:rPr>
        <w:t xml:space="preserve"> A/R 7</w:t>
      </w:r>
      <w:r w:rsidRPr="00ED477E">
        <w:rPr>
          <w:bCs/>
          <w:sz w:val="22"/>
          <w:szCs w:val="22"/>
        </w:rPr>
        <w:t>.</w:t>
      </w:r>
      <w:r w:rsidR="00FD12A1">
        <w:rPr>
          <w:bCs/>
          <w:sz w:val="22"/>
          <w:szCs w:val="22"/>
        </w:rPr>
        <w:t>18</w:t>
      </w:r>
      <w:r w:rsidRPr="00ED477E">
        <w:rPr>
          <w:bCs/>
          <w:sz w:val="22"/>
          <w:szCs w:val="22"/>
        </w:rPr>
        <w:t xml:space="preserve"> times </w:t>
      </w:r>
      <w:r w:rsidR="00FD12A1">
        <w:rPr>
          <w:bCs/>
          <w:sz w:val="22"/>
          <w:szCs w:val="22"/>
        </w:rPr>
        <w:t xml:space="preserve">during </w:t>
      </w:r>
      <w:r w:rsidRPr="00ED477E">
        <w:rPr>
          <w:bCs/>
          <w:sz w:val="22"/>
          <w:szCs w:val="22"/>
        </w:rPr>
        <w:t xml:space="preserve">2009. </w:t>
      </w:r>
    </w:p>
    <w:p w:rsidR="00C1051E" w:rsidRDefault="00C1051E" w:rsidP="00C1051E">
      <w:pPr>
        <w:tabs>
          <w:tab w:val="left" w:pos="720"/>
        </w:tabs>
        <w:ind w:left="720"/>
        <w:rPr>
          <w:bCs/>
          <w:sz w:val="22"/>
          <w:szCs w:val="22"/>
        </w:rPr>
      </w:pPr>
    </w:p>
    <w:p w:rsidR="00C0514F" w:rsidRDefault="00C0514F">
      <w:pPr>
        <w:rPr>
          <w:bCs/>
          <w:sz w:val="22"/>
          <w:szCs w:val="22"/>
        </w:rPr>
      </w:pPr>
      <w:r>
        <w:rPr>
          <w:bCs/>
          <w:sz w:val="22"/>
          <w:szCs w:val="22"/>
        </w:rPr>
        <w:br w:type="page"/>
      </w:r>
    </w:p>
    <w:p w:rsidR="00E41CF5" w:rsidRDefault="00E41CF5" w:rsidP="00C1051E">
      <w:pPr>
        <w:tabs>
          <w:tab w:val="left" w:pos="720"/>
        </w:tabs>
        <w:ind w:left="720"/>
        <w:rPr>
          <w:bCs/>
          <w:sz w:val="22"/>
          <w:szCs w:val="22"/>
        </w:rPr>
      </w:pPr>
      <w:r>
        <w:rPr>
          <w:b/>
          <w:bCs/>
          <w:noProof/>
          <w:sz w:val="22"/>
          <w:szCs w:val="22"/>
          <w:lang w:eastAsia="en-US"/>
        </w:rPr>
        <w:lastRenderedPageBreak/>
        <mc:AlternateContent>
          <mc:Choice Requires="wps">
            <w:drawing>
              <wp:inline distT="0" distB="0" distL="0" distR="0" wp14:anchorId="5C2C9BA5" wp14:editId="365BFF41">
                <wp:extent cx="5724525" cy="590550"/>
                <wp:effectExtent l="0" t="0" r="28575" b="19050"/>
                <wp:docPr id="12"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39"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C1051E">
      <w:pPr>
        <w:tabs>
          <w:tab w:val="left" w:pos="720"/>
        </w:tabs>
        <w:ind w:left="720"/>
        <w:rPr>
          <w:bCs/>
          <w:sz w:val="22"/>
          <w:szCs w:val="22"/>
        </w:rPr>
      </w:pPr>
    </w:p>
    <w:p w:rsidR="00C1051E" w:rsidRDefault="00C1051E" w:rsidP="00C1051E">
      <w:pPr>
        <w:tabs>
          <w:tab w:val="left" w:pos="720"/>
        </w:tabs>
        <w:ind w:left="720"/>
        <w:rPr>
          <w:bCs/>
          <w:sz w:val="22"/>
          <w:szCs w:val="22"/>
        </w:rPr>
      </w:pPr>
      <w:r>
        <w:rPr>
          <w:bCs/>
          <w:sz w:val="22"/>
          <w:szCs w:val="22"/>
        </w:rPr>
        <w:t xml:space="preserve">The turnover ratio can be converted to number of days </w:t>
      </w:r>
      <w:r w:rsidR="00FD12A1">
        <w:rPr>
          <w:bCs/>
          <w:sz w:val="22"/>
          <w:szCs w:val="22"/>
        </w:rPr>
        <w:t xml:space="preserve">A/R </w:t>
      </w:r>
      <w:r w:rsidR="00903DC6">
        <w:rPr>
          <w:bCs/>
          <w:sz w:val="22"/>
          <w:szCs w:val="22"/>
        </w:rPr>
        <w:t xml:space="preserve">are </w:t>
      </w:r>
      <w:r w:rsidR="00FD12A1">
        <w:rPr>
          <w:bCs/>
          <w:sz w:val="22"/>
          <w:szCs w:val="22"/>
        </w:rPr>
        <w:t>outstanding</w:t>
      </w:r>
      <w:r>
        <w:rPr>
          <w:bCs/>
          <w:sz w:val="22"/>
          <w:szCs w:val="22"/>
        </w:rPr>
        <w:t>. The formula is:</w:t>
      </w:r>
    </w:p>
    <w:p w:rsidR="00C1051E" w:rsidRPr="006F5338" w:rsidRDefault="00C1051E" w:rsidP="00C1051E">
      <w:pPr>
        <w:tabs>
          <w:tab w:val="left" w:pos="720"/>
        </w:tabs>
        <w:ind w:left="720"/>
        <w:rPr>
          <w:bCs/>
          <w:sz w:val="22"/>
          <w:szCs w:val="22"/>
        </w:rPr>
      </w:pPr>
    </w:p>
    <w:p w:rsidR="00C1051E" w:rsidRPr="00B734B8" w:rsidRDefault="00B734B8" w:rsidP="00C1051E">
      <w:pPr>
        <w:tabs>
          <w:tab w:val="left" w:pos="720"/>
        </w:tabs>
        <w:ind w:left="720"/>
        <w:rPr>
          <w:bCs/>
          <w:sz w:val="22"/>
          <w:szCs w:val="22"/>
        </w:rPr>
      </w:pPr>
      <m:oMathPara>
        <m:oMath>
          <m:r>
            <m:rPr>
              <m:sty m:val="p"/>
            </m:rPr>
            <w:rPr>
              <w:rFonts w:ascii="Cambria Math" w:hAnsi="Cambria Math"/>
              <w:sz w:val="22"/>
              <w:szCs w:val="22"/>
            </w:rPr>
            <m:t xml:space="preserve">Days A/R  outstanding=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A/R Turnover</m:t>
              </m:r>
            </m:den>
          </m:f>
        </m:oMath>
      </m:oMathPara>
    </w:p>
    <w:p w:rsidR="00C1051E" w:rsidRPr="006F5338" w:rsidRDefault="00C1051E" w:rsidP="00C1051E">
      <w:pPr>
        <w:tabs>
          <w:tab w:val="left" w:pos="720"/>
        </w:tabs>
        <w:ind w:left="720"/>
        <w:rPr>
          <w:b/>
          <w:bCs/>
          <w:sz w:val="22"/>
          <w:szCs w:val="22"/>
        </w:rPr>
      </w:pPr>
    </w:p>
    <w:p w:rsidR="00C1051E" w:rsidRPr="006F5338" w:rsidRDefault="00C1051E" w:rsidP="00C1051E">
      <w:pPr>
        <w:tabs>
          <w:tab w:val="left" w:pos="720"/>
        </w:tabs>
        <w:ind w:left="720"/>
        <w:rPr>
          <w:bCs/>
          <w:sz w:val="22"/>
          <w:szCs w:val="22"/>
        </w:rPr>
      </w:pPr>
      <w:r>
        <w:rPr>
          <w:bCs/>
          <w:sz w:val="22"/>
          <w:szCs w:val="22"/>
        </w:rPr>
        <w:t xml:space="preserve">The days </w:t>
      </w:r>
      <w:r w:rsidR="002C6279">
        <w:rPr>
          <w:bCs/>
          <w:sz w:val="22"/>
          <w:szCs w:val="22"/>
        </w:rPr>
        <w:t xml:space="preserve">A/R outstanding </w:t>
      </w:r>
      <w:r w:rsidRPr="006F5338">
        <w:rPr>
          <w:bCs/>
          <w:sz w:val="22"/>
          <w:szCs w:val="22"/>
        </w:rPr>
        <w:t xml:space="preserve">can be viewed as the number of days a firm </w:t>
      </w:r>
      <w:r w:rsidR="002C6279">
        <w:rPr>
          <w:bCs/>
          <w:sz w:val="22"/>
          <w:szCs w:val="22"/>
        </w:rPr>
        <w:t>waits to collect its receivables</w:t>
      </w:r>
      <w:r w:rsidRPr="006F5338">
        <w:rPr>
          <w:bCs/>
          <w:sz w:val="22"/>
          <w:szCs w:val="22"/>
        </w:rPr>
        <w:t xml:space="preserve">. </w:t>
      </w:r>
    </w:p>
    <w:p w:rsidR="00C1051E" w:rsidRPr="006F5338" w:rsidRDefault="00C1051E" w:rsidP="00C1051E">
      <w:pPr>
        <w:tabs>
          <w:tab w:val="left" w:pos="720"/>
        </w:tabs>
        <w:ind w:left="720"/>
        <w:rPr>
          <w:bCs/>
          <w:sz w:val="22"/>
          <w:szCs w:val="22"/>
        </w:rPr>
      </w:pPr>
    </w:p>
    <w:p w:rsidR="00C1051E" w:rsidRPr="006F5338" w:rsidRDefault="00C1051E" w:rsidP="00C1051E">
      <w:pPr>
        <w:tabs>
          <w:tab w:val="left" w:pos="720"/>
        </w:tabs>
        <w:ind w:left="720"/>
        <w:rPr>
          <w:bCs/>
          <w:sz w:val="22"/>
          <w:szCs w:val="22"/>
        </w:rPr>
      </w:pPr>
      <w:r w:rsidRPr="006F5338">
        <w:rPr>
          <w:bCs/>
          <w:sz w:val="22"/>
          <w:szCs w:val="22"/>
        </w:rPr>
        <w:t xml:space="preserve">To calculate 3M’s </w:t>
      </w:r>
      <w:r w:rsidR="00AC3B06">
        <w:rPr>
          <w:bCs/>
          <w:sz w:val="22"/>
          <w:szCs w:val="22"/>
        </w:rPr>
        <w:t xml:space="preserve">days </w:t>
      </w:r>
      <w:r w:rsidR="002C6279">
        <w:rPr>
          <w:bCs/>
          <w:sz w:val="22"/>
          <w:szCs w:val="22"/>
        </w:rPr>
        <w:t xml:space="preserve">A/R </w:t>
      </w:r>
      <w:r w:rsidR="001A3AB5">
        <w:rPr>
          <w:bCs/>
          <w:sz w:val="22"/>
          <w:szCs w:val="22"/>
        </w:rPr>
        <w:t>are</w:t>
      </w:r>
      <w:r w:rsidR="00AC3B06">
        <w:rPr>
          <w:bCs/>
          <w:sz w:val="22"/>
          <w:szCs w:val="22"/>
        </w:rPr>
        <w:t xml:space="preserve"> outstanding</w:t>
      </w:r>
      <w:r w:rsidRPr="006F5338">
        <w:rPr>
          <w:bCs/>
          <w:sz w:val="22"/>
          <w:szCs w:val="22"/>
        </w:rPr>
        <w:t xml:space="preserve">, simply divide 365 days by the </w:t>
      </w:r>
      <w:r w:rsidR="00AC3B06">
        <w:rPr>
          <w:bCs/>
          <w:sz w:val="22"/>
          <w:szCs w:val="22"/>
        </w:rPr>
        <w:t xml:space="preserve">A/R </w:t>
      </w:r>
      <w:r w:rsidRPr="006F5338">
        <w:rPr>
          <w:bCs/>
          <w:sz w:val="22"/>
          <w:szCs w:val="22"/>
        </w:rPr>
        <w:t xml:space="preserve">turnover </w:t>
      </w:r>
      <w:r w:rsidR="00903DC6">
        <w:rPr>
          <w:bCs/>
          <w:sz w:val="22"/>
          <w:szCs w:val="22"/>
        </w:rPr>
        <w:t xml:space="preserve">that was </w:t>
      </w:r>
      <w:r w:rsidRPr="006F5338">
        <w:rPr>
          <w:bCs/>
          <w:sz w:val="22"/>
          <w:szCs w:val="22"/>
        </w:rPr>
        <w:t xml:space="preserve">calculated above. </w:t>
      </w:r>
    </w:p>
    <w:p w:rsidR="00C1051E" w:rsidRPr="006F5338" w:rsidRDefault="00C1051E" w:rsidP="00C1051E">
      <w:pPr>
        <w:tabs>
          <w:tab w:val="left" w:pos="720"/>
        </w:tabs>
        <w:ind w:left="720"/>
        <w:rPr>
          <w:bCs/>
          <w:sz w:val="22"/>
          <w:szCs w:val="22"/>
        </w:rPr>
      </w:pPr>
    </w:p>
    <w:p w:rsidR="00C1051E" w:rsidRPr="0064164A" w:rsidRDefault="00C1051E" w:rsidP="00C1051E">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days A/R outstanding 2009=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A/R Turnover</m:t>
              </m:r>
            </m:den>
          </m:f>
          <m:r>
            <w:rPr>
              <w:rFonts w:ascii="Cambria Math"/>
              <w:sz w:val="22"/>
              <w:szCs w:val="22"/>
            </w:rPr>
            <m:t>=</m:t>
          </m:r>
          <m:f>
            <m:fPr>
              <m:ctrlPr>
                <w:rPr>
                  <w:rFonts w:ascii="Cambria Math" w:hAnsi="Cambria Math"/>
                  <w:bCs/>
                  <w:i/>
                  <w:sz w:val="22"/>
                  <w:szCs w:val="22"/>
                </w:rPr>
              </m:ctrlPr>
            </m:fPr>
            <m:num>
              <m:r>
                <w:rPr>
                  <w:rFonts w:ascii="Cambria Math"/>
                  <w:sz w:val="22"/>
                  <w:szCs w:val="22"/>
                </w:rPr>
                <m:t>365</m:t>
              </m:r>
            </m:num>
            <m:den>
              <m:r>
                <w:rPr>
                  <w:rFonts w:ascii="Cambria Math"/>
                  <w:sz w:val="22"/>
                  <w:szCs w:val="22"/>
                </w:rPr>
                <m:t>7.18</m:t>
              </m:r>
            </m:den>
          </m:f>
          <m:r>
            <w:rPr>
              <w:rFonts w:ascii="Cambria Math"/>
              <w:sz w:val="22"/>
              <w:szCs w:val="22"/>
            </w:rPr>
            <m:t>=50.87</m:t>
          </m:r>
        </m:oMath>
      </m:oMathPara>
    </w:p>
    <w:p w:rsidR="00C1051E" w:rsidRPr="0064164A" w:rsidRDefault="00C1051E" w:rsidP="00C1051E">
      <w:pPr>
        <w:tabs>
          <w:tab w:val="left" w:pos="720"/>
        </w:tabs>
        <w:ind w:left="720"/>
        <w:rPr>
          <w:bCs/>
          <w:sz w:val="22"/>
          <w:szCs w:val="22"/>
        </w:rPr>
      </w:pPr>
    </w:p>
    <w:p w:rsidR="00C1051E" w:rsidRDefault="00C1051E" w:rsidP="00AF6162">
      <w:pPr>
        <w:tabs>
          <w:tab w:val="left" w:pos="720"/>
        </w:tabs>
        <w:ind w:left="720"/>
        <w:rPr>
          <w:bCs/>
          <w:sz w:val="22"/>
          <w:szCs w:val="22"/>
        </w:rPr>
      </w:pPr>
      <w:r>
        <w:rPr>
          <w:bCs/>
          <w:sz w:val="22"/>
          <w:szCs w:val="22"/>
        </w:rPr>
        <w:t xml:space="preserve">This shows that </w:t>
      </w:r>
      <w:r w:rsidR="004A5698">
        <w:rPr>
          <w:bCs/>
          <w:sz w:val="22"/>
          <w:szCs w:val="22"/>
        </w:rPr>
        <w:t xml:space="preserve">the number of days that passed before </w:t>
      </w:r>
      <w:r>
        <w:rPr>
          <w:bCs/>
          <w:sz w:val="22"/>
          <w:szCs w:val="22"/>
        </w:rPr>
        <w:t xml:space="preserve">3M </w:t>
      </w:r>
      <w:r w:rsidR="004A5698">
        <w:rPr>
          <w:bCs/>
          <w:sz w:val="22"/>
          <w:szCs w:val="22"/>
        </w:rPr>
        <w:t xml:space="preserve">collects </w:t>
      </w:r>
      <w:r w:rsidR="002A206C">
        <w:rPr>
          <w:bCs/>
          <w:sz w:val="22"/>
          <w:szCs w:val="22"/>
        </w:rPr>
        <w:t>its</w:t>
      </w:r>
      <w:r w:rsidR="004A5698">
        <w:rPr>
          <w:bCs/>
          <w:sz w:val="22"/>
          <w:szCs w:val="22"/>
        </w:rPr>
        <w:t xml:space="preserve"> A/R averages 50.87 </w:t>
      </w:r>
      <w:r>
        <w:rPr>
          <w:bCs/>
          <w:sz w:val="22"/>
          <w:szCs w:val="22"/>
        </w:rPr>
        <w:t>days.</w:t>
      </w:r>
      <w:r w:rsidR="00AF6162">
        <w:rPr>
          <w:bCs/>
          <w:sz w:val="22"/>
          <w:szCs w:val="22"/>
        </w:rPr>
        <w:t xml:space="preserve"> </w:t>
      </w:r>
      <w:r>
        <w:rPr>
          <w:bCs/>
          <w:sz w:val="22"/>
          <w:szCs w:val="22"/>
        </w:rPr>
        <w:t xml:space="preserve">The table below shows 3M’s </w:t>
      </w:r>
      <w:r w:rsidR="004A5698">
        <w:rPr>
          <w:bCs/>
          <w:sz w:val="22"/>
          <w:szCs w:val="22"/>
        </w:rPr>
        <w:t xml:space="preserve">A/R </w:t>
      </w:r>
      <w:r>
        <w:rPr>
          <w:bCs/>
          <w:sz w:val="22"/>
          <w:szCs w:val="22"/>
        </w:rPr>
        <w:t xml:space="preserve">turns and days </w:t>
      </w:r>
      <w:r w:rsidR="004A5698">
        <w:rPr>
          <w:bCs/>
          <w:sz w:val="22"/>
          <w:szCs w:val="22"/>
        </w:rPr>
        <w:t xml:space="preserve">A/R </w:t>
      </w:r>
      <w:r w:rsidR="001A3AB5">
        <w:rPr>
          <w:bCs/>
          <w:sz w:val="22"/>
          <w:szCs w:val="22"/>
        </w:rPr>
        <w:t>are</w:t>
      </w:r>
      <w:r w:rsidR="004A5698">
        <w:rPr>
          <w:bCs/>
          <w:sz w:val="22"/>
          <w:szCs w:val="22"/>
        </w:rPr>
        <w:t xml:space="preserve"> outstanding </w:t>
      </w:r>
      <w:r>
        <w:rPr>
          <w:bCs/>
          <w:sz w:val="22"/>
          <w:szCs w:val="22"/>
        </w:rPr>
        <w:t>for the past three years.</w:t>
      </w:r>
    </w:p>
    <w:p w:rsidR="00C1051E" w:rsidRDefault="00C1051E" w:rsidP="00C1051E">
      <w:pPr>
        <w:tabs>
          <w:tab w:val="left" w:pos="720"/>
        </w:tabs>
        <w:ind w:left="720"/>
        <w:rPr>
          <w:bCs/>
          <w:sz w:val="22"/>
          <w:szCs w:val="22"/>
        </w:rPr>
      </w:pPr>
    </w:p>
    <w:tbl>
      <w:tblPr>
        <w:tblW w:w="8020" w:type="dxa"/>
        <w:tblInd w:w="1716" w:type="dxa"/>
        <w:tblLook w:val="04A0" w:firstRow="1" w:lastRow="0" w:firstColumn="1" w:lastColumn="0" w:noHBand="0" w:noVBand="1"/>
      </w:tblPr>
      <w:tblGrid>
        <w:gridCol w:w="912"/>
        <w:gridCol w:w="3416"/>
        <w:gridCol w:w="923"/>
        <w:gridCol w:w="923"/>
        <w:gridCol w:w="923"/>
        <w:gridCol w:w="923"/>
      </w:tblGrid>
      <w:tr w:rsidR="004029FA" w:rsidRPr="004029FA" w:rsidTr="004029FA">
        <w:trPr>
          <w:trHeight w:val="290"/>
        </w:trPr>
        <w:tc>
          <w:tcPr>
            <w:tcW w:w="802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3M's A/R turnover</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692" w:type="dxa"/>
            <w:gridSpan w:val="4"/>
            <w:tcBorders>
              <w:top w:val="single" w:sz="4" w:space="0" w:color="auto"/>
              <w:left w:val="nil"/>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As of 12/31</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Row</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(Values are in $Millions, except %)</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2009</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2008</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2007</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center"/>
              <w:rPr>
                <w:rFonts w:eastAsia="Times New Roman"/>
                <w:b/>
                <w:bCs/>
                <w:color w:val="000000"/>
                <w:sz w:val="22"/>
                <w:szCs w:val="22"/>
                <w:lang w:eastAsia="en-US"/>
              </w:rPr>
            </w:pPr>
            <w:r w:rsidRPr="004029FA">
              <w:rPr>
                <w:rFonts w:eastAsia="Times New Roman"/>
                <w:b/>
                <w:bCs/>
                <w:color w:val="000000"/>
                <w:sz w:val="22"/>
                <w:szCs w:val="22"/>
                <w:lang w:eastAsia="en-US"/>
              </w:rPr>
              <w:t>2006</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5 I/S</w:t>
            </w:r>
          </w:p>
        </w:tc>
        <w:tc>
          <w:tcPr>
            <w:tcW w:w="3416"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Net sales</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23,123</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25,269</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24,462</w:t>
            </w:r>
          </w:p>
        </w:tc>
        <w:tc>
          <w:tcPr>
            <w:tcW w:w="923" w:type="dxa"/>
            <w:tcBorders>
              <w:top w:val="nil"/>
              <w:left w:val="nil"/>
              <w:bottom w:val="single" w:sz="4" w:space="0" w:color="auto"/>
              <w:right w:val="single" w:sz="4" w:space="0" w:color="auto"/>
            </w:tcBorders>
            <w:shd w:val="clear" w:color="000000" w:fill="CCFFFF"/>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22,923</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bottom"/>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9 B/S</w:t>
            </w:r>
          </w:p>
        </w:tc>
        <w:tc>
          <w:tcPr>
            <w:tcW w:w="3416"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xml:space="preserve">Accounts receivable </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3,250</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3,195</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3,362</w:t>
            </w:r>
          </w:p>
        </w:tc>
        <w:tc>
          <w:tcPr>
            <w:tcW w:w="923" w:type="dxa"/>
            <w:tcBorders>
              <w:top w:val="nil"/>
              <w:left w:val="nil"/>
              <w:bottom w:val="single" w:sz="4" w:space="0" w:color="auto"/>
              <w:right w:val="single" w:sz="4" w:space="0" w:color="auto"/>
            </w:tcBorders>
            <w:shd w:val="clear" w:color="auto" w:fill="auto"/>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3,102</w:t>
            </w:r>
          </w:p>
        </w:tc>
      </w:tr>
      <w:tr w:rsidR="004029FA" w:rsidRPr="004029FA" w:rsidTr="00AF6162">
        <w:trPr>
          <w:trHeight w:val="32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Ave A/R 2009 &amp; 2008</w:t>
            </w:r>
          </w:p>
        </w:tc>
        <w:tc>
          <w:tcPr>
            <w:tcW w:w="1846" w:type="dxa"/>
            <w:gridSpan w:val="2"/>
            <w:tcBorders>
              <w:top w:val="single" w:sz="4" w:space="0" w:color="auto"/>
              <w:left w:val="nil"/>
              <w:bottom w:val="single" w:sz="4" w:space="0" w:color="auto"/>
              <w:right w:val="single" w:sz="4" w:space="0" w:color="auto"/>
            </w:tcBorders>
            <w:shd w:val="clear" w:color="000000" w:fill="FFFF00"/>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3,223</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 </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Ave A/R 2008 &amp; 2007</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184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3</w:t>
            </w:r>
            <w:r w:rsidR="00903DC6">
              <w:rPr>
                <w:rFonts w:eastAsia="Times New Roman"/>
                <w:color w:val="000000"/>
                <w:sz w:val="22"/>
                <w:szCs w:val="22"/>
                <w:lang w:eastAsia="en-US"/>
              </w:rPr>
              <w:t>,</w:t>
            </w:r>
            <w:r w:rsidRPr="004029FA">
              <w:rPr>
                <w:rFonts w:eastAsia="Times New Roman"/>
                <w:color w:val="000000"/>
                <w:sz w:val="22"/>
                <w:szCs w:val="22"/>
                <w:lang w:eastAsia="en-US"/>
              </w:rPr>
              <w:t>278.5</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Ave A/R 2007 &amp; 2006</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1846"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3</w:t>
            </w:r>
            <w:r w:rsidR="00903DC6">
              <w:rPr>
                <w:rFonts w:eastAsia="Times New Roman"/>
                <w:color w:val="000000"/>
                <w:sz w:val="22"/>
                <w:szCs w:val="22"/>
                <w:lang w:eastAsia="en-US"/>
              </w:rPr>
              <w:t>,</w:t>
            </w:r>
            <w:r w:rsidRPr="004029FA">
              <w:rPr>
                <w:rFonts w:eastAsia="Times New Roman"/>
                <w:color w:val="000000"/>
                <w:sz w:val="22"/>
                <w:szCs w:val="22"/>
                <w:lang w:eastAsia="en-US"/>
              </w:rPr>
              <w:t>232</w:t>
            </w:r>
          </w:p>
        </w:tc>
      </w:tr>
      <w:tr w:rsidR="004029FA"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rPr>
                <w:rFonts w:eastAsia="Times New Roman"/>
                <w:color w:val="000000"/>
                <w:sz w:val="22"/>
                <w:szCs w:val="22"/>
                <w:lang w:eastAsia="en-US"/>
              </w:rPr>
            </w:pPr>
            <w:r w:rsidRPr="004029FA">
              <w:rPr>
                <w:rFonts w:eastAsia="Times New Roman"/>
                <w:color w:val="000000"/>
                <w:sz w:val="22"/>
                <w:szCs w:val="22"/>
                <w:lang w:eastAsia="en-US"/>
              </w:rPr>
              <w:t>A/R turnover</w:t>
            </w:r>
          </w:p>
        </w:tc>
        <w:tc>
          <w:tcPr>
            <w:tcW w:w="923"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7.18</w:t>
            </w:r>
          </w:p>
        </w:tc>
        <w:tc>
          <w:tcPr>
            <w:tcW w:w="923"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7.71</w:t>
            </w:r>
          </w:p>
        </w:tc>
        <w:tc>
          <w:tcPr>
            <w:tcW w:w="923" w:type="dxa"/>
            <w:tcBorders>
              <w:top w:val="nil"/>
              <w:left w:val="nil"/>
              <w:bottom w:val="single" w:sz="4" w:space="0" w:color="auto"/>
              <w:right w:val="single" w:sz="4" w:space="0" w:color="auto"/>
            </w:tcBorders>
            <w:shd w:val="clear" w:color="auto" w:fill="auto"/>
            <w:noWrap/>
            <w:vAlign w:val="bottom"/>
            <w:hideMark/>
          </w:tcPr>
          <w:p w:rsidR="004029FA" w:rsidRPr="004029FA" w:rsidRDefault="004029FA" w:rsidP="004029FA">
            <w:pPr>
              <w:jc w:val="right"/>
              <w:rPr>
                <w:rFonts w:eastAsia="Times New Roman"/>
                <w:color w:val="000000"/>
                <w:sz w:val="22"/>
                <w:szCs w:val="22"/>
                <w:lang w:eastAsia="en-US"/>
              </w:rPr>
            </w:pPr>
            <w:r w:rsidRPr="004029FA">
              <w:rPr>
                <w:rFonts w:eastAsia="Times New Roman"/>
                <w:color w:val="000000"/>
                <w:sz w:val="22"/>
                <w:szCs w:val="22"/>
                <w:lang w:eastAsia="en-US"/>
              </w:rPr>
              <w:t>7.57</w:t>
            </w:r>
          </w:p>
        </w:tc>
        <w:tc>
          <w:tcPr>
            <w:tcW w:w="923" w:type="dxa"/>
            <w:tcBorders>
              <w:top w:val="nil"/>
              <w:left w:val="nil"/>
              <w:bottom w:val="single" w:sz="4" w:space="0" w:color="auto"/>
              <w:right w:val="single" w:sz="4" w:space="0" w:color="auto"/>
            </w:tcBorders>
            <w:shd w:val="clear" w:color="auto" w:fill="auto"/>
            <w:noWrap/>
            <w:vAlign w:val="center"/>
            <w:hideMark/>
          </w:tcPr>
          <w:p w:rsidR="004029FA" w:rsidRPr="004029FA" w:rsidRDefault="004029FA"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r>
      <w:tr w:rsidR="00F04BD4"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F04BD4" w:rsidRPr="004029FA" w:rsidRDefault="00F04BD4"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rPr>
                <w:rFonts w:eastAsia="Times New Roman"/>
                <w:color w:val="000000"/>
                <w:sz w:val="22"/>
                <w:szCs w:val="22"/>
                <w:lang w:eastAsia="en-US"/>
              </w:rPr>
            </w:pPr>
            <w:r>
              <w:rPr>
                <w:rFonts w:eastAsia="Times New Roman"/>
                <w:color w:val="000000"/>
                <w:sz w:val="22"/>
                <w:szCs w:val="22"/>
                <w:lang w:eastAsia="en-US"/>
              </w:rPr>
              <w:t>Days in the year</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3" w:type="dxa"/>
            <w:tcBorders>
              <w:top w:val="nil"/>
              <w:left w:val="nil"/>
              <w:bottom w:val="single" w:sz="4" w:space="0" w:color="auto"/>
              <w:right w:val="single" w:sz="4" w:space="0" w:color="auto"/>
            </w:tcBorders>
            <w:shd w:val="clear" w:color="auto" w:fill="auto"/>
            <w:noWrap/>
            <w:vAlign w:val="center"/>
            <w:hideMark/>
          </w:tcPr>
          <w:p w:rsidR="00F04BD4" w:rsidRPr="004029FA" w:rsidRDefault="00F04BD4"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r>
      <w:tr w:rsidR="00F04BD4" w:rsidRPr="004029FA" w:rsidTr="00AF6162">
        <w:trPr>
          <w:trHeight w:val="290"/>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rsidR="00F04BD4" w:rsidRPr="004029FA" w:rsidRDefault="00F04BD4" w:rsidP="004029FA">
            <w:pPr>
              <w:rPr>
                <w:rFonts w:eastAsia="Times New Roman"/>
                <w:color w:val="000000"/>
                <w:sz w:val="22"/>
                <w:szCs w:val="22"/>
                <w:lang w:eastAsia="en-US"/>
              </w:rPr>
            </w:pPr>
            <w:r w:rsidRPr="004029FA">
              <w:rPr>
                <w:rFonts w:eastAsia="Times New Roman"/>
                <w:color w:val="000000"/>
                <w:sz w:val="22"/>
                <w:szCs w:val="22"/>
                <w:lang w:eastAsia="en-US"/>
              </w:rPr>
              <w:t> </w:t>
            </w:r>
          </w:p>
        </w:tc>
        <w:tc>
          <w:tcPr>
            <w:tcW w:w="3416"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rPr>
                <w:rFonts w:eastAsia="Times New Roman"/>
                <w:color w:val="000000"/>
                <w:sz w:val="22"/>
                <w:szCs w:val="22"/>
                <w:lang w:eastAsia="en-US"/>
              </w:rPr>
            </w:pPr>
            <w:r w:rsidRPr="004029FA">
              <w:rPr>
                <w:rFonts w:eastAsia="Times New Roman"/>
                <w:color w:val="000000"/>
                <w:sz w:val="22"/>
                <w:szCs w:val="22"/>
                <w:lang w:eastAsia="en-US"/>
              </w:rPr>
              <w:t>Days in A/R (365/A/R turns)</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jc w:val="right"/>
              <w:rPr>
                <w:rFonts w:eastAsia="Times New Roman"/>
                <w:color w:val="000000"/>
                <w:sz w:val="22"/>
                <w:szCs w:val="22"/>
                <w:lang w:eastAsia="en-US"/>
              </w:rPr>
            </w:pPr>
            <w:r w:rsidRPr="004029FA">
              <w:rPr>
                <w:rFonts w:eastAsia="Times New Roman"/>
                <w:color w:val="000000"/>
                <w:sz w:val="22"/>
                <w:szCs w:val="22"/>
                <w:lang w:eastAsia="en-US"/>
              </w:rPr>
              <w:t>50.87</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jc w:val="right"/>
              <w:rPr>
                <w:rFonts w:eastAsia="Times New Roman"/>
                <w:color w:val="000000"/>
                <w:sz w:val="22"/>
                <w:szCs w:val="22"/>
                <w:lang w:eastAsia="en-US"/>
              </w:rPr>
            </w:pPr>
            <w:r w:rsidRPr="004029FA">
              <w:rPr>
                <w:rFonts w:eastAsia="Times New Roman"/>
                <w:color w:val="000000"/>
                <w:sz w:val="22"/>
                <w:szCs w:val="22"/>
                <w:lang w:eastAsia="en-US"/>
              </w:rPr>
              <w:t>47.36</w:t>
            </w:r>
          </w:p>
        </w:tc>
        <w:tc>
          <w:tcPr>
            <w:tcW w:w="923" w:type="dxa"/>
            <w:tcBorders>
              <w:top w:val="nil"/>
              <w:left w:val="nil"/>
              <w:bottom w:val="single" w:sz="4" w:space="0" w:color="auto"/>
              <w:right w:val="single" w:sz="4" w:space="0" w:color="auto"/>
            </w:tcBorders>
            <w:shd w:val="clear" w:color="auto" w:fill="auto"/>
            <w:noWrap/>
            <w:vAlign w:val="bottom"/>
            <w:hideMark/>
          </w:tcPr>
          <w:p w:rsidR="00F04BD4" w:rsidRPr="004029FA" w:rsidRDefault="00F04BD4" w:rsidP="004029FA">
            <w:pPr>
              <w:jc w:val="right"/>
              <w:rPr>
                <w:rFonts w:eastAsia="Times New Roman"/>
                <w:color w:val="000000"/>
                <w:sz w:val="22"/>
                <w:szCs w:val="22"/>
                <w:lang w:eastAsia="en-US"/>
              </w:rPr>
            </w:pPr>
            <w:r w:rsidRPr="004029FA">
              <w:rPr>
                <w:rFonts w:eastAsia="Times New Roman"/>
                <w:color w:val="000000"/>
                <w:sz w:val="22"/>
                <w:szCs w:val="22"/>
                <w:lang w:eastAsia="en-US"/>
              </w:rPr>
              <w:t>48.23</w:t>
            </w:r>
          </w:p>
        </w:tc>
        <w:tc>
          <w:tcPr>
            <w:tcW w:w="923" w:type="dxa"/>
            <w:tcBorders>
              <w:top w:val="nil"/>
              <w:left w:val="nil"/>
              <w:bottom w:val="single" w:sz="4" w:space="0" w:color="auto"/>
              <w:right w:val="single" w:sz="4" w:space="0" w:color="auto"/>
            </w:tcBorders>
            <w:shd w:val="clear" w:color="auto" w:fill="auto"/>
            <w:noWrap/>
            <w:vAlign w:val="center"/>
            <w:hideMark/>
          </w:tcPr>
          <w:p w:rsidR="00F04BD4" w:rsidRPr="004029FA" w:rsidRDefault="00F04BD4" w:rsidP="004029FA">
            <w:pPr>
              <w:jc w:val="center"/>
              <w:rPr>
                <w:rFonts w:eastAsia="Times New Roman"/>
                <w:color w:val="000000"/>
                <w:sz w:val="22"/>
                <w:szCs w:val="22"/>
                <w:lang w:eastAsia="en-US"/>
              </w:rPr>
            </w:pPr>
            <w:r w:rsidRPr="004029FA">
              <w:rPr>
                <w:rFonts w:eastAsia="Times New Roman"/>
                <w:color w:val="000000"/>
                <w:sz w:val="22"/>
                <w:szCs w:val="22"/>
                <w:lang w:eastAsia="en-US"/>
              </w:rPr>
              <w:t> </w:t>
            </w:r>
          </w:p>
        </w:tc>
      </w:tr>
    </w:tbl>
    <w:p w:rsidR="00C1051E" w:rsidRDefault="00C1051E" w:rsidP="00C1051E">
      <w:pPr>
        <w:tabs>
          <w:tab w:val="left" w:pos="720"/>
        </w:tabs>
        <w:ind w:left="720"/>
        <w:rPr>
          <w:bCs/>
          <w:sz w:val="22"/>
          <w:szCs w:val="22"/>
        </w:rPr>
      </w:pPr>
    </w:p>
    <w:p w:rsidR="00C1051E" w:rsidRPr="00ED477E" w:rsidRDefault="00C1051E" w:rsidP="00C1051E">
      <w:pPr>
        <w:tabs>
          <w:tab w:val="left" w:pos="720"/>
        </w:tabs>
        <w:ind w:left="720"/>
        <w:rPr>
          <w:bCs/>
          <w:sz w:val="22"/>
          <w:szCs w:val="22"/>
        </w:rPr>
      </w:pPr>
      <w:r w:rsidRPr="00ED477E">
        <w:rPr>
          <w:bCs/>
          <w:sz w:val="22"/>
          <w:szCs w:val="22"/>
        </w:rPr>
        <w:t xml:space="preserve">From the above table, </w:t>
      </w:r>
      <w:r>
        <w:rPr>
          <w:bCs/>
          <w:sz w:val="22"/>
          <w:szCs w:val="22"/>
        </w:rPr>
        <w:t xml:space="preserve">we see that </w:t>
      </w:r>
      <w:r w:rsidR="0039182D">
        <w:rPr>
          <w:bCs/>
          <w:sz w:val="22"/>
          <w:szCs w:val="22"/>
        </w:rPr>
        <w:t xml:space="preserve">3M collected its A/R slightly slower </w:t>
      </w:r>
      <w:r w:rsidR="008F04F3">
        <w:rPr>
          <w:bCs/>
          <w:sz w:val="22"/>
          <w:szCs w:val="22"/>
        </w:rPr>
        <w:t xml:space="preserve">in 2009 </w:t>
      </w:r>
      <w:r w:rsidR="0039182D">
        <w:rPr>
          <w:bCs/>
          <w:sz w:val="22"/>
          <w:szCs w:val="22"/>
        </w:rPr>
        <w:t xml:space="preserve">than it did in 2008. </w:t>
      </w:r>
      <w:r>
        <w:rPr>
          <w:bCs/>
          <w:sz w:val="22"/>
          <w:szCs w:val="22"/>
        </w:rPr>
        <w:t>What are some reasons for this longer holding period?</w:t>
      </w:r>
      <w:r w:rsidRPr="00ED477E">
        <w:rPr>
          <w:bCs/>
          <w:sz w:val="22"/>
          <w:szCs w:val="22"/>
        </w:rPr>
        <w:t xml:space="preserve"> </w:t>
      </w:r>
    </w:p>
    <w:p w:rsidR="00C1051E" w:rsidRPr="005B441F" w:rsidRDefault="00C1051E" w:rsidP="0042499F">
      <w:pPr>
        <w:tabs>
          <w:tab w:val="left" w:pos="720"/>
        </w:tabs>
        <w:rPr>
          <w:b/>
          <w:bCs/>
          <w:sz w:val="22"/>
          <w:szCs w:val="22"/>
        </w:rPr>
      </w:pPr>
    </w:p>
    <w:p w:rsidR="00AF6162" w:rsidRPr="0053615F" w:rsidRDefault="00AF6162" w:rsidP="00AF6162">
      <w:pPr>
        <w:tabs>
          <w:tab w:val="left" w:pos="720"/>
        </w:tabs>
        <w:ind w:left="720"/>
        <w:rPr>
          <w:bCs/>
          <w:sz w:val="22"/>
          <w:szCs w:val="22"/>
        </w:rPr>
      </w:pPr>
      <w:proofErr w:type="gramStart"/>
      <w:r w:rsidRPr="00B72F13">
        <w:rPr>
          <w:b/>
          <w:bCs/>
          <w:sz w:val="22"/>
          <w:szCs w:val="22"/>
        </w:rPr>
        <w:t>Ratio 1</w:t>
      </w:r>
      <w:r w:rsidR="008D76A4">
        <w:rPr>
          <w:b/>
          <w:bCs/>
          <w:sz w:val="22"/>
          <w:szCs w:val="22"/>
        </w:rPr>
        <w:t>4</w:t>
      </w:r>
      <w:r w:rsidRPr="00B72F13">
        <w:rPr>
          <w:b/>
          <w:bCs/>
          <w:sz w:val="22"/>
          <w:szCs w:val="22"/>
        </w:rPr>
        <w:t>.</w:t>
      </w:r>
      <w:proofErr w:type="gramEnd"/>
      <w:r w:rsidRPr="00B72F13">
        <w:rPr>
          <w:b/>
          <w:bCs/>
          <w:sz w:val="22"/>
          <w:szCs w:val="22"/>
        </w:rPr>
        <w:t xml:space="preserve"> </w:t>
      </w:r>
      <w:r>
        <w:rPr>
          <w:b/>
          <w:bCs/>
          <w:sz w:val="22"/>
          <w:szCs w:val="22"/>
        </w:rPr>
        <w:t>Days A/</w:t>
      </w:r>
      <w:r w:rsidR="008D76A4">
        <w:rPr>
          <w:b/>
          <w:bCs/>
          <w:sz w:val="22"/>
          <w:szCs w:val="22"/>
        </w:rPr>
        <w:t>P</w:t>
      </w:r>
      <w:r>
        <w:rPr>
          <w:b/>
          <w:bCs/>
          <w:sz w:val="22"/>
          <w:szCs w:val="22"/>
        </w:rPr>
        <w:t xml:space="preserve"> outstanding</w:t>
      </w:r>
      <w:r w:rsidRPr="00B72F13">
        <w:rPr>
          <w:b/>
          <w:bCs/>
          <w:sz w:val="22"/>
          <w:szCs w:val="22"/>
        </w:rPr>
        <w:t>:</w:t>
      </w:r>
      <w:r w:rsidRPr="00B72F13">
        <w:rPr>
          <w:bCs/>
          <w:sz w:val="22"/>
          <w:szCs w:val="22"/>
        </w:rPr>
        <w:t xml:space="preserve"> This </w:t>
      </w:r>
      <w:r>
        <w:rPr>
          <w:bCs/>
          <w:sz w:val="22"/>
          <w:szCs w:val="22"/>
        </w:rPr>
        <w:t xml:space="preserve">measure </w:t>
      </w:r>
      <w:r w:rsidRPr="00B72F13">
        <w:rPr>
          <w:bCs/>
          <w:sz w:val="22"/>
          <w:szCs w:val="22"/>
        </w:rPr>
        <w:t xml:space="preserve">provides information about </w:t>
      </w:r>
      <w:r>
        <w:rPr>
          <w:bCs/>
          <w:sz w:val="22"/>
          <w:szCs w:val="22"/>
        </w:rPr>
        <w:t xml:space="preserve">the length of time </w:t>
      </w:r>
      <w:r w:rsidR="002614C5">
        <w:rPr>
          <w:bCs/>
          <w:sz w:val="22"/>
          <w:szCs w:val="22"/>
        </w:rPr>
        <w:t xml:space="preserve">the firm </w:t>
      </w:r>
      <w:r>
        <w:rPr>
          <w:bCs/>
          <w:sz w:val="22"/>
          <w:szCs w:val="22"/>
        </w:rPr>
        <w:t xml:space="preserve">takes to </w:t>
      </w:r>
      <w:r w:rsidR="008D76A4">
        <w:rPr>
          <w:bCs/>
          <w:sz w:val="22"/>
          <w:szCs w:val="22"/>
        </w:rPr>
        <w:t xml:space="preserve">pay its accounts payable </w:t>
      </w:r>
      <w:r>
        <w:rPr>
          <w:bCs/>
          <w:sz w:val="22"/>
          <w:szCs w:val="22"/>
        </w:rPr>
        <w:t>(A/</w:t>
      </w:r>
      <w:r w:rsidR="008D76A4">
        <w:rPr>
          <w:bCs/>
          <w:sz w:val="22"/>
          <w:szCs w:val="22"/>
        </w:rPr>
        <w:t>P</w:t>
      </w:r>
      <w:r>
        <w:rPr>
          <w:bCs/>
          <w:sz w:val="22"/>
          <w:szCs w:val="22"/>
        </w:rPr>
        <w:t>) on average. We first show a measure referred to as A/</w:t>
      </w:r>
      <w:r w:rsidR="008D76A4">
        <w:rPr>
          <w:bCs/>
          <w:sz w:val="22"/>
          <w:szCs w:val="22"/>
        </w:rPr>
        <w:t>P</w:t>
      </w:r>
      <w:r>
        <w:rPr>
          <w:bCs/>
          <w:sz w:val="22"/>
          <w:szCs w:val="22"/>
        </w:rPr>
        <w:t xml:space="preserve"> turnover, which </w:t>
      </w:r>
      <w:r w:rsidRPr="00ED477E">
        <w:rPr>
          <w:bCs/>
          <w:sz w:val="22"/>
          <w:szCs w:val="22"/>
        </w:rPr>
        <w:t xml:space="preserve">represents the number of times a firm </w:t>
      </w:r>
      <w:r w:rsidR="008D76A4">
        <w:rPr>
          <w:bCs/>
          <w:sz w:val="22"/>
          <w:szCs w:val="22"/>
        </w:rPr>
        <w:t xml:space="preserve">pays </w:t>
      </w:r>
      <w:r w:rsidR="002A206C">
        <w:rPr>
          <w:bCs/>
          <w:sz w:val="22"/>
          <w:szCs w:val="22"/>
        </w:rPr>
        <w:t>its</w:t>
      </w:r>
      <w:r>
        <w:rPr>
          <w:bCs/>
          <w:sz w:val="22"/>
          <w:szCs w:val="22"/>
        </w:rPr>
        <w:t xml:space="preserve"> A/</w:t>
      </w:r>
      <w:r w:rsidR="008D76A4">
        <w:rPr>
          <w:bCs/>
          <w:sz w:val="22"/>
          <w:szCs w:val="22"/>
        </w:rPr>
        <w:t>P</w:t>
      </w:r>
      <w:r>
        <w:rPr>
          <w:bCs/>
          <w:sz w:val="22"/>
          <w:szCs w:val="22"/>
        </w:rPr>
        <w:t xml:space="preserve"> </w:t>
      </w:r>
      <w:r w:rsidRPr="00ED477E">
        <w:rPr>
          <w:bCs/>
          <w:sz w:val="22"/>
          <w:szCs w:val="22"/>
        </w:rPr>
        <w:t xml:space="preserve">in a given accounting period. </w:t>
      </w:r>
    </w:p>
    <w:p w:rsidR="00AF6162" w:rsidRPr="00ED477E" w:rsidRDefault="00AF6162" w:rsidP="00AF6162">
      <w:pPr>
        <w:tabs>
          <w:tab w:val="left" w:pos="720"/>
        </w:tabs>
        <w:ind w:left="720"/>
        <w:rPr>
          <w:bCs/>
          <w:sz w:val="22"/>
          <w:szCs w:val="22"/>
        </w:rPr>
      </w:pPr>
    </w:p>
    <w:p w:rsidR="00AF6162" w:rsidRPr="009E1651" w:rsidRDefault="00AF6162" w:rsidP="00AF6162">
      <w:pPr>
        <w:tabs>
          <w:tab w:val="left" w:pos="720"/>
        </w:tabs>
        <w:ind w:left="720"/>
        <w:rPr>
          <w:bCs/>
          <w:sz w:val="22"/>
          <w:szCs w:val="22"/>
        </w:rPr>
      </w:pPr>
      <w:r w:rsidRPr="009E1651">
        <w:rPr>
          <w:bCs/>
          <w:sz w:val="22"/>
          <w:szCs w:val="22"/>
        </w:rPr>
        <w:t xml:space="preserve">The formula for </w:t>
      </w:r>
      <w:r>
        <w:rPr>
          <w:bCs/>
          <w:sz w:val="22"/>
          <w:szCs w:val="22"/>
        </w:rPr>
        <w:t>A/</w:t>
      </w:r>
      <w:r w:rsidR="002614C5">
        <w:rPr>
          <w:bCs/>
          <w:sz w:val="22"/>
          <w:szCs w:val="22"/>
        </w:rPr>
        <w:t>P</w:t>
      </w:r>
      <w:r>
        <w:rPr>
          <w:bCs/>
          <w:sz w:val="22"/>
          <w:szCs w:val="22"/>
        </w:rPr>
        <w:t xml:space="preserve"> </w:t>
      </w:r>
      <w:r w:rsidRPr="009E1651">
        <w:rPr>
          <w:bCs/>
          <w:sz w:val="22"/>
          <w:szCs w:val="22"/>
        </w:rPr>
        <w:t>turnover is:</w:t>
      </w:r>
    </w:p>
    <w:p w:rsidR="00AF6162" w:rsidRPr="00B734B8" w:rsidRDefault="002614C5" w:rsidP="00AF6162">
      <w:pPr>
        <w:tabs>
          <w:tab w:val="left" w:pos="720"/>
        </w:tabs>
        <w:ind w:left="720"/>
        <w:rPr>
          <w:bCs/>
          <w:sz w:val="22"/>
          <w:szCs w:val="22"/>
        </w:rPr>
      </w:pPr>
      <m:oMathPara>
        <m:oMath>
          <m:r>
            <m:rPr>
              <m:sty m:val="p"/>
            </m:rPr>
            <w:rPr>
              <w:rFonts w:ascii="Cambria Math" w:hAnsi="Cambria Math"/>
              <w:sz w:val="22"/>
              <w:szCs w:val="22"/>
            </w:rPr>
            <m:t xml:space="preserve">                       A/P turnover=     </m:t>
          </m:r>
          <m:f>
            <m:fPr>
              <m:ctrlPr>
                <w:rPr>
                  <w:rFonts w:ascii="Cambria Math" w:hAnsi="Cambria Math"/>
                  <w:bCs/>
                  <w:sz w:val="22"/>
                  <w:szCs w:val="22"/>
                </w:rPr>
              </m:ctrlPr>
            </m:fPr>
            <m:num>
              <m:r>
                <m:rPr>
                  <m:sty m:val="p"/>
                </m:rPr>
                <w:rPr>
                  <w:rFonts w:ascii="Cambria Math" w:hAnsi="Cambria Math"/>
                  <w:sz w:val="22"/>
                  <w:szCs w:val="22"/>
                </w:rPr>
                <m:t>Purchases</m:t>
              </m:r>
            </m:num>
            <m:den>
              <m:r>
                <m:rPr>
                  <m:sty m:val="p"/>
                </m:rPr>
                <w:rPr>
                  <w:rFonts w:ascii="Cambria Math" w:hAnsi="Cambria Math"/>
                  <w:sz w:val="22"/>
                  <w:szCs w:val="22"/>
                </w:rPr>
                <m:t>Average A/P</m:t>
              </m:r>
            </m:den>
          </m:f>
          <m:r>
            <m:rPr>
              <m:sty m:val="p"/>
            </m:rPr>
            <w:rPr>
              <w:rFonts w:ascii="Cambria Math" w:hAnsi="Cambria Math"/>
              <w:sz w:val="22"/>
              <w:szCs w:val="22"/>
            </w:rPr>
            <m:t xml:space="preserve">   </m:t>
          </m:r>
        </m:oMath>
      </m:oMathPara>
    </w:p>
    <w:p w:rsidR="00AF6162" w:rsidRDefault="00AF6162" w:rsidP="00AF6162">
      <w:pPr>
        <w:tabs>
          <w:tab w:val="left" w:pos="720"/>
        </w:tabs>
        <w:ind w:left="720"/>
        <w:rPr>
          <w:bCs/>
          <w:sz w:val="22"/>
          <w:szCs w:val="22"/>
        </w:rPr>
      </w:pPr>
    </w:p>
    <w:p w:rsidR="00030297" w:rsidRDefault="00030297" w:rsidP="00AF6162">
      <w:pPr>
        <w:tabs>
          <w:tab w:val="left" w:pos="720"/>
        </w:tabs>
        <w:ind w:left="720"/>
        <w:rPr>
          <w:bCs/>
          <w:sz w:val="22"/>
          <w:szCs w:val="22"/>
        </w:rPr>
      </w:pPr>
      <w:r>
        <w:rPr>
          <w:bCs/>
          <w:sz w:val="22"/>
          <w:szCs w:val="22"/>
        </w:rPr>
        <w:t>Prior to calculating this ratio we need to calculate purchases. Purchases can be calculated as follows:</w:t>
      </w:r>
    </w:p>
    <w:p w:rsidR="0005277A" w:rsidRDefault="0005277A" w:rsidP="00AF6162">
      <w:pPr>
        <w:tabs>
          <w:tab w:val="left" w:pos="720"/>
        </w:tabs>
        <w:ind w:left="720"/>
        <w:rPr>
          <w:bCs/>
          <w:sz w:val="22"/>
          <w:szCs w:val="22"/>
        </w:rPr>
      </w:pPr>
    </w:p>
    <w:p w:rsidR="00030297" w:rsidRDefault="008B4BBA" w:rsidP="00AF6162">
      <w:pPr>
        <w:tabs>
          <w:tab w:val="left" w:pos="720"/>
        </w:tabs>
        <w:ind w:left="720"/>
        <w:rPr>
          <w:bCs/>
          <w:sz w:val="22"/>
          <w:szCs w:val="22"/>
        </w:rPr>
      </w:pPr>
      <m:oMathPara>
        <m:oMath>
          <m:r>
            <m:rPr>
              <m:sty m:val="p"/>
            </m:rPr>
            <w:rPr>
              <w:rFonts w:ascii="Cambria Math" w:hAnsi="Cambria Math"/>
              <w:sz w:val="22"/>
              <w:szCs w:val="22"/>
            </w:rPr>
            <m:t xml:space="preserve">       Purchases= COGS+{Ending inventory- Beginning inventory} </m:t>
          </m:r>
        </m:oMath>
      </m:oMathPara>
    </w:p>
    <w:p w:rsidR="00030297" w:rsidRDefault="00030297" w:rsidP="00AF6162">
      <w:pPr>
        <w:tabs>
          <w:tab w:val="left" w:pos="720"/>
        </w:tabs>
        <w:ind w:left="720"/>
        <w:rPr>
          <w:bCs/>
          <w:sz w:val="22"/>
          <w:szCs w:val="22"/>
        </w:rPr>
      </w:pPr>
    </w:p>
    <w:p w:rsidR="00C0514F" w:rsidRDefault="00C0514F">
      <w:pPr>
        <w:rPr>
          <w:bCs/>
          <w:sz w:val="22"/>
          <w:szCs w:val="22"/>
        </w:rPr>
      </w:pPr>
      <w:r>
        <w:rPr>
          <w:bCs/>
          <w:sz w:val="22"/>
          <w:szCs w:val="22"/>
        </w:rPr>
        <w:br w:type="page"/>
      </w:r>
    </w:p>
    <w:p w:rsidR="008B4BBA" w:rsidRDefault="006D168C" w:rsidP="00AF6162">
      <w:pPr>
        <w:tabs>
          <w:tab w:val="left" w:pos="720"/>
        </w:tabs>
        <w:ind w:left="720"/>
        <w:rPr>
          <w:bCs/>
          <w:sz w:val="22"/>
          <w:szCs w:val="22"/>
        </w:rPr>
      </w:pPr>
      <w:r>
        <w:rPr>
          <w:bCs/>
          <w:sz w:val="22"/>
          <w:szCs w:val="22"/>
        </w:rPr>
        <w:lastRenderedPageBreak/>
        <w:t>The table below shows 3M purchases for the past three years.</w:t>
      </w:r>
      <w:r w:rsidR="00D4550F">
        <w:rPr>
          <w:bCs/>
          <w:sz w:val="22"/>
          <w:szCs w:val="22"/>
        </w:rPr>
        <w:t xml:space="preserve"> </w:t>
      </w:r>
      <w:r w:rsidR="00D4550F" w:rsidRPr="00D4550F">
        <w:rPr>
          <w:bCs/>
          <w:sz w:val="22"/>
          <w:szCs w:val="22"/>
        </w:rPr>
        <w:t xml:space="preserve">We can find </w:t>
      </w:r>
      <w:r w:rsidR="00D4550F">
        <w:rPr>
          <w:bCs/>
          <w:sz w:val="22"/>
          <w:szCs w:val="22"/>
        </w:rPr>
        <w:t xml:space="preserve">COGS </w:t>
      </w:r>
      <w:r w:rsidR="00D4550F" w:rsidRPr="00D4550F">
        <w:rPr>
          <w:bCs/>
          <w:sz w:val="22"/>
          <w:szCs w:val="22"/>
        </w:rPr>
        <w:t xml:space="preserve">on 3M’s income statement in row </w:t>
      </w:r>
      <w:r w:rsidR="00D4550F">
        <w:rPr>
          <w:bCs/>
          <w:sz w:val="22"/>
          <w:szCs w:val="22"/>
        </w:rPr>
        <w:t>7</w:t>
      </w:r>
      <w:r w:rsidR="00D4550F" w:rsidRPr="00D4550F">
        <w:rPr>
          <w:bCs/>
          <w:sz w:val="22"/>
          <w:szCs w:val="22"/>
        </w:rPr>
        <w:t>.</w:t>
      </w:r>
    </w:p>
    <w:p w:rsidR="006D168C" w:rsidRDefault="006D168C" w:rsidP="00AF6162">
      <w:pPr>
        <w:tabs>
          <w:tab w:val="left" w:pos="720"/>
        </w:tabs>
        <w:ind w:left="720"/>
        <w:rPr>
          <w:bCs/>
          <w:sz w:val="22"/>
          <w:szCs w:val="22"/>
        </w:rPr>
      </w:pPr>
    </w:p>
    <w:p w:rsidR="004F22FD" w:rsidRDefault="004F22FD" w:rsidP="00AF6162">
      <w:pPr>
        <w:tabs>
          <w:tab w:val="left" w:pos="720"/>
        </w:tabs>
        <w:ind w:left="720"/>
        <w:rPr>
          <w:bCs/>
          <w:sz w:val="22"/>
          <w:szCs w:val="22"/>
        </w:rPr>
      </w:pPr>
    </w:p>
    <w:tbl>
      <w:tblPr>
        <w:tblW w:w="8382" w:type="dxa"/>
        <w:tblInd w:w="1786" w:type="dxa"/>
        <w:tblLook w:val="04A0" w:firstRow="1" w:lastRow="0" w:firstColumn="1" w:lastColumn="0" w:noHBand="0" w:noVBand="1"/>
      </w:tblPr>
      <w:tblGrid>
        <w:gridCol w:w="852"/>
        <w:gridCol w:w="3500"/>
        <w:gridCol w:w="946"/>
        <w:gridCol w:w="1028"/>
        <w:gridCol w:w="1028"/>
        <w:gridCol w:w="1028"/>
      </w:tblGrid>
      <w:tr w:rsidR="004F22FD" w:rsidRPr="004F22FD" w:rsidTr="004B2DF6">
        <w:trPr>
          <w:trHeight w:val="290"/>
        </w:trPr>
        <w:tc>
          <w:tcPr>
            <w:tcW w:w="8382"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3M's Purchases</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4030" w:type="dxa"/>
            <w:gridSpan w:val="4"/>
            <w:tcBorders>
              <w:top w:val="single" w:sz="4" w:space="0" w:color="auto"/>
              <w:left w:val="nil"/>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As of 12/31</w:t>
            </w:r>
          </w:p>
        </w:tc>
      </w:tr>
      <w:tr w:rsidR="004F22FD" w:rsidRPr="004F22FD" w:rsidTr="004B2DF6">
        <w:trPr>
          <w:trHeight w:val="34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Row</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(Values are in $Millions, except %)</w:t>
            </w:r>
          </w:p>
        </w:tc>
        <w:tc>
          <w:tcPr>
            <w:tcW w:w="946"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2009</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2008</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2007</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center"/>
              <w:rPr>
                <w:rFonts w:eastAsia="Times New Roman"/>
                <w:b/>
                <w:bCs/>
                <w:color w:val="000000"/>
                <w:sz w:val="22"/>
                <w:szCs w:val="22"/>
                <w:lang w:eastAsia="en-US"/>
              </w:rPr>
            </w:pPr>
            <w:r w:rsidRPr="004F22FD">
              <w:rPr>
                <w:rFonts w:eastAsia="Times New Roman"/>
                <w:b/>
                <w:bCs/>
                <w:color w:val="000000"/>
                <w:sz w:val="22"/>
                <w:szCs w:val="22"/>
                <w:lang w:eastAsia="en-US"/>
              </w:rPr>
              <w:t>2006</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7 I/S</w:t>
            </w:r>
          </w:p>
        </w:tc>
        <w:tc>
          <w:tcPr>
            <w:tcW w:w="3500"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Cost of sales</w:t>
            </w:r>
            <w:r w:rsidR="004B2DF6">
              <w:rPr>
                <w:rFonts w:eastAsia="Times New Roman"/>
                <w:color w:val="000000"/>
                <w:sz w:val="22"/>
                <w:szCs w:val="22"/>
                <w:lang w:eastAsia="en-US"/>
              </w:rPr>
              <w:t xml:space="preserve"> (COGS)</w:t>
            </w:r>
          </w:p>
        </w:tc>
        <w:tc>
          <w:tcPr>
            <w:tcW w:w="946"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12,109</w:t>
            </w:r>
          </w:p>
        </w:tc>
        <w:tc>
          <w:tcPr>
            <w:tcW w:w="1028"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13,379</w:t>
            </w:r>
          </w:p>
        </w:tc>
        <w:tc>
          <w:tcPr>
            <w:tcW w:w="1028"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12,735</w:t>
            </w:r>
          </w:p>
        </w:tc>
        <w:tc>
          <w:tcPr>
            <w:tcW w:w="1028" w:type="dxa"/>
            <w:tcBorders>
              <w:top w:val="nil"/>
              <w:left w:val="nil"/>
              <w:bottom w:val="single" w:sz="4" w:space="0" w:color="auto"/>
              <w:right w:val="single" w:sz="4" w:space="0" w:color="auto"/>
            </w:tcBorders>
            <w:shd w:val="clear" w:color="000000" w:fill="CCFFFF"/>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11,713</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946"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14 B/S</w:t>
            </w:r>
          </w:p>
        </w:tc>
        <w:tc>
          <w:tcPr>
            <w:tcW w:w="3500"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Total inventories</w:t>
            </w:r>
          </w:p>
        </w:tc>
        <w:tc>
          <w:tcPr>
            <w:tcW w:w="946"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2,639</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3,013</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2,852</w:t>
            </w:r>
          </w:p>
        </w:tc>
        <w:tc>
          <w:tcPr>
            <w:tcW w:w="1028" w:type="dxa"/>
            <w:tcBorders>
              <w:top w:val="nil"/>
              <w:left w:val="nil"/>
              <w:bottom w:val="single" w:sz="4" w:space="0" w:color="auto"/>
              <w:right w:val="single" w:sz="4" w:space="0" w:color="auto"/>
            </w:tcBorders>
            <w:shd w:val="clear" w:color="auto" w:fill="auto"/>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2,601</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2A206C" w:rsidP="004F22FD">
            <w:pPr>
              <w:jc w:val="center"/>
              <w:rPr>
                <w:rFonts w:eastAsia="Times New Roman"/>
                <w:color w:val="000000"/>
                <w:sz w:val="22"/>
                <w:szCs w:val="22"/>
                <w:lang w:eastAsia="en-US"/>
              </w:rPr>
            </w:pPr>
            <w:r w:rsidRPr="004F22FD">
              <w:rPr>
                <w:rFonts w:eastAsia="Times New Roman"/>
                <w:color w:val="000000"/>
                <w:sz w:val="22"/>
                <w:szCs w:val="22"/>
                <w:lang w:eastAsia="en-US"/>
              </w:rPr>
              <w:t>Chg.</w:t>
            </w:r>
            <w:r w:rsidR="004F22FD" w:rsidRPr="004F22FD">
              <w:rPr>
                <w:rFonts w:eastAsia="Times New Roman"/>
                <w:color w:val="000000"/>
                <w:sz w:val="22"/>
                <w:szCs w:val="22"/>
                <w:lang w:eastAsia="en-US"/>
              </w:rPr>
              <w:t xml:space="preserve"> inventory 2009 &amp; 2008</w:t>
            </w:r>
          </w:p>
        </w:tc>
        <w:tc>
          <w:tcPr>
            <w:tcW w:w="1974" w:type="dxa"/>
            <w:gridSpan w:val="2"/>
            <w:tcBorders>
              <w:top w:val="single" w:sz="4" w:space="0" w:color="auto"/>
              <w:left w:val="nil"/>
              <w:bottom w:val="single" w:sz="4" w:space="0" w:color="auto"/>
              <w:right w:val="single" w:sz="4" w:space="0" w:color="auto"/>
            </w:tcBorders>
            <w:shd w:val="clear" w:color="000000" w:fill="FFC000"/>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-374</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vAlign w:val="center"/>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 </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2A206C" w:rsidP="004F22FD">
            <w:pPr>
              <w:jc w:val="center"/>
              <w:rPr>
                <w:rFonts w:eastAsia="Times New Roman"/>
                <w:color w:val="000000"/>
                <w:sz w:val="22"/>
                <w:szCs w:val="22"/>
                <w:lang w:eastAsia="en-US"/>
              </w:rPr>
            </w:pPr>
            <w:r w:rsidRPr="004F22FD">
              <w:rPr>
                <w:rFonts w:eastAsia="Times New Roman"/>
                <w:color w:val="000000"/>
                <w:sz w:val="22"/>
                <w:szCs w:val="22"/>
                <w:lang w:eastAsia="en-US"/>
              </w:rPr>
              <w:t>Chg.</w:t>
            </w:r>
            <w:r w:rsidR="004F22FD" w:rsidRPr="004F22FD">
              <w:rPr>
                <w:rFonts w:eastAsia="Times New Roman"/>
                <w:color w:val="000000"/>
                <w:sz w:val="22"/>
                <w:szCs w:val="22"/>
                <w:lang w:eastAsia="en-US"/>
              </w:rPr>
              <w:t xml:space="preserve"> inventory 2008 &amp; 2007</w:t>
            </w:r>
          </w:p>
        </w:tc>
        <w:tc>
          <w:tcPr>
            <w:tcW w:w="946"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2056" w:type="dxa"/>
            <w:gridSpan w:val="2"/>
            <w:tcBorders>
              <w:top w:val="single" w:sz="4" w:space="0" w:color="auto"/>
              <w:left w:val="nil"/>
              <w:bottom w:val="single" w:sz="4" w:space="0" w:color="auto"/>
              <w:right w:val="single" w:sz="4" w:space="0" w:color="auto"/>
            </w:tcBorders>
            <w:shd w:val="clear" w:color="000000" w:fill="FFC000"/>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161</w:t>
            </w:r>
          </w:p>
        </w:tc>
        <w:tc>
          <w:tcPr>
            <w:tcW w:w="1028"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vAlign w:val="center"/>
            <w:hideMark/>
          </w:tcPr>
          <w:p w:rsidR="004F22FD" w:rsidRPr="004F22FD" w:rsidRDefault="002A206C" w:rsidP="004F22FD">
            <w:pPr>
              <w:jc w:val="center"/>
              <w:rPr>
                <w:rFonts w:eastAsia="Times New Roman"/>
                <w:color w:val="000000"/>
                <w:sz w:val="22"/>
                <w:szCs w:val="22"/>
                <w:lang w:eastAsia="en-US"/>
              </w:rPr>
            </w:pPr>
            <w:r w:rsidRPr="004F22FD">
              <w:rPr>
                <w:rFonts w:eastAsia="Times New Roman"/>
                <w:color w:val="000000"/>
                <w:sz w:val="22"/>
                <w:szCs w:val="22"/>
                <w:lang w:eastAsia="en-US"/>
              </w:rPr>
              <w:t>Chg.</w:t>
            </w:r>
            <w:r w:rsidR="004F22FD" w:rsidRPr="004F22FD">
              <w:rPr>
                <w:rFonts w:eastAsia="Times New Roman"/>
                <w:color w:val="000000"/>
                <w:sz w:val="22"/>
                <w:szCs w:val="22"/>
                <w:lang w:eastAsia="en-US"/>
              </w:rPr>
              <w:t xml:space="preserve"> inventory 2007 &amp; 2006</w:t>
            </w:r>
          </w:p>
        </w:tc>
        <w:tc>
          <w:tcPr>
            <w:tcW w:w="946"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1028" w:type="dxa"/>
            <w:tcBorders>
              <w:top w:val="nil"/>
              <w:left w:val="nil"/>
              <w:bottom w:val="single" w:sz="4" w:space="0" w:color="auto"/>
              <w:right w:val="single" w:sz="4" w:space="0" w:color="auto"/>
            </w:tcBorders>
            <w:shd w:val="clear" w:color="auto" w:fill="auto"/>
            <w:noWrap/>
            <w:vAlign w:val="center"/>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2056" w:type="dxa"/>
            <w:gridSpan w:val="2"/>
            <w:tcBorders>
              <w:top w:val="single" w:sz="4" w:space="0" w:color="auto"/>
              <w:left w:val="nil"/>
              <w:bottom w:val="single" w:sz="4" w:space="0" w:color="auto"/>
              <w:right w:val="single" w:sz="4" w:space="0" w:color="auto"/>
            </w:tcBorders>
            <w:shd w:val="clear" w:color="000000" w:fill="FFC000"/>
            <w:noWrap/>
            <w:vAlign w:val="center"/>
            <w:hideMark/>
          </w:tcPr>
          <w:p w:rsidR="004F22FD" w:rsidRPr="004F22FD" w:rsidRDefault="004F22FD" w:rsidP="004F22FD">
            <w:pPr>
              <w:jc w:val="center"/>
              <w:rPr>
                <w:rFonts w:eastAsia="Times New Roman"/>
                <w:color w:val="000000"/>
                <w:sz w:val="22"/>
                <w:szCs w:val="22"/>
                <w:lang w:eastAsia="en-US"/>
              </w:rPr>
            </w:pPr>
            <w:r w:rsidRPr="004F22FD">
              <w:rPr>
                <w:rFonts w:eastAsia="Times New Roman"/>
                <w:color w:val="000000"/>
                <w:sz w:val="22"/>
                <w:szCs w:val="22"/>
                <w:lang w:eastAsia="en-US"/>
              </w:rPr>
              <w:t>251</w:t>
            </w:r>
          </w:p>
        </w:tc>
      </w:tr>
      <w:tr w:rsidR="004F22FD" w:rsidRPr="004F22FD" w:rsidTr="004B2DF6">
        <w:trPr>
          <w:trHeight w:val="29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c>
          <w:tcPr>
            <w:tcW w:w="3500"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Purchases</w:t>
            </w:r>
          </w:p>
        </w:tc>
        <w:tc>
          <w:tcPr>
            <w:tcW w:w="946"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11</w:t>
            </w:r>
            <w:r w:rsidR="003C4067">
              <w:rPr>
                <w:rFonts w:eastAsia="Times New Roman"/>
                <w:color w:val="000000"/>
                <w:sz w:val="22"/>
                <w:szCs w:val="22"/>
                <w:lang w:eastAsia="en-US"/>
              </w:rPr>
              <w:t>,</w:t>
            </w:r>
            <w:r w:rsidRPr="004F22FD">
              <w:rPr>
                <w:rFonts w:eastAsia="Times New Roman"/>
                <w:color w:val="000000"/>
                <w:sz w:val="22"/>
                <w:szCs w:val="22"/>
                <w:lang w:eastAsia="en-US"/>
              </w:rPr>
              <w:t>735</w:t>
            </w:r>
          </w:p>
        </w:tc>
        <w:tc>
          <w:tcPr>
            <w:tcW w:w="1028"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13</w:t>
            </w:r>
            <w:r w:rsidR="003C4067">
              <w:rPr>
                <w:rFonts w:eastAsia="Times New Roman"/>
                <w:color w:val="000000"/>
                <w:sz w:val="22"/>
                <w:szCs w:val="22"/>
                <w:lang w:eastAsia="en-US"/>
              </w:rPr>
              <w:t>,</w:t>
            </w:r>
            <w:r w:rsidRPr="004F22FD">
              <w:rPr>
                <w:rFonts w:eastAsia="Times New Roman"/>
                <w:color w:val="000000"/>
                <w:sz w:val="22"/>
                <w:szCs w:val="22"/>
                <w:lang w:eastAsia="en-US"/>
              </w:rPr>
              <w:t>540</w:t>
            </w:r>
          </w:p>
        </w:tc>
        <w:tc>
          <w:tcPr>
            <w:tcW w:w="1028"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jc w:val="right"/>
              <w:rPr>
                <w:rFonts w:eastAsia="Times New Roman"/>
                <w:color w:val="000000"/>
                <w:sz w:val="22"/>
                <w:szCs w:val="22"/>
                <w:lang w:eastAsia="en-US"/>
              </w:rPr>
            </w:pPr>
            <w:r w:rsidRPr="004F22FD">
              <w:rPr>
                <w:rFonts w:eastAsia="Times New Roman"/>
                <w:color w:val="000000"/>
                <w:sz w:val="22"/>
                <w:szCs w:val="22"/>
                <w:lang w:eastAsia="en-US"/>
              </w:rPr>
              <w:t>12</w:t>
            </w:r>
            <w:r w:rsidR="003C4067">
              <w:rPr>
                <w:rFonts w:eastAsia="Times New Roman"/>
                <w:color w:val="000000"/>
                <w:sz w:val="22"/>
                <w:szCs w:val="22"/>
                <w:lang w:eastAsia="en-US"/>
              </w:rPr>
              <w:t>,</w:t>
            </w:r>
            <w:r w:rsidRPr="004F22FD">
              <w:rPr>
                <w:rFonts w:eastAsia="Times New Roman"/>
                <w:color w:val="000000"/>
                <w:sz w:val="22"/>
                <w:szCs w:val="22"/>
                <w:lang w:eastAsia="en-US"/>
              </w:rPr>
              <w:t>986</w:t>
            </w:r>
          </w:p>
        </w:tc>
        <w:tc>
          <w:tcPr>
            <w:tcW w:w="1028" w:type="dxa"/>
            <w:tcBorders>
              <w:top w:val="nil"/>
              <w:left w:val="nil"/>
              <w:bottom w:val="single" w:sz="4" w:space="0" w:color="auto"/>
              <w:right w:val="single" w:sz="4" w:space="0" w:color="auto"/>
            </w:tcBorders>
            <w:shd w:val="clear" w:color="auto" w:fill="auto"/>
            <w:noWrap/>
            <w:vAlign w:val="bottom"/>
            <w:hideMark/>
          </w:tcPr>
          <w:p w:rsidR="004F22FD" w:rsidRPr="004F22FD" w:rsidRDefault="004F22FD" w:rsidP="004F22FD">
            <w:pPr>
              <w:rPr>
                <w:rFonts w:eastAsia="Times New Roman"/>
                <w:color w:val="000000"/>
                <w:sz w:val="22"/>
                <w:szCs w:val="22"/>
                <w:lang w:eastAsia="en-US"/>
              </w:rPr>
            </w:pPr>
            <w:r w:rsidRPr="004F22FD">
              <w:rPr>
                <w:rFonts w:eastAsia="Times New Roman"/>
                <w:color w:val="000000"/>
                <w:sz w:val="22"/>
                <w:szCs w:val="22"/>
                <w:lang w:eastAsia="en-US"/>
              </w:rPr>
              <w:t> </w:t>
            </w:r>
          </w:p>
        </w:tc>
      </w:tr>
    </w:tbl>
    <w:p w:rsidR="004F22FD" w:rsidRDefault="004F22FD" w:rsidP="00AF6162">
      <w:pPr>
        <w:tabs>
          <w:tab w:val="left" w:pos="720"/>
        </w:tabs>
        <w:ind w:left="720"/>
        <w:rPr>
          <w:bCs/>
          <w:sz w:val="22"/>
          <w:szCs w:val="22"/>
        </w:rPr>
      </w:pPr>
    </w:p>
    <w:p w:rsidR="003C4067" w:rsidRDefault="003C4067" w:rsidP="00AF6162">
      <w:pPr>
        <w:tabs>
          <w:tab w:val="left" w:pos="720"/>
        </w:tabs>
        <w:ind w:left="720"/>
        <w:rPr>
          <w:bCs/>
          <w:sz w:val="22"/>
          <w:szCs w:val="22"/>
        </w:rPr>
      </w:pPr>
      <w:r>
        <w:rPr>
          <w:bCs/>
          <w:sz w:val="22"/>
          <w:szCs w:val="22"/>
        </w:rPr>
        <w:t xml:space="preserve">We see that 3M </w:t>
      </w:r>
      <w:r w:rsidR="002E64EC">
        <w:rPr>
          <w:bCs/>
          <w:sz w:val="22"/>
          <w:szCs w:val="22"/>
        </w:rPr>
        <w:t xml:space="preserve">decreased inventory by 374 between 12/31/08 and 12/31/09. Thus, we can calculate </w:t>
      </w:r>
      <w:r>
        <w:rPr>
          <w:bCs/>
          <w:sz w:val="22"/>
          <w:szCs w:val="22"/>
        </w:rPr>
        <w:t xml:space="preserve">purchases </w:t>
      </w:r>
      <w:r w:rsidR="002E64EC">
        <w:rPr>
          <w:bCs/>
          <w:sz w:val="22"/>
          <w:szCs w:val="22"/>
        </w:rPr>
        <w:t xml:space="preserve">to be </w:t>
      </w:r>
      <w:r>
        <w:rPr>
          <w:bCs/>
          <w:sz w:val="22"/>
          <w:szCs w:val="22"/>
        </w:rPr>
        <w:t xml:space="preserve">$11,735 </w:t>
      </w:r>
      <w:r w:rsidR="002E64EC">
        <w:rPr>
          <w:bCs/>
          <w:sz w:val="22"/>
          <w:szCs w:val="22"/>
        </w:rPr>
        <w:t xml:space="preserve">during </w:t>
      </w:r>
      <w:r>
        <w:rPr>
          <w:bCs/>
          <w:sz w:val="22"/>
          <w:szCs w:val="22"/>
        </w:rPr>
        <w:t xml:space="preserve">2009 which is the </w:t>
      </w:r>
      <w:r w:rsidR="004B2DF6">
        <w:rPr>
          <w:bCs/>
          <w:sz w:val="22"/>
          <w:szCs w:val="22"/>
        </w:rPr>
        <w:t xml:space="preserve">COGS minus the inventory </w:t>
      </w:r>
      <w:r w:rsidR="007D79C3">
        <w:rPr>
          <w:bCs/>
          <w:sz w:val="22"/>
          <w:szCs w:val="22"/>
        </w:rPr>
        <w:t xml:space="preserve">change </w:t>
      </w:r>
      <w:r w:rsidR="004B2DF6">
        <w:rPr>
          <w:bCs/>
          <w:sz w:val="22"/>
          <w:szCs w:val="22"/>
        </w:rPr>
        <w:t>from 12/31/08 and 12/31/09. The decrease in inventory indicates that less inventory was purchased.</w:t>
      </w:r>
    </w:p>
    <w:p w:rsidR="004B2DF6" w:rsidRDefault="004B2DF6" w:rsidP="00AF6162">
      <w:pPr>
        <w:tabs>
          <w:tab w:val="left" w:pos="720"/>
        </w:tabs>
        <w:ind w:left="720"/>
        <w:rPr>
          <w:bCs/>
          <w:sz w:val="22"/>
          <w:szCs w:val="22"/>
        </w:rPr>
      </w:pPr>
    </w:p>
    <w:p w:rsidR="00AF6162" w:rsidRPr="00ED477E" w:rsidRDefault="00AF6162" w:rsidP="00AF6162">
      <w:pPr>
        <w:tabs>
          <w:tab w:val="left" w:pos="720"/>
        </w:tabs>
        <w:ind w:left="720"/>
        <w:rPr>
          <w:bCs/>
          <w:sz w:val="22"/>
          <w:szCs w:val="22"/>
        </w:rPr>
      </w:pPr>
      <w:r>
        <w:rPr>
          <w:bCs/>
          <w:sz w:val="22"/>
          <w:szCs w:val="22"/>
        </w:rPr>
        <w:t>We can calculate 3M’s A/</w:t>
      </w:r>
      <w:r w:rsidR="00030297">
        <w:rPr>
          <w:bCs/>
          <w:sz w:val="22"/>
          <w:szCs w:val="22"/>
        </w:rPr>
        <w:t>P</w:t>
      </w:r>
      <w:r>
        <w:rPr>
          <w:bCs/>
          <w:sz w:val="22"/>
          <w:szCs w:val="22"/>
        </w:rPr>
        <w:t xml:space="preserve"> turnover as follows</w:t>
      </w:r>
    </w:p>
    <w:p w:rsidR="00AF6162" w:rsidRPr="00ED477E" w:rsidRDefault="00AF6162" w:rsidP="00AF6162">
      <w:pPr>
        <w:tabs>
          <w:tab w:val="left" w:pos="720"/>
        </w:tabs>
        <w:ind w:left="720"/>
        <w:rPr>
          <w:bCs/>
          <w:sz w:val="22"/>
          <w:szCs w:val="22"/>
        </w:rPr>
      </w:pPr>
    </w:p>
    <w:p w:rsidR="00AF6162" w:rsidRPr="00B734B8" w:rsidRDefault="00AF6162" w:rsidP="00AF6162">
      <w:pPr>
        <w:tabs>
          <w:tab w:val="left" w:pos="720"/>
        </w:tabs>
        <w:ind w:left="720"/>
        <w:rPr>
          <w:bCs/>
          <w:sz w:val="22"/>
          <w:szCs w:val="22"/>
        </w:rPr>
      </w:pPr>
      <m:oMathPara>
        <m:oMath>
          <m:r>
            <m:rPr>
              <m:sty m:val="p"/>
            </m:rPr>
            <w:rPr>
              <w:rFonts w:ascii="Cambria Math" w:hAnsi="Cambria Math"/>
              <w:sz w:val="22"/>
              <w:szCs w:val="22"/>
            </w:rPr>
            <m:t xml:space="preserve">     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A/P turnover for 2009=  </m:t>
          </m:r>
          <m:f>
            <m:fPr>
              <m:ctrlPr>
                <w:rPr>
                  <w:rFonts w:ascii="Cambria Math" w:hAnsi="Cambria Math"/>
                  <w:bCs/>
                  <w:sz w:val="22"/>
                  <w:szCs w:val="22"/>
                </w:rPr>
              </m:ctrlPr>
            </m:fPr>
            <m:num>
              <m:r>
                <m:rPr>
                  <m:sty m:val="p"/>
                </m:rPr>
                <w:rPr>
                  <w:rFonts w:ascii="Cambria Math" w:hAnsi="Cambria Math"/>
                  <w:sz w:val="22"/>
                  <w:szCs w:val="22"/>
                </w:rPr>
                <m:t>Purchares</m:t>
              </m:r>
            </m:num>
            <m:den>
              <m:r>
                <m:rPr>
                  <m:sty m:val="p"/>
                </m:rPr>
                <w:rPr>
                  <w:rFonts w:ascii="Cambria Math" w:hAnsi="Cambria Math"/>
                  <w:sz w:val="22"/>
                  <w:szCs w:val="22"/>
                </w:rPr>
                <m:t>Average A/P</m:t>
              </m:r>
            </m:den>
          </m:f>
          <m:r>
            <m:rPr>
              <m:sty m:val="p"/>
            </m:rPr>
            <w:rPr>
              <w:rFonts w:ascii="Cambria Math" w:hAnsi="Cambria Math"/>
              <w:sz w:val="22"/>
              <w:szCs w:val="22"/>
            </w:rPr>
            <m:t xml:space="preserve">= </m:t>
          </m:r>
          <m:f>
            <m:fPr>
              <m:ctrlPr>
                <w:rPr>
                  <w:rFonts w:ascii="Cambria Math" w:hAnsi="Cambria Math"/>
                  <w:bCs/>
                  <w:sz w:val="22"/>
                  <w:szCs w:val="22"/>
                </w:rPr>
              </m:ctrlPr>
            </m:fPr>
            <m:num>
              <m:r>
                <m:rPr>
                  <m:sty m:val="p"/>
                </m:rPr>
                <w:rPr>
                  <w:rFonts w:ascii="Cambria Math" w:hAnsi="Cambria Math"/>
                  <w:sz w:val="22"/>
                  <w:szCs w:val="22"/>
                </w:rPr>
                <m:t>11,735</m:t>
              </m:r>
            </m:num>
            <m:den>
              <m:r>
                <m:rPr>
                  <m:sty m:val="p"/>
                </m:rPr>
                <w:rPr>
                  <w:rFonts w:ascii="Cambria Math" w:hAnsi="Cambria Math"/>
                  <w:sz w:val="22"/>
                  <w:szCs w:val="22"/>
                </w:rPr>
                <m:t>(1,453+1,301)/2</m:t>
              </m:r>
            </m:den>
          </m:f>
          <m:r>
            <m:rPr>
              <m:sty m:val="p"/>
            </m:rPr>
            <w:rPr>
              <w:rFonts w:ascii="Cambria Math" w:hAnsi="Cambria Math"/>
              <w:sz w:val="22"/>
              <w:szCs w:val="22"/>
            </w:rPr>
            <m:t xml:space="preserve"> =</m:t>
          </m:r>
          <m:f>
            <m:fPr>
              <m:ctrlPr>
                <w:rPr>
                  <w:rFonts w:ascii="Cambria Math" w:hAnsi="Cambria Math"/>
                  <w:bCs/>
                  <w:sz w:val="22"/>
                  <w:szCs w:val="22"/>
                </w:rPr>
              </m:ctrlPr>
            </m:fPr>
            <m:num>
              <m:r>
                <w:rPr>
                  <w:rFonts w:ascii="Cambria Math" w:hAnsi="Cambria Math"/>
                  <w:sz w:val="22"/>
                  <w:szCs w:val="22"/>
                </w:rPr>
                <m:t>11,735</m:t>
              </m:r>
            </m:num>
            <m:den>
              <m:r>
                <m:rPr>
                  <m:sty m:val="p"/>
                </m:rPr>
                <w:rPr>
                  <w:rFonts w:ascii="Cambria Math" w:hAnsi="Cambria Math"/>
                  <w:sz w:val="22"/>
                  <w:szCs w:val="22"/>
                </w:rPr>
                <m:t>1,377</m:t>
              </m:r>
            </m:den>
          </m:f>
          <m:r>
            <m:rPr>
              <m:sty m:val="p"/>
            </m:rPr>
            <w:rPr>
              <w:rFonts w:ascii="Cambria Math" w:hAnsi="Cambria Math"/>
              <w:sz w:val="22"/>
              <w:szCs w:val="22"/>
            </w:rPr>
            <m:t xml:space="preserve">=8.52   </m:t>
          </m:r>
        </m:oMath>
      </m:oMathPara>
    </w:p>
    <w:p w:rsidR="00AF6162" w:rsidRDefault="00AF6162" w:rsidP="00AF6162">
      <w:pPr>
        <w:tabs>
          <w:tab w:val="left" w:pos="720"/>
        </w:tabs>
        <w:ind w:left="720"/>
        <w:rPr>
          <w:bCs/>
          <w:sz w:val="22"/>
          <w:szCs w:val="22"/>
        </w:rPr>
      </w:pPr>
    </w:p>
    <w:p w:rsidR="00AF6162" w:rsidRDefault="00AF6162" w:rsidP="00AF6162">
      <w:pPr>
        <w:tabs>
          <w:tab w:val="left" w:pos="720"/>
        </w:tabs>
        <w:ind w:left="720"/>
        <w:rPr>
          <w:bCs/>
          <w:sz w:val="22"/>
          <w:szCs w:val="22"/>
        </w:rPr>
      </w:pPr>
      <w:r>
        <w:rPr>
          <w:bCs/>
          <w:sz w:val="22"/>
          <w:szCs w:val="22"/>
        </w:rPr>
        <w:t xml:space="preserve">To interpret, we see </w:t>
      </w:r>
      <w:r w:rsidRPr="00ED477E">
        <w:rPr>
          <w:bCs/>
          <w:sz w:val="22"/>
          <w:szCs w:val="22"/>
        </w:rPr>
        <w:t xml:space="preserve">3M </w:t>
      </w:r>
      <w:r w:rsidR="00D4550F">
        <w:rPr>
          <w:bCs/>
          <w:sz w:val="22"/>
          <w:szCs w:val="22"/>
        </w:rPr>
        <w:t xml:space="preserve">paid </w:t>
      </w:r>
      <w:r w:rsidR="002A206C">
        <w:rPr>
          <w:bCs/>
          <w:sz w:val="22"/>
          <w:szCs w:val="22"/>
        </w:rPr>
        <w:t>its</w:t>
      </w:r>
      <w:r>
        <w:rPr>
          <w:bCs/>
          <w:sz w:val="22"/>
          <w:szCs w:val="22"/>
        </w:rPr>
        <w:t xml:space="preserve"> A/</w:t>
      </w:r>
      <w:r w:rsidR="00D4550F">
        <w:rPr>
          <w:bCs/>
          <w:sz w:val="22"/>
          <w:szCs w:val="22"/>
        </w:rPr>
        <w:t>P</w:t>
      </w:r>
      <w:r>
        <w:rPr>
          <w:bCs/>
          <w:sz w:val="22"/>
          <w:szCs w:val="22"/>
        </w:rPr>
        <w:t xml:space="preserve"> </w:t>
      </w:r>
      <w:r w:rsidR="00D4550F">
        <w:rPr>
          <w:bCs/>
          <w:sz w:val="22"/>
          <w:szCs w:val="22"/>
        </w:rPr>
        <w:t>8</w:t>
      </w:r>
      <w:r w:rsidRPr="00ED477E">
        <w:rPr>
          <w:bCs/>
          <w:sz w:val="22"/>
          <w:szCs w:val="22"/>
        </w:rPr>
        <w:t>.</w:t>
      </w:r>
      <w:r w:rsidR="00D4550F">
        <w:rPr>
          <w:bCs/>
          <w:sz w:val="22"/>
          <w:szCs w:val="22"/>
        </w:rPr>
        <w:t>52</w:t>
      </w:r>
      <w:r w:rsidRPr="00ED477E">
        <w:rPr>
          <w:bCs/>
          <w:sz w:val="22"/>
          <w:szCs w:val="22"/>
        </w:rPr>
        <w:t xml:space="preserve"> times </w:t>
      </w:r>
      <w:r>
        <w:rPr>
          <w:bCs/>
          <w:sz w:val="22"/>
          <w:szCs w:val="22"/>
        </w:rPr>
        <w:t xml:space="preserve">during </w:t>
      </w:r>
      <w:r w:rsidRPr="00ED477E">
        <w:rPr>
          <w:bCs/>
          <w:sz w:val="22"/>
          <w:szCs w:val="22"/>
        </w:rPr>
        <w:t xml:space="preserve">2009. </w:t>
      </w:r>
    </w:p>
    <w:p w:rsidR="00AF6162" w:rsidRDefault="00AF6162" w:rsidP="00AF6162">
      <w:pPr>
        <w:tabs>
          <w:tab w:val="left" w:pos="720"/>
        </w:tabs>
        <w:ind w:left="720"/>
        <w:rPr>
          <w:bCs/>
          <w:sz w:val="22"/>
          <w:szCs w:val="22"/>
        </w:rPr>
      </w:pPr>
    </w:p>
    <w:p w:rsidR="00AF6162" w:rsidRDefault="00AF6162" w:rsidP="00AF6162">
      <w:pPr>
        <w:tabs>
          <w:tab w:val="left" w:pos="720"/>
        </w:tabs>
        <w:ind w:left="720"/>
        <w:rPr>
          <w:bCs/>
          <w:sz w:val="22"/>
          <w:szCs w:val="22"/>
        </w:rPr>
      </w:pPr>
      <w:r>
        <w:rPr>
          <w:bCs/>
          <w:sz w:val="22"/>
          <w:szCs w:val="22"/>
        </w:rPr>
        <w:t>The turnover ratio can be converted to number of days A/</w:t>
      </w:r>
      <w:r w:rsidR="00D4550F">
        <w:rPr>
          <w:bCs/>
          <w:sz w:val="22"/>
          <w:szCs w:val="22"/>
        </w:rPr>
        <w:t>P</w:t>
      </w:r>
      <w:r w:rsidR="001A3AB5">
        <w:rPr>
          <w:bCs/>
          <w:sz w:val="22"/>
          <w:szCs w:val="22"/>
        </w:rPr>
        <w:t xml:space="preserve"> are</w:t>
      </w:r>
      <w:r>
        <w:rPr>
          <w:bCs/>
          <w:sz w:val="22"/>
          <w:szCs w:val="22"/>
        </w:rPr>
        <w:t xml:space="preserve"> outstanding. The formula is:</w:t>
      </w:r>
    </w:p>
    <w:p w:rsidR="00AF6162" w:rsidRPr="006F5338" w:rsidRDefault="00AF6162" w:rsidP="00AF6162">
      <w:pPr>
        <w:tabs>
          <w:tab w:val="left" w:pos="720"/>
        </w:tabs>
        <w:ind w:left="720"/>
        <w:rPr>
          <w:bCs/>
          <w:sz w:val="22"/>
          <w:szCs w:val="22"/>
        </w:rPr>
      </w:pPr>
    </w:p>
    <w:p w:rsidR="00AF6162" w:rsidRPr="00B734B8" w:rsidRDefault="007560DF" w:rsidP="00AF6162">
      <w:pPr>
        <w:tabs>
          <w:tab w:val="left" w:pos="720"/>
        </w:tabs>
        <w:ind w:left="720"/>
        <w:rPr>
          <w:bCs/>
          <w:sz w:val="22"/>
          <w:szCs w:val="22"/>
        </w:rPr>
      </w:pPr>
      <m:oMathPara>
        <m:oMath>
          <m:r>
            <m:rPr>
              <m:sty m:val="p"/>
            </m:rPr>
            <w:rPr>
              <w:rFonts w:ascii="Cambria Math" w:hAnsi="Cambria Math"/>
              <w:sz w:val="22"/>
              <w:szCs w:val="22"/>
            </w:rPr>
            <m:t xml:space="preserve">Days A/P  outstanding=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A/P Turnover</m:t>
              </m:r>
            </m:den>
          </m:f>
        </m:oMath>
      </m:oMathPara>
    </w:p>
    <w:p w:rsidR="00AF6162" w:rsidRPr="006F5338" w:rsidRDefault="00AF6162" w:rsidP="00AF6162">
      <w:pPr>
        <w:tabs>
          <w:tab w:val="left" w:pos="720"/>
        </w:tabs>
        <w:ind w:left="720"/>
        <w:rPr>
          <w:b/>
          <w:bCs/>
          <w:sz w:val="22"/>
          <w:szCs w:val="22"/>
        </w:rPr>
      </w:pPr>
    </w:p>
    <w:p w:rsidR="00AF6162" w:rsidRPr="006F5338" w:rsidRDefault="00AF6162" w:rsidP="00AF6162">
      <w:pPr>
        <w:tabs>
          <w:tab w:val="left" w:pos="720"/>
        </w:tabs>
        <w:ind w:left="720"/>
        <w:rPr>
          <w:bCs/>
          <w:sz w:val="22"/>
          <w:szCs w:val="22"/>
        </w:rPr>
      </w:pPr>
      <w:r>
        <w:rPr>
          <w:bCs/>
          <w:sz w:val="22"/>
          <w:szCs w:val="22"/>
        </w:rPr>
        <w:t>The days A/</w:t>
      </w:r>
      <w:r w:rsidR="007560DF">
        <w:rPr>
          <w:bCs/>
          <w:sz w:val="22"/>
          <w:szCs w:val="22"/>
        </w:rPr>
        <w:t>P</w:t>
      </w:r>
      <w:r>
        <w:rPr>
          <w:bCs/>
          <w:sz w:val="22"/>
          <w:szCs w:val="22"/>
        </w:rPr>
        <w:t xml:space="preserve"> outstanding </w:t>
      </w:r>
      <w:r w:rsidRPr="006F5338">
        <w:rPr>
          <w:bCs/>
          <w:sz w:val="22"/>
          <w:szCs w:val="22"/>
        </w:rPr>
        <w:t xml:space="preserve">can be viewed as the number of days a firm </w:t>
      </w:r>
      <w:r>
        <w:rPr>
          <w:bCs/>
          <w:sz w:val="22"/>
          <w:szCs w:val="22"/>
        </w:rPr>
        <w:t xml:space="preserve">waits to </w:t>
      </w:r>
      <w:r w:rsidR="007560DF">
        <w:rPr>
          <w:bCs/>
          <w:sz w:val="22"/>
          <w:szCs w:val="22"/>
        </w:rPr>
        <w:t xml:space="preserve">pay </w:t>
      </w:r>
      <w:r w:rsidR="002A206C">
        <w:rPr>
          <w:bCs/>
          <w:sz w:val="22"/>
          <w:szCs w:val="22"/>
        </w:rPr>
        <w:t>its</w:t>
      </w:r>
      <w:r w:rsidR="007560DF">
        <w:rPr>
          <w:bCs/>
          <w:sz w:val="22"/>
          <w:szCs w:val="22"/>
        </w:rPr>
        <w:t xml:space="preserve"> A/P</w:t>
      </w:r>
      <w:r w:rsidRPr="006F5338">
        <w:rPr>
          <w:bCs/>
          <w:sz w:val="22"/>
          <w:szCs w:val="22"/>
        </w:rPr>
        <w:t xml:space="preserve">. </w:t>
      </w:r>
    </w:p>
    <w:p w:rsidR="00AF6162" w:rsidRPr="006F5338" w:rsidRDefault="00AF6162" w:rsidP="00AF6162">
      <w:pPr>
        <w:tabs>
          <w:tab w:val="left" w:pos="720"/>
        </w:tabs>
        <w:ind w:left="720"/>
        <w:rPr>
          <w:bCs/>
          <w:sz w:val="22"/>
          <w:szCs w:val="22"/>
        </w:rPr>
      </w:pPr>
    </w:p>
    <w:p w:rsidR="00AF6162" w:rsidRPr="006F5338" w:rsidRDefault="00AF6162" w:rsidP="00AF6162">
      <w:pPr>
        <w:tabs>
          <w:tab w:val="left" w:pos="720"/>
        </w:tabs>
        <w:ind w:left="720"/>
        <w:rPr>
          <w:bCs/>
          <w:sz w:val="22"/>
          <w:szCs w:val="22"/>
        </w:rPr>
      </w:pPr>
      <w:r w:rsidRPr="006F5338">
        <w:rPr>
          <w:bCs/>
          <w:sz w:val="22"/>
          <w:szCs w:val="22"/>
        </w:rPr>
        <w:t xml:space="preserve">To calculate 3M’s </w:t>
      </w:r>
      <w:r w:rsidR="007560DF">
        <w:rPr>
          <w:bCs/>
          <w:sz w:val="22"/>
          <w:szCs w:val="22"/>
        </w:rPr>
        <w:t>days A/P</w:t>
      </w:r>
      <w:r>
        <w:rPr>
          <w:bCs/>
          <w:sz w:val="22"/>
          <w:szCs w:val="22"/>
        </w:rPr>
        <w:t xml:space="preserve"> </w:t>
      </w:r>
      <w:r w:rsidR="007560DF">
        <w:rPr>
          <w:bCs/>
          <w:sz w:val="22"/>
          <w:szCs w:val="22"/>
        </w:rPr>
        <w:t>are</w:t>
      </w:r>
      <w:r>
        <w:rPr>
          <w:bCs/>
          <w:sz w:val="22"/>
          <w:szCs w:val="22"/>
        </w:rPr>
        <w:t xml:space="preserve"> outstanding</w:t>
      </w:r>
      <w:r w:rsidRPr="006F5338">
        <w:rPr>
          <w:bCs/>
          <w:sz w:val="22"/>
          <w:szCs w:val="22"/>
        </w:rPr>
        <w:t xml:space="preserve">, simply divide 365 days by the </w:t>
      </w:r>
      <w:r>
        <w:rPr>
          <w:bCs/>
          <w:sz w:val="22"/>
          <w:szCs w:val="22"/>
        </w:rPr>
        <w:t>A/</w:t>
      </w:r>
      <w:r w:rsidR="007560DF">
        <w:rPr>
          <w:bCs/>
          <w:sz w:val="22"/>
          <w:szCs w:val="22"/>
        </w:rPr>
        <w:t>P</w:t>
      </w:r>
      <w:r>
        <w:rPr>
          <w:bCs/>
          <w:sz w:val="22"/>
          <w:szCs w:val="22"/>
        </w:rPr>
        <w:t xml:space="preserve"> </w:t>
      </w:r>
      <w:r w:rsidRPr="006F5338">
        <w:rPr>
          <w:bCs/>
          <w:sz w:val="22"/>
          <w:szCs w:val="22"/>
        </w:rPr>
        <w:t xml:space="preserve">turnover calculated above. </w:t>
      </w:r>
    </w:p>
    <w:p w:rsidR="00AF6162" w:rsidRPr="006F5338" w:rsidRDefault="00AF6162" w:rsidP="00AF6162">
      <w:pPr>
        <w:tabs>
          <w:tab w:val="left" w:pos="720"/>
        </w:tabs>
        <w:ind w:left="720"/>
        <w:rPr>
          <w:bCs/>
          <w:sz w:val="22"/>
          <w:szCs w:val="22"/>
        </w:rPr>
      </w:pPr>
    </w:p>
    <w:p w:rsidR="00AF6162" w:rsidRPr="0064164A" w:rsidRDefault="00AF6162" w:rsidP="00AF6162">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 xml:space="preserve">s days A/P are  outstanding 2009= </m:t>
          </m:r>
          <m:f>
            <m:fPr>
              <m:ctrlPr>
                <w:rPr>
                  <w:rFonts w:ascii="Cambria Math" w:hAnsi="Cambria Math"/>
                  <w:bCs/>
                  <w:sz w:val="22"/>
                  <w:szCs w:val="22"/>
                </w:rPr>
              </m:ctrlPr>
            </m:fPr>
            <m:num>
              <m:r>
                <m:rPr>
                  <m:sty m:val="p"/>
                </m:rPr>
                <w:rPr>
                  <w:rFonts w:ascii="Cambria Math" w:hAnsi="Cambria Math"/>
                  <w:sz w:val="22"/>
                  <w:szCs w:val="22"/>
                </w:rPr>
                <m:t>365 Days</m:t>
              </m:r>
            </m:num>
            <m:den>
              <m:r>
                <m:rPr>
                  <m:sty m:val="p"/>
                </m:rPr>
                <w:rPr>
                  <w:rFonts w:ascii="Cambria Math" w:hAnsi="Cambria Math"/>
                  <w:sz w:val="22"/>
                  <w:szCs w:val="22"/>
                </w:rPr>
                <m:t>A/P Turnover</m:t>
              </m:r>
            </m:den>
          </m:f>
          <m:r>
            <w:rPr>
              <w:rFonts w:ascii="Cambria Math"/>
              <w:sz w:val="22"/>
              <w:szCs w:val="22"/>
            </w:rPr>
            <m:t>=</m:t>
          </m:r>
          <m:f>
            <m:fPr>
              <m:ctrlPr>
                <w:rPr>
                  <w:rFonts w:ascii="Cambria Math" w:hAnsi="Cambria Math"/>
                  <w:bCs/>
                  <w:i/>
                  <w:sz w:val="22"/>
                  <w:szCs w:val="22"/>
                </w:rPr>
              </m:ctrlPr>
            </m:fPr>
            <m:num>
              <m:r>
                <w:rPr>
                  <w:rFonts w:ascii="Cambria Math"/>
                  <w:sz w:val="22"/>
                  <w:szCs w:val="22"/>
                </w:rPr>
                <m:t>365</m:t>
              </m:r>
            </m:num>
            <m:den>
              <m:r>
                <w:rPr>
                  <w:rFonts w:ascii="Cambria Math"/>
                  <w:sz w:val="22"/>
                  <w:szCs w:val="22"/>
                </w:rPr>
                <m:t>8.52</m:t>
              </m:r>
            </m:den>
          </m:f>
          <m:r>
            <w:rPr>
              <w:rFonts w:ascii="Cambria Math"/>
              <w:sz w:val="22"/>
              <w:szCs w:val="22"/>
            </w:rPr>
            <m:t>=42.83</m:t>
          </m:r>
        </m:oMath>
      </m:oMathPara>
    </w:p>
    <w:p w:rsidR="00AF6162" w:rsidRPr="0064164A" w:rsidRDefault="00AF6162" w:rsidP="00AF6162">
      <w:pPr>
        <w:tabs>
          <w:tab w:val="left" w:pos="720"/>
        </w:tabs>
        <w:ind w:left="720"/>
        <w:rPr>
          <w:bCs/>
          <w:sz w:val="22"/>
          <w:szCs w:val="22"/>
        </w:rPr>
      </w:pPr>
    </w:p>
    <w:p w:rsidR="00575DE5" w:rsidRDefault="00575DE5">
      <w:pPr>
        <w:rPr>
          <w:bCs/>
          <w:sz w:val="22"/>
          <w:szCs w:val="22"/>
        </w:rPr>
      </w:pPr>
      <w:r>
        <w:rPr>
          <w:bCs/>
          <w:sz w:val="22"/>
          <w:szCs w:val="22"/>
        </w:rPr>
        <w:br w:type="page"/>
      </w:r>
    </w:p>
    <w:p w:rsidR="00E41CF5" w:rsidRDefault="00E41CF5" w:rsidP="00575DE5">
      <w:pPr>
        <w:keepNext/>
        <w:keepLines/>
        <w:tabs>
          <w:tab w:val="left" w:pos="720"/>
        </w:tabs>
        <w:ind w:left="720"/>
        <w:rPr>
          <w:bCs/>
          <w:sz w:val="22"/>
          <w:szCs w:val="22"/>
        </w:rPr>
      </w:pPr>
      <w:r>
        <w:rPr>
          <w:b/>
          <w:bCs/>
          <w:noProof/>
          <w:sz w:val="22"/>
          <w:szCs w:val="22"/>
          <w:lang w:eastAsia="en-US"/>
        </w:rPr>
        <w:lastRenderedPageBreak/>
        <mc:AlternateContent>
          <mc:Choice Requires="wps">
            <w:drawing>
              <wp:inline distT="0" distB="0" distL="0" distR="0" wp14:anchorId="1CB136A5" wp14:editId="558A16CE">
                <wp:extent cx="5724525" cy="590550"/>
                <wp:effectExtent l="0" t="0" r="28575" b="19050"/>
                <wp:docPr id="13"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90550"/>
                        </a:xfrm>
                        <a:prstGeom prst="rect">
                          <a:avLst/>
                        </a:prstGeom>
                        <a:solidFill>
                          <a:srgbClr val="31849B"/>
                        </a:solidFill>
                        <a:ln w="9525">
                          <a:solidFill>
                            <a:srgbClr val="000000"/>
                          </a:solidFill>
                          <a:miter lim="800000"/>
                          <a:headEnd/>
                          <a:tailEnd/>
                        </a:ln>
                      </wps:spPr>
                      <wps:txb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wps:txbx>
                      <wps:bodyPr rot="0" vert="horz" wrap="square" lIns="91440" tIns="45720" rIns="91440" bIns="45720" anchor="t" anchorCtr="0" upright="1">
                        <a:noAutofit/>
                      </wps:bodyPr>
                    </wps:wsp>
                  </a:graphicData>
                </a:graphic>
              </wp:inline>
            </w:drawing>
          </mc:Choice>
          <mc:Fallback>
            <w:pict>
              <v:shape id="_x0000_s1040" type="#_x0000_t202" style="width:450.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" fillcolor="#31849b">
                <v:textbox>
                  <w:txbxContent>
                    <w:p w:rsidR="004E4CA3" w:rsidRPr="00A71C49" w:rsidRDefault="004E4CA3" w:rsidP="00E41CF5">
                      <w:pPr>
                        <w:jc w:val="center"/>
                        <w:rPr>
                          <w:b/>
                          <w:color w:val="FFFFFF"/>
                        </w:rPr>
                      </w:pPr>
                      <w:r>
                        <w:rPr>
                          <w:b/>
                          <w:color w:val="FFFFFF"/>
                        </w:rPr>
                        <w:t>TOPIC 5 - CONTINUED</w:t>
                      </w:r>
                    </w:p>
                    <w:p w:rsidR="004E4CA3" w:rsidRPr="00A71C49" w:rsidRDefault="004E4CA3" w:rsidP="00E41CF5">
                      <w:pPr>
                        <w:jc w:val="center"/>
                        <w:rPr>
                          <w:color w:val="FFFFFF"/>
                        </w:rPr>
                      </w:pPr>
                      <w:r>
                        <w:rPr>
                          <w:b/>
                          <w:color w:val="FFFFFF"/>
                          <w:sz w:val="22"/>
                        </w:rPr>
                        <w:t>RATIOS USING DATA FROM BOTH INCOME STATEMENTS AND BALANCE SHEETS</w:t>
                      </w:r>
                    </w:p>
                  </w:txbxContent>
                </v:textbox>
                <w10:anchorlock/>
              </v:shape>
            </w:pict>
          </mc:Fallback>
        </mc:AlternateContent>
      </w:r>
    </w:p>
    <w:p w:rsidR="00E41CF5" w:rsidRDefault="00E41CF5" w:rsidP="00575DE5">
      <w:pPr>
        <w:keepNext/>
        <w:keepLines/>
        <w:tabs>
          <w:tab w:val="left" w:pos="720"/>
        </w:tabs>
        <w:ind w:left="720"/>
        <w:rPr>
          <w:bCs/>
          <w:sz w:val="22"/>
          <w:szCs w:val="22"/>
        </w:rPr>
      </w:pPr>
    </w:p>
    <w:p w:rsidR="00AF6162" w:rsidRDefault="00AF6162" w:rsidP="00575DE5">
      <w:pPr>
        <w:keepNext/>
        <w:keepLines/>
        <w:tabs>
          <w:tab w:val="left" w:pos="720"/>
        </w:tabs>
        <w:ind w:left="720"/>
        <w:rPr>
          <w:bCs/>
          <w:sz w:val="22"/>
          <w:szCs w:val="22"/>
        </w:rPr>
      </w:pPr>
      <w:r>
        <w:rPr>
          <w:bCs/>
          <w:sz w:val="22"/>
          <w:szCs w:val="22"/>
        </w:rPr>
        <w:t>This shows tha</w:t>
      </w:r>
      <w:r w:rsidR="00CE5DC1">
        <w:rPr>
          <w:bCs/>
          <w:sz w:val="22"/>
          <w:szCs w:val="22"/>
        </w:rPr>
        <w:t>t the number of days that passes</w:t>
      </w:r>
      <w:r>
        <w:rPr>
          <w:bCs/>
          <w:sz w:val="22"/>
          <w:szCs w:val="22"/>
        </w:rPr>
        <w:t xml:space="preserve"> before 3M </w:t>
      </w:r>
      <w:r w:rsidR="00CE5DC1">
        <w:rPr>
          <w:bCs/>
          <w:sz w:val="22"/>
          <w:szCs w:val="22"/>
        </w:rPr>
        <w:t xml:space="preserve">pays </w:t>
      </w:r>
      <w:r w:rsidR="002A206C">
        <w:rPr>
          <w:bCs/>
          <w:sz w:val="22"/>
          <w:szCs w:val="22"/>
        </w:rPr>
        <w:t>its</w:t>
      </w:r>
      <w:r>
        <w:rPr>
          <w:bCs/>
          <w:sz w:val="22"/>
          <w:szCs w:val="22"/>
        </w:rPr>
        <w:t xml:space="preserve"> A/</w:t>
      </w:r>
      <w:r w:rsidR="00CE5DC1">
        <w:rPr>
          <w:bCs/>
          <w:sz w:val="22"/>
          <w:szCs w:val="22"/>
        </w:rPr>
        <w:t>P</w:t>
      </w:r>
      <w:r>
        <w:rPr>
          <w:bCs/>
          <w:sz w:val="22"/>
          <w:szCs w:val="22"/>
        </w:rPr>
        <w:t xml:space="preserve"> averages </w:t>
      </w:r>
      <w:r w:rsidR="00CE5DC1">
        <w:rPr>
          <w:bCs/>
          <w:sz w:val="22"/>
          <w:szCs w:val="22"/>
        </w:rPr>
        <w:t>42</w:t>
      </w:r>
      <w:r>
        <w:rPr>
          <w:bCs/>
          <w:sz w:val="22"/>
          <w:szCs w:val="22"/>
        </w:rPr>
        <w:t>.</w:t>
      </w:r>
      <w:r w:rsidR="00CE5DC1">
        <w:rPr>
          <w:bCs/>
          <w:sz w:val="22"/>
          <w:szCs w:val="22"/>
        </w:rPr>
        <w:t>83</w:t>
      </w:r>
      <w:r>
        <w:rPr>
          <w:bCs/>
          <w:sz w:val="22"/>
          <w:szCs w:val="22"/>
        </w:rPr>
        <w:t xml:space="preserve"> days. The table below shows 3M’s A/</w:t>
      </w:r>
      <w:r w:rsidR="00D6552E">
        <w:rPr>
          <w:bCs/>
          <w:sz w:val="22"/>
          <w:szCs w:val="22"/>
        </w:rPr>
        <w:t>P</w:t>
      </w:r>
      <w:r>
        <w:rPr>
          <w:bCs/>
          <w:sz w:val="22"/>
          <w:szCs w:val="22"/>
        </w:rPr>
        <w:t xml:space="preserve"> turns and days A/</w:t>
      </w:r>
      <w:r w:rsidR="00D6552E">
        <w:rPr>
          <w:bCs/>
          <w:sz w:val="22"/>
          <w:szCs w:val="22"/>
        </w:rPr>
        <w:t>P</w:t>
      </w:r>
      <w:r>
        <w:rPr>
          <w:bCs/>
          <w:sz w:val="22"/>
          <w:szCs w:val="22"/>
        </w:rPr>
        <w:t xml:space="preserve"> </w:t>
      </w:r>
      <w:r w:rsidR="00D6552E">
        <w:rPr>
          <w:bCs/>
          <w:sz w:val="22"/>
          <w:szCs w:val="22"/>
        </w:rPr>
        <w:t xml:space="preserve">are </w:t>
      </w:r>
      <w:r>
        <w:rPr>
          <w:bCs/>
          <w:sz w:val="22"/>
          <w:szCs w:val="22"/>
        </w:rPr>
        <w:t>outstanding for the past three years.</w:t>
      </w:r>
    </w:p>
    <w:p w:rsidR="00AF6162" w:rsidRDefault="00AF6162" w:rsidP="00575DE5">
      <w:pPr>
        <w:keepNext/>
        <w:keepLines/>
        <w:tabs>
          <w:tab w:val="left" w:pos="720"/>
        </w:tabs>
        <w:ind w:left="720"/>
        <w:rPr>
          <w:bCs/>
          <w:sz w:val="22"/>
          <w:szCs w:val="22"/>
        </w:rPr>
      </w:pPr>
    </w:p>
    <w:tbl>
      <w:tblPr>
        <w:tblW w:w="8457" w:type="dxa"/>
        <w:tblInd w:w="1126" w:type="dxa"/>
        <w:tblLook w:val="04A0" w:firstRow="1" w:lastRow="0" w:firstColumn="1" w:lastColumn="0" w:noHBand="0" w:noVBand="1"/>
      </w:tblPr>
      <w:tblGrid>
        <w:gridCol w:w="962"/>
        <w:gridCol w:w="3663"/>
        <w:gridCol w:w="1066"/>
        <w:gridCol w:w="922"/>
        <w:gridCol w:w="922"/>
        <w:gridCol w:w="922"/>
      </w:tblGrid>
      <w:tr w:rsidR="00816903" w:rsidRPr="00816903" w:rsidTr="00D6552E">
        <w:trPr>
          <w:trHeight w:val="290"/>
        </w:trPr>
        <w:tc>
          <w:tcPr>
            <w:tcW w:w="8457"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3M's A/P turnover</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bottom"/>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 </w:t>
            </w:r>
          </w:p>
        </w:tc>
        <w:tc>
          <w:tcPr>
            <w:tcW w:w="3832" w:type="dxa"/>
            <w:gridSpan w:val="4"/>
            <w:tcBorders>
              <w:top w:val="single" w:sz="4" w:space="0" w:color="auto"/>
              <w:left w:val="nil"/>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As of 12/31</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Row</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(Values are in $Millions, except %)</w:t>
            </w:r>
          </w:p>
        </w:tc>
        <w:tc>
          <w:tcPr>
            <w:tcW w:w="1066"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2009</w:t>
            </w:r>
          </w:p>
        </w:tc>
        <w:tc>
          <w:tcPr>
            <w:tcW w:w="922"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2008</w:t>
            </w:r>
          </w:p>
        </w:tc>
        <w:tc>
          <w:tcPr>
            <w:tcW w:w="922"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2007</w:t>
            </w:r>
          </w:p>
        </w:tc>
        <w:tc>
          <w:tcPr>
            <w:tcW w:w="922" w:type="dxa"/>
            <w:tcBorders>
              <w:top w:val="nil"/>
              <w:left w:val="nil"/>
              <w:bottom w:val="single" w:sz="4" w:space="0" w:color="auto"/>
              <w:right w:val="single" w:sz="4" w:space="0" w:color="auto"/>
            </w:tcBorders>
            <w:shd w:val="clear" w:color="auto" w:fill="auto"/>
            <w:vAlign w:val="bottom"/>
            <w:hideMark/>
          </w:tcPr>
          <w:p w:rsidR="00816903" w:rsidRPr="00816903" w:rsidRDefault="00816903" w:rsidP="00575DE5">
            <w:pPr>
              <w:keepNext/>
              <w:keepLines/>
              <w:jc w:val="center"/>
              <w:rPr>
                <w:rFonts w:eastAsia="Times New Roman"/>
                <w:b/>
                <w:bCs/>
                <w:color w:val="000000"/>
                <w:sz w:val="22"/>
                <w:szCs w:val="22"/>
                <w:lang w:eastAsia="en-US"/>
              </w:rPr>
            </w:pPr>
            <w:r w:rsidRPr="00816903">
              <w:rPr>
                <w:rFonts w:eastAsia="Times New Roman"/>
                <w:b/>
                <w:bCs/>
                <w:color w:val="000000"/>
                <w:sz w:val="22"/>
                <w:szCs w:val="22"/>
                <w:lang w:eastAsia="en-US"/>
              </w:rPr>
              <w:t>2006</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Purchases</w:t>
            </w:r>
          </w:p>
        </w:tc>
        <w:tc>
          <w:tcPr>
            <w:tcW w:w="1066"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11,735</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13,540</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12,986</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22,923</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 </w:t>
            </w:r>
          </w:p>
        </w:tc>
        <w:tc>
          <w:tcPr>
            <w:tcW w:w="1066"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bottom"/>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30 B/S</w:t>
            </w:r>
          </w:p>
        </w:tc>
        <w:tc>
          <w:tcPr>
            <w:tcW w:w="3663"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rPr>
                <w:rFonts w:eastAsia="Times New Roman"/>
                <w:color w:val="000000"/>
                <w:sz w:val="22"/>
                <w:szCs w:val="22"/>
                <w:lang w:eastAsia="en-US"/>
              </w:rPr>
            </w:pPr>
            <w:r w:rsidRPr="00816903">
              <w:rPr>
                <w:rFonts w:eastAsia="Times New Roman"/>
                <w:color w:val="000000"/>
                <w:sz w:val="22"/>
                <w:szCs w:val="22"/>
                <w:lang w:eastAsia="en-US"/>
              </w:rPr>
              <w:t>Accounts payable</w:t>
            </w:r>
          </w:p>
        </w:tc>
        <w:tc>
          <w:tcPr>
            <w:tcW w:w="1066"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1,453</w:t>
            </w:r>
          </w:p>
        </w:tc>
        <w:tc>
          <w:tcPr>
            <w:tcW w:w="922"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1,301</w:t>
            </w:r>
          </w:p>
        </w:tc>
        <w:tc>
          <w:tcPr>
            <w:tcW w:w="922"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1,505</w:t>
            </w:r>
          </w:p>
        </w:tc>
        <w:tc>
          <w:tcPr>
            <w:tcW w:w="922" w:type="dxa"/>
            <w:tcBorders>
              <w:top w:val="nil"/>
              <w:left w:val="nil"/>
              <w:bottom w:val="single" w:sz="4" w:space="0" w:color="auto"/>
              <w:right w:val="single" w:sz="4" w:space="0" w:color="auto"/>
            </w:tcBorders>
            <w:shd w:val="clear" w:color="000000" w:fill="CCFFFF"/>
            <w:vAlign w:val="bottom"/>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1,402</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Ave A/P 2009 &amp; 2008</w:t>
            </w:r>
          </w:p>
        </w:tc>
        <w:tc>
          <w:tcPr>
            <w:tcW w:w="1988" w:type="dxa"/>
            <w:gridSpan w:val="2"/>
            <w:tcBorders>
              <w:top w:val="single" w:sz="4" w:space="0" w:color="auto"/>
              <w:left w:val="nil"/>
              <w:bottom w:val="single" w:sz="4" w:space="0" w:color="auto"/>
              <w:right w:val="single" w:sz="4" w:space="0" w:color="auto"/>
            </w:tcBorders>
            <w:shd w:val="clear" w:color="000000" w:fill="FFFF00"/>
            <w:vAlign w:val="center"/>
            <w:hideMark/>
          </w:tcPr>
          <w:p w:rsidR="00816903" w:rsidRPr="00816903" w:rsidRDefault="00816903" w:rsidP="00575DE5">
            <w:pPr>
              <w:keepNext/>
              <w:keepLines/>
              <w:jc w:val="center"/>
              <w:rPr>
                <w:rFonts w:eastAsia="Times New Roman"/>
                <w:color w:val="000000"/>
                <w:sz w:val="22"/>
                <w:szCs w:val="22"/>
                <w:lang w:eastAsia="en-US"/>
              </w:rPr>
            </w:pPr>
            <w:r w:rsidRPr="00816903">
              <w:rPr>
                <w:rFonts w:eastAsia="Times New Roman"/>
                <w:color w:val="000000"/>
                <w:sz w:val="22"/>
                <w:szCs w:val="22"/>
                <w:lang w:eastAsia="en-US"/>
              </w:rPr>
              <w:t>1,377</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575DE5">
            <w:pPr>
              <w:keepNext/>
              <w:keepLines/>
              <w:jc w:val="right"/>
              <w:rPr>
                <w:rFonts w:eastAsia="Times New Roman"/>
                <w:color w:val="000000"/>
                <w:sz w:val="22"/>
                <w:szCs w:val="22"/>
                <w:lang w:eastAsia="en-US"/>
              </w:rPr>
            </w:pPr>
            <w:r w:rsidRPr="00816903">
              <w:rPr>
                <w:rFonts w:eastAsia="Times New Roman"/>
                <w:color w:val="000000"/>
                <w:sz w:val="22"/>
                <w:szCs w:val="22"/>
                <w:lang w:eastAsia="en-US"/>
              </w:rPr>
              <w:t> </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Ave A/P 2008 &amp; 2007</w:t>
            </w:r>
          </w:p>
        </w:tc>
        <w:tc>
          <w:tcPr>
            <w:tcW w:w="1066"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1844"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1403</w:t>
            </w:r>
          </w:p>
        </w:tc>
        <w:tc>
          <w:tcPr>
            <w:tcW w:w="922"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Ave A/P 2007 &amp; 2006</w:t>
            </w:r>
          </w:p>
        </w:tc>
        <w:tc>
          <w:tcPr>
            <w:tcW w:w="1066"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center"/>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1844" w:type="dxa"/>
            <w:gridSpan w:val="2"/>
            <w:tcBorders>
              <w:top w:val="single" w:sz="4" w:space="0" w:color="auto"/>
              <w:left w:val="nil"/>
              <w:bottom w:val="single" w:sz="4" w:space="0" w:color="auto"/>
              <w:right w:val="single" w:sz="4" w:space="0" w:color="auto"/>
            </w:tcBorders>
            <w:shd w:val="clear" w:color="000000" w:fill="FFFF00"/>
            <w:noWrap/>
            <w:vAlign w:val="center"/>
            <w:hideMark/>
          </w:tcPr>
          <w:p w:rsidR="00816903" w:rsidRPr="00816903" w:rsidRDefault="00816903" w:rsidP="00816903">
            <w:pPr>
              <w:jc w:val="center"/>
              <w:rPr>
                <w:rFonts w:eastAsia="Times New Roman"/>
                <w:color w:val="000000"/>
                <w:sz w:val="22"/>
                <w:szCs w:val="22"/>
                <w:lang w:eastAsia="en-US"/>
              </w:rPr>
            </w:pPr>
            <w:r w:rsidRPr="00816903">
              <w:rPr>
                <w:rFonts w:eastAsia="Times New Roman"/>
                <w:color w:val="000000"/>
                <w:sz w:val="22"/>
                <w:szCs w:val="22"/>
                <w:lang w:eastAsia="en-US"/>
              </w:rPr>
              <w:t>1453.50</w:t>
            </w:r>
          </w:p>
        </w:tc>
      </w:tr>
      <w:tr w:rsidR="00816903"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bottom"/>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A/P turnover</w:t>
            </w:r>
          </w:p>
        </w:tc>
        <w:tc>
          <w:tcPr>
            <w:tcW w:w="1066"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jc w:val="right"/>
              <w:rPr>
                <w:rFonts w:eastAsia="Times New Roman"/>
                <w:color w:val="000000"/>
                <w:sz w:val="22"/>
                <w:szCs w:val="22"/>
                <w:lang w:eastAsia="en-US"/>
              </w:rPr>
            </w:pPr>
            <w:r w:rsidRPr="00816903">
              <w:rPr>
                <w:rFonts w:eastAsia="Times New Roman"/>
                <w:color w:val="000000"/>
                <w:sz w:val="22"/>
                <w:szCs w:val="22"/>
                <w:lang w:eastAsia="en-US"/>
              </w:rPr>
              <w:t>8.52</w:t>
            </w:r>
          </w:p>
        </w:tc>
        <w:tc>
          <w:tcPr>
            <w:tcW w:w="922"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jc w:val="right"/>
              <w:rPr>
                <w:rFonts w:eastAsia="Times New Roman"/>
                <w:color w:val="000000"/>
                <w:sz w:val="22"/>
                <w:szCs w:val="22"/>
                <w:lang w:eastAsia="en-US"/>
              </w:rPr>
            </w:pPr>
            <w:r w:rsidRPr="00816903">
              <w:rPr>
                <w:rFonts w:eastAsia="Times New Roman"/>
                <w:color w:val="000000"/>
                <w:sz w:val="22"/>
                <w:szCs w:val="22"/>
                <w:lang w:eastAsia="en-US"/>
              </w:rPr>
              <w:t>9.65</w:t>
            </w:r>
          </w:p>
        </w:tc>
        <w:tc>
          <w:tcPr>
            <w:tcW w:w="922"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jc w:val="right"/>
              <w:rPr>
                <w:rFonts w:eastAsia="Times New Roman"/>
                <w:color w:val="000000"/>
                <w:sz w:val="22"/>
                <w:szCs w:val="22"/>
                <w:lang w:eastAsia="en-US"/>
              </w:rPr>
            </w:pPr>
            <w:r w:rsidRPr="00816903">
              <w:rPr>
                <w:rFonts w:eastAsia="Times New Roman"/>
                <w:color w:val="000000"/>
                <w:sz w:val="22"/>
                <w:szCs w:val="22"/>
                <w:lang w:eastAsia="en-US"/>
              </w:rPr>
              <w:t>8.93</w:t>
            </w:r>
          </w:p>
        </w:tc>
        <w:tc>
          <w:tcPr>
            <w:tcW w:w="922" w:type="dxa"/>
            <w:tcBorders>
              <w:top w:val="nil"/>
              <w:left w:val="nil"/>
              <w:bottom w:val="single" w:sz="4" w:space="0" w:color="auto"/>
              <w:right w:val="single" w:sz="4" w:space="0" w:color="auto"/>
            </w:tcBorders>
            <w:shd w:val="clear" w:color="auto" w:fill="auto"/>
            <w:noWrap/>
            <w:vAlign w:val="bottom"/>
            <w:hideMark/>
          </w:tcPr>
          <w:p w:rsidR="00816903" w:rsidRPr="00816903" w:rsidRDefault="00816903" w:rsidP="00816903">
            <w:pPr>
              <w:rPr>
                <w:rFonts w:eastAsia="Times New Roman"/>
                <w:color w:val="000000"/>
                <w:sz w:val="22"/>
                <w:szCs w:val="22"/>
                <w:lang w:eastAsia="en-US"/>
              </w:rPr>
            </w:pPr>
            <w:r w:rsidRPr="00816903">
              <w:rPr>
                <w:rFonts w:eastAsia="Times New Roman"/>
                <w:color w:val="000000"/>
                <w:sz w:val="22"/>
                <w:szCs w:val="22"/>
                <w:lang w:eastAsia="en-US"/>
              </w:rPr>
              <w:t> </w:t>
            </w:r>
          </w:p>
        </w:tc>
      </w:tr>
      <w:tr w:rsidR="00F04BD4"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F04BD4" w:rsidRPr="00816903" w:rsidRDefault="00F04BD4"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rPr>
                <w:rFonts w:eastAsia="Times New Roman"/>
                <w:color w:val="000000"/>
                <w:sz w:val="22"/>
                <w:szCs w:val="22"/>
                <w:lang w:eastAsia="en-US"/>
              </w:rPr>
            </w:pPr>
            <w:r>
              <w:rPr>
                <w:rFonts w:eastAsia="Times New Roman"/>
                <w:color w:val="000000"/>
                <w:sz w:val="22"/>
                <w:szCs w:val="22"/>
                <w:lang w:eastAsia="en-US"/>
              </w:rPr>
              <w:t>Days in the year</w:t>
            </w:r>
          </w:p>
        </w:tc>
        <w:tc>
          <w:tcPr>
            <w:tcW w:w="1066"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574762" w:rsidRDefault="00F04BD4" w:rsidP="00F04BD4">
            <w:pPr>
              <w:jc w:val="right"/>
              <w:rPr>
                <w:rFonts w:eastAsia="Times New Roman"/>
                <w:color w:val="000000"/>
                <w:sz w:val="22"/>
                <w:szCs w:val="22"/>
                <w:lang w:eastAsia="en-US"/>
              </w:rPr>
            </w:pPr>
            <w:r>
              <w:rPr>
                <w:rFonts w:eastAsia="Times New Roman"/>
                <w:color w:val="000000"/>
                <w:sz w:val="22"/>
                <w:szCs w:val="22"/>
                <w:lang w:eastAsia="en-US"/>
              </w:rPr>
              <w:t>365</w:t>
            </w:r>
            <w:r w:rsidRPr="00574762">
              <w:rPr>
                <w:rFonts w:eastAsia="Times New Roman"/>
                <w:color w:val="000000"/>
                <w:sz w:val="22"/>
                <w:szCs w:val="22"/>
                <w:lang w:eastAsia="en-US"/>
              </w:rPr>
              <w:t> </w:t>
            </w:r>
          </w:p>
        </w:tc>
        <w:tc>
          <w:tcPr>
            <w:tcW w:w="922" w:type="dxa"/>
            <w:tcBorders>
              <w:top w:val="nil"/>
              <w:left w:val="nil"/>
              <w:bottom w:val="single" w:sz="4" w:space="0" w:color="auto"/>
              <w:right w:val="single" w:sz="4" w:space="0" w:color="auto"/>
            </w:tcBorders>
            <w:shd w:val="clear" w:color="auto" w:fill="auto"/>
            <w:noWrap/>
            <w:vAlign w:val="center"/>
            <w:hideMark/>
          </w:tcPr>
          <w:p w:rsidR="00F04BD4" w:rsidRPr="00816903" w:rsidRDefault="00F04BD4" w:rsidP="00816903">
            <w:pPr>
              <w:jc w:val="center"/>
              <w:rPr>
                <w:rFonts w:eastAsia="Times New Roman"/>
                <w:color w:val="000000"/>
                <w:sz w:val="22"/>
                <w:szCs w:val="22"/>
                <w:lang w:eastAsia="en-US"/>
              </w:rPr>
            </w:pPr>
            <w:r w:rsidRPr="00816903">
              <w:rPr>
                <w:rFonts w:eastAsia="Times New Roman"/>
                <w:color w:val="000000"/>
                <w:sz w:val="22"/>
                <w:szCs w:val="22"/>
                <w:lang w:eastAsia="en-US"/>
              </w:rPr>
              <w:t> </w:t>
            </w:r>
          </w:p>
        </w:tc>
      </w:tr>
      <w:tr w:rsidR="00F04BD4" w:rsidRPr="00816903" w:rsidTr="00D6552E">
        <w:trPr>
          <w:trHeight w:val="290"/>
        </w:trPr>
        <w:tc>
          <w:tcPr>
            <w:tcW w:w="962" w:type="dxa"/>
            <w:tcBorders>
              <w:top w:val="nil"/>
              <w:left w:val="single" w:sz="4" w:space="0" w:color="auto"/>
              <w:bottom w:val="single" w:sz="4" w:space="0" w:color="auto"/>
              <w:right w:val="single" w:sz="4" w:space="0" w:color="auto"/>
            </w:tcBorders>
            <w:shd w:val="clear" w:color="auto" w:fill="auto"/>
            <w:noWrap/>
            <w:vAlign w:val="center"/>
            <w:hideMark/>
          </w:tcPr>
          <w:p w:rsidR="00F04BD4" w:rsidRPr="00816903" w:rsidRDefault="00F04BD4" w:rsidP="00816903">
            <w:pPr>
              <w:rPr>
                <w:rFonts w:eastAsia="Times New Roman"/>
                <w:color w:val="000000"/>
                <w:sz w:val="22"/>
                <w:szCs w:val="22"/>
                <w:lang w:eastAsia="en-US"/>
              </w:rPr>
            </w:pPr>
            <w:r w:rsidRPr="00816903">
              <w:rPr>
                <w:rFonts w:eastAsia="Times New Roman"/>
                <w:color w:val="000000"/>
                <w:sz w:val="22"/>
                <w:szCs w:val="22"/>
                <w:lang w:eastAsia="en-US"/>
              </w:rPr>
              <w:t> </w:t>
            </w:r>
          </w:p>
        </w:tc>
        <w:tc>
          <w:tcPr>
            <w:tcW w:w="3663"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rPr>
                <w:rFonts w:eastAsia="Times New Roman"/>
                <w:color w:val="000000"/>
                <w:sz w:val="22"/>
                <w:szCs w:val="22"/>
                <w:lang w:eastAsia="en-US"/>
              </w:rPr>
            </w:pPr>
            <w:r w:rsidRPr="00816903">
              <w:rPr>
                <w:rFonts w:eastAsia="Times New Roman"/>
                <w:color w:val="000000"/>
                <w:sz w:val="22"/>
                <w:szCs w:val="22"/>
                <w:lang w:eastAsia="en-US"/>
              </w:rPr>
              <w:t>Days in A/P (365/A/P turns)</w:t>
            </w:r>
          </w:p>
        </w:tc>
        <w:tc>
          <w:tcPr>
            <w:tcW w:w="1066"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jc w:val="right"/>
              <w:rPr>
                <w:rFonts w:eastAsia="Times New Roman"/>
                <w:color w:val="000000"/>
                <w:sz w:val="22"/>
                <w:szCs w:val="22"/>
                <w:lang w:eastAsia="en-US"/>
              </w:rPr>
            </w:pPr>
            <w:r w:rsidRPr="00816903">
              <w:rPr>
                <w:rFonts w:eastAsia="Times New Roman"/>
                <w:color w:val="000000"/>
                <w:sz w:val="22"/>
                <w:szCs w:val="22"/>
                <w:lang w:eastAsia="en-US"/>
              </w:rPr>
              <w:t>42.83</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jc w:val="right"/>
              <w:rPr>
                <w:rFonts w:eastAsia="Times New Roman"/>
                <w:color w:val="000000"/>
                <w:sz w:val="22"/>
                <w:szCs w:val="22"/>
                <w:lang w:eastAsia="en-US"/>
              </w:rPr>
            </w:pPr>
            <w:r w:rsidRPr="00816903">
              <w:rPr>
                <w:rFonts w:eastAsia="Times New Roman"/>
                <w:color w:val="000000"/>
                <w:sz w:val="22"/>
                <w:szCs w:val="22"/>
                <w:lang w:eastAsia="en-US"/>
              </w:rPr>
              <w:t>37.82</w:t>
            </w:r>
          </w:p>
        </w:tc>
        <w:tc>
          <w:tcPr>
            <w:tcW w:w="922" w:type="dxa"/>
            <w:tcBorders>
              <w:top w:val="nil"/>
              <w:left w:val="nil"/>
              <w:bottom w:val="single" w:sz="4" w:space="0" w:color="auto"/>
              <w:right w:val="single" w:sz="4" w:space="0" w:color="auto"/>
            </w:tcBorders>
            <w:shd w:val="clear" w:color="auto" w:fill="auto"/>
            <w:noWrap/>
            <w:vAlign w:val="bottom"/>
            <w:hideMark/>
          </w:tcPr>
          <w:p w:rsidR="00F04BD4" w:rsidRPr="00816903" w:rsidRDefault="00F04BD4" w:rsidP="00816903">
            <w:pPr>
              <w:jc w:val="right"/>
              <w:rPr>
                <w:rFonts w:eastAsia="Times New Roman"/>
                <w:color w:val="000000"/>
                <w:sz w:val="22"/>
                <w:szCs w:val="22"/>
                <w:lang w:eastAsia="en-US"/>
              </w:rPr>
            </w:pPr>
            <w:r w:rsidRPr="00816903">
              <w:rPr>
                <w:rFonts w:eastAsia="Times New Roman"/>
                <w:color w:val="000000"/>
                <w:sz w:val="22"/>
                <w:szCs w:val="22"/>
                <w:lang w:eastAsia="en-US"/>
              </w:rPr>
              <w:t>40.85</w:t>
            </w:r>
          </w:p>
        </w:tc>
        <w:tc>
          <w:tcPr>
            <w:tcW w:w="922" w:type="dxa"/>
            <w:tcBorders>
              <w:top w:val="nil"/>
              <w:left w:val="nil"/>
              <w:bottom w:val="single" w:sz="4" w:space="0" w:color="auto"/>
              <w:right w:val="single" w:sz="4" w:space="0" w:color="auto"/>
            </w:tcBorders>
            <w:shd w:val="clear" w:color="auto" w:fill="auto"/>
            <w:noWrap/>
            <w:vAlign w:val="center"/>
            <w:hideMark/>
          </w:tcPr>
          <w:p w:rsidR="00F04BD4" w:rsidRPr="00816903" w:rsidRDefault="00F04BD4" w:rsidP="00816903">
            <w:pPr>
              <w:jc w:val="center"/>
              <w:rPr>
                <w:rFonts w:eastAsia="Times New Roman"/>
                <w:color w:val="000000"/>
                <w:sz w:val="22"/>
                <w:szCs w:val="22"/>
                <w:lang w:eastAsia="en-US"/>
              </w:rPr>
            </w:pPr>
            <w:r w:rsidRPr="00816903">
              <w:rPr>
                <w:rFonts w:eastAsia="Times New Roman"/>
                <w:color w:val="000000"/>
                <w:sz w:val="22"/>
                <w:szCs w:val="22"/>
                <w:lang w:eastAsia="en-US"/>
              </w:rPr>
              <w:t> </w:t>
            </w:r>
          </w:p>
        </w:tc>
      </w:tr>
    </w:tbl>
    <w:p w:rsidR="00AF6162" w:rsidRDefault="00AF6162" w:rsidP="00AF6162">
      <w:pPr>
        <w:tabs>
          <w:tab w:val="left" w:pos="720"/>
        </w:tabs>
        <w:ind w:left="720"/>
        <w:rPr>
          <w:bCs/>
          <w:sz w:val="22"/>
          <w:szCs w:val="22"/>
        </w:rPr>
      </w:pPr>
    </w:p>
    <w:p w:rsidR="00AF6162" w:rsidRPr="00ED477E" w:rsidRDefault="00AF6162" w:rsidP="00AF6162">
      <w:pPr>
        <w:tabs>
          <w:tab w:val="left" w:pos="720"/>
        </w:tabs>
        <w:ind w:left="720"/>
        <w:rPr>
          <w:bCs/>
          <w:sz w:val="22"/>
          <w:szCs w:val="22"/>
        </w:rPr>
      </w:pPr>
      <w:r w:rsidRPr="00ED477E">
        <w:rPr>
          <w:bCs/>
          <w:sz w:val="22"/>
          <w:szCs w:val="22"/>
        </w:rPr>
        <w:t xml:space="preserve">From the above table, </w:t>
      </w:r>
      <w:r>
        <w:rPr>
          <w:bCs/>
          <w:sz w:val="22"/>
          <w:szCs w:val="22"/>
        </w:rPr>
        <w:t xml:space="preserve">we see that 3M </w:t>
      </w:r>
      <w:r w:rsidR="00D6552E">
        <w:rPr>
          <w:bCs/>
          <w:sz w:val="22"/>
          <w:szCs w:val="22"/>
        </w:rPr>
        <w:t xml:space="preserve">delayed paying </w:t>
      </w:r>
      <w:r>
        <w:rPr>
          <w:bCs/>
          <w:sz w:val="22"/>
          <w:szCs w:val="22"/>
        </w:rPr>
        <w:t>its A/</w:t>
      </w:r>
      <w:r w:rsidR="00D6552E">
        <w:rPr>
          <w:bCs/>
          <w:sz w:val="22"/>
          <w:szCs w:val="22"/>
        </w:rPr>
        <w:t>P</w:t>
      </w:r>
      <w:r>
        <w:rPr>
          <w:bCs/>
          <w:sz w:val="22"/>
          <w:szCs w:val="22"/>
        </w:rPr>
        <w:t xml:space="preserve"> </w:t>
      </w:r>
      <w:r w:rsidR="00D6552E">
        <w:rPr>
          <w:bCs/>
          <w:sz w:val="22"/>
          <w:szCs w:val="22"/>
        </w:rPr>
        <w:t xml:space="preserve">somewhat compared to </w:t>
      </w:r>
      <w:r>
        <w:rPr>
          <w:bCs/>
          <w:sz w:val="22"/>
          <w:szCs w:val="22"/>
        </w:rPr>
        <w:t>2008. What are some reasons for this longer holding period?</w:t>
      </w:r>
      <w:r w:rsidRPr="00ED477E">
        <w:rPr>
          <w:bCs/>
          <w:sz w:val="22"/>
          <w:szCs w:val="22"/>
        </w:rPr>
        <w:t xml:space="preserve"> </w:t>
      </w:r>
    </w:p>
    <w:p w:rsidR="00F73667" w:rsidRDefault="00F73667" w:rsidP="00595238">
      <w:pPr>
        <w:tabs>
          <w:tab w:val="left" w:pos="720"/>
        </w:tabs>
        <w:ind w:left="720"/>
        <w:rPr>
          <w:bCs/>
          <w:sz w:val="22"/>
          <w:szCs w:val="22"/>
        </w:rPr>
      </w:pPr>
    </w:p>
    <w:p w:rsidR="00473BA9" w:rsidRDefault="0042499F" w:rsidP="00595238">
      <w:pPr>
        <w:tabs>
          <w:tab w:val="left" w:pos="720"/>
        </w:tabs>
        <w:ind w:left="720"/>
        <w:rPr>
          <w:bCs/>
          <w:sz w:val="22"/>
          <w:szCs w:val="22"/>
        </w:rPr>
      </w:pPr>
      <w:proofErr w:type="gramStart"/>
      <w:r w:rsidRPr="0042499F">
        <w:rPr>
          <w:b/>
          <w:bCs/>
          <w:sz w:val="22"/>
          <w:szCs w:val="22"/>
        </w:rPr>
        <w:t>Ratio 1</w:t>
      </w:r>
      <w:r>
        <w:rPr>
          <w:b/>
          <w:bCs/>
          <w:sz w:val="22"/>
          <w:szCs w:val="22"/>
        </w:rPr>
        <w:t>5</w:t>
      </w:r>
      <w:r w:rsidRPr="0042499F">
        <w:rPr>
          <w:b/>
          <w:bCs/>
          <w:sz w:val="22"/>
          <w:szCs w:val="22"/>
        </w:rPr>
        <w:t>.</w:t>
      </w:r>
      <w:proofErr w:type="gramEnd"/>
      <w:r w:rsidRPr="0042499F">
        <w:rPr>
          <w:b/>
          <w:bCs/>
          <w:sz w:val="22"/>
          <w:szCs w:val="22"/>
        </w:rPr>
        <w:t xml:space="preserve"> Days </w:t>
      </w:r>
      <w:r>
        <w:rPr>
          <w:b/>
          <w:bCs/>
          <w:sz w:val="22"/>
          <w:szCs w:val="22"/>
        </w:rPr>
        <w:t>in financing</w:t>
      </w:r>
      <w:r w:rsidRPr="0042499F">
        <w:rPr>
          <w:b/>
          <w:bCs/>
          <w:sz w:val="22"/>
          <w:szCs w:val="22"/>
        </w:rPr>
        <w:t>:</w:t>
      </w:r>
      <w:r>
        <w:rPr>
          <w:b/>
          <w:bCs/>
          <w:sz w:val="22"/>
          <w:szCs w:val="22"/>
        </w:rPr>
        <w:t xml:space="preserve"> W</w:t>
      </w:r>
      <w:r>
        <w:rPr>
          <w:bCs/>
          <w:sz w:val="22"/>
          <w:szCs w:val="22"/>
        </w:rPr>
        <w:t xml:space="preserve">e </w:t>
      </w:r>
      <w:r w:rsidR="0026377E">
        <w:rPr>
          <w:bCs/>
          <w:sz w:val="22"/>
          <w:szCs w:val="22"/>
        </w:rPr>
        <w:t xml:space="preserve">have calculated three measures, including (1) days inventory held, (2) days A/R are outstanding, and (3) days A/Ps are outstanding. By combining these measures, we can calculate the days in financing, </w:t>
      </w:r>
    </w:p>
    <w:p w:rsidR="00473BA9" w:rsidRDefault="00473BA9" w:rsidP="00595238">
      <w:pPr>
        <w:tabs>
          <w:tab w:val="left" w:pos="720"/>
        </w:tabs>
        <w:ind w:left="720"/>
        <w:rPr>
          <w:bCs/>
          <w:sz w:val="22"/>
          <w:szCs w:val="22"/>
        </w:rPr>
      </w:pPr>
    </w:p>
    <w:p w:rsidR="008C605E" w:rsidRDefault="008C605E" w:rsidP="00595238">
      <w:pPr>
        <w:tabs>
          <w:tab w:val="left" w:pos="720"/>
        </w:tabs>
        <w:ind w:left="720"/>
        <w:rPr>
          <w:bCs/>
          <w:sz w:val="22"/>
          <w:szCs w:val="22"/>
        </w:rPr>
      </w:pPr>
      <m:oMathPara>
        <m:oMath>
          <m:r>
            <m:rPr>
              <m:sty m:val="p"/>
            </m:rPr>
            <w:rPr>
              <w:rFonts w:ascii="Cambria Math" w:hAnsi="Cambria Math"/>
              <w:sz w:val="22"/>
              <w:szCs w:val="22"/>
            </w:rPr>
            <m:t>3</m:t>
          </m:r>
          <m:sSup>
            <m:sSupPr>
              <m:ctrlPr>
                <w:rPr>
                  <w:rFonts w:ascii="Cambria Math" w:hAnsi="Cambria Math"/>
                  <w:bCs/>
                  <w:sz w:val="22"/>
                  <w:szCs w:val="22"/>
                </w:rPr>
              </m:ctrlPr>
            </m:sSupPr>
            <m:e>
              <m:r>
                <m:rPr>
                  <m:sty m:val="p"/>
                </m:rPr>
                <w:rPr>
                  <w:rFonts w:ascii="Cambria Math" w:hAnsi="Cambria Math"/>
                  <w:sz w:val="22"/>
                  <w:szCs w:val="22"/>
                </w:rPr>
                <m:t>M</m:t>
              </m:r>
            </m:e>
            <m:sup>
              <m:r>
                <m:rPr>
                  <m:sty m:val="p"/>
                </m:rPr>
                <w:rPr>
                  <w:rFonts w:ascii="Cambria Math" w:hAnsi="Cambria Math"/>
                  <w:sz w:val="22"/>
                  <w:szCs w:val="22"/>
                </w:rPr>
                <m:t>'</m:t>
              </m:r>
            </m:sup>
          </m:sSup>
          <m:r>
            <m:rPr>
              <m:sty m:val="p"/>
            </m:rPr>
            <w:rPr>
              <w:rFonts w:ascii="Cambria Math" w:hAnsi="Cambria Math"/>
              <w:sz w:val="22"/>
              <w:szCs w:val="22"/>
            </w:rPr>
            <m:t>s days in financing =#days inventory held+# days A/R out -#days A/P  out</m:t>
          </m:r>
        </m:oMath>
      </m:oMathPara>
    </w:p>
    <w:p w:rsidR="005949E9" w:rsidRDefault="005949E9" w:rsidP="00595238">
      <w:pPr>
        <w:tabs>
          <w:tab w:val="left" w:pos="720"/>
        </w:tabs>
        <w:ind w:left="720"/>
        <w:rPr>
          <w:bCs/>
          <w:sz w:val="22"/>
          <w:szCs w:val="22"/>
        </w:rPr>
      </w:pPr>
    </w:p>
    <w:p w:rsidR="0042499F" w:rsidRPr="0042499F" w:rsidRDefault="00212983" w:rsidP="00595238">
      <w:pPr>
        <w:tabs>
          <w:tab w:val="left" w:pos="720"/>
        </w:tabs>
        <w:ind w:left="720"/>
        <w:rPr>
          <w:bCs/>
          <w:sz w:val="22"/>
          <w:szCs w:val="22"/>
        </w:rPr>
      </w:pPr>
      <w:r>
        <w:rPr>
          <w:bCs/>
          <w:sz w:val="22"/>
          <w:szCs w:val="22"/>
        </w:rPr>
        <w:t xml:space="preserve">The calculations for 3M for the past three years are </w:t>
      </w:r>
      <w:r w:rsidR="0026377E">
        <w:rPr>
          <w:bCs/>
          <w:sz w:val="22"/>
          <w:szCs w:val="22"/>
        </w:rPr>
        <w:t xml:space="preserve">summarized in the table below. </w:t>
      </w:r>
    </w:p>
    <w:p w:rsidR="0026377E" w:rsidRPr="005B441F" w:rsidRDefault="000531B1" w:rsidP="00595238">
      <w:pPr>
        <w:ind w:left="720"/>
        <w:rPr>
          <w:bCs/>
          <w:sz w:val="22"/>
          <w:szCs w:val="22"/>
        </w:rPr>
      </w:pPr>
      <w:r w:rsidRPr="005B441F">
        <w:rPr>
          <w:bCs/>
          <w:sz w:val="22"/>
          <w:szCs w:val="22"/>
        </w:rPr>
        <w:t xml:space="preserve"> </w:t>
      </w:r>
    </w:p>
    <w:tbl>
      <w:tblPr>
        <w:tblW w:w="8274" w:type="dxa"/>
        <w:tblInd w:w="1121" w:type="dxa"/>
        <w:tblLook w:val="04A0" w:firstRow="1" w:lastRow="0" w:firstColumn="1" w:lastColumn="0" w:noHBand="0" w:noVBand="1"/>
      </w:tblPr>
      <w:tblGrid>
        <w:gridCol w:w="632"/>
        <w:gridCol w:w="3569"/>
        <w:gridCol w:w="1153"/>
        <w:gridCol w:w="986"/>
        <w:gridCol w:w="986"/>
        <w:gridCol w:w="948"/>
      </w:tblGrid>
      <w:tr w:rsidR="0026377E" w:rsidRPr="0026377E" w:rsidTr="00152A15">
        <w:trPr>
          <w:trHeight w:val="290"/>
        </w:trPr>
        <w:tc>
          <w:tcPr>
            <w:tcW w:w="827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3M's Days in financing</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4073" w:type="dxa"/>
            <w:gridSpan w:val="4"/>
            <w:tcBorders>
              <w:top w:val="single" w:sz="4" w:space="0" w:color="auto"/>
              <w:left w:val="nil"/>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As of 12/31</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Row</w:t>
            </w:r>
          </w:p>
        </w:tc>
        <w:tc>
          <w:tcPr>
            <w:tcW w:w="3569"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(Values are in $Millions, except %)</w:t>
            </w:r>
          </w:p>
        </w:tc>
        <w:tc>
          <w:tcPr>
            <w:tcW w:w="1153"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2009</w:t>
            </w:r>
          </w:p>
        </w:tc>
        <w:tc>
          <w:tcPr>
            <w:tcW w:w="986"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2008</w:t>
            </w:r>
          </w:p>
        </w:tc>
        <w:tc>
          <w:tcPr>
            <w:tcW w:w="986"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2007</w:t>
            </w:r>
          </w:p>
        </w:tc>
        <w:tc>
          <w:tcPr>
            <w:tcW w:w="948"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center"/>
              <w:rPr>
                <w:rFonts w:eastAsia="Times New Roman"/>
                <w:b/>
                <w:bCs/>
                <w:color w:val="000000"/>
                <w:sz w:val="22"/>
                <w:szCs w:val="22"/>
                <w:lang w:eastAsia="en-US"/>
              </w:rPr>
            </w:pPr>
            <w:r w:rsidRPr="0026377E">
              <w:rPr>
                <w:rFonts w:eastAsia="Times New Roman"/>
                <w:b/>
                <w:bCs/>
                <w:color w:val="000000"/>
                <w:sz w:val="22"/>
                <w:szCs w:val="22"/>
                <w:lang w:eastAsia="en-US"/>
              </w:rPr>
              <w:t>2006</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inventory</w:t>
            </w:r>
          </w:p>
        </w:tc>
        <w:tc>
          <w:tcPr>
            <w:tcW w:w="1153"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85.18</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80.00</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78.14</w:t>
            </w:r>
          </w:p>
        </w:tc>
        <w:tc>
          <w:tcPr>
            <w:tcW w:w="948"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5949E9">
        <w:trPr>
          <w:trHeight w:val="29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A/R</w:t>
            </w:r>
          </w:p>
        </w:tc>
        <w:tc>
          <w:tcPr>
            <w:tcW w:w="1153" w:type="dxa"/>
            <w:tcBorders>
              <w:top w:val="nil"/>
              <w:left w:val="nil"/>
              <w:bottom w:val="single" w:sz="4" w:space="0" w:color="auto"/>
              <w:right w:val="single" w:sz="4" w:space="0" w:color="auto"/>
            </w:tcBorders>
            <w:shd w:val="clear" w:color="auto" w:fill="auto"/>
            <w:vAlign w:val="center"/>
            <w:hideMark/>
          </w:tcPr>
          <w:p w:rsidR="0026377E" w:rsidRPr="0026377E" w:rsidRDefault="005949E9" w:rsidP="0026377E">
            <w:pPr>
              <w:jc w:val="right"/>
              <w:rPr>
                <w:rFonts w:eastAsia="Times New Roman"/>
                <w:color w:val="000000"/>
                <w:sz w:val="22"/>
                <w:szCs w:val="22"/>
                <w:lang w:eastAsia="en-US"/>
              </w:rPr>
            </w:pPr>
            <w:r>
              <w:rPr>
                <w:rFonts w:eastAsia="Times New Roman"/>
                <w:color w:val="000000"/>
                <w:sz w:val="22"/>
                <w:szCs w:val="22"/>
                <w:lang w:eastAsia="en-US"/>
              </w:rPr>
              <w:t xml:space="preserve">+ </w:t>
            </w:r>
            <w:r w:rsidR="0026377E" w:rsidRPr="0026377E">
              <w:rPr>
                <w:rFonts w:eastAsia="Times New Roman"/>
                <w:color w:val="000000"/>
                <w:sz w:val="22"/>
                <w:szCs w:val="22"/>
                <w:lang w:eastAsia="en-US"/>
              </w:rPr>
              <w:t>50.87</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5949E9" w:rsidP="0026377E">
            <w:pPr>
              <w:jc w:val="right"/>
              <w:rPr>
                <w:rFonts w:eastAsia="Times New Roman"/>
                <w:color w:val="000000"/>
                <w:sz w:val="22"/>
                <w:szCs w:val="22"/>
                <w:lang w:eastAsia="en-US"/>
              </w:rPr>
            </w:pPr>
            <w:r>
              <w:rPr>
                <w:rFonts w:eastAsia="Times New Roman"/>
                <w:color w:val="000000"/>
                <w:sz w:val="22"/>
                <w:szCs w:val="22"/>
                <w:lang w:eastAsia="en-US"/>
              </w:rPr>
              <w:t xml:space="preserve">+ </w:t>
            </w:r>
            <w:r w:rsidR="0026377E" w:rsidRPr="0026377E">
              <w:rPr>
                <w:rFonts w:eastAsia="Times New Roman"/>
                <w:color w:val="000000"/>
                <w:sz w:val="22"/>
                <w:szCs w:val="22"/>
                <w:lang w:eastAsia="en-US"/>
              </w:rPr>
              <w:t>47.36</w:t>
            </w:r>
          </w:p>
        </w:tc>
        <w:tc>
          <w:tcPr>
            <w:tcW w:w="986" w:type="dxa"/>
            <w:tcBorders>
              <w:top w:val="nil"/>
              <w:left w:val="nil"/>
              <w:bottom w:val="single" w:sz="4" w:space="0" w:color="auto"/>
              <w:right w:val="single" w:sz="4" w:space="0" w:color="auto"/>
            </w:tcBorders>
            <w:shd w:val="clear" w:color="auto" w:fill="auto"/>
            <w:vAlign w:val="center"/>
            <w:hideMark/>
          </w:tcPr>
          <w:p w:rsidR="0026377E" w:rsidRPr="0026377E" w:rsidRDefault="005949E9" w:rsidP="0026377E">
            <w:pPr>
              <w:jc w:val="right"/>
              <w:rPr>
                <w:rFonts w:eastAsia="Times New Roman"/>
                <w:color w:val="000000"/>
                <w:sz w:val="22"/>
                <w:szCs w:val="22"/>
                <w:lang w:eastAsia="en-US"/>
              </w:rPr>
            </w:pPr>
            <w:r>
              <w:rPr>
                <w:rFonts w:eastAsia="Times New Roman"/>
                <w:color w:val="000000"/>
                <w:sz w:val="22"/>
                <w:szCs w:val="22"/>
                <w:lang w:eastAsia="en-US"/>
              </w:rPr>
              <w:t xml:space="preserve">+ </w:t>
            </w:r>
            <w:r w:rsidR="0026377E" w:rsidRPr="0026377E">
              <w:rPr>
                <w:rFonts w:eastAsia="Times New Roman"/>
                <w:color w:val="000000"/>
                <w:sz w:val="22"/>
                <w:szCs w:val="22"/>
                <w:lang w:eastAsia="en-US"/>
              </w:rPr>
              <w:t>48.23</w:t>
            </w:r>
          </w:p>
        </w:tc>
        <w:tc>
          <w:tcPr>
            <w:tcW w:w="948" w:type="dxa"/>
            <w:tcBorders>
              <w:top w:val="nil"/>
              <w:left w:val="nil"/>
              <w:bottom w:val="single" w:sz="4" w:space="0" w:color="auto"/>
              <w:right w:val="single" w:sz="4" w:space="0" w:color="auto"/>
            </w:tcBorders>
            <w:shd w:val="clear" w:color="auto" w:fill="auto"/>
            <w:vAlign w:val="center"/>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5949E9">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jc w:val="cente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A/P</w:t>
            </w:r>
          </w:p>
        </w:tc>
        <w:tc>
          <w:tcPr>
            <w:tcW w:w="1153" w:type="dxa"/>
            <w:tcBorders>
              <w:top w:val="single" w:sz="4" w:space="0" w:color="auto"/>
              <w:left w:val="nil"/>
              <w:bottom w:val="single" w:sz="4" w:space="0" w:color="auto"/>
              <w:right w:val="single" w:sz="4" w:space="0" w:color="auto"/>
            </w:tcBorders>
            <w:shd w:val="clear" w:color="auto" w:fill="FF0000"/>
            <w:vAlign w:val="bottom"/>
            <w:hideMark/>
          </w:tcPr>
          <w:p w:rsidR="0026377E" w:rsidRPr="005949E9" w:rsidRDefault="005949E9" w:rsidP="0026377E">
            <w:pPr>
              <w:jc w:val="right"/>
              <w:rPr>
                <w:rFonts w:eastAsia="Times New Roman"/>
                <w:sz w:val="22"/>
                <w:szCs w:val="22"/>
                <w:highlight w:val="red"/>
                <w:lang w:eastAsia="en-US"/>
              </w:rPr>
            </w:pPr>
            <w:r>
              <w:rPr>
                <w:rFonts w:eastAsia="Times New Roman"/>
                <w:sz w:val="22"/>
                <w:szCs w:val="22"/>
                <w:highlight w:val="red"/>
                <w:lang w:eastAsia="en-US"/>
              </w:rPr>
              <w:t xml:space="preserve">- </w:t>
            </w:r>
            <w:r w:rsidR="0026377E" w:rsidRPr="005949E9">
              <w:rPr>
                <w:rFonts w:eastAsia="Times New Roman"/>
                <w:sz w:val="22"/>
                <w:szCs w:val="22"/>
                <w:highlight w:val="red"/>
                <w:lang w:eastAsia="en-US"/>
              </w:rPr>
              <w:t>42.83</w:t>
            </w:r>
          </w:p>
        </w:tc>
        <w:tc>
          <w:tcPr>
            <w:tcW w:w="986" w:type="dxa"/>
            <w:tcBorders>
              <w:top w:val="single" w:sz="4" w:space="0" w:color="auto"/>
              <w:left w:val="nil"/>
              <w:bottom w:val="single" w:sz="4" w:space="0" w:color="auto"/>
              <w:right w:val="single" w:sz="4" w:space="0" w:color="auto"/>
            </w:tcBorders>
            <w:shd w:val="clear" w:color="auto" w:fill="FF0000"/>
            <w:vAlign w:val="bottom"/>
            <w:hideMark/>
          </w:tcPr>
          <w:p w:rsidR="0026377E" w:rsidRPr="005949E9" w:rsidRDefault="005949E9" w:rsidP="0026377E">
            <w:pPr>
              <w:jc w:val="right"/>
              <w:rPr>
                <w:rFonts w:eastAsia="Times New Roman"/>
                <w:sz w:val="22"/>
                <w:szCs w:val="22"/>
                <w:highlight w:val="red"/>
                <w:lang w:eastAsia="en-US"/>
              </w:rPr>
            </w:pPr>
            <w:r>
              <w:rPr>
                <w:rFonts w:eastAsia="Times New Roman"/>
                <w:sz w:val="22"/>
                <w:szCs w:val="22"/>
                <w:highlight w:val="red"/>
                <w:lang w:eastAsia="en-US"/>
              </w:rPr>
              <w:t xml:space="preserve"> - </w:t>
            </w:r>
            <w:r w:rsidR="0026377E" w:rsidRPr="005949E9">
              <w:rPr>
                <w:rFonts w:eastAsia="Times New Roman"/>
                <w:sz w:val="22"/>
                <w:szCs w:val="22"/>
                <w:highlight w:val="red"/>
                <w:lang w:eastAsia="en-US"/>
              </w:rPr>
              <w:t>37.82</w:t>
            </w:r>
          </w:p>
        </w:tc>
        <w:tc>
          <w:tcPr>
            <w:tcW w:w="986" w:type="dxa"/>
            <w:tcBorders>
              <w:top w:val="single" w:sz="4" w:space="0" w:color="auto"/>
              <w:left w:val="nil"/>
              <w:bottom w:val="single" w:sz="4" w:space="0" w:color="auto"/>
              <w:right w:val="single" w:sz="4" w:space="0" w:color="auto"/>
            </w:tcBorders>
            <w:shd w:val="clear" w:color="auto" w:fill="FF0000"/>
            <w:vAlign w:val="bottom"/>
            <w:hideMark/>
          </w:tcPr>
          <w:p w:rsidR="0026377E" w:rsidRPr="005949E9" w:rsidRDefault="005949E9" w:rsidP="0026377E">
            <w:pPr>
              <w:jc w:val="right"/>
              <w:rPr>
                <w:rFonts w:eastAsia="Times New Roman"/>
                <w:sz w:val="22"/>
                <w:szCs w:val="22"/>
                <w:highlight w:val="red"/>
                <w:lang w:eastAsia="en-US"/>
              </w:rPr>
            </w:pPr>
            <w:r>
              <w:rPr>
                <w:rFonts w:eastAsia="Times New Roman"/>
                <w:sz w:val="22"/>
                <w:szCs w:val="22"/>
                <w:highlight w:val="red"/>
                <w:lang w:eastAsia="en-US"/>
              </w:rPr>
              <w:t xml:space="preserve"> - </w:t>
            </w:r>
            <w:r w:rsidR="0026377E" w:rsidRPr="005949E9">
              <w:rPr>
                <w:rFonts w:eastAsia="Times New Roman"/>
                <w:sz w:val="22"/>
                <w:szCs w:val="22"/>
                <w:highlight w:val="red"/>
                <w:lang w:eastAsia="en-US"/>
              </w:rPr>
              <w:t>40.85</w:t>
            </w:r>
          </w:p>
        </w:tc>
        <w:tc>
          <w:tcPr>
            <w:tcW w:w="948" w:type="dxa"/>
            <w:tcBorders>
              <w:top w:val="nil"/>
              <w:left w:val="nil"/>
              <w:bottom w:val="single" w:sz="4" w:space="0" w:color="auto"/>
              <w:right w:val="single" w:sz="4" w:space="0" w:color="auto"/>
            </w:tcBorders>
            <w:shd w:val="clear" w:color="auto" w:fill="auto"/>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1153"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948"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r>
      <w:tr w:rsidR="0026377E" w:rsidRPr="0026377E" w:rsidTr="00152A15">
        <w:trPr>
          <w:trHeight w:val="29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c>
          <w:tcPr>
            <w:tcW w:w="3569"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Days in financing</w:t>
            </w:r>
          </w:p>
        </w:tc>
        <w:tc>
          <w:tcPr>
            <w:tcW w:w="1153"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93.22</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89.54</w:t>
            </w:r>
          </w:p>
        </w:tc>
        <w:tc>
          <w:tcPr>
            <w:tcW w:w="986"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jc w:val="right"/>
              <w:rPr>
                <w:rFonts w:eastAsia="Times New Roman"/>
                <w:color w:val="000000"/>
                <w:sz w:val="22"/>
                <w:szCs w:val="22"/>
                <w:lang w:eastAsia="en-US"/>
              </w:rPr>
            </w:pPr>
            <w:r w:rsidRPr="0026377E">
              <w:rPr>
                <w:rFonts w:eastAsia="Times New Roman"/>
                <w:color w:val="000000"/>
                <w:sz w:val="22"/>
                <w:szCs w:val="22"/>
                <w:lang w:eastAsia="en-US"/>
              </w:rPr>
              <w:t>85.52</w:t>
            </w:r>
          </w:p>
        </w:tc>
        <w:tc>
          <w:tcPr>
            <w:tcW w:w="948" w:type="dxa"/>
            <w:tcBorders>
              <w:top w:val="nil"/>
              <w:left w:val="nil"/>
              <w:bottom w:val="single" w:sz="4" w:space="0" w:color="auto"/>
              <w:right w:val="single" w:sz="4" w:space="0" w:color="auto"/>
            </w:tcBorders>
            <w:shd w:val="clear" w:color="auto" w:fill="auto"/>
            <w:noWrap/>
            <w:vAlign w:val="bottom"/>
            <w:hideMark/>
          </w:tcPr>
          <w:p w:rsidR="0026377E" w:rsidRPr="0026377E" w:rsidRDefault="0026377E" w:rsidP="0026377E">
            <w:pPr>
              <w:rPr>
                <w:rFonts w:eastAsia="Times New Roman"/>
                <w:color w:val="000000"/>
                <w:sz w:val="22"/>
                <w:szCs w:val="22"/>
                <w:lang w:eastAsia="en-US"/>
              </w:rPr>
            </w:pPr>
            <w:r w:rsidRPr="0026377E">
              <w:rPr>
                <w:rFonts w:eastAsia="Times New Roman"/>
                <w:color w:val="000000"/>
                <w:sz w:val="22"/>
                <w:szCs w:val="22"/>
                <w:lang w:eastAsia="en-US"/>
              </w:rPr>
              <w:t> </w:t>
            </w:r>
          </w:p>
        </w:tc>
      </w:tr>
    </w:tbl>
    <w:p w:rsidR="000531B1" w:rsidRPr="005B441F" w:rsidRDefault="000531B1" w:rsidP="00595238">
      <w:pPr>
        <w:ind w:left="720"/>
        <w:rPr>
          <w:bCs/>
          <w:sz w:val="22"/>
          <w:szCs w:val="22"/>
        </w:rPr>
      </w:pPr>
    </w:p>
    <w:p w:rsidR="00A171F1" w:rsidRPr="00A171F1" w:rsidRDefault="00152A15" w:rsidP="00A171F1">
      <w:pPr>
        <w:ind w:left="720" w:hanging="720"/>
        <w:rPr>
          <w:sz w:val="22"/>
          <w:szCs w:val="22"/>
        </w:rPr>
      </w:pPr>
      <w:r>
        <w:rPr>
          <w:sz w:val="22"/>
          <w:szCs w:val="22"/>
        </w:rPr>
        <w:tab/>
        <w:t xml:space="preserve">Based on this table </w:t>
      </w:r>
      <w:r w:rsidR="00A171F1">
        <w:rPr>
          <w:sz w:val="22"/>
          <w:szCs w:val="22"/>
        </w:rPr>
        <w:t xml:space="preserve">for </w:t>
      </w:r>
      <w:r w:rsidR="00A171F1" w:rsidRPr="00A171F1">
        <w:rPr>
          <w:sz w:val="22"/>
          <w:szCs w:val="22"/>
        </w:rPr>
        <w:t>2009</w:t>
      </w:r>
      <w:r w:rsidR="00A171F1">
        <w:rPr>
          <w:sz w:val="22"/>
          <w:szCs w:val="22"/>
        </w:rPr>
        <w:t xml:space="preserve"> </w:t>
      </w:r>
      <w:r>
        <w:rPr>
          <w:sz w:val="22"/>
          <w:szCs w:val="22"/>
        </w:rPr>
        <w:t xml:space="preserve">we see that, on average, 3M holds inventory 85.18 days before selling it. </w:t>
      </w:r>
      <w:r w:rsidR="00473BA9">
        <w:rPr>
          <w:sz w:val="22"/>
          <w:szCs w:val="22"/>
        </w:rPr>
        <w:t xml:space="preserve">On average, </w:t>
      </w:r>
      <w:r w:rsidR="00A171F1">
        <w:rPr>
          <w:sz w:val="22"/>
          <w:szCs w:val="22"/>
        </w:rPr>
        <w:t xml:space="preserve">42.83 </w:t>
      </w:r>
      <w:r w:rsidR="00473BA9">
        <w:rPr>
          <w:sz w:val="22"/>
          <w:szCs w:val="22"/>
        </w:rPr>
        <w:t xml:space="preserve">days pass before 3M </w:t>
      </w:r>
      <w:r w:rsidR="00A171F1">
        <w:rPr>
          <w:sz w:val="22"/>
          <w:szCs w:val="22"/>
        </w:rPr>
        <w:t xml:space="preserve">pays </w:t>
      </w:r>
      <w:r w:rsidR="007D79C3">
        <w:rPr>
          <w:sz w:val="22"/>
          <w:szCs w:val="22"/>
        </w:rPr>
        <w:t xml:space="preserve">it’s A/P </w:t>
      </w:r>
      <w:r w:rsidR="00A171F1">
        <w:rPr>
          <w:sz w:val="22"/>
          <w:szCs w:val="22"/>
        </w:rPr>
        <w:t xml:space="preserve">and </w:t>
      </w:r>
      <w:r w:rsidR="00A171F1" w:rsidRPr="00A171F1">
        <w:rPr>
          <w:sz w:val="22"/>
          <w:szCs w:val="22"/>
        </w:rPr>
        <w:t>50.87 days pass before 3M collects</w:t>
      </w:r>
      <w:r w:rsidR="00A171F1">
        <w:rPr>
          <w:sz w:val="22"/>
          <w:szCs w:val="22"/>
        </w:rPr>
        <w:t xml:space="preserve"> it’s A/R</w:t>
      </w:r>
      <w:r w:rsidR="00A171F1" w:rsidRPr="00A171F1">
        <w:rPr>
          <w:sz w:val="22"/>
          <w:szCs w:val="22"/>
        </w:rPr>
        <w:t xml:space="preserve">. </w:t>
      </w:r>
      <w:r w:rsidR="00A171F1">
        <w:rPr>
          <w:sz w:val="22"/>
          <w:szCs w:val="22"/>
        </w:rPr>
        <w:t>Thus, 3M needs to finance its operations for 93.22 days. What are the implications of this?</w:t>
      </w:r>
    </w:p>
    <w:p w:rsidR="00C0514F" w:rsidRDefault="00C0514F">
      <w:pPr>
        <w:rPr>
          <w:sz w:val="22"/>
          <w:szCs w:val="22"/>
        </w:rPr>
      </w:pPr>
      <w:r>
        <w:rPr>
          <w:sz w:val="22"/>
          <w:szCs w:val="22"/>
        </w:rPr>
        <w:br w:type="page"/>
      </w:r>
    </w:p>
    <w:p w:rsidR="00B91437" w:rsidRPr="005B441F" w:rsidRDefault="00B91437" w:rsidP="00595238">
      <w:pPr>
        <w:ind w:left="720"/>
        <w:rPr>
          <w:sz w:val="22"/>
          <w:szCs w:val="22"/>
        </w:rPr>
      </w:pPr>
    </w:p>
    <w:p w:rsidR="003A04B6" w:rsidRPr="005B441F" w:rsidRDefault="00D65D3A" w:rsidP="00595238">
      <w:pPr>
        <w:ind w:left="720"/>
        <w:rPr>
          <w:b/>
          <w:sz w:val="22"/>
          <w:szCs w:val="22"/>
        </w:rPr>
      </w:pPr>
      <w:r>
        <w:rPr>
          <w:b/>
          <w:noProof/>
          <w:sz w:val="22"/>
          <w:szCs w:val="22"/>
          <w:lang w:eastAsia="en-US"/>
        </w:rPr>
        <mc:AlternateContent>
          <mc:Choice Requires="wps">
            <w:drawing>
              <wp:anchor distT="0" distB="0" distL="114300" distR="114300" simplePos="0" relativeHeight="251655168" behindDoc="0" locked="0" layoutInCell="1" allowOverlap="1" wp14:anchorId="54ACC965" wp14:editId="03B71AEF">
                <wp:simplePos x="0" y="0"/>
                <wp:positionH relativeFrom="margin">
                  <wp:align>center</wp:align>
                </wp:positionH>
                <wp:positionV relativeFrom="paragraph">
                  <wp:posOffset>39370</wp:posOffset>
                </wp:positionV>
                <wp:extent cx="5724525" cy="464820"/>
                <wp:effectExtent l="9525" t="10795" r="9525" b="10160"/>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64820"/>
                        </a:xfrm>
                        <a:prstGeom prst="rect">
                          <a:avLst/>
                        </a:prstGeom>
                        <a:solidFill>
                          <a:srgbClr val="31849B"/>
                        </a:solidFill>
                        <a:ln w="9525">
                          <a:solidFill>
                            <a:srgbClr val="000000"/>
                          </a:solidFill>
                          <a:miter lim="800000"/>
                          <a:headEnd/>
                          <a:tailEnd/>
                        </a:ln>
                      </wps:spPr>
                      <wps:txbx>
                        <w:txbxContent>
                          <w:p w:rsidR="004E4CA3" w:rsidRPr="003A04B6" w:rsidRDefault="004E4CA3" w:rsidP="003A04B6">
                            <w:pPr>
                              <w:jc w:val="center"/>
                              <w:rPr>
                                <w:b/>
                                <w:color w:val="FFFFFF"/>
                              </w:rPr>
                            </w:pPr>
                            <w:r>
                              <w:rPr>
                                <w:b/>
                                <w:color w:val="FFFFFF"/>
                              </w:rPr>
                              <w:t>TOPIC 6</w:t>
                            </w:r>
                          </w:p>
                          <w:p w:rsidR="004E4CA3" w:rsidRPr="003A04B6" w:rsidRDefault="004E4CA3" w:rsidP="003A04B6">
                            <w:pPr>
                              <w:jc w:val="center"/>
                              <w:rPr>
                                <w:color w:val="FFFFFF"/>
                              </w:rPr>
                            </w:pPr>
                            <w:r w:rsidRPr="003A04B6">
                              <w:rPr>
                                <w:b/>
                                <w:color w:val="FFFFFF"/>
                              </w:rPr>
                              <w:t xml:space="preserve">RESOURCES FOR ADDITIONAL </w:t>
                            </w:r>
                            <w:smartTag w:uri="urn:schemas-microsoft-com:office:smarttags" w:element="place">
                              <w:smartTag w:uri="urn:schemas-microsoft-com:office:smarttags" w:element="City">
                                <w:r w:rsidRPr="003A04B6">
                                  <w:rPr>
                                    <w:b/>
                                    <w:color w:val="FFFFFF"/>
                                  </w:rPr>
                                  <w:t>READING</w:t>
                                </w:r>
                              </w:smartTag>
                            </w:smartTag>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41" type="#_x0000_t202" style="position:absolute;left:0;text-align:left;margin-left:0;margin-top:3.1pt;width:450.75pt;height:36.6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" fillcolor="#31849b">
                <v:textbox>
                  <w:txbxContent>
                    <w:p w:rsidR="004E4CA3" w:rsidRPr="003A04B6" w:rsidRDefault="004E4CA3" w:rsidP="003A04B6">
                      <w:pPr>
                        <w:jc w:val="center"/>
                        <w:rPr>
                          <w:b/>
                          <w:color w:val="FFFFFF"/>
                        </w:rPr>
                      </w:pPr>
                      <w:r>
                        <w:rPr>
                          <w:b/>
                          <w:color w:val="FFFFFF"/>
                        </w:rPr>
                        <w:t>TOPIC 6</w:t>
                      </w:r>
                    </w:p>
                    <w:p w:rsidR="004E4CA3" w:rsidRPr="003A04B6" w:rsidRDefault="004E4CA3" w:rsidP="003A04B6">
                      <w:pPr>
                        <w:jc w:val="center"/>
                        <w:rPr>
                          <w:color w:val="FFFFFF"/>
                        </w:rPr>
                      </w:pPr>
                      <w:r w:rsidRPr="003A04B6">
                        <w:rPr>
                          <w:b/>
                          <w:color w:val="FFFFFF"/>
                        </w:rPr>
                        <w:t xml:space="preserve">RESOURCES FOR ADDITIONAL </w:t>
                      </w:r>
                      <w:smartTag w:uri="urn:schemas-microsoft-com:office:smarttags" w:element="place">
                        <w:smartTag w:uri="urn:schemas-microsoft-com:office:smarttags" w:element="City">
                          <w:r w:rsidRPr="003A04B6">
                            <w:rPr>
                              <w:b/>
                              <w:color w:val="FFFFFF"/>
                            </w:rPr>
                            <w:t>READING</w:t>
                          </w:r>
                        </w:smartTag>
                      </w:smartTag>
                    </w:p>
                  </w:txbxContent>
                </v:textbox>
                <w10:wrap anchorx="margin"/>
              </v:shape>
            </w:pict>
          </mc:Fallback>
        </mc:AlternateContent>
      </w:r>
    </w:p>
    <w:p w:rsidR="003A04B6" w:rsidRPr="005B441F" w:rsidRDefault="003A04B6" w:rsidP="00595238">
      <w:pPr>
        <w:ind w:left="720"/>
        <w:rPr>
          <w:b/>
          <w:sz w:val="22"/>
          <w:szCs w:val="22"/>
        </w:rPr>
      </w:pPr>
    </w:p>
    <w:p w:rsidR="003A04B6" w:rsidRPr="005B441F" w:rsidRDefault="003A04B6" w:rsidP="00595238">
      <w:pPr>
        <w:ind w:left="720"/>
        <w:rPr>
          <w:b/>
          <w:sz w:val="22"/>
          <w:szCs w:val="22"/>
        </w:rPr>
      </w:pPr>
    </w:p>
    <w:p w:rsidR="000577E8" w:rsidRPr="005B441F" w:rsidRDefault="000577E8" w:rsidP="00595238">
      <w:pPr>
        <w:ind w:left="720"/>
        <w:rPr>
          <w:b/>
          <w:sz w:val="22"/>
          <w:szCs w:val="22"/>
        </w:rPr>
      </w:pPr>
    </w:p>
    <w:p w:rsidR="00E41CF5" w:rsidRDefault="00E41CF5" w:rsidP="001C26A0">
      <w:pPr>
        <w:ind w:left="720"/>
        <w:rPr>
          <w:sz w:val="22"/>
          <w:szCs w:val="22"/>
        </w:rPr>
      </w:pPr>
    </w:p>
    <w:p w:rsidR="001C26A0" w:rsidRDefault="000577E8" w:rsidP="001C26A0">
      <w:pPr>
        <w:ind w:left="720"/>
        <w:rPr>
          <w:sz w:val="22"/>
          <w:szCs w:val="22"/>
        </w:rPr>
      </w:pPr>
      <w:r w:rsidRPr="005B441F">
        <w:rPr>
          <w:sz w:val="22"/>
          <w:szCs w:val="22"/>
        </w:rPr>
        <w:t xml:space="preserve">As mentioned above, this </w:t>
      </w:r>
      <w:r w:rsidR="00C660BB">
        <w:rPr>
          <w:sz w:val="22"/>
          <w:szCs w:val="22"/>
        </w:rPr>
        <w:t>chapter</w:t>
      </w:r>
      <w:r w:rsidRPr="005B441F">
        <w:rPr>
          <w:sz w:val="22"/>
          <w:szCs w:val="22"/>
        </w:rPr>
        <w:t xml:space="preserve"> is one in a series of </w:t>
      </w:r>
      <w:r w:rsidR="00C660BB">
        <w:rPr>
          <w:sz w:val="22"/>
          <w:szCs w:val="22"/>
        </w:rPr>
        <w:t>chapter</w:t>
      </w:r>
      <w:r w:rsidRPr="005B441F">
        <w:rPr>
          <w:sz w:val="22"/>
          <w:szCs w:val="22"/>
        </w:rPr>
        <w:t xml:space="preserve">s that present financial reporting and accounting issues. Other related </w:t>
      </w:r>
      <w:r w:rsidR="00C660BB">
        <w:rPr>
          <w:sz w:val="22"/>
          <w:szCs w:val="22"/>
        </w:rPr>
        <w:t>chapter</w:t>
      </w:r>
      <w:r w:rsidRPr="005B441F">
        <w:rPr>
          <w:sz w:val="22"/>
          <w:szCs w:val="22"/>
        </w:rPr>
        <w:t xml:space="preserve">s are listed below: </w:t>
      </w:r>
    </w:p>
    <w:p w:rsidR="004140E9" w:rsidRPr="004140E9" w:rsidRDefault="00C660BB" w:rsidP="004140E9">
      <w:pPr>
        <w:pStyle w:val="ListParagraph"/>
        <w:numPr>
          <w:ilvl w:val="0"/>
          <w:numId w:val="10"/>
        </w:numPr>
        <w:rPr>
          <w:bCs/>
          <w:sz w:val="22"/>
          <w:szCs w:val="22"/>
        </w:rPr>
      </w:pPr>
      <w:r>
        <w:rPr>
          <w:bCs/>
          <w:sz w:val="22"/>
          <w:szCs w:val="22"/>
        </w:rPr>
        <w:t>Chapter</w:t>
      </w:r>
      <w:r w:rsidR="004140E9" w:rsidRPr="004140E9">
        <w:rPr>
          <w:bCs/>
          <w:sz w:val="22"/>
          <w:szCs w:val="22"/>
        </w:rPr>
        <w:t xml:space="preserve"> titled Overview of the </w:t>
      </w:r>
      <w:r w:rsidR="004140E9">
        <w:rPr>
          <w:bCs/>
          <w:sz w:val="22"/>
          <w:szCs w:val="22"/>
        </w:rPr>
        <w:t>balance sheets</w:t>
      </w:r>
      <w:r w:rsidR="004140E9" w:rsidRPr="004140E9">
        <w:rPr>
          <w:bCs/>
          <w:sz w:val="22"/>
          <w:szCs w:val="22"/>
        </w:rPr>
        <w:t xml:space="preserve">: With a focus on 3M’s </w:t>
      </w:r>
      <w:r w:rsidR="004140E9">
        <w:rPr>
          <w:bCs/>
          <w:sz w:val="22"/>
          <w:szCs w:val="22"/>
        </w:rPr>
        <w:t>balance sheet</w:t>
      </w:r>
    </w:p>
    <w:p w:rsidR="001C26A0" w:rsidRPr="001C26A0" w:rsidRDefault="00C660BB" w:rsidP="001C26A0">
      <w:pPr>
        <w:pStyle w:val="ListParagraph"/>
        <w:numPr>
          <w:ilvl w:val="0"/>
          <w:numId w:val="10"/>
        </w:numPr>
        <w:rPr>
          <w:bCs/>
          <w:sz w:val="22"/>
          <w:szCs w:val="22"/>
        </w:rPr>
      </w:pPr>
      <w:r>
        <w:rPr>
          <w:bCs/>
          <w:sz w:val="22"/>
          <w:szCs w:val="22"/>
        </w:rPr>
        <w:t>Chapter</w:t>
      </w:r>
      <w:r w:rsidR="00960785" w:rsidRPr="001C26A0">
        <w:rPr>
          <w:bCs/>
          <w:sz w:val="22"/>
          <w:szCs w:val="22"/>
        </w:rPr>
        <w:t xml:space="preserve"> titled Overview of the income statement: With a focus on 3M’s income statement</w:t>
      </w:r>
    </w:p>
    <w:p w:rsidR="00960785" w:rsidRDefault="00C660BB" w:rsidP="001C26A0">
      <w:pPr>
        <w:pStyle w:val="ListParagraph"/>
        <w:numPr>
          <w:ilvl w:val="0"/>
          <w:numId w:val="10"/>
        </w:numPr>
        <w:rPr>
          <w:bCs/>
          <w:sz w:val="22"/>
          <w:szCs w:val="22"/>
        </w:rPr>
      </w:pPr>
      <w:r>
        <w:rPr>
          <w:bCs/>
          <w:sz w:val="22"/>
          <w:szCs w:val="22"/>
        </w:rPr>
        <w:t>Chapter</w:t>
      </w:r>
      <w:r w:rsidR="00960785" w:rsidRPr="001C26A0">
        <w:rPr>
          <w:bCs/>
          <w:sz w:val="22"/>
          <w:szCs w:val="22"/>
        </w:rPr>
        <w:t xml:space="preserve"> on Generally accepted accounting principles (GAAP)</w:t>
      </w:r>
    </w:p>
    <w:p w:rsidR="002F4BB6" w:rsidRDefault="002F4BB6" w:rsidP="002F4BB6">
      <w:pPr>
        <w:rPr>
          <w:bCs/>
          <w:sz w:val="22"/>
          <w:szCs w:val="22"/>
        </w:rPr>
      </w:pPr>
    </w:p>
    <w:p w:rsidR="002F4BB6" w:rsidRPr="002F4BB6" w:rsidRDefault="002F4BB6" w:rsidP="002F4BB6">
      <w:pPr>
        <w:keepNext/>
        <w:keepLines/>
        <w:ind w:firstLine="720"/>
        <w:rPr>
          <w:bCs/>
          <w:sz w:val="22"/>
          <w:szCs w:val="22"/>
        </w:rPr>
      </w:pPr>
      <w:r>
        <w:rPr>
          <w:bCs/>
          <w:sz w:val="22"/>
          <w:szCs w:val="22"/>
        </w:rPr>
        <w:t>Other r</w:t>
      </w:r>
      <w:r w:rsidRPr="002F4BB6">
        <w:rPr>
          <w:bCs/>
          <w:sz w:val="22"/>
          <w:szCs w:val="22"/>
        </w:rPr>
        <w:t>eferences:</w:t>
      </w:r>
    </w:p>
    <w:p w:rsidR="00E41CF5" w:rsidRPr="00577B3E" w:rsidRDefault="00E41CF5" w:rsidP="00E41CF5">
      <w:pPr>
        <w:pStyle w:val="ListParagraph"/>
        <w:numPr>
          <w:ilvl w:val="0"/>
          <w:numId w:val="11"/>
        </w:numPr>
        <w:spacing w:line="276" w:lineRule="auto"/>
        <w:contextualSpacing/>
        <w:rPr>
          <w:bCs/>
        </w:rPr>
      </w:pPr>
      <w:r w:rsidRPr="00577B3E">
        <w:rPr>
          <w:bCs/>
          <w:i/>
        </w:rPr>
        <w:t>The Analysis and Use of Financial Statements</w:t>
      </w:r>
      <w:r w:rsidRPr="00577B3E">
        <w:rPr>
          <w:bCs/>
        </w:rPr>
        <w:t xml:space="preserve"> by Gerald I. White, CFA, Ashwinpaul C. Sondhi, Ph.D., Dov Fried, Ph.D., John Wiley &amp; Sons, 2003.</w:t>
      </w:r>
    </w:p>
    <w:p w:rsidR="00E41CF5" w:rsidRPr="00D12AB1" w:rsidRDefault="00E41CF5" w:rsidP="00E41CF5">
      <w:pPr>
        <w:pStyle w:val="ListParagraph"/>
        <w:numPr>
          <w:ilvl w:val="0"/>
          <w:numId w:val="11"/>
        </w:numPr>
        <w:spacing w:line="276" w:lineRule="auto"/>
        <w:contextualSpacing/>
        <w:rPr>
          <w:bCs/>
        </w:rPr>
      </w:pPr>
      <w:r>
        <w:rPr>
          <w:bCs/>
          <w:i/>
        </w:rPr>
        <w:t>Corporate Finance</w:t>
      </w:r>
      <w:r>
        <w:rPr>
          <w:b/>
          <w:bCs/>
        </w:rPr>
        <w:t xml:space="preserve"> </w:t>
      </w:r>
      <w:r>
        <w:rPr>
          <w:bCs/>
        </w:rPr>
        <w:t xml:space="preserve">by Stephen Ross, Randolph </w:t>
      </w:r>
      <w:proofErr w:type="spellStart"/>
      <w:r>
        <w:rPr>
          <w:bCs/>
        </w:rPr>
        <w:t>Westerfield</w:t>
      </w:r>
      <w:proofErr w:type="spellEnd"/>
      <w:r>
        <w:rPr>
          <w:bCs/>
        </w:rPr>
        <w:t>, and Bradford Jordan, McGraw-Hill/Irwin, 2009.</w:t>
      </w:r>
    </w:p>
    <w:p w:rsidR="00E41CF5" w:rsidRPr="00D12AB1" w:rsidRDefault="00E41CF5" w:rsidP="00E41CF5">
      <w:pPr>
        <w:pStyle w:val="ListParagraph"/>
        <w:numPr>
          <w:ilvl w:val="0"/>
          <w:numId w:val="11"/>
        </w:numPr>
        <w:spacing w:line="276" w:lineRule="auto"/>
        <w:contextualSpacing/>
        <w:rPr>
          <w:bCs/>
        </w:rPr>
      </w:pPr>
      <w:r>
        <w:rPr>
          <w:bCs/>
          <w:i/>
        </w:rPr>
        <w:t xml:space="preserve">Corporate Finance in a Nutshell, </w:t>
      </w:r>
      <w:proofErr w:type="spellStart"/>
      <w:r>
        <w:rPr>
          <w:bCs/>
          <w:i/>
        </w:rPr>
        <w:t>2d</w:t>
      </w:r>
      <w:proofErr w:type="spellEnd"/>
      <w:r>
        <w:rPr>
          <w:bCs/>
          <w:i/>
        </w:rPr>
        <w:t xml:space="preserve"> (Nutshell Series)</w:t>
      </w:r>
      <w:r>
        <w:rPr>
          <w:bCs/>
        </w:rPr>
        <w:t xml:space="preserve"> by Jeffrey J. Haas, Nutshell Logo and West Group, 2004.</w:t>
      </w:r>
    </w:p>
    <w:p w:rsidR="00E41CF5" w:rsidRPr="00577B3E" w:rsidRDefault="00E41CF5" w:rsidP="00E41CF5">
      <w:pPr>
        <w:pStyle w:val="ListParagraph"/>
        <w:numPr>
          <w:ilvl w:val="0"/>
          <w:numId w:val="11"/>
        </w:numPr>
        <w:spacing w:line="276" w:lineRule="auto"/>
        <w:contextualSpacing/>
        <w:rPr>
          <w:bCs/>
        </w:rPr>
      </w:pPr>
      <w:r w:rsidRPr="00577B3E">
        <w:rPr>
          <w:bCs/>
          <w:i/>
        </w:rPr>
        <w:t>Crash Course in Accounting and Financial Statement Analysis, Second Edition</w:t>
      </w:r>
      <w:r w:rsidRPr="00577B3E">
        <w:rPr>
          <w:bCs/>
        </w:rPr>
        <w:t xml:space="preserve"> by </w:t>
      </w:r>
      <w:proofErr w:type="spellStart"/>
      <w:r w:rsidRPr="00577B3E">
        <w:rPr>
          <w:bCs/>
        </w:rPr>
        <w:t>Matan</w:t>
      </w:r>
      <w:proofErr w:type="spellEnd"/>
      <w:r w:rsidRPr="00577B3E">
        <w:rPr>
          <w:bCs/>
        </w:rPr>
        <w:t xml:space="preserve"> Feldman and </w:t>
      </w:r>
      <w:proofErr w:type="spellStart"/>
      <w:r w:rsidRPr="00577B3E">
        <w:rPr>
          <w:bCs/>
        </w:rPr>
        <w:t>Arkady</w:t>
      </w:r>
      <w:proofErr w:type="spellEnd"/>
      <w:r w:rsidRPr="00577B3E">
        <w:rPr>
          <w:bCs/>
        </w:rPr>
        <w:t xml:space="preserve"> </w:t>
      </w:r>
      <w:proofErr w:type="spellStart"/>
      <w:r w:rsidRPr="00577B3E">
        <w:rPr>
          <w:bCs/>
        </w:rPr>
        <w:t>Libman</w:t>
      </w:r>
      <w:proofErr w:type="spellEnd"/>
      <w:r w:rsidRPr="00577B3E">
        <w:rPr>
          <w:bCs/>
        </w:rPr>
        <w:t>, Wall Street Prep Financial Training Solutions, John Wiley &amp; Sons, 2007</w:t>
      </w:r>
    </w:p>
    <w:p w:rsidR="00E41CF5" w:rsidRPr="00577B3E" w:rsidRDefault="00E41CF5" w:rsidP="00E41CF5">
      <w:pPr>
        <w:pStyle w:val="ListParagraph"/>
        <w:numPr>
          <w:ilvl w:val="0"/>
          <w:numId w:val="11"/>
        </w:numPr>
        <w:spacing w:line="276" w:lineRule="auto"/>
        <w:contextualSpacing/>
        <w:rPr>
          <w:bCs/>
        </w:rPr>
      </w:pPr>
      <w:r w:rsidRPr="00577B3E">
        <w:rPr>
          <w:bCs/>
          <w:i/>
        </w:rPr>
        <w:t>Financial Accounting, Third Edition</w:t>
      </w:r>
      <w:r w:rsidRPr="00577B3E">
        <w:rPr>
          <w:bCs/>
        </w:rPr>
        <w:t xml:space="preserve"> by Thomas R. </w:t>
      </w:r>
      <w:proofErr w:type="spellStart"/>
      <w:r w:rsidRPr="00577B3E">
        <w:rPr>
          <w:bCs/>
        </w:rPr>
        <w:t>Dyckman</w:t>
      </w:r>
      <w:proofErr w:type="spellEnd"/>
      <w:r w:rsidRPr="00577B3E">
        <w:rPr>
          <w:bCs/>
        </w:rPr>
        <w:t>, Robert P. Magee, and Glenn M. Pfeiffer, Cambridge Business Publishers, 2011</w:t>
      </w:r>
    </w:p>
    <w:p w:rsidR="00E41CF5" w:rsidRPr="00577B3E" w:rsidRDefault="00E41CF5" w:rsidP="00E41CF5">
      <w:pPr>
        <w:pStyle w:val="ListParagraph"/>
        <w:numPr>
          <w:ilvl w:val="0"/>
          <w:numId w:val="11"/>
        </w:numPr>
        <w:spacing w:line="276" w:lineRule="auto"/>
        <w:contextualSpacing/>
        <w:rPr>
          <w:bCs/>
        </w:rPr>
      </w:pPr>
      <w:r w:rsidRPr="00577B3E">
        <w:rPr>
          <w:bCs/>
          <w:i/>
        </w:rPr>
        <w:t>Financial Reporting &amp; Analysis</w:t>
      </w:r>
      <w:r w:rsidRPr="00577B3E">
        <w:rPr>
          <w:bCs/>
        </w:rPr>
        <w:t xml:space="preserve"> by Lawrence Revsine, Daniel W. Collins, W. Bruce Johnson, H. Fred Mittelstaedt, McGraw-Hill Irwin, 2009.</w:t>
      </w:r>
    </w:p>
    <w:p w:rsidR="00E41CF5" w:rsidRPr="00577B3E" w:rsidRDefault="00E41CF5" w:rsidP="00E41CF5">
      <w:pPr>
        <w:pStyle w:val="ListParagraph"/>
        <w:numPr>
          <w:ilvl w:val="0"/>
          <w:numId w:val="11"/>
        </w:numPr>
        <w:spacing w:line="276" w:lineRule="auto"/>
        <w:contextualSpacing/>
        <w:rPr>
          <w:bCs/>
        </w:rPr>
      </w:pPr>
      <w:r w:rsidRPr="00577B3E">
        <w:rPr>
          <w:bCs/>
          <w:i/>
        </w:rPr>
        <w:t>Financial Statements: A step-by-step guide to understanding and creating financial reports</w:t>
      </w:r>
      <w:r w:rsidRPr="00577B3E">
        <w:rPr>
          <w:bCs/>
        </w:rPr>
        <w:t xml:space="preserve"> by Thomas R. Ittelson, Career Press, 2009.</w:t>
      </w:r>
    </w:p>
    <w:p w:rsidR="00E41CF5" w:rsidRDefault="00E41CF5" w:rsidP="00E41CF5"/>
    <w:p w:rsidR="002F4BB6" w:rsidRPr="002F4BB6" w:rsidRDefault="002F4BB6" w:rsidP="002F4BB6">
      <w:pPr>
        <w:rPr>
          <w:bCs/>
          <w:sz w:val="22"/>
          <w:szCs w:val="22"/>
        </w:rPr>
      </w:pPr>
    </w:p>
    <w:p w:rsidR="00304105" w:rsidRDefault="0063296E" w:rsidP="00595238">
      <w:pPr>
        <w:ind w:left="720"/>
        <w:rPr>
          <w:sz w:val="20"/>
          <w:szCs w:val="20"/>
          <w:lang w:eastAsia="en-US"/>
        </w:rPr>
      </w:pPr>
      <w:r>
        <w:rPr>
          <w:sz w:val="22"/>
          <w:szCs w:val="22"/>
        </w:rPr>
        <w:br w:type="page"/>
      </w:r>
      <w:r w:rsidR="00CE6622">
        <w:fldChar w:fldCharType="begin"/>
      </w:r>
      <w:r w:rsidR="00506E39">
        <w:instrText xml:space="preserve"> LINK </w:instrText>
      </w:r>
      <w:r w:rsidR="00304105">
        <w:instrText xml:space="preserve">Excel.Sheet.8 "\\\\WUBSTUDENT\\student\\G\\GEERA\\Desktop\\Research Assistant\\Ratio Analysis Module_3M&amp;Etc Data_5_03_20101.xlsx" "Balance Sheets!R1C2:R55C6" </w:instrText>
      </w:r>
      <w:r w:rsidR="00506E39">
        <w:instrText xml:space="preserve">\a \f 4 \h </w:instrText>
      </w:r>
      <w:r w:rsidR="007139E1">
        <w:instrText xml:space="preserve"> \* MERGEFORMAT </w:instrText>
      </w:r>
      <w:r w:rsidR="00CE6622">
        <w:fldChar w:fldCharType="separate"/>
      </w:r>
    </w:p>
    <w:p w:rsidR="00792B99" w:rsidRPr="005B441F" w:rsidRDefault="006B2B20" w:rsidP="00595238">
      <w:pPr>
        <w:ind w:left="720"/>
        <w:rPr>
          <w:sz w:val="22"/>
          <w:szCs w:val="22"/>
        </w:rPr>
      </w:pPr>
      <w:r>
        <w:rPr>
          <w:sz w:val="22"/>
          <w:szCs w:val="22"/>
        </w:rPr>
        <w:object w:dxaOrig="10993" w:dyaOrig="16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pt;height:701pt" o:ole="">
            <v:imagedata r:id="rId12" o:title=""/>
          </v:shape>
          <o:OLEObject Type="Embed" ProgID="Excel.Sheet.12" ShapeID="_x0000_i1025" DrawAspect="Content" ObjectID="_1532151384" r:id="rId13"/>
        </w:object>
      </w:r>
      <w:r w:rsidR="00CE6622">
        <w:rPr>
          <w:sz w:val="22"/>
          <w:szCs w:val="22"/>
        </w:rPr>
        <w:fldChar w:fldCharType="end"/>
      </w:r>
    </w:p>
    <w:p w:rsidR="00295939" w:rsidRPr="005B441F" w:rsidRDefault="00DF4789" w:rsidP="00595238">
      <w:pPr>
        <w:ind w:left="720"/>
        <w:rPr>
          <w:sz w:val="22"/>
          <w:szCs w:val="22"/>
        </w:rPr>
      </w:pPr>
      <w:r w:rsidRPr="005B441F">
        <w:rPr>
          <w:sz w:val="22"/>
          <w:szCs w:val="22"/>
        </w:rPr>
        <w:lastRenderedPageBreak/>
        <w:t xml:space="preserve">Exhibit __. </w:t>
      </w:r>
    </w:p>
    <w:p w:rsidR="00304105" w:rsidRDefault="00CE6622" w:rsidP="00595238">
      <w:pPr>
        <w:ind w:left="720"/>
        <w:rPr>
          <w:sz w:val="20"/>
          <w:szCs w:val="20"/>
          <w:lang w:eastAsia="en-US"/>
        </w:rPr>
      </w:pPr>
      <w:r>
        <w:fldChar w:fldCharType="begin"/>
      </w:r>
      <w:r w:rsidR="00506E39">
        <w:instrText xml:space="preserve"> LINK </w:instrText>
      </w:r>
      <w:r w:rsidR="00304105">
        <w:instrText xml:space="preserve">Excel.Sheet.8 "\\\\WUBSTUDENT\\student\\G\\GEERA\\Desktop\\Research Assistant\\Ratio Analysis Module_3M&amp;Etc Data_4_23_20101.xlsx" "Income Statements!R1C1:R33C6" </w:instrText>
      </w:r>
      <w:r w:rsidR="00506E39">
        <w:instrText xml:space="preserve">\a \f 4 \h </w:instrText>
      </w:r>
      <w:r w:rsidR="00361970">
        <w:instrText xml:space="preserve"> \* MERGEFORMAT </w:instrText>
      </w:r>
      <w:r>
        <w:fldChar w:fldCharType="separate"/>
      </w:r>
    </w:p>
    <w:tbl>
      <w:tblPr>
        <w:tblW w:w="10044" w:type="dxa"/>
        <w:jc w:val="center"/>
        <w:tblInd w:w="648" w:type="dxa"/>
        <w:tblLook w:val="04A0" w:firstRow="1" w:lastRow="0" w:firstColumn="1" w:lastColumn="0" w:noHBand="0" w:noVBand="1"/>
      </w:tblPr>
      <w:tblGrid>
        <w:gridCol w:w="715"/>
        <w:gridCol w:w="3211"/>
        <w:gridCol w:w="1486"/>
        <w:gridCol w:w="1486"/>
        <w:gridCol w:w="1516"/>
        <w:gridCol w:w="1654"/>
      </w:tblGrid>
      <w:tr w:rsidR="00304105" w:rsidRPr="00304105" w:rsidTr="00E12BF3">
        <w:trPr>
          <w:divId w:val="386607343"/>
          <w:trHeight w:val="302"/>
          <w:jc w:val="center"/>
        </w:trPr>
        <w:tc>
          <w:tcPr>
            <w:tcW w:w="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w:t>
            </w:r>
          </w:p>
        </w:tc>
        <w:tc>
          <w:tcPr>
            <w:tcW w:w="4685" w:type="dxa"/>
            <w:gridSpan w:val="2"/>
            <w:tcBorders>
              <w:top w:val="nil"/>
              <w:left w:val="nil"/>
              <w:bottom w:val="nil"/>
              <w:right w:val="nil"/>
            </w:tcBorders>
            <w:shd w:val="clear" w:color="auto" w:fill="auto"/>
            <w:noWrap/>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3M Company and Subsidiaries</w:t>
            </w: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w:t>
            </w:r>
          </w:p>
        </w:tc>
        <w:tc>
          <w:tcPr>
            <w:tcW w:w="4685" w:type="dxa"/>
            <w:gridSpan w:val="2"/>
            <w:tcBorders>
              <w:top w:val="nil"/>
              <w:left w:val="nil"/>
              <w:bottom w:val="nil"/>
              <w:right w:val="nil"/>
            </w:tcBorders>
            <w:shd w:val="clear" w:color="auto" w:fill="auto"/>
            <w:noWrap/>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Consolidated Statement of Income</w:t>
            </w: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w:t>
            </w:r>
          </w:p>
        </w:tc>
        <w:tc>
          <w:tcPr>
            <w:tcW w:w="4685" w:type="dxa"/>
            <w:gridSpan w:val="2"/>
            <w:tcBorders>
              <w:top w:val="nil"/>
              <w:left w:val="nil"/>
              <w:bottom w:val="nil"/>
              <w:right w:val="nil"/>
            </w:tcBorders>
            <w:shd w:val="clear" w:color="auto" w:fill="auto"/>
            <w:noWrap/>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Years ended December 31</w:t>
            </w: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p>
        </w:tc>
        <w:tc>
          <w:tcPr>
            <w:tcW w:w="3211"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4</w:t>
            </w:r>
          </w:p>
        </w:tc>
        <w:tc>
          <w:tcPr>
            <w:tcW w:w="3211"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rPr>
                <w:rFonts w:eastAsia="Times New Roman"/>
                <w:b/>
                <w:bCs/>
                <w:color w:val="000000"/>
                <w:sz w:val="20"/>
                <w:szCs w:val="20"/>
                <w:lang w:eastAsia="en-US"/>
              </w:rPr>
            </w:pPr>
            <w:r w:rsidRPr="00E12BF3">
              <w:rPr>
                <w:rFonts w:eastAsia="Times New Roman"/>
                <w:b/>
                <w:bCs/>
                <w:color w:val="000000"/>
                <w:sz w:val="20"/>
                <w:szCs w:val="20"/>
                <w:lang w:eastAsia="en-US"/>
              </w:rPr>
              <w:t>(Millions, except per share amounts)</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2009</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2008</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2007</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center"/>
              <w:rPr>
                <w:rFonts w:eastAsia="Times New Roman"/>
                <w:b/>
                <w:bCs/>
                <w:color w:val="000000"/>
                <w:sz w:val="20"/>
                <w:szCs w:val="20"/>
                <w:lang w:eastAsia="en-US"/>
              </w:rPr>
            </w:pPr>
            <w:r w:rsidRPr="00E12BF3">
              <w:rPr>
                <w:rFonts w:eastAsia="Times New Roman"/>
                <w:b/>
                <w:bCs/>
                <w:color w:val="000000"/>
                <w:sz w:val="20"/>
                <w:szCs w:val="20"/>
                <w:lang w:eastAsia="en-US"/>
              </w:rPr>
              <w:t>2006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5</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Net sales</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23,123</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25,269</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24,462</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22,923</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6</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Operating expenses</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7</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119" w:firstLine="238"/>
              <w:rPr>
                <w:rFonts w:eastAsia="Times New Roman"/>
                <w:color w:val="000000"/>
                <w:sz w:val="20"/>
                <w:szCs w:val="20"/>
                <w:lang w:eastAsia="en-US"/>
              </w:rPr>
            </w:pPr>
            <w:r w:rsidRPr="00E12BF3">
              <w:rPr>
                <w:rFonts w:eastAsia="Times New Roman"/>
                <w:color w:val="000000"/>
                <w:sz w:val="20"/>
                <w:szCs w:val="20"/>
                <w:lang w:eastAsia="en-US"/>
              </w:rPr>
              <w:t>Cost of sales</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12,109</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13,379</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12,735</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11,713</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8</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Selling, general and administrative expenses</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4,907</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5,245</w:t>
            </w: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5,015</w:t>
            </w: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5,066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9</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Research, development and related expenses</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1,293</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1,404</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1,368</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1,522</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10</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(Gain)/loss on sale of businesses</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 </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23</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-849</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-1074</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11</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400" w:firstLine="800"/>
              <w:rPr>
                <w:rFonts w:eastAsia="Times New Roman"/>
                <w:color w:val="000000"/>
                <w:sz w:val="20"/>
                <w:szCs w:val="20"/>
                <w:lang w:eastAsia="en-US"/>
              </w:rPr>
            </w:pPr>
            <w:r w:rsidRPr="00E12BF3">
              <w:rPr>
                <w:rFonts w:eastAsia="Times New Roman"/>
                <w:color w:val="000000"/>
                <w:sz w:val="20"/>
                <w:szCs w:val="20"/>
                <w:lang w:eastAsia="en-US"/>
              </w:rPr>
              <w:t>Total</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18,309</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20,051</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18,269</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17,227</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12</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Operating income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4,814</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5,218</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6,193</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5,696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13</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14</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Interest expense and income</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15</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Interest expense</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219</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215</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210</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122</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16</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300" w:firstLine="600"/>
              <w:rPr>
                <w:rFonts w:eastAsia="Times New Roman"/>
                <w:color w:val="000000"/>
                <w:sz w:val="20"/>
                <w:szCs w:val="20"/>
                <w:lang w:eastAsia="en-US"/>
              </w:rPr>
            </w:pPr>
            <w:r w:rsidRPr="00E12BF3">
              <w:rPr>
                <w:rFonts w:eastAsia="Times New Roman"/>
                <w:color w:val="000000"/>
                <w:sz w:val="20"/>
                <w:szCs w:val="20"/>
                <w:lang w:eastAsia="en-US"/>
              </w:rPr>
              <w:t>Interest income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-37</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-105</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-132</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17</w:t>
            </w:r>
          </w:p>
        </w:tc>
        <w:tc>
          <w:tcPr>
            <w:tcW w:w="3211" w:type="dxa"/>
            <w:tcBorders>
              <w:top w:val="nil"/>
              <w:left w:val="nil"/>
              <w:bottom w:val="nil"/>
              <w:right w:val="nil"/>
            </w:tcBorders>
            <w:shd w:val="clear" w:color="000000" w:fill="CCFFFF"/>
            <w:vAlign w:val="bottom"/>
            <w:hideMark/>
          </w:tcPr>
          <w:p w:rsidR="00304105" w:rsidRPr="00E12BF3" w:rsidRDefault="00304105" w:rsidP="00E12BF3">
            <w:pPr>
              <w:ind w:left="720" w:firstLineChars="400" w:firstLine="800"/>
              <w:rPr>
                <w:rFonts w:eastAsia="Times New Roman"/>
                <w:color w:val="000000"/>
                <w:sz w:val="20"/>
                <w:szCs w:val="20"/>
                <w:lang w:eastAsia="en-US"/>
              </w:rPr>
            </w:pPr>
            <w:r w:rsidRPr="00E12BF3">
              <w:rPr>
                <w:rFonts w:eastAsia="Times New Roman"/>
                <w:color w:val="000000"/>
                <w:sz w:val="20"/>
                <w:szCs w:val="20"/>
                <w:lang w:eastAsia="en-US"/>
              </w:rPr>
              <w:t>Total</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182</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110</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78</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18</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19</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Income before income taxes and minority interest</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4,632</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5,108</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6,115</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5,625</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20</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Provision for income taxes</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1,388</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1,588</w:t>
            </w: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1,964</w:t>
            </w: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1,723</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21</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Minority interest</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51</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60</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55</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22</w:t>
            </w:r>
          </w:p>
        </w:tc>
        <w:tc>
          <w:tcPr>
            <w:tcW w:w="3211" w:type="dxa"/>
            <w:tcBorders>
              <w:top w:val="nil"/>
              <w:left w:val="nil"/>
              <w:bottom w:val="nil"/>
              <w:right w:val="nil"/>
            </w:tcBorders>
            <w:shd w:val="clear" w:color="auto" w:fill="auto"/>
            <w:vAlign w:val="bottom"/>
            <w:hideMark/>
          </w:tcPr>
          <w:p w:rsidR="00304105" w:rsidRPr="00E12BF3" w:rsidRDefault="00304105" w:rsidP="00E12BF3">
            <w:pPr>
              <w:ind w:left="720" w:firstLineChars="400" w:firstLine="800"/>
              <w:rPr>
                <w:rFonts w:eastAsia="Times New Roman"/>
                <w:color w:val="000000"/>
                <w:sz w:val="20"/>
                <w:szCs w:val="20"/>
                <w:lang w:eastAsia="en-US"/>
              </w:rPr>
            </w:pPr>
            <w:r w:rsidRPr="00E12BF3">
              <w:rPr>
                <w:rFonts w:eastAsia="Times New Roman"/>
                <w:color w:val="000000"/>
                <w:sz w:val="20"/>
                <w:szCs w:val="20"/>
                <w:lang w:eastAsia="en-US"/>
              </w:rPr>
              <w:t>Net income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3,193</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3,460</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4,096</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3,851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23</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24</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Weighted average common shares outstanding — basic</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700.5</w:t>
            </w: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699.2</w:t>
            </w: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718.3</w:t>
            </w: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747.5</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25</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Earnings per share — basic</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4.56</w:t>
            </w:r>
          </w:p>
        </w:tc>
        <w:tc>
          <w:tcPr>
            <w:tcW w:w="147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4.95</w:t>
            </w:r>
          </w:p>
        </w:tc>
        <w:tc>
          <w:tcPr>
            <w:tcW w:w="1516"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5.7</w:t>
            </w:r>
          </w:p>
        </w:tc>
        <w:tc>
          <w:tcPr>
            <w:tcW w:w="1654" w:type="dxa"/>
            <w:tcBorders>
              <w:top w:val="nil"/>
              <w:left w:val="nil"/>
              <w:bottom w:val="single" w:sz="8" w:space="0" w:color="000000"/>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5.15</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26</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47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516"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c>
          <w:tcPr>
            <w:tcW w:w="1654" w:type="dxa"/>
            <w:tcBorders>
              <w:top w:val="nil"/>
              <w:left w:val="nil"/>
              <w:bottom w:val="nil"/>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27</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Weighted average common shares outstanding — diluted</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706.7</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707.2</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732</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761</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28</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Earnings per share — diluted</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4.52</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4.89</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5.6</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5.06</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29</w:t>
            </w:r>
          </w:p>
        </w:tc>
        <w:tc>
          <w:tcPr>
            <w:tcW w:w="3211" w:type="dxa"/>
            <w:tcBorders>
              <w:top w:val="nil"/>
              <w:left w:val="nil"/>
              <w:bottom w:val="nil"/>
              <w:right w:val="nil"/>
            </w:tcBorders>
            <w:shd w:val="clear" w:color="000000" w:fill="CCFFFF"/>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47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516"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c>
          <w:tcPr>
            <w:tcW w:w="1654" w:type="dxa"/>
            <w:tcBorders>
              <w:top w:val="nil"/>
              <w:left w:val="nil"/>
              <w:bottom w:val="nil"/>
              <w:right w:val="nil"/>
            </w:tcBorders>
            <w:shd w:val="clear" w:color="000000" w:fill="CCFFFF"/>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 </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30</w:t>
            </w:r>
          </w:p>
        </w:tc>
        <w:tc>
          <w:tcPr>
            <w:tcW w:w="3211" w:type="dxa"/>
            <w:tcBorders>
              <w:top w:val="nil"/>
              <w:left w:val="nil"/>
              <w:bottom w:val="nil"/>
              <w:right w:val="nil"/>
            </w:tcBorders>
            <w:shd w:val="clear" w:color="auto" w:fill="auto"/>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Cash dividends paid per common share</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2.04</w:t>
            </w:r>
          </w:p>
        </w:tc>
        <w:tc>
          <w:tcPr>
            <w:tcW w:w="147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b/>
                <w:bCs/>
                <w:color w:val="000000"/>
                <w:sz w:val="20"/>
                <w:szCs w:val="20"/>
                <w:lang w:eastAsia="en-US"/>
              </w:rPr>
            </w:pPr>
            <w:r w:rsidRPr="00E12BF3">
              <w:rPr>
                <w:rFonts w:eastAsia="Times New Roman"/>
                <w:b/>
                <w:bCs/>
                <w:color w:val="000000"/>
                <w:sz w:val="20"/>
                <w:szCs w:val="20"/>
                <w:lang w:eastAsia="en-US"/>
              </w:rPr>
              <w:t>2</w:t>
            </w:r>
          </w:p>
        </w:tc>
        <w:tc>
          <w:tcPr>
            <w:tcW w:w="1516"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1.92</w:t>
            </w:r>
          </w:p>
        </w:tc>
        <w:tc>
          <w:tcPr>
            <w:tcW w:w="1654" w:type="dxa"/>
            <w:tcBorders>
              <w:top w:val="nil"/>
              <w:left w:val="nil"/>
              <w:bottom w:val="single" w:sz="8" w:space="0" w:color="000000"/>
              <w:right w:val="nil"/>
            </w:tcBorders>
            <w:shd w:val="clear" w:color="auto" w:fill="auto"/>
            <w:vAlign w:val="bottom"/>
            <w:hideMark/>
          </w:tcPr>
          <w:p w:rsidR="00304105" w:rsidRPr="00E12BF3" w:rsidRDefault="00304105" w:rsidP="00595238">
            <w:pPr>
              <w:ind w:left="720"/>
              <w:jc w:val="right"/>
              <w:rPr>
                <w:rFonts w:eastAsia="Times New Roman"/>
                <w:color w:val="000000"/>
                <w:sz w:val="20"/>
                <w:szCs w:val="20"/>
                <w:lang w:eastAsia="en-US"/>
              </w:rPr>
            </w:pPr>
            <w:r w:rsidRPr="00E12BF3">
              <w:rPr>
                <w:rFonts w:eastAsia="Times New Roman"/>
                <w:color w:val="000000"/>
                <w:sz w:val="20"/>
                <w:szCs w:val="20"/>
                <w:lang w:eastAsia="en-US"/>
              </w:rPr>
              <w:t>1.84</w:t>
            </w: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31</w:t>
            </w:r>
          </w:p>
        </w:tc>
        <w:tc>
          <w:tcPr>
            <w:tcW w:w="3211"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47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516"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r w:rsidR="00304105" w:rsidRPr="00304105" w:rsidTr="00E12BF3">
        <w:trPr>
          <w:divId w:val="386607343"/>
          <w:trHeight w:val="302"/>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304105" w:rsidRPr="00E12BF3" w:rsidRDefault="00304105" w:rsidP="00361970">
            <w:pPr>
              <w:ind w:left="720" w:hanging="543"/>
              <w:jc w:val="center"/>
              <w:rPr>
                <w:rFonts w:eastAsia="Times New Roman"/>
                <w:color w:val="000000"/>
                <w:sz w:val="20"/>
                <w:szCs w:val="20"/>
                <w:lang w:eastAsia="en-US"/>
              </w:rPr>
            </w:pPr>
            <w:r w:rsidRPr="00E12BF3">
              <w:rPr>
                <w:rFonts w:eastAsia="Times New Roman"/>
                <w:color w:val="000000"/>
                <w:sz w:val="20"/>
                <w:szCs w:val="20"/>
                <w:lang w:eastAsia="en-US"/>
              </w:rPr>
              <w:t>32</w:t>
            </w:r>
          </w:p>
        </w:tc>
        <w:tc>
          <w:tcPr>
            <w:tcW w:w="7675" w:type="dxa"/>
            <w:gridSpan w:val="4"/>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r w:rsidRPr="00E12BF3">
              <w:rPr>
                <w:rFonts w:eastAsia="Times New Roman"/>
                <w:color w:val="000000"/>
                <w:sz w:val="20"/>
                <w:szCs w:val="20"/>
                <w:lang w:eastAsia="en-US"/>
              </w:rPr>
              <w:t>The accompanying Notes to Consolidated Financial Statements are an integral part of this statement.</w:t>
            </w:r>
          </w:p>
        </w:tc>
        <w:tc>
          <w:tcPr>
            <w:tcW w:w="1654" w:type="dxa"/>
            <w:tcBorders>
              <w:top w:val="nil"/>
              <w:left w:val="nil"/>
              <w:bottom w:val="nil"/>
              <w:right w:val="nil"/>
            </w:tcBorders>
            <w:shd w:val="clear" w:color="auto" w:fill="auto"/>
            <w:noWrap/>
            <w:vAlign w:val="bottom"/>
            <w:hideMark/>
          </w:tcPr>
          <w:p w:rsidR="00304105" w:rsidRPr="00E12BF3" w:rsidRDefault="00304105" w:rsidP="00595238">
            <w:pPr>
              <w:ind w:left="720"/>
              <w:rPr>
                <w:rFonts w:eastAsia="Times New Roman"/>
                <w:color w:val="000000"/>
                <w:sz w:val="20"/>
                <w:szCs w:val="20"/>
                <w:lang w:eastAsia="en-US"/>
              </w:rPr>
            </w:pPr>
          </w:p>
        </w:tc>
      </w:tr>
    </w:tbl>
    <w:p w:rsidR="00191350" w:rsidRDefault="00CE6622" w:rsidP="00595238">
      <w:pPr>
        <w:ind w:left="720"/>
        <w:rPr>
          <w:sz w:val="22"/>
          <w:szCs w:val="22"/>
        </w:rPr>
      </w:pPr>
      <w:r>
        <w:rPr>
          <w:sz w:val="22"/>
          <w:szCs w:val="22"/>
        </w:rPr>
        <w:fldChar w:fldCharType="end"/>
      </w:r>
    </w:p>
    <w:p w:rsidR="00191350" w:rsidRDefault="00191350" w:rsidP="00B55693">
      <w:pPr>
        <w:rPr>
          <w:sz w:val="22"/>
          <w:szCs w:val="22"/>
        </w:rPr>
      </w:pPr>
    </w:p>
    <w:sectPr w:rsidR="00191350" w:rsidSect="00A70C4B">
      <w:footerReference w:type="default" r:id="rId14"/>
      <w:pgSz w:w="12240" w:h="15840" w:code="1"/>
      <w:pgMar w:top="720" w:right="1080" w:bottom="1152"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CA3" w:rsidRDefault="004E4CA3">
      <w:r>
        <w:separator/>
      </w:r>
    </w:p>
  </w:endnote>
  <w:endnote w:type="continuationSeparator" w:id="0">
    <w:p w:rsidR="004E4CA3" w:rsidRDefault="004E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CA3" w:rsidRPr="00F76479" w:rsidRDefault="004E4CA3" w:rsidP="007C7C12">
    <w:pPr>
      <w:pStyle w:val="Footer"/>
      <w:tabs>
        <w:tab w:val="clear" w:pos="4320"/>
        <w:tab w:val="center" w:pos="4410"/>
        <w:tab w:val="left" w:pos="8640"/>
        <w:tab w:val="left" w:pos="9360"/>
        <w:tab w:val="right" w:pos="13392"/>
      </w:tabs>
      <w:rPr>
        <w:sz w:val="16"/>
        <w:szCs w:val="16"/>
      </w:rPr>
    </w:pPr>
    <w:r w:rsidRPr="00B71B11">
      <w:rPr>
        <w:sz w:val="16"/>
        <w:szCs w:val="16"/>
      </w:rPr>
      <w:fldChar w:fldCharType="begin"/>
    </w:r>
    <w:r w:rsidRPr="00B71B11">
      <w:rPr>
        <w:sz w:val="16"/>
        <w:szCs w:val="16"/>
      </w:rPr>
      <w:instrText xml:space="preserve"> FILENAME </w:instrText>
    </w:r>
    <w:r w:rsidRPr="00B71B11">
      <w:rPr>
        <w:sz w:val="16"/>
        <w:szCs w:val="16"/>
      </w:rPr>
      <w:fldChar w:fldCharType="separate"/>
    </w:r>
    <w:r w:rsidR="008E47DE">
      <w:rPr>
        <w:noProof/>
        <w:sz w:val="16"/>
        <w:szCs w:val="16"/>
      </w:rPr>
      <w:t>Ch 10 FR-FT 3M's Ratio Analysis 3-15-15.docx</w:t>
    </w:r>
    <w:r w:rsidRPr="00B71B11">
      <w:rPr>
        <w:sz w:val="16"/>
        <w:szCs w:val="16"/>
      </w:rPr>
      <w:fldChar w:fldCharType="end"/>
    </w:r>
    <w:r w:rsidRPr="00F76479">
      <w:rPr>
        <w:sz w:val="16"/>
        <w:szCs w:val="16"/>
      </w:rPr>
      <w:tab/>
    </w:r>
    <w:r w:rsidRPr="00F76479">
      <w:rPr>
        <w:sz w:val="16"/>
        <w:szCs w:val="16"/>
      </w:rPr>
      <w:fldChar w:fldCharType="begin"/>
    </w:r>
    <w:r w:rsidRPr="00F76479">
      <w:rPr>
        <w:sz w:val="16"/>
        <w:szCs w:val="16"/>
      </w:rPr>
      <w:instrText xml:space="preserve"> DATE \@ "M/d/yyyy" </w:instrText>
    </w:r>
    <w:r w:rsidRPr="00F76479">
      <w:rPr>
        <w:sz w:val="16"/>
        <w:szCs w:val="16"/>
      </w:rPr>
      <w:fldChar w:fldCharType="separate"/>
    </w:r>
    <w:r w:rsidR="008002CC">
      <w:rPr>
        <w:noProof/>
        <w:sz w:val="16"/>
        <w:szCs w:val="16"/>
      </w:rPr>
      <w:t>8/8/2016</w:t>
    </w:r>
    <w:r w:rsidRPr="00F76479">
      <w:rPr>
        <w:sz w:val="16"/>
        <w:szCs w:val="16"/>
      </w:rPr>
      <w:fldChar w:fldCharType="end"/>
    </w:r>
    <w:r>
      <w:rPr>
        <w:sz w:val="16"/>
        <w:szCs w:val="16"/>
      </w:rPr>
      <w:tab/>
    </w:r>
    <w:r w:rsidRPr="00F76479">
      <w:rPr>
        <w:sz w:val="16"/>
        <w:szCs w:val="16"/>
      </w:rPr>
      <w:t xml:space="preserve">Page </w:t>
    </w:r>
    <w:r w:rsidRPr="00F76479">
      <w:rPr>
        <w:rStyle w:val="PageNumber"/>
        <w:sz w:val="16"/>
        <w:szCs w:val="16"/>
      </w:rPr>
      <w:fldChar w:fldCharType="begin"/>
    </w:r>
    <w:r w:rsidRPr="00F76479">
      <w:rPr>
        <w:rStyle w:val="PageNumber"/>
        <w:sz w:val="16"/>
        <w:szCs w:val="16"/>
      </w:rPr>
      <w:instrText xml:space="preserve"> PAGE </w:instrText>
    </w:r>
    <w:r w:rsidRPr="00F76479">
      <w:rPr>
        <w:rStyle w:val="PageNumber"/>
        <w:sz w:val="16"/>
        <w:szCs w:val="16"/>
      </w:rPr>
      <w:fldChar w:fldCharType="separate"/>
    </w:r>
    <w:r w:rsidR="00664646">
      <w:rPr>
        <w:rStyle w:val="PageNumber"/>
        <w:noProof/>
        <w:sz w:val="16"/>
        <w:szCs w:val="16"/>
      </w:rPr>
      <w:t>4</w:t>
    </w:r>
    <w:r w:rsidRPr="00F76479">
      <w:rPr>
        <w:rStyle w:val="PageNumber"/>
        <w:sz w:val="16"/>
        <w:szCs w:val="16"/>
      </w:rPr>
      <w:fldChar w:fldCharType="end"/>
    </w:r>
    <w:r w:rsidRPr="00F76479">
      <w:rPr>
        <w:rStyle w:val="PageNumber"/>
        <w:sz w:val="16"/>
        <w:szCs w:val="16"/>
      </w:rPr>
      <w:t xml:space="preserve"> of </w:t>
    </w:r>
    <w:r w:rsidRPr="00F76479">
      <w:rPr>
        <w:rStyle w:val="PageNumber"/>
        <w:sz w:val="16"/>
        <w:szCs w:val="16"/>
      </w:rPr>
      <w:fldChar w:fldCharType="begin"/>
    </w:r>
    <w:r w:rsidRPr="00F76479">
      <w:rPr>
        <w:rStyle w:val="PageNumber"/>
        <w:sz w:val="16"/>
        <w:szCs w:val="16"/>
      </w:rPr>
      <w:instrText xml:space="preserve"> NUMPAGES </w:instrText>
    </w:r>
    <w:r w:rsidRPr="00F76479">
      <w:rPr>
        <w:rStyle w:val="PageNumber"/>
        <w:sz w:val="16"/>
        <w:szCs w:val="16"/>
      </w:rPr>
      <w:fldChar w:fldCharType="separate"/>
    </w:r>
    <w:r w:rsidR="00664646">
      <w:rPr>
        <w:rStyle w:val="PageNumber"/>
        <w:noProof/>
        <w:sz w:val="16"/>
        <w:szCs w:val="16"/>
      </w:rPr>
      <w:t>25</w:t>
    </w:r>
    <w:r w:rsidRPr="00F76479">
      <w:rPr>
        <w:rStyle w:val="PageNumbe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CA3" w:rsidRDefault="004E4CA3">
      <w:r>
        <w:separator/>
      </w:r>
    </w:p>
  </w:footnote>
  <w:footnote w:type="continuationSeparator" w:id="0">
    <w:p w:rsidR="004E4CA3" w:rsidRDefault="004E4CA3">
      <w:r>
        <w:continuationSeparator/>
      </w:r>
    </w:p>
  </w:footnote>
  <w:footnote w:id="1">
    <w:p w:rsidR="004E4CA3" w:rsidRPr="00485621" w:rsidRDefault="004E4CA3" w:rsidP="00A539F0">
      <w:pPr>
        <w:pStyle w:val="FootnoteText"/>
      </w:pPr>
      <w:r>
        <w:rPr>
          <w:rStyle w:val="FootnoteReference"/>
        </w:rPr>
        <w:footnoteRef/>
      </w:r>
      <w:r>
        <w:t xml:space="preserve"> T</w:t>
      </w:r>
      <w:r>
        <w:rPr>
          <w:rFonts w:cs="Arabic Transparent"/>
          <w:bCs/>
        </w:rPr>
        <w:t xml:space="preserve">his chapter is intended for those who have limited familiarity with the topic. To make the coverage manageable, </w:t>
      </w:r>
      <w:r w:rsidRPr="00485621">
        <w:rPr>
          <w:rFonts w:cs="Arabic Transparent"/>
          <w:bCs/>
        </w:rPr>
        <w:t xml:space="preserve">some issues </w:t>
      </w:r>
      <w:r>
        <w:rPr>
          <w:rFonts w:cs="Arabic Transparent"/>
          <w:bCs/>
        </w:rPr>
        <w:t xml:space="preserve">are </w:t>
      </w:r>
      <w:r w:rsidRPr="00485621">
        <w:rPr>
          <w:rFonts w:cs="Arabic Transparent"/>
          <w:bCs/>
        </w:rPr>
        <w:t xml:space="preserve">presented in general terms without developing their more complex nuances. In other cases, coverage is omitted in order to maintain a focused discussion. For readers seeking additional coverage, </w:t>
      </w:r>
      <w:r>
        <w:rPr>
          <w:rFonts w:cs="Arabic Transparent"/>
          <w:bCs/>
        </w:rPr>
        <w:t xml:space="preserve">please refer to see the </w:t>
      </w:r>
      <w:r w:rsidRPr="00485621">
        <w:rPr>
          <w:rFonts w:cs="Arabic Transparent"/>
          <w:bCs/>
        </w:rPr>
        <w:t xml:space="preserve">references cited </w:t>
      </w:r>
      <w:r>
        <w:rPr>
          <w:rFonts w:cs="Arabic Transparent"/>
          <w:bCs/>
        </w:rPr>
        <w:t>at the end of this chapter</w:t>
      </w:r>
      <w:r w:rsidRPr="00485621">
        <w:rPr>
          <w:rFonts w:cs="Arabic Transparent"/>
          <w:bCs/>
        </w:rPr>
        <w:t>.</w:t>
      </w:r>
    </w:p>
  </w:footnote>
  <w:footnote w:id="2">
    <w:p w:rsidR="004E4CA3" w:rsidRDefault="004E4CA3" w:rsidP="008D20D1">
      <w:pPr>
        <w:pStyle w:val="FootnoteText"/>
      </w:pPr>
      <w:r>
        <w:rPr>
          <w:rStyle w:val="FootnoteReference"/>
        </w:rPr>
        <w:footnoteRef/>
      </w:r>
      <w:r>
        <w:t xml:space="preserve"> Possible reasons include (1) different product mix (adding products over time that have lower gross margins), (2) lower selling prices of products due to competition or desire to increase market share, and (3) increased production / acquisition costs.</w:t>
      </w:r>
    </w:p>
  </w:footnote>
  <w:footnote w:id="3">
    <w:p w:rsidR="004E4CA3" w:rsidRDefault="004E4CA3">
      <w:pPr>
        <w:pStyle w:val="FootnoteText"/>
      </w:pPr>
      <w:r>
        <w:rPr>
          <w:rStyle w:val="FootnoteReference"/>
        </w:rPr>
        <w:footnoteRef/>
      </w:r>
      <w:r>
        <w:t xml:space="preserve"> The gross margin would be $294 more in 2009 with a GM% of 48.9 rather than 47.6 as calculated as [(.489-.476)*23,123].</w:t>
      </w:r>
    </w:p>
  </w:footnote>
  <w:footnote w:id="4">
    <w:p w:rsidR="004E4CA3" w:rsidRDefault="004E4CA3">
      <w:pPr>
        <w:pStyle w:val="FootnoteText"/>
      </w:pPr>
      <w:r>
        <w:rPr>
          <w:rStyle w:val="FootnoteReference"/>
        </w:rPr>
        <w:footnoteRef/>
      </w:r>
      <w:r>
        <w:t xml:space="preserve"> </w:t>
      </w:r>
      <w:r w:rsidRPr="009E377C">
        <w:rPr>
          <w:bCs/>
        </w:rPr>
        <w:t xml:space="preserve">Note that row 11 </w:t>
      </w:r>
      <w:r>
        <w:rPr>
          <w:bCs/>
        </w:rPr>
        <w:t xml:space="preserve">in 3M’s income statement </w:t>
      </w:r>
      <w:r w:rsidRPr="009E377C">
        <w:rPr>
          <w:bCs/>
        </w:rPr>
        <w:t>simply indicates ‘Total’ without describing what that represents. However, we can infer that this refers to the sum of all operating expenses that are listed above it.</w:t>
      </w:r>
      <w:r>
        <w:rPr>
          <w:bCs/>
        </w:rPr>
        <w:t xml:space="preserve"> As you will see, </w:t>
      </w:r>
      <w:r w:rsidRPr="009E377C">
        <w:rPr>
          <w:bCs/>
        </w:rPr>
        <w:t>firms do assume a level of expertise on the part of readers</w:t>
      </w:r>
      <w:r>
        <w:rPr>
          <w:bCs/>
        </w:rPr>
        <w:t xml:space="preserve"> to use and interpret financial reports</w:t>
      </w:r>
      <w:r w:rsidRPr="009E377C">
        <w:rPr>
          <w:bCs/>
        </w:rPr>
        <w:t>.</w:t>
      </w:r>
    </w:p>
  </w:footnote>
  <w:footnote w:id="5">
    <w:p w:rsidR="004E4CA3" w:rsidRDefault="004E4CA3" w:rsidP="00DB71E3">
      <w:pPr>
        <w:pStyle w:val="FootnoteText"/>
      </w:pPr>
      <w:r>
        <w:rPr>
          <w:rStyle w:val="FootnoteReference"/>
        </w:rPr>
        <w:footnoteRef/>
      </w:r>
      <w:r>
        <w:t xml:space="preserve"> Possible reasons include (1) change in gross margin % that was discussed above, (2) different SG&amp;A expenses due to higher labor and facilities costs, (3) change in the discretionary amount spent on R&amp;D, and (4) a difference in one-time items (notice that in 2006, 3M had a gain of 1,074 on gain on sale of businesses). </w:t>
      </w:r>
    </w:p>
  </w:footnote>
  <w:footnote w:id="6">
    <w:p w:rsidR="004E4CA3" w:rsidRDefault="004E4CA3">
      <w:pPr>
        <w:pStyle w:val="FootnoteText"/>
      </w:pPr>
      <w:r>
        <w:rPr>
          <w:rStyle w:val="FootnoteReference"/>
        </w:rPr>
        <w:footnoteRef/>
      </w:r>
      <w:r>
        <w:t xml:space="preserve"> The reasons are the same ones that describe changes for any income statement account that include net interest and operating income.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8711B"/>
    <w:multiLevelType w:val="hybridMultilevel"/>
    <w:tmpl w:val="E5C2E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264949"/>
    <w:multiLevelType w:val="hybridMultilevel"/>
    <w:tmpl w:val="742E6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3803955"/>
    <w:multiLevelType w:val="hybridMultilevel"/>
    <w:tmpl w:val="F05203DE"/>
    <w:lvl w:ilvl="0" w:tplc="D37E4650">
      <w:start w:val="1"/>
      <w:numFmt w:val="decimal"/>
      <w:lvlText w:val="%1."/>
      <w:lvlJc w:val="left"/>
      <w:pPr>
        <w:ind w:left="1620" w:hanging="360"/>
      </w:pPr>
      <w:rPr>
        <w:rFonts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nsid w:val="476F4196"/>
    <w:multiLevelType w:val="hybridMultilevel"/>
    <w:tmpl w:val="936E5D8E"/>
    <w:lvl w:ilvl="0" w:tplc="D37E4650">
      <w:start w:val="1"/>
      <w:numFmt w:val="decimal"/>
      <w:lvlText w:val="%1."/>
      <w:lvlJc w:val="left"/>
      <w:pPr>
        <w:ind w:left="19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A7F34A2"/>
    <w:multiLevelType w:val="hybridMultilevel"/>
    <w:tmpl w:val="CB167F9C"/>
    <w:lvl w:ilvl="0" w:tplc="D37E465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6BFD173D"/>
    <w:multiLevelType w:val="hybridMultilevel"/>
    <w:tmpl w:val="547C7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2185A95"/>
    <w:multiLevelType w:val="hybridMultilevel"/>
    <w:tmpl w:val="F05203DE"/>
    <w:lvl w:ilvl="0" w:tplc="D37E4650">
      <w:start w:val="1"/>
      <w:numFmt w:val="decimal"/>
      <w:lvlText w:val="%1."/>
      <w:lvlJc w:val="left"/>
      <w:pPr>
        <w:ind w:left="1620" w:hanging="360"/>
      </w:pPr>
      <w:rPr>
        <w:rFonts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73EB3FD3"/>
    <w:multiLevelType w:val="hybridMultilevel"/>
    <w:tmpl w:val="9BB89004"/>
    <w:lvl w:ilvl="0" w:tplc="6FEC1578">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77106C0A"/>
    <w:multiLevelType w:val="hybridMultilevel"/>
    <w:tmpl w:val="0A362EF4"/>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 w:numId="6">
    <w:abstractNumId w:val="0"/>
  </w:num>
  <w:num w:numId="7">
    <w:abstractNumId w:val="6"/>
  </w:num>
  <w:num w:numId="8">
    <w:abstractNumId w:val="2"/>
  </w:num>
  <w:num w:numId="9">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C12"/>
    <w:rsid w:val="00000270"/>
    <w:rsid w:val="00001343"/>
    <w:rsid w:val="00003336"/>
    <w:rsid w:val="0000513F"/>
    <w:rsid w:val="00005FF1"/>
    <w:rsid w:val="0000625D"/>
    <w:rsid w:val="000069E0"/>
    <w:rsid w:val="00010F93"/>
    <w:rsid w:val="00012218"/>
    <w:rsid w:val="00012B53"/>
    <w:rsid w:val="00012D0A"/>
    <w:rsid w:val="0001396A"/>
    <w:rsid w:val="00013E10"/>
    <w:rsid w:val="000142D4"/>
    <w:rsid w:val="00015DE2"/>
    <w:rsid w:val="0001692C"/>
    <w:rsid w:val="0002251B"/>
    <w:rsid w:val="00023ED2"/>
    <w:rsid w:val="00026CE1"/>
    <w:rsid w:val="00027460"/>
    <w:rsid w:val="00030297"/>
    <w:rsid w:val="000341ED"/>
    <w:rsid w:val="00035F07"/>
    <w:rsid w:val="00036E80"/>
    <w:rsid w:val="00041F54"/>
    <w:rsid w:val="00042A93"/>
    <w:rsid w:val="00045E93"/>
    <w:rsid w:val="000468FB"/>
    <w:rsid w:val="00050905"/>
    <w:rsid w:val="00050D72"/>
    <w:rsid w:val="00052374"/>
    <w:rsid w:val="0005277A"/>
    <w:rsid w:val="000531B1"/>
    <w:rsid w:val="00054B8F"/>
    <w:rsid w:val="000561CE"/>
    <w:rsid w:val="0005686D"/>
    <w:rsid w:val="000577E8"/>
    <w:rsid w:val="000608CA"/>
    <w:rsid w:val="0006119B"/>
    <w:rsid w:val="000612EE"/>
    <w:rsid w:val="00064C07"/>
    <w:rsid w:val="000674FF"/>
    <w:rsid w:val="00067EDF"/>
    <w:rsid w:val="000705D1"/>
    <w:rsid w:val="0007105B"/>
    <w:rsid w:val="00074820"/>
    <w:rsid w:val="00074C99"/>
    <w:rsid w:val="000757DF"/>
    <w:rsid w:val="00076E7A"/>
    <w:rsid w:val="00076EEC"/>
    <w:rsid w:val="00077791"/>
    <w:rsid w:val="00077B85"/>
    <w:rsid w:val="00083674"/>
    <w:rsid w:val="00083759"/>
    <w:rsid w:val="0008515A"/>
    <w:rsid w:val="00085487"/>
    <w:rsid w:val="000855D6"/>
    <w:rsid w:val="00085EB1"/>
    <w:rsid w:val="000871FB"/>
    <w:rsid w:val="00087B94"/>
    <w:rsid w:val="00090DDE"/>
    <w:rsid w:val="00093464"/>
    <w:rsid w:val="000941A7"/>
    <w:rsid w:val="00095C68"/>
    <w:rsid w:val="0009753F"/>
    <w:rsid w:val="000A03E6"/>
    <w:rsid w:val="000A0B0F"/>
    <w:rsid w:val="000A264C"/>
    <w:rsid w:val="000A46EF"/>
    <w:rsid w:val="000A5698"/>
    <w:rsid w:val="000B29C1"/>
    <w:rsid w:val="000B2C85"/>
    <w:rsid w:val="000B35E7"/>
    <w:rsid w:val="000B5C0A"/>
    <w:rsid w:val="000B5E8F"/>
    <w:rsid w:val="000B72A2"/>
    <w:rsid w:val="000C1018"/>
    <w:rsid w:val="000C13CB"/>
    <w:rsid w:val="000C1CF4"/>
    <w:rsid w:val="000C37B8"/>
    <w:rsid w:val="000C390B"/>
    <w:rsid w:val="000C3F62"/>
    <w:rsid w:val="000C5052"/>
    <w:rsid w:val="000C5BEE"/>
    <w:rsid w:val="000C5DF4"/>
    <w:rsid w:val="000C6ED7"/>
    <w:rsid w:val="000C7051"/>
    <w:rsid w:val="000D0D99"/>
    <w:rsid w:val="000D182C"/>
    <w:rsid w:val="000D19CF"/>
    <w:rsid w:val="000D2154"/>
    <w:rsid w:val="000D3EAD"/>
    <w:rsid w:val="000D445F"/>
    <w:rsid w:val="000D5041"/>
    <w:rsid w:val="000D6D51"/>
    <w:rsid w:val="000E22D5"/>
    <w:rsid w:val="000E34D5"/>
    <w:rsid w:val="000E60E7"/>
    <w:rsid w:val="000E631E"/>
    <w:rsid w:val="000E700C"/>
    <w:rsid w:val="000E7A29"/>
    <w:rsid w:val="000F12D6"/>
    <w:rsid w:val="000F2155"/>
    <w:rsid w:val="000F2266"/>
    <w:rsid w:val="000F364D"/>
    <w:rsid w:val="0010079E"/>
    <w:rsid w:val="0010136F"/>
    <w:rsid w:val="00102EC5"/>
    <w:rsid w:val="001046C6"/>
    <w:rsid w:val="00106DC1"/>
    <w:rsid w:val="0011168E"/>
    <w:rsid w:val="00112E60"/>
    <w:rsid w:val="0011558E"/>
    <w:rsid w:val="001167A3"/>
    <w:rsid w:val="00117A4E"/>
    <w:rsid w:val="0012177C"/>
    <w:rsid w:val="00121AD4"/>
    <w:rsid w:val="0012243E"/>
    <w:rsid w:val="00123062"/>
    <w:rsid w:val="0012730B"/>
    <w:rsid w:val="00130557"/>
    <w:rsid w:val="0013271B"/>
    <w:rsid w:val="001355DB"/>
    <w:rsid w:val="00135BA9"/>
    <w:rsid w:val="0013669C"/>
    <w:rsid w:val="00136C67"/>
    <w:rsid w:val="001378A0"/>
    <w:rsid w:val="00137F57"/>
    <w:rsid w:val="001410E4"/>
    <w:rsid w:val="0014177B"/>
    <w:rsid w:val="00141B35"/>
    <w:rsid w:val="00142FEA"/>
    <w:rsid w:val="0014311D"/>
    <w:rsid w:val="00144060"/>
    <w:rsid w:val="00145867"/>
    <w:rsid w:val="00145DB9"/>
    <w:rsid w:val="00146232"/>
    <w:rsid w:val="00147ABB"/>
    <w:rsid w:val="001523B0"/>
    <w:rsid w:val="001526EE"/>
    <w:rsid w:val="00152A15"/>
    <w:rsid w:val="00154437"/>
    <w:rsid w:val="00154610"/>
    <w:rsid w:val="00155200"/>
    <w:rsid w:val="0015759E"/>
    <w:rsid w:val="00157F49"/>
    <w:rsid w:val="001609B7"/>
    <w:rsid w:val="00161341"/>
    <w:rsid w:val="00162972"/>
    <w:rsid w:val="001634C9"/>
    <w:rsid w:val="001639CC"/>
    <w:rsid w:val="00163BFE"/>
    <w:rsid w:val="00165E7A"/>
    <w:rsid w:val="001675EF"/>
    <w:rsid w:val="00170831"/>
    <w:rsid w:val="00170AF7"/>
    <w:rsid w:val="001714B3"/>
    <w:rsid w:val="00171550"/>
    <w:rsid w:val="00172251"/>
    <w:rsid w:val="00174149"/>
    <w:rsid w:val="00174E63"/>
    <w:rsid w:val="001768FD"/>
    <w:rsid w:val="00177822"/>
    <w:rsid w:val="001801C5"/>
    <w:rsid w:val="00181E11"/>
    <w:rsid w:val="00186785"/>
    <w:rsid w:val="00186EB4"/>
    <w:rsid w:val="00187F61"/>
    <w:rsid w:val="00191350"/>
    <w:rsid w:val="001937FF"/>
    <w:rsid w:val="00193CED"/>
    <w:rsid w:val="001948AB"/>
    <w:rsid w:val="001951AA"/>
    <w:rsid w:val="001954E4"/>
    <w:rsid w:val="001958C3"/>
    <w:rsid w:val="001A0090"/>
    <w:rsid w:val="001A3AB5"/>
    <w:rsid w:val="001A522E"/>
    <w:rsid w:val="001A6721"/>
    <w:rsid w:val="001B2CAB"/>
    <w:rsid w:val="001B4008"/>
    <w:rsid w:val="001B6547"/>
    <w:rsid w:val="001C14E3"/>
    <w:rsid w:val="001C2426"/>
    <w:rsid w:val="001C26A0"/>
    <w:rsid w:val="001C30AC"/>
    <w:rsid w:val="001C3888"/>
    <w:rsid w:val="001C662E"/>
    <w:rsid w:val="001D06F1"/>
    <w:rsid w:val="001D182D"/>
    <w:rsid w:val="001D237D"/>
    <w:rsid w:val="001D2FC7"/>
    <w:rsid w:val="001D3EAB"/>
    <w:rsid w:val="001E3120"/>
    <w:rsid w:val="001E3574"/>
    <w:rsid w:val="001E42C5"/>
    <w:rsid w:val="001E7BE1"/>
    <w:rsid w:val="001F06AA"/>
    <w:rsid w:val="001F18D3"/>
    <w:rsid w:val="001F496A"/>
    <w:rsid w:val="001F774B"/>
    <w:rsid w:val="001F7D82"/>
    <w:rsid w:val="0020078F"/>
    <w:rsid w:val="00202C9D"/>
    <w:rsid w:val="00206CCE"/>
    <w:rsid w:val="0020752D"/>
    <w:rsid w:val="00212983"/>
    <w:rsid w:val="0021340C"/>
    <w:rsid w:val="0021657D"/>
    <w:rsid w:val="00220449"/>
    <w:rsid w:val="00220961"/>
    <w:rsid w:val="00220A86"/>
    <w:rsid w:val="0022157A"/>
    <w:rsid w:val="00221592"/>
    <w:rsid w:val="00221DA2"/>
    <w:rsid w:val="00222C6E"/>
    <w:rsid w:val="00222F8F"/>
    <w:rsid w:val="00223160"/>
    <w:rsid w:val="00224D06"/>
    <w:rsid w:val="0022564B"/>
    <w:rsid w:val="0022637D"/>
    <w:rsid w:val="00226792"/>
    <w:rsid w:val="002277A6"/>
    <w:rsid w:val="0023039B"/>
    <w:rsid w:val="00231A36"/>
    <w:rsid w:val="00232007"/>
    <w:rsid w:val="00232F26"/>
    <w:rsid w:val="00232FB7"/>
    <w:rsid w:val="002335BB"/>
    <w:rsid w:val="00233736"/>
    <w:rsid w:val="00233819"/>
    <w:rsid w:val="00233F3B"/>
    <w:rsid w:val="00241A59"/>
    <w:rsid w:val="00241BAA"/>
    <w:rsid w:val="00243877"/>
    <w:rsid w:val="002470BA"/>
    <w:rsid w:val="002473D5"/>
    <w:rsid w:val="00247FE1"/>
    <w:rsid w:val="0025010E"/>
    <w:rsid w:val="00250230"/>
    <w:rsid w:val="00252CA8"/>
    <w:rsid w:val="00253758"/>
    <w:rsid w:val="002538FF"/>
    <w:rsid w:val="002563E5"/>
    <w:rsid w:val="002570AC"/>
    <w:rsid w:val="00257983"/>
    <w:rsid w:val="00257D87"/>
    <w:rsid w:val="00260E8A"/>
    <w:rsid w:val="002614C5"/>
    <w:rsid w:val="0026377E"/>
    <w:rsid w:val="00263C89"/>
    <w:rsid w:val="002647DA"/>
    <w:rsid w:val="00264E28"/>
    <w:rsid w:val="00264E93"/>
    <w:rsid w:val="00267F47"/>
    <w:rsid w:val="0027053A"/>
    <w:rsid w:val="00272203"/>
    <w:rsid w:val="00275251"/>
    <w:rsid w:val="00275705"/>
    <w:rsid w:val="002759EB"/>
    <w:rsid w:val="002771AF"/>
    <w:rsid w:val="00277448"/>
    <w:rsid w:val="0028019A"/>
    <w:rsid w:val="00282DC5"/>
    <w:rsid w:val="002835C9"/>
    <w:rsid w:val="0028391D"/>
    <w:rsid w:val="00287447"/>
    <w:rsid w:val="0029034B"/>
    <w:rsid w:val="00290727"/>
    <w:rsid w:val="00291FF8"/>
    <w:rsid w:val="002936DF"/>
    <w:rsid w:val="00294532"/>
    <w:rsid w:val="0029459E"/>
    <w:rsid w:val="00294D98"/>
    <w:rsid w:val="00294EB1"/>
    <w:rsid w:val="00295939"/>
    <w:rsid w:val="0029686D"/>
    <w:rsid w:val="00296F2E"/>
    <w:rsid w:val="00297B09"/>
    <w:rsid w:val="002A02EB"/>
    <w:rsid w:val="002A1D9E"/>
    <w:rsid w:val="002A206C"/>
    <w:rsid w:val="002A3BE3"/>
    <w:rsid w:val="002A3BF4"/>
    <w:rsid w:val="002A42C4"/>
    <w:rsid w:val="002A5B4D"/>
    <w:rsid w:val="002A7380"/>
    <w:rsid w:val="002B09E5"/>
    <w:rsid w:val="002B205F"/>
    <w:rsid w:val="002B3DA5"/>
    <w:rsid w:val="002B4A26"/>
    <w:rsid w:val="002B6049"/>
    <w:rsid w:val="002C107A"/>
    <w:rsid w:val="002C1A61"/>
    <w:rsid w:val="002C3DDC"/>
    <w:rsid w:val="002C4238"/>
    <w:rsid w:val="002C47E6"/>
    <w:rsid w:val="002C60AF"/>
    <w:rsid w:val="002C6279"/>
    <w:rsid w:val="002C678B"/>
    <w:rsid w:val="002D054D"/>
    <w:rsid w:val="002D081E"/>
    <w:rsid w:val="002D1157"/>
    <w:rsid w:val="002D16E1"/>
    <w:rsid w:val="002D1C51"/>
    <w:rsid w:val="002D4385"/>
    <w:rsid w:val="002D6E25"/>
    <w:rsid w:val="002D7F17"/>
    <w:rsid w:val="002E00BE"/>
    <w:rsid w:val="002E1533"/>
    <w:rsid w:val="002E20B5"/>
    <w:rsid w:val="002E2A92"/>
    <w:rsid w:val="002E3E8A"/>
    <w:rsid w:val="002E5A0A"/>
    <w:rsid w:val="002E64EC"/>
    <w:rsid w:val="002E6A9B"/>
    <w:rsid w:val="002E7BDC"/>
    <w:rsid w:val="002F1C44"/>
    <w:rsid w:val="002F4BB6"/>
    <w:rsid w:val="002F5038"/>
    <w:rsid w:val="002F5E73"/>
    <w:rsid w:val="002F60CC"/>
    <w:rsid w:val="002F6363"/>
    <w:rsid w:val="003009CE"/>
    <w:rsid w:val="003019C3"/>
    <w:rsid w:val="00301C46"/>
    <w:rsid w:val="00301CDC"/>
    <w:rsid w:val="00301FFC"/>
    <w:rsid w:val="0030229A"/>
    <w:rsid w:val="00304105"/>
    <w:rsid w:val="00305DD8"/>
    <w:rsid w:val="00307256"/>
    <w:rsid w:val="00310894"/>
    <w:rsid w:val="00310DE7"/>
    <w:rsid w:val="003147F8"/>
    <w:rsid w:val="00314D20"/>
    <w:rsid w:val="003164EA"/>
    <w:rsid w:val="0032079D"/>
    <w:rsid w:val="003237C9"/>
    <w:rsid w:val="00331272"/>
    <w:rsid w:val="0033149D"/>
    <w:rsid w:val="00331E91"/>
    <w:rsid w:val="00336F73"/>
    <w:rsid w:val="00337346"/>
    <w:rsid w:val="00343660"/>
    <w:rsid w:val="00344E25"/>
    <w:rsid w:val="0034657D"/>
    <w:rsid w:val="00347D19"/>
    <w:rsid w:val="00350A36"/>
    <w:rsid w:val="003516A5"/>
    <w:rsid w:val="003526E4"/>
    <w:rsid w:val="003529B1"/>
    <w:rsid w:val="00361970"/>
    <w:rsid w:val="0036214B"/>
    <w:rsid w:val="00362E15"/>
    <w:rsid w:val="00362ECB"/>
    <w:rsid w:val="00363B22"/>
    <w:rsid w:val="003640D7"/>
    <w:rsid w:val="00364DC8"/>
    <w:rsid w:val="00365E82"/>
    <w:rsid w:val="00372BAC"/>
    <w:rsid w:val="00374175"/>
    <w:rsid w:val="003769A1"/>
    <w:rsid w:val="00377AFE"/>
    <w:rsid w:val="00380C8D"/>
    <w:rsid w:val="00382A32"/>
    <w:rsid w:val="0038369C"/>
    <w:rsid w:val="00383CA0"/>
    <w:rsid w:val="0038553C"/>
    <w:rsid w:val="00386B5E"/>
    <w:rsid w:val="0039020E"/>
    <w:rsid w:val="0039182D"/>
    <w:rsid w:val="00391AB7"/>
    <w:rsid w:val="00393DF6"/>
    <w:rsid w:val="00393EFD"/>
    <w:rsid w:val="003946AF"/>
    <w:rsid w:val="003958D7"/>
    <w:rsid w:val="003A04B6"/>
    <w:rsid w:val="003A28CE"/>
    <w:rsid w:val="003A44CD"/>
    <w:rsid w:val="003A4CC8"/>
    <w:rsid w:val="003A79A1"/>
    <w:rsid w:val="003B02F8"/>
    <w:rsid w:val="003B2826"/>
    <w:rsid w:val="003B3043"/>
    <w:rsid w:val="003B54E2"/>
    <w:rsid w:val="003B5FA0"/>
    <w:rsid w:val="003B63E8"/>
    <w:rsid w:val="003B732D"/>
    <w:rsid w:val="003C3917"/>
    <w:rsid w:val="003C4067"/>
    <w:rsid w:val="003C4A4B"/>
    <w:rsid w:val="003C4BBA"/>
    <w:rsid w:val="003C63D4"/>
    <w:rsid w:val="003C7C24"/>
    <w:rsid w:val="003D1CA7"/>
    <w:rsid w:val="003D21D4"/>
    <w:rsid w:val="003D34DC"/>
    <w:rsid w:val="003D3709"/>
    <w:rsid w:val="003D4434"/>
    <w:rsid w:val="003D62BC"/>
    <w:rsid w:val="003E14B0"/>
    <w:rsid w:val="003E1C08"/>
    <w:rsid w:val="003E22F8"/>
    <w:rsid w:val="003E3844"/>
    <w:rsid w:val="003E3A09"/>
    <w:rsid w:val="003E4C00"/>
    <w:rsid w:val="003E4DBF"/>
    <w:rsid w:val="003E58A4"/>
    <w:rsid w:val="003E5A23"/>
    <w:rsid w:val="003F222E"/>
    <w:rsid w:val="003F2B2E"/>
    <w:rsid w:val="003F2E5B"/>
    <w:rsid w:val="003F42A6"/>
    <w:rsid w:val="003F49B4"/>
    <w:rsid w:val="003F6683"/>
    <w:rsid w:val="00400E5C"/>
    <w:rsid w:val="004029FA"/>
    <w:rsid w:val="00402E2C"/>
    <w:rsid w:val="00410CAB"/>
    <w:rsid w:val="0041297E"/>
    <w:rsid w:val="00413401"/>
    <w:rsid w:val="004140E9"/>
    <w:rsid w:val="004157B4"/>
    <w:rsid w:val="00423846"/>
    <w:rsid w:val="00423CD2"/>
    <w:rsid w:val="0042499F"/>
    <w:rsid w:val="00424B4D"/>
    <w:rsid w:val="00424BEB"/>
    <w:rsid w:val="0042569D"/>
    <w:rsid w:val="00426253"/>
    <w:rsid w:val="00426326"/>
    <w:rsid w:val="00426CA4"/>
    <w:rsid w:val="00427173"/>
    <w:rsid w:val="00427F1D"/>
    <w:rsid w:val="00431B57"/>
    <w:rsid w:val="00433667"/>
    <w:rsid w:val="00433A3B"/>
    <w:rsid w:val="00434480"/>
    <w:rsid w:val="004357AB"/>
    <w:rsid w:val="00440805"/>
    <w:rsid w:val="00442403"/>
    <w:rsid w:val="00442BEE"/>
    <w:rsid w:val="004435C8"/>
    <w:rsid w:val="0044530F"/>
    <w:rsid w:val="00446E83"/>
    <w:rsid w:val="004471EB"/>
    <w:rsid w:val="0044737D"/>
    <w:rsid w:val="00455DCE"/>
    <w:rsid w:val="00457315"/>
    <w:rsid w:val="0046114D"/>
    <w:rsid w:val="0046199B"/>
    <w:rsid w:val="004621C1"/>
    <w:rsid w:val="004622C7"/>
    <w:rsid w:val="00471072"/>
    <w:rsid w:val="00471B6A"/>
    <w:rsid w:val="00473BA9"/>
    <w:rsid w:val="00473C3F"/>
    <w:rsid w:val="00473D53"/>
    <w:rsid w:val="004778D3"/>
    <w:rsid w:val="0047796C"/>
    <w:rsid w:val="00480634"/>
    <w:rsid w:val="00481144"/>
    <w:rsid w:val="00484372"/>
    <w:rsid w:val="00484896"/>
    <w:rsid w:val="00485B6D"/>
    <w:rsid w:val="00486A2E"/>
    <w:rsid w:val="0049126C"/>
    <w:rsid w:val="0049160A"/>
    <w:rsid w:val="00493EEF"/>
    <w:rsid w:val="0049581F"/>
    <w:rsid w:val="00496E28"/>
    <w:rsid w:val="00497C18"/>
    <w:rsid w:val="004A00EF"/>
    <w:rsid w:val="004A02CA"/>
    <w:rsid w:val="004A2640"/>
    <w:rsid w:val="004A5698"/>
    <w:rsid w:val="004A7D65"/>
    <w:rsid w:val="004A7F39"/>
    <w:rsid w:val="004B032C"/>
    <w:rsid w:val="004B1836"/>
    <w:rsid w:val="004B18DC"/>
    <w:rsid w:val="004B2DF6"/>
    <w:rsid w:val="004B472B"/>
    <w:rsid w:val="004B5C81"/>
    <w:rsid w:val="004B6269"/>
    <w:rsid w:val="004B6E34"/>
    <w:rsid w:val="004B724A"/>
    <w:rsid w:val="004C4025"/>
    <w:rsid w:val="004C424C"/>
    <w:rsid w:val="004C4362"/>
    <w:rsid w:val="004C6224"/>
    <w:rsid w:val="004C6900"/>
    <w:rsid w:val="004E19FB"/>
    <w:rsid w:val="004E437A"/>
    <w:rsid w:val="004E4CA3"/>
    <w:rsid w:val="004E5A92"/>
    <w:rsid w:val="004E72A5"/>
    <w:rsid w:val="004F056E"/>
    <w:rsid w:val="004F0F45"/>
    <w:rsid w:val="004F1051"/>
    <w:rsid w:val="004F22FD"/>
    <w:rsid w:val="004F3DE0"/>
    <w:rsid w:val="004F4200"/>
    <w:rsid w:val="004F4E10"/>
    <w:rsid w:val="00502C22"/>
    <w:rsid w:val="00506069"/>
    <w:rsid w:val="00506B77"/>
    <w:rsid w:val="00506E39"/>
    <w:rsid w:val="00506EB3"/>
    <w:rsid w:val="00511116"/>
    <w:rsid w:val="005120EA"/>
    <w:rsid w:val="00512673"/>
    <w:rsid w:val="00513202"/>
    <w:rsid w:val="00513A53"/>
    <w:rsid w:val="00514EE3"/>
    <w:rsid w:val="005164B4"/>
    <w:rsid w:val="0051700E"/>
    <w:rsid w:val="005177B4"/>
    <w:rsid w:val="0052102F"/>
    <w:rsid w:val="005223EB"/>
    <w:rsid w:val="0052271C"/>
    <w:rsid w:val="0052341E"/>
    <w:rsid w:val="005242B5"/>
    <w:rsid w:val="0052577D"/>
    <w:rsid w:val="005257D2"/>
    <w:rsid w:val="0052604F"/>
    <w:rsid w:val="005267C4"/>
    <w:rsid w:val="005306D0"/>
    <w:rsid w:val="005352E7"/>
    <w:rsid w:val="0053615F"/>
    <w:rsid w:val="00537A33"/>
    <w:rsid w:val="005409FC"/>
    <w:rsid w:val="00541F0E"/>
    <w:rsid w:val="00542B9C"/>
    <w:rsid w:val="00542CE2"/>
    <w:rsid w:val="005464A2"/>
    <w:rsid w:val="00546539"/>
    <w:rsid w:val="0054686D"/>
    <w:rsid w:val="00550024"/>
    <w:rsid w:val="0055254B"/>
    <w:rsid w:val="0055292D"/>
    <w:rsid w:val="00553AC3"/>
    <w:rsid w:val="00553EB4"/>
    <w:rsid w:val="0055460A"/>
    <w:rsid w:val="005548DB"/>
    <w:rsid w:val="00555A80"/>
    <w:rsid w:val="005575C9"/>
    <w:rsid w:val="005579C8"/>
    <w:rsid w:val="00557DED"/>
    <w:rsid w:val="00557E4C"/>
    <w:rsid w:val="00561731"/>
    <w:rsid w:val="005621B1"/>
    <w:rsid w:val="00562C19"/>
    <w:rsid w:val="00563335"/>
    <w:rsid w:val="00563A53"/>
    <w:rsid w:val="0056457C"/>
    <w:rsid w:val="0056476B"/>
    <w:rsid w:val="00564E6B"/>
    <w:rsid w:val="00566183"/>
    <w:rsid w:val="00571DD5"/>
    <w:rsid w:val="00572658"/>
    <w:rsid w:val="005731B8"/>
    <w:rsid w:val="00574762"/>
    <w:rsid w:val="00574A5E"/>
    <w:rsid w:val="005753B5"/>
    <w:rsid w:val="00575DE5"/>
    <w:rsid w:val="00576408"/>
    <w:rsid w:val="00576562"/>
    <w:rsid w:val="0057760E"/>
    <w:rsid w:val="00577A39"/>
    <w:rsid w:val="00577DB7"/>
    <w:rsid w:val="00580AC9"/>
    <w:rsid w:val="005813AD"/>
    <w:rsid w:val="005859D1"/>
    <w:rsid w:val="00586249"/>
    <w:rsid w:val="00590639"/>
    <w:rsid w:val="00590B7F"/>
    <w:rsid w:val="00591E2E"/>
    <w:rsid w:val="0059407F"/>
    <w:rsid w:val="005949E9"/>
    <w:rsid w:val="00595238"/>
    <w:rsid w:val="00595B21"/>
    <w:rsid w:val="00596818"/>
    <w:rsid w:val="00596C45"/>
    <w:rsid w:val="005A0426"/>
    <w:rsid w:val="005A0806"/>
    <w:rsid w:val="005A0C17"/>
    <w:rsid w:val="005A1663"/>
    <w:rsid w:val="005A181D"/>
    <w:rsid w:val="005A5495"/>
    <w:rsid w:val="005A5E62"/>
    <w:rsid w:val="005B0795"/>
    <w:rsid w:val="005B441F"/>
    <w:rsid w:val="005B499D"/>
    <w:rsid w:val="005B4C4D"/>
    <w:rsid w:val="005B5316"/>
    <w:rsid w:val="005B67CC"/>
    <w:rsid w:val="005B7246"/>
    <w:rsid w:val="005C0F01"/>
    <w:rsid w:val="005C2CC9"/>
    <w:rsid w:val="005C2D41"/>
    <w:rsid w:val="005C387F"/>
    <w:rsid w:val="005C5BA8"/>
    <w:rsid w:val="005C6BC9"/>
    <w:rsid w:val="005D14B4"/>
    <w:rsid w:val="005D206F"/>
    <w:rsid w:val="005D4BD6"/>
    <w:rsid w:val="005E7D49"/>
    <w:rsid w:val="005F1322"/>
    <w:rsid w:val="005F25AB"/>
    <w:rsid w:val="005F3352"/>
    <w:rsid w:val="005F351B"/>
    <w:rsid w:val="005F416B"/>
    <w:rsid w:val="005F43A0"/>
    <w:rsid w:val="005F7E43"/>
    <w:rsid w:val="006001D8"/>
    <w:rsid w:val="006019A2"/>
    <w:rsid w:val="00602225"/>
    <w:rsid w:val="00602C7C"/>
    <w:rsid w:val="006044F5"/>
    <w:rsid w:val="00604F36"/>
    <w:rsid w:val="00605E12"/>
    <w:rsid w:val="00606472"/>
    <w:rsid w:val="0061054A"/>
    <w:rsid w:val="006110A6"/>
    <w:rsid w:val="006166AB"/>
    <w:rsid w:val="00617A34"/>
    <w:rsid w:val="00621064"/>
    <w:rsid w:val="006211F6"/>
    <w:rsid w:val="0062171D"/>
    <w:rsid w:val="00624CE8"/>
    <w:rsid w:val="006275BE"/>
    <w:rsid w:val="006305C9"/>
    <w:rsid w:val="00632125"/>
    <w:rsid w:val="0063261F"/>
    <w:rsid w:val="0063296E"/>
    <w:rsid w:val="00634D14"/>
    <w:rsid w:val="006355C0"/>
    <w:rsid w:val="00635D2E"/>
    <w:rsid w:val="006363E8"/>
    <w:rsid w:val="00636915"/>
    <w:rsid w:val="00640CC2"/>
    <w:rsid w:val="0064164A"/>
    <w:rsid w:val="0064393E"/>
    <w:rsid w:val="00644256"/>
    <w:rsid w:val="006443B1"/>
    <w:rsid w:val="00644897"/>
    <w:rsid w:val="0064497D"/>
    <w:rsid w:val="00644EBD"/>
    <w:rsid w:val="006471AE"/>
    <w:rsid w:val="00650133"/>
    <w:rsid w:val="006523D6"/>
    <w:rsid w:val="006527BB"/>
    <w:rsid w:val="00653505"/>
    <w:rsid w:val="00657689"/>
    <w:rsid w:val="006577D0"/>
    <w:rsid w:val="00661BAB"/>
    <w:rsid w:val="00662AE0"/>
    <w:rsid w:val="00664646"/>
    <w:rsid w:val="00664FB1"/>
    <w:rsid w:val="006701E2"/>
    <w:rsid w:val="0067060B"/>
    <w:rsid w:val="00670AC9"/>
    <w:rsid w:val="0067229B"/>
    <w:rsid w:val="00673529"/>
    <w:rsid w:val="006738EF"/>
    <w:rsid w:val="006745BD"/>
    <w:rsid w:val="00674677"/>
    <w:rsid w:val="00675307"/>
    <w:rsid w:val="00676F1E"/>
    <w:rsid w:val="006773A7"/>
    <w:rsid w:val="00680F42"/>
    <w:rsid w:val="00682132"/>
    <w:rsid w:val="006822E8"/>
    <w:rsid w:val="006825E7"/>
    <w:rsid w:val="00682C31"/>
    <w:rsid w:val="00684735"/>
    <w:rsid w:val="006900A2"/>
    <w:rsid w:val="00690238"/>
    <w:rsid w:val="00690ABE"/>
    <w:rsid w:val="00690DB1"/>
    <w:rsid w:val="006915E1"/>
    <w:rsid w:val="006931BB"/>
    <w:rsid w:val="00694893"/>
    <w:rsid w:val="006953F1"/>
    <w:rsid w:val="006967C5"/>
    <w:rsid w:val="0069748A"/>
    <w:rsid w:val="006978CF"/>
    <w:rsid w:val="006A0CC1"/>
    <w:rsid w:val="006A10E9"/>
    <w:rsid w:val="006A228E"/>
    <w:rsid w:val="006A24BC"/>
    <w:rsid w:val="006A319D"/>
    <w:rsid w:val="006A3FB1"/>
    <w:rsid w:val="006A4485"/>
    <w:rsid w:val="006B06F1"/>
    <w:rsid w:val="006B2B20"/>
    <w:rsid w:val="006B47C4"/>
    <w:rsid w:val="006B592F"/>
    <w:rsid w:val="006B5A20"/>
    <w:rsid w:val="006B6E50"/>
    <w:rsid w:val="006B705F"/>
    <w:rsid w:val="006C08CA"/>
    <w:rsid w:val="006C322F"/>
    <w:rsid w:val="006C3D02"/>
    <w:rsid w:val="006C4081"/>
    <w:rsid w:val="006C4304"/>
    <w:rsid w:val="006C5378"/>
    <w:rsid w:val="006C5BF3"/>
    <w:rsid w:val="006C7160"/>
    <w:rsid w:val="006D00DB"/>
    <w:rsid w:val="006D02B0"/>
    <w:rsid w:val="006D08C6"/>
    <w:rsid w:val="006D168C"/>
    <w:rsid w:val="006D2E74"/>
    <w:rsid w:val="006D5A5C"/>
    <w:rsid w:val="006D6299"/>
    <w:rsid w:val="006E1567"/>
    <w:rsid w:val="006E2081"/>
    <w:rsid w:val="006E3203"/>
    <w:rsid w:val="006E3DBB"/>
    <w:rsid w:val="006E5773"/>
    <w:rsid w:val="006E6B97"/>
    <w:rsid w:val="006F090A"/>
    <w:rsid w:val="006F2BEB"/>
    <w:rsid w:val="006F5338"/>
    <w:rsid w:val="006F6522"/>
    <w:rsid w:val="006F6BD9"/>
    <w:rsid w:val="00700EF7"/>
    <w:rsid w:val="00701FF1"/>
    <w:rsid w:val="007031CD"/>
    <w:rsid w:val="00703D5E"/>
    <w:rsid w:val="007109B7"/>
    <w:rsid w:val="00711868"/>
    <w:rsid w:val="00711E81"/>
    <w:rsid w:val="00712056"/>
    <w:rsid w:val="007135D3"/>
    <w:rsid w:val="007139E1"/>
    <w:rsid w:val="00713E60"/>
    <w:rsid w:val="0071570A"/>
    <w:rsid w:val="0071649A"/>
    <w:rsid w:val="00716E30"/>
    <w:rsid w:val="007179EE"/>
    <w:rsid w:val="007211D2"/>
    <w:rsid w:val="007238BE"/>
    <w:rsid w:val="00723B5C"/>
    <w:rsid w:val="007240DC"/>
    <w:rsid w:val="00725206"/>
    <w:rsid w:val="00726F6C"/>
    <w:rsid w:val="0072736D"/>
    <w:rsid w:val="0072740E"/>
    <w:rsid w:val="00730EF4"/>
    <w:rsid w:val="00731488"/>
    <w:rsid w:val="007319D1"/>
    <w:rsid w:val="007330CE"/>
    <w:rsid w:val="00733636"/>
    <w:rsid w:val="0073573D"/>
    <w:rsid w:val="00735887"/>
    <w:rsid w:val="0073716C"/>
    <w:rsid w:val="007375CB"/>
    <w:rsid w:val="00740321"/>
    <w:rsid w:val="0074089B"/>
    <w:rsid w:val="00741EC5"/>
    <w:rsid w:val="0074716D"/>
    <w:rsid w:val="00750AE3"/>
    <w:rsid w:val="00751792"/>
    <w:rsid w:val="00752B3A"/>
    <w:rsid w:val="00752F1D"/>
    <w:rsid w:val="007539B8"/>
    <w:rsid w:val="00753FA6"/>
    <w:rsid w:val="0075454B"/>
    <w:rsid w:val="007549B3"/>
    <w:rsid w:val="007560DF"/>
    <w:rsid w:val="00756D93"/>
    <w:rsid w:val="00760538"/>
    <w:rsid w:val="00762540"/>
    <w:rsid w:val="00763246"/>
    <w:rsid w:val="00764277"/>
    <w:rsid w:val="0076474F"/>
    <w:rsid w:val="00766449"/>
    <w:rsid w:val="00766B8A"/>
    <w:rsid w:val="00767731"/>
    <w:rsid w:val="0077043C"/>
    <w:rsid w:val="00771209"/>
    <w:rsid w:val="007724B9"/>
    <w:rsid w:val="007734D1"/>
    <w:rsid w:val="00775272"/>
    <w:rsid w:val="00775E56"/>
    <w:rsid w:val="00775F03"/>
    <w:rsid w:val="007802C8"/>
    <w:rsid w:val="0078033B"/>
    <w:rsid w:val="007815EA"/>
    <w:rsid w:val="00781F2E"/>
    <w:rsid w:val="00782253"/>
    <w:rsid w:val="00785A45"/>
    <w:rsid w:val="00787E92"/>
    <w:rsid w:val="00792258"/>
    <w:rsid w:val="00792B99"/>
    <w:rsid w:val="007934CD"/>
    <w:rsid w:val="0079717E"/>
    <w:rsid w:val="00797801"/>
    <w:rsid w:val="007A10E7"/>
    <w:rsid w:val="007A5144"/>
    <w:rsid w:val="007A7AD5"/>
    <w:rsid w:val="007A7EC9"/>
    <w:rsid w:val="007B06FE"/>
    <w:rsid w:val="007B1A1C"/>
    <w:rsid w:val="007B2454"/>
    <w:rsid w:val="007B287A"/>
    <w:rsid w:val="007B646E"/>
    <w:rsid w:val="007B7ADB"/>
    <w:rsid w:val="007B7C4F"/>
    <w:rsid w:val="007B7DE5"/>
    <w:rsid w:val="007C0C38"/>
    <w:rsid w:val="007C1280"/>
    <w:rsid w:val="007C1E24"/>
    <w:rsid w:val="007C3A58"/>
    <w:rsid w:val="007C3C6C"/>
    <w:rsid w:val="007C447C"/>
    <w:rsid w:val="007C4818"/>
    <w:rsid w:val="007C4CEB"/>
    <w:rsid w:val="007C7C12"/>
    <w:rsid w:val="007D1760"/>
    <w:rsid w:val="007D18A1"/>
    <w:rsid w:val="007D1EA4"/>
    <w:rsid w:val="007D3CF6"/>
    <w:rsid w:val="007D6A68"/>
    <w:rsid w:val="007D6EDE"/>
    <w:rsid w:val="007D715C"/>
    <w:rsid w:val="007D79C3"/>
    <w:rsid w:val="007D7DCD"/>
    <w:rsid w:val="007E3C4C"/>
    <w:rsid w:val="007E4765"/>
    <w:rsid w:val="007E503B"/>
    <w:rsid w:val="007E5D50"/>
    <w:rsid w:val="007E6132"/>
    <w:rsid w:val="007F298B"/>
    <w:rsid w:val="007F2DC7"/>
    <w:rsid w:val="007F345C"/>
    <w:rsid w:val="007F4C54"/>
    <w:rsid w:val="007F50AB"/>
    <w:rsid w:val="007F6BE6"/>
    <w:rsid w:val="008001EA"/>
    <w:rsid w:val="008002CC"/>
    <w:rsid w:val="00800F8E"/>
    <w:rsid w:val="00800FF6"/>
    <w:rsid w:val="0080173E"/>
    <w:rsid w:val="00802616"/>
    <w:rsid w:val="00803A7C"/>
    <w:rsid w:val="0080412E"/>
    <w:rsid w:val="008044F7"/>
    <w:rsid w:val="00804F0A"/>
    <w:rsid w:val="00805774"/>
    <w:rsid w:val="00806470"/>
    <w:rsid w:val="00813B01"/>
    <w:rsid w:val="00814B79"/>
    <w:rsid w:val="00816903"/>
    <w:rsid w:val="00820596"/>
    <w:rsid w:val="00820EA4"/>
    <w:rsid w:val="00821903"/>
    <w:rsid w:val="00823359"/>
    <w:rsid w:val="00823C80"/>
    <w:rsid w:val="00823E34"/>
    <w:rsid w:val="0082509F"/>
    <w:rsid w:val="00825380"/>
    <w:rsid w:val="008324CE"/>
    <w:rsid w:val="00834F57"/>
    <w:rsid w:val="0083594F"/>
    <w:rsid w:val="008375E5"/>
    <w:rsid w:val="0083793A"/>
    <w:rsid w:val="00841EDA"/>
    <w:rsid w:val="00847CE4"/>
    <w:rsid w:val="00850E55"/>
    <w:rsid w:val="00852C17"/>
    <w:rsid w:val="00853B27"/>
    <w:rsid w:val="00853BE2"/>
    <w:rsid w:val="00854588"/>
    <w:rsid w:val="00856694"/>
    <w:rsid w:val="00860115"/>
    <w:rsid w:val="00862DCC"/>
    <w:rsid w:val="00864409"/>
    <w:rsid w:val="00865913"/>
    <w:rsid w:val="00866F8B"/>
    <w:rsid w:val="0086765D"/>
    <w:rsid w:val="00870D76"/>
    <w:rsid w:val="00871F3C"/>
    <w:rsid w:val="008720DB"/>
    <w:rsid w:val="00873179"/>
    <w:rsid w:val="00874AE3"/>
    <w:rsid w:val="00875A9A"/>
    <w:rsid w:val="00875E83"/>
    <w:rsid w:val="00880614"/>
    <w:rsid w:val="00880ED4"/>
    <w:rsid w:val="008816DC"/>
    <w:rsid w:val="00881BB1"/>
    <w:rsid w:val="00881F4D"/>
    <w:rsid w:val="00883DF8"/>
    <w:rsid w:val="00886962"/>
    <w:rsid w:val="00887870"/>
    <w:rsid w:val="008916A8"/>
    <w:rsid w:val="0089490D"/>
    <w:rsid w:val="00896AE4"/>
    <w:rsid w:val="00897403"/>
    <w:rsid w:val="008A000E"/>
    <w:rsid w:val="008A3091"/>
    <w:rsid w:val="008A34E9"/>
    <w:rsid w:val="008A3959"/>
    <w:rsid w:val="008A454D"/>
    <w:rsid w:val="008A735B"/>
    <w:rsid w:val="008B22A7"/>
    <w:rsid w:val="008B2E76"/>
    <w:rsid w:val="008B3364"/>
    <w:rsid w:val="008B4BBA"/>
    <w:rsid w:val="008B6020"/>
    <w:rsid w:val="008B678A"/>
    <w:rsid w:val="008B726E"/>
    <w:rsid w:val="008B7E88"/>
    <w:rsid w:val="008C0CA8"/>
    <w:rsid w:val="008C1908"/>
    <w:rsid w:val="008C2771"/>
    <w:rsid w:val="008C3E8B"/>
    <w:rsid w:val="008C605E"/>
    <w:rsid w:val="008D0E15"/>
    <w:rsid w:val="008D20D1"/>
    <w:rsid w:val="008D76A4"/>
    <w:rsid w:val="008E4520"/>
    <w:rsid w:val="008E47DE"/>
    <w:rsid w:val="008E5F26"/>
    <w:rsid w:val="008E68C5"/>
    <w:rsid w:val="008E77DC"/>
    <w:rsid w:val="008E78D8"/>
    <w:rsid w:val="008F04F3"/>
    <w:rsid w:val="008F0F02"/>
    <w:rsid w:val="008F36A2"/>
    <w:rsid w:val="008F4140"/>
    <w:rsid w:val="008F52D1"/>
    <w:rsid w:val="008F60F5"/>
    <w:rsid w:val="00900BF5"/>
    <w:rsid w:val="00903DC6"/>
    <w:rsid w:val="00903F26"/>
    <w:rsid w:val="0090606B"/>
    <w:rsid w:val="009062D8"/>
    <w:rsid w:val="00907B33"/>
    <w:rsid w:val="0091071F"/>
    <w:rsid w:val="009129A8"/>
    <w:rsid w:val="009138F9"/>
    <w:rsid w:val="00913C26"/>
    <w:rsid w:val="009140EA"/>
    <w:rsid w:val="009150C5"/>
    <w:rsid w:val="0091777D"/>
    <w:rsid w:val="009207CD"/>
    <w:rsid w:val="0092153E"/>
    <w:rsid w:val="00923132"/>
    <w:rsid w:val="009246C1"/>
    <w:rsid w:val="00924EA8"/>
    <w:rsid w:val="00930D50"/>
    <w:rsid w:val="00931054"/>
    <w:rsid w:val="00931E57"/>
    <w:rsid w:val="00932D12"/>
    <w:rsid w:val="00933864"/>
    <w:rsid w:val="00933E99"/>
    <w:rsid w:val="00934636"/>
    <w:rsid w:val="009361B6"/>
    <w:rsid w:val="00941993"/>
    <w:rsid w:val="00942102"/>
    <w:rsid w:val="00942485"/>
    <w:rsid w:val="0094415A"/>
    <w:rsid w:val="00944A69"/>
    <w:rsid w:val="00945FAC"/>
    <w:rsid w:val="00946C94"/>
    <w:rsid w:val="0095005F"/>
    <w:rsid w:val="00953BB3"/>
    <w:rsid w:val="00953BF4"/>
    <w:rsid w:val="0095755E"/>
    <w:rsid w:val="0096014E"/>
    <w:rsid w:val="00960232"/>
    <w:rsid w:val="00960785"/>
    <w:rsid w:val="009625BE"/>
    <w:rsid w:val="00962B09"/>
    <w:rsid w:val="0096404B"/>
    <w:rsid w:val="00964FC5"/>
    <w:rsid w:val="00970685"/>
    <w:rsid w:val="00971B72"/>
    <w:rsid w:val="00972AFA"/>
    <w:rsid w:val="0097682F"/>
    <w:rsid w:val="00976C22"/>
    <w:rsid w:val="00976FB9"/>
    <w:rsid w:val="00980F5D"/>
    <w:rsid w:val="00980F87"/>
    <w:rsid w:val="00981D7B"/>
    <w:rsid w:val="00982E46"/>
    <w:rsid w:val="009845A3"/>
    <w:rsid w:val="00984622"/>
    <w:rsid w:val="0098471C"/>
    <w:rsid w:val="00984AE7"/>
    <w:rsid w:val="0098526C"/>
    <w:rsid w:val="009861A7"/>
    <w:rsid w:val="00986E51"/>
    <w:rsid w:val="00990DAB"/>
    <w:rsid w:val="00990EDF"/>
    <w:rsid w:val="00992003"/>
    <w:rsid w:val="009930EE"/>
    <w:rsid w:val="00993439"/>
    <w:rsid w:val="00993BF4"/>
    <w:rsid w:val="00994ABD"/>
    <w:rsid w:val="00997DF8"/>
    <w:rsid w:val="009A35D1"/>
    <w:rsid w:val="009A3BAC"/>
    <w:rsid w:val="009A51D3"/>
    <w:rsid w:val="009A784F"/>
    <w:rsid w:val="009A7B40"/>
    <w:rsid w:val="009A7D8D"/>
    <w:rsid w:val="009B076E"/>
    <w:rsid w:val="009B0975"/>
    <w:rsid w:val="009B4774"/>
    <w:rsid w:val="009B5C6F"/>
    <w:rsid w:val="009B66BF"/>
    <w:rsid w:val="009C2E90"/>
    <w:rsid w:val="009C5DD1"/>
    <w:rsid w:val="009C6568"/>
    <w:rsid w:val="009D0B9D"/>
    <w:rsid w:val="009D22B4"/>
    <w:rsid w:val="009D6266"/>
    <w:rsid w:val="009D6AEA"/>
    <w:rsid w:val="009D7309"/>
    <w:rsid w:val="009D74B9"/>
    <w:rsid w:val="009D7E9C"/>
    <w:rsid w:val="009E1651"/>
    <w:rsid w:val="009E2490"/>
    <w:rsid w:val="009E3350"/>
    <w:rsid w:val="009E377C"/>
    <w:rsid w:val="009E4F12"/>
    <w:rsid w:val="009E6A25"/>
    <w:rsid w:val="009E7DED"/>
    <w:rsid w:val="009F14A7"/>
    <w:rsid w:val="009F2C8D"/>
    <w:rsid w:val="009F447C"/>
    <w:rsid w:val="009F6D1D"/>
    <w:rsid w:val="00A00086"/>
    <w:rsid w:val="00A01B99"/>
    <w:rsid w:val="00A0304F"/>
    <w:rsid w:val="00A0374D"/>
    <w:rsid w:val="00A03768"/>
    <w:rsid w:val="00A055A5"/>
    <w:rsid w:val="00A06C76"/>
    <w:rsid w:val="00A075C7"/>
    <w:rsid w:val="00A10B62"/>
    <w:rsid w:val="00A116B9"/>
    <w:rsid w:val="00A11E0C"/>
    <w:rsid w:val="00A12F14"/>
    <w:rsid w:val="00A171F1"/>
    <w:rsid w:val="00A17DD4"/>
    <w:rsid w:val="00A2012C"/>
    <w:rsid w:val="00A2041B"/>
    <w:rsid w:val="00A212CF"/>
    <w:rsid w:val="00A22A33"/>
    <w:rsid w:val="00A265EC"/>
    <w:rsid w:val="00A279F0"/>
    <w:rsid w:val="00A30AFE"/>
    <w:rsid w:val="00A31148"/>
    <w:rsid w:val="00A31234"/>
    <w:rsid w:val="00A314CA"/>
    <w:rsid w:val="00A320DF"/>
    <w:rsid w:val="00A33C78"/>
    <w:rsid w:val="00A367D4"/>
    <w:rsid w:val="00A36A3C"/>
    <w:rsid w:val="00A40E9B"/>
    <w:rsid w:val="00A40F2E"/>
    <w:rsid w:val="00A4189D"/>
    <w:rsid w:val="00A43263"/>
    <w:rsid w:val="00A43C8A"/>
    <w:rsid w:val="00A44813"/>
    <w:rsid w:val="00A45A1D"/>
    <w:rsid w:val="00A471C8"/>
    <w:rsid w:val="00A47ADE"/>
    <w:rsid w:val="00A50139"/>
    <w:rsid w:val="00A506B8"/>
    <w:rsid w:val="00A52290"/>
    <w:rsid w:val="00A539F0"/>
    <w:rsid w:val="00A53FA7"/>
    <w:rsid w:val="00A54BE9"/>
    <w:rsid w:val="00A55784"/>
    <w:rsid w:val="00A628DE"/>
    <w:rsid w:val="00A666BB"/>
    <w:rsid w:val="00A666CB"/>
    <w:rsid w:val="00A67563"/>
    <w:rsid w:val="00A70C4B"/>
    <w:rsid w:val="00A71C49"/>
    <w:rsid w:val="00A71C6E"/>
    <w:rsid w:val="00A72561"/>
    <w:rsid w:val="00A74B95"/>
    <w:rsid w:val="00A75AAE"/>
    <w:rsid w:val="00A760DA"/>
    <w:rsid w:val="00A76D6C"/>
    <w:rsid w:val="00A773C6"/>
    <w:rsid w:val="00A778B3"/>
    <w:rsid w:val="00A77C3D"/>
    <w:rsid w:val="00A813A7"/>
    <w:rsid w:val="00A83092"/>
    <w:rsid w:val="00A83E19"/>
    <w:rsid w:val="00A85BB3"/>
    <w:rsid w:val="00A870E4"/>
    <w:rsid w:val="00A87436"/>
    <w:rsid w:val="00A87654"/>
    <w:rsid w:val="00A8789F"/>
    <w:rsid w:val="00A91821"/>
    <w:rsid w:val="00A91B24"/>
    <w:rsid w:val="00A94144"/>
    <w:rsid w:val="00A942D5"/>
    <w:rsid w:val="00A95F9F"/>
    <w:rsid w:val="00AA2B96"/>
    <w:rsid w:val="00AA3E53"/>
    <w:rsid w:val="00AA44F7"/>
    <w:rsid w:val="00AA6E44"/>
    <w:rsid w:val="00AB01F9"/>
    <w:rsid w:val="00AB020C"/>
    <w:rsid w:val="00AB0EEC"/>
    <w:rsid w:val="00AB1F92"/>
    <w:rsid w:val="00AB29DE"/>
    <w:rsid w:val="00AB2B82"/>
    <w:rsid w:val="00AB389E"/>
    <w:rsid w:val="00AB479A"/>
    <w:rsid w:val="00AB4D82"/>
    <w:rsid w:val="00AB591D"/>
    <w:rsid w:val="00AB67D5"/>
    <w:rsid w:val="00AC054B"/>
    <w:rsid w:val="00AC0A82"/>
    <w:rsid w:val="00AC13BE"/>
    <w:rsid w:val="00AC2CEE"/>
    <w:rsid w:val="00AC3468"/>
    <w:rsid w:val="00AC3B06"/>
    <w:rsid w:val="00AC3DCD"/>
    <w:rsid w:val="00AC57EA"/>
    <w:rsid w:val="00AD08ED"/>
    <w:rsid w:val="00AD1497"/>
    <w:rsid w:val="00AD6F01"/>
    <w:rsid w:val="00AD7989"/>
    <w:rsid w:val="00AE0D11"/>
    <w:rsid w:val="00AE4D2F"/>
    <w:rsid w:val="00AE667E"/>
    <w:rsid w:val="00AE68A5"/>
    <w:rsid w:val="00AE711C"/>
    <w:rsid w:val="00AE7691"/>
    <w:rsid w:val="00AE7FCF"/>
    <w:rsid w:val="00AF0E6A"/>
    <w:rsid w:val="00AF0EDB"/>
    <w:rsid w:val="00AF554E"/>
    <w:rsid w:val="00AF6162"/>
    <w:rsid w:val="00AF74F0"/>
    <w:rsid w:val="00B020CC"/>
    <w:rsid w:val="00B03B71"/>
    <w:rsid w:val="00B04AAB"/>
    <w:rsid w:val="00B06C27"/>
    <w:rsid w:val="00B1097F"/>
    <w:rsid w:val="00B11BA1"/>
    <w:rsid w:val="00B12BFB"/>
    <w:rsid w:val="00B158D5"/>
    <w:rsid w:val="00B177E3"/>
    <w:rsid w:val="00B17C14"/>
    <w:rsid w:val="00B20A3D"/>
    <w:rsid w:val="00B223FB"/>
    <w:rsid w:val="00B22C84"/>
    <w:rsid w:val="00B25307"/>
    <w:rsid w:val="00B2557B"/>
    <w:rsid w:val="00B25991"/>
    <w:rsid w:val="00B26763"/>
    <w:rsid w:val="00B26C2A"/>
    <w:rsid w:val="00B301C9"/>
    <w:rsid w:val="00B30874"/>
    <w:rsid w:val="00B3096C"/>
    <w:rsid w:val="00B30F69"/>
    <w:rsid w:val="00B3316C"/>
    <w:rsid w:val="00B33216"/>
    <w:rsid w:val="00B34BFC"/>
    <w:rsid w:val="00B37045"/>
    <w:rsid w:val="00B40674"/>
    <w:rsid w:val="00B4098E"/>
    <w:rsid w:val="00B4213E"/>
    <w:rsid w:val="00B4597E"/>
    <w:rsid w:val="00B45F28"/>
    <w:rsid w:val="00B45F8F"/>
    <w:rsid w:val="00B50940"/>
    <w:rsid w:val="00B510DD"/>
    <w:rsid w:val="00B52664"/>
    <w:rsid w:val="00B5298F"/>
    <w:rsid w:val="00B52DBD"/>
    <w:rsid w:val="00B53CDA"/>
    <w:rsid w:val="00B54A6B"/>
    <w:rsid w:val="00B5506A"/>
    <w:rsid w:val="00B55693"/>
    <w:rsid w:val="00B604D0"/>
    <w:rsid w:val="00B605CE"/>
    <w:rsid w:val="00B6061D"/>
    <w:rsid w:val="00B61E2D"/>
    <w:rsid w:val="00B628B3"/>
    <w:rsid w:val="00B62E89"/>
    <w:rsid w:val="00B63698"/>
    <w:rsid w:val="00B641C9"/>
    <w:rsid w:val="00B65478"/>
    <w:rsid w:val="00B67BA7"/>
    <w:rsid w:val="00B71471"/>
    <w:rsid w:val="00B71B11"/>
    <w:rsid w:val="00B72988"/>
    <w:rsid w:val="00B729C5"/>
    <w:rsid w:val="00B72A2D"/>
    <w:rsid w:val="00B72F13"/>
    <w:rsid w:val="00B734B8"/>
    <w:rsid w:val="00B74312"/>
    <w:rsid w:val="00B74B9B"/>
    <w:rsid w:val="00B754E6"/>
    <w:rsid w:val="00B75B81"/>
    <w:rsid w:val="00B75BE6"/>
    <w:rsid w:val="00B77524"/>
    <w:rsid w:val="00B80623"/>
    <w:rsid w:val="00B81A97"/>
    <w:rsid w:val="00B81C7F"/>
    <w:rsid w:val="00B82D29"/>
    <w:rsid w:val="00B868F0"/>
    <w:rsid w:val="00B907C5"/>
    <w:rsid w:val="00B91437"/>
    <w:rsid w:val="00B95B61"/>
    <w:rsid w:val="00B96762"/>
    <w:rsid w:val="00B96BBC"/>
    <w:rsid w:val="00BA38BA"/>
    <w:rsid w:val="00BA3C9A"/>
    <w:rsid w:val="00BA43FE"/>
    <w:rsid w:val="00BA7D97"/>
    <w:rsid w:val="00BB0B67"/>
    <w:rsid w:val="00BB14A3"/>
    <w:rsid w:val="00BB170B"/>
    <w:rsid w:val="00BB1FA6"/>
    <w:rsid w:val="00BB40F1"/>
    <w:rsid w:val="00BB52BF"/>
    <w:rsid w:val="00BB54BA"/>
    <w:rsid w:val="00BB567E"/>
    <w:rsid w:val="00BB7CE1"/>
    <w:rsid w:val="00BC1B1E"/>
    <w:rsid w:val="00BC1F35"/>
    <w:rsid w:val="00BC24CB"/>
    <w:rsid w:val="00BC280E"/>
    <w:rsid w:val="00BC2A1F"/>
    <w:rsid w:val="00BC2AAD"/>
    <w:rsid w:val="00BC3902"/>
    <w:rsid w:val="00BC5292"/>
    <w:rsid w:val="00BD1F34"/>
    <w:rsid w:val="00BD5687"/>
    <w:rsid w:val="00BD5CCE"/>
    <w:rsid w:val="00BD61A1"/>
    <w:rsid w:val="00BE0DFD"/>
    <w:rsid w:val="00BE1CAB"/>
    <w:rsid w:val="00BE1DC3"/>
    <w:rsid w:val="00BE3C93"/>
    <w:rsid w:val="00BE4B42"/>
    <w:rsid w:val="00BE7B5D"/>
    <w:rsid w:val="00BF0C59"/>
    <w:rsid w:val="00BF24D3"/>
    <w:rsid w:val="00BF439E"/>
    <w:rsid w:val="00BF54D8"/>
    <w:rsid w:val="00BF694A"/>
    <w:rsid w:val="00BF74EB"/>
    <w:rsid w:val="00BF7AE8"/>
    <w:rsid w:val="00C0428C"/>
    <w:rsid w:val="00C0514F"/>
    <w:rsid w:val="00C05CF7"/>
    <w:rsid w:val="00C07615"/>
    <w:rsid w:val="00C1051E"/>
    <w:rsid w:val="00C12D38"/>
    <w:rsid w:val="00C1379C"/>
    <w:rsid w:val="00C154F9"/>
    <w:rsid w:val="00C1567F"/>
    <w:rsid w:val="00C17528"/>
    <w:rsid w:val="00C215C7"/>
    <w:rsid w:val="00C21C87"/>
    <w:rsid w:val="00C23CEA"/>
    <w:rsid w:val="00C2402D"/>
    <w:rsid w:val="00C24E71"/>
    <w:rsid w:val="00C252E0"/>
    <w:rsid w:val="00C25CB1"/>
    <w:rsid w:val="00C2722C"/>
    <w:rsid w:val="00C30D0E"/>
    <w:rsid w:val="00C32015"/>
    <w:rsid w:val="00C336FB"/>
    <w:rsid w:val="00C33C36"/>
    <w:rsid w:val="00C357E5"/>
    <w:rsid w:val="00C402CB"/>
    <w:rsid w:val="00C40AAA"/>
    <w:rsid w:val="00C442FA"/>
    <w:rsid w:val="00C45A70"/>
    <w:rsid w:val="00C51829"/>
    <w:rsid w:val="00C51E0E"/>
    <w:rsid w:val="00C53195"/>
    <w:rsid w:val="00C53EE9"/>
    <w:rsid w:val="00C5532B"/>
    <w:rsid w:val="00C57617"/>
    <w:rsid w:val="00C57D97"/>
    <w:rsid w:val="00C6182A"/>
    <w:rsid w:val="00C637D9"/>
    <w:rsid w:val="00C63ADD"/>
    <w:rsid w:val="00C65AEE"/>
    <w:rsid w:val="00C660BB"/>
    <w:rsid w:val="00C667DF"/>
    <w:rsid w:val="00C66D12"/>
    <w:rsid w:val="00C6747C"/>
    <w:rsid w:val="00C67851"/>
    <w:rsid w:val="00C678FF"/>
    <w:rsid w:val="00C70190"/>
    <w:rsid w:val="00C723E4"/>
    <w:rsid w:val="00C7288C"/>
    <w:rsid w:val="00C73A1B"/>
    <w:rsid w:val="00C73FE7"/>
    <w:rsid w:val="00C7432D"/>
    <w:rsid w:val="00C74EDB"/>
    <w:rsid w:val="00C7546F"/>
    <w:rsid w:val="00C75D08"/>
    <w:rsid w:val="00C76A32"/>
    <w:rsid w:val="00C77096"/>
    <w:rsid w:val="00C81328"/>
    <w:rsid w:val="00C81AFE"/>
    <w:rsid w:val="00C82BB5"/>
    <w:rsid w:val="00C82CB6"/>
    <w:rsid w:val="00C82E3B"/>
    <w:rsid w:val="00C83585"/>
    <w:rsid w:val="00C85109"/>
    <w:rsid w:val="00C8573E"/>
    <w:rsid w:val="00C859A5"/>
    <w:rsid w:val="00C9007B"/>
    <w:rsid w:val="00C9032B"/>
    <w:rsid w:val="00C9255E"/>
    <w:rsid w:val="00C94180"/>
    <w:rsid w:val="00C96792"/>
    <w:rsid w:val="00C96D74"/>
    <w:rsid w:val="00CA0731"/>
    <w:rsid w:val="00CA0BA0"/>
    <w:rsid w:val="00CA4A42"/>
    <w:rsid w:val="00CA4C75"/>
    <w:rsid w:val="00CA5C37"/>
    <w:rsid w:val="00CA6010"/>
    <w:rsid w:val="00CA64D3"/>
    <w:rsid w:val="00CB0F44"/>
    <w:rsid w:val="00CB23F1"/>
    <w:rsid w:val="00CB357A"/>
    <w:rsid w:val="00CB5477"/>
    <w:rsid w:val="00CB5DBF"/>
    <w:rsid w:val="00CB6965"/>
    <w:rsid w:val="00CB6FC0"/>
    <w:rsid w:val="00CB7D44"/>
    <w:rsid w:val="00CC11F9"/>
    <w:rsid w:val="00CC1628"/>
    <w:rsid w:val="00CC2665"/>
    <w:rsid w:val="00CC3AE2"/>
    <w:rsid w:val="00CC3D15"/>
    <w:rsid w:val="00CC4088"/>
    <w:rsid w:val="00CC46FD"/>
    <w:rsid w:val="00CC6B39"/>
    <w:rsid w:val="00CD2FF2"/>
    <w:rsid w:val="00CD5111"/>
    <w:rsid w:val="00CD521B"/>
    <w:rsid w:val="00CD59DB"/>
    <w:rsid w:val="00CD6458"/>
    <w:rsid w:val="00CE02DE"/>
    <w:rsid w:val="00CE137A"/>
    <w:rsid w:val="00CE2841"/>
    <w:rsid w:val="00CE3CC9"/>
    <w:rsid w:val="00CE5A22"/>
    <w:rsid w:val="00CE5DC1"/>
    <w:rsid w:val="00CE61E2"/>
    <w:rsid w:val="00CE6622"/>
    <w:rsid w:val="00CE670A"/>
    <w:rsid w:val="00CE6A80"/>
    <w:rsid w:val="00CF0628"/>
    <w:rsid w:val="00CF1543"/>
    <w:rsid w:val="00CF2176"/>
    <w:rsid w:val="00CF219B"/>
    <w:rsid w:val="00CF2C4A"/>
    <w:rsid w:val="00CF6119"/>
    <w:rsid w:val="00CF6851"/>
    <w:rsid w:val="00CF69D1"/>
    <w:rsid w:val="00CF7C61"/>
    <w:rsid w:val="00D00CDC"/>
    <w:rsid w:val="00D0480D"/>
    <w:rsid w:val="00D059F5"/>
    <w:rsid w:val="00D06E3A"/>
    <w:rsid w:val="00D11B61"/>
    <w:rsid w:val="00D12BE0"/>
    <w:rsid w:val="00D14AFC"/>
    <w:rsid w:val="00D14E14"/>
    <w:rsid w:val="00D15302"/>
    <w:rsid w:val="00D15B34"/>
    <w:rsid w:val="00D17A26"/>
    <w:rsid w:val="00D21924"/>
    <w:rsid w:val="00D21C63"/>
    <w:rsid w:val="00D22AAC"/>
    <w:rsid w:val="00D22C89"/>
    <w:rsid w:val="00D25193"/>
    <w:rsid w:val="00D27D25"/>
    <w:rsid w:val="00D30D78"/>
    <w:rsid w:val="00D35D5B"/>
    <w:rsid w:val="00D36960"/>
    <w:rsid w:val="00D36BAA"/>
    <w:rsid w:val="00D36EAA"/>
    <w:rsid w:val="00D374C5"/>
    <w:rsid w:val="00D37EFC"/>
    <w:rsid w:val="00D4062D"/>
    <w:rsid w:val="00D418C3"/>
    <w:rsid w:val="00D420D9"/>
    <w:rsid w:val="00D44BB1"/>
    <w:rsid w:val="00D4550F"/>
    <w:rsid w:val="00D46913"/>
    <w:rsid w:val="00D50478"/>
    <w:rsid w:val="00D50C1C"/>
    <w:rsid w:val="00D514EA"/>
    <w:rsid w:val="00D53B61"/>
    <w:rsid w:val="00D546F3"/>
    <w:rsid w:val="00D57443"/>
    <w:rsid w:val="00D57ED2"/>
    <w:rsid w:val="00D61497"/>
    <w:rsid w:val="00D63904"/>
    <w:rsid w:val="00D64386"/>
    <w:rsid w:val="00D6552E"/>
    <w:rsid w:val="00D65D3A"/>
    <w:rsid w:val="00D678D7"/>
    <w:rsid w:val="00D7015D"/>
    <w:rsid w:val="00D7067B"/>
    <w:rsid w:val="00D73812"/>
    <w:rsid w:val="00D73B22"/>
    <w:rsid w:val="00D7432A"/>
    <w:rsid w:val="00D74D61"/>
    <w:rsid w:val="00D75F81"/>
    <w:rsid w:val="00D768D7"/>
    <w:rsid w:val="00D81605"/>
    <w:rsid w:val="00D81DE5"/>
    <w:rsid w:val="00D8274C"/>
    <w:rsid w:val="00D847F6"/>
    <w:rsid w:val="00D904F5"/>
    <w:rsid w:val="00D90F98"/>
    <w:rsid w:val="00D910B3"/>
    <w:rsid w:val="00D925ED"/>
    <w:rsid w:val="00D93A23"/>
    <w:rsid w:val="00D95CB4"/>
    <w:rsid w:val="00D9663A"/>
    <w:rsid w:val="00DA19D5"/>
    <w:rsid w:val="00DA4633"/>
    <w:rsid w:val="00DA46BA"/>
    <w:rsid w:val="00DA6C93"/>
    <w:rsid w:val="00DB2970"/>
    <w:rsid w:val="00DB5FA7"/>
    <w:rsid w:val="00DB71E3"/>
    <w:rsid w:val="00DB7945"/>
    <w:rsid w:val="00DC00A6"/>
    <w:rsid w:val="00DC0113"/>
    <w:rsid w:val="00DC1864"/>
    <w:rsid w:val="00DC1EB0"/>
    <w:rsid w:val="00DC27BB"/>
    <w:rsid w:val="00DC2F8A"/>
    <w:rsid w:val="00DC2F90"/>
    <w:rsid w:val="00DC586F"/>
    <w:rsid w:val="00DC6B72"/>
    <w:rsid w:val="00DC6FAF"/>
    <w:rsid w:val="00DD14C0"/>
    <w:rsid w:val="00DD1F50"/>
    <w:rsid w:val="00DD206F"/>
    <w:rsid w:val="00DD3C39"/>
    <w:rsid w:val="00DD465F"/>
    <w:rsid w:val="00DD65F3"/>
    <w:rsid w:val="00DD7333"/>
    <w:rsid w:val="00DE2246"/>
    <w:rsid w:val="00DE5696"/>
    <w:rsid w:val="00DE5F0A"/>
    <w:rsid w:val="00DE6FB6"/>
    <w:rsid w:val="00DE6FBA"/>
    <w:rsid w:val="00DE79CE"/>
    <w:rsid w:val="00DF1187"/>
    <w:rsid w:val="00DF200E"/>
    <w:rsid w:val="00DF27B9"/>
    <w:rsid w:val="00DF3417"/>
    <w:rsid w:val="00DF4789"/>
    <w:rsid w:val="00DF4A91"/>
    <w:rsid w:val="00DF5313"/>
    <w:rsid w:val="00DF7B91"/>
    <w:rsid w:val="00DF7E12"/>
    <w:rsid w:val="00E006CC"/>
    <w:rsid w:val="00E00AB7"/>
    <w:rsid w:val="00E00E55"/>
    <w:rsid w:val="00E01F2A"/>
    <w:rsid w:val="00E02D32"/>
    <w:rsid w:val="00E02FE6"/>
    <w:rsid w:val="00E042D7"/>
    <w:rsid w:val="00E04F74"/>
    <w:rsid w:val="00E060EE"/>
    <w:rsid w:val="00E07990"/>
    <w:rsid w:val="00E10438"/>
    <w:rsid w:val="00E1193B"/>
    <w:rsid w:val="00E128BB"/>
    <w:rsid w:val="00E12BF3"/>
    <w:rsid w:val="00E12C1F"/>
    <w:rsid w:val="00E13BEA"/>
    <w:rsid w:val="00E14DF1"/>
    <w:rsid w:val="00E2022E"/>
    <w:rsid w:val="00E2292F"/>
    <w:rsid w:val="00E271EF"/>
    <w:rsid w:val="00E27BBC"/>
    <w:rsid w:val="00E303C0"/>
    <w:rsid w:val="00E31EAA"/>
    <w:rsid w:val="00E33745"/>
    <w:rsid w:val="00E34FB9"/>
    <w:rsid w:val="00E35420"/>
    <w:rsid w:val="00E35532"/>
    <w:rsid w:val="00E4019C"/>
    <w:rsid w:val="00E41CF5"/>
    <w:rsid w:val="00E44125"/>
    <w:rsid w:val="00E47262"/>
    <w:rsid w:val="00E51B74"/>
    <w:rsid w:val="00E530AB"/>
    <w:rsid w:val="00E5392C"/>
    <w:rsid w:val="00E53ED4"/>
    <w:rsid w:val="00E5460A"/>
    <w:rsid w:val="00E557E0"/>
    <w:rsid w:val="00E55E1F"/>
    <w:rsid w:val="00E57826"/>
    <w:rsid w:val="00E60534"/>
    <w:rsid w:val="00E61189"/>
    <w:rsid w:val="00E61E3A"/>
    <w:rsid w:val="00E65616"/>
    <w:rsid w:val="00E656AE"/>
    <w:rsid w:val="00E656FC"/>
    <w:rsid w:val="00E65A70"/>
    <w:rsid w:val="00E65F5F"/>
    <w:rsid w:val="00E66E1B"/>
    <w:rsid w:val="00E7134F"/>
    <w:rsid w:val="00E7173F"/>
    <w:rsid w:val="00E73415"/>
    <w:rsid w:val="00E73957"/>
    <w:rsid w:val="00E8676C"/>
    <w:rsid w:val="00E87086"/>
    <w:rsid w:val="00E902DA"/>
    <w:rsid w:val="00E91103"/>
    <w:rsid w:val="00E91872"/>
    <w:rsid w:val="00E91C40"/>
    <w:rsid w:val="00E92F8B"/>
    <w:rsid w:val="00E931FA"/>
    <w:rsid w:val="00E94AF9"/>
    <w:rsid w:val="00E953E6"/>
    <w:rsid w:val="00E95DF2"/>
    <w:rsid w:val="00EA0262"/>
    <w:rsid w:val="00EA07C5"/>
    <w:rsid w:val="00EA164C"/>
    <w:rsid w:val="00EA3B7A"/>
    <w:rsid w:val="00EA3E87"/>
    <w:rsid w:val="00EA49E9"/>
    <w:rsid w:val="00EA49FB"/>
    <w:rsid w:val="00EA4CCC"/>
    <w:rsid w:val="00EA7755"/>
    <w:rsid w:val="00EB2F53"/>
    <w:rsid w:val="00EB473E"/>
    <w:rsid w:val="00EC076D"/>
    <w:rsid w:val="00EC13F5"/>
    <w:rsid w:val="00EC192F"/>
    <w:rsid w:val="00EC253D"/>
    <w:rsid w:val="00EC50D5"/>
    <w:rsid w:val="00ED1411"/>
    <w:rsid w:val="00ED2499"/>
    <w:rsid w:val="00ED2542"/>
    <w:rsid w:val="00ED26B7"/>
    <w:rsid w:val="00ED32F4"/>
    <w:rsid w:val="00ED4008"/>
    <w:rsid w:val="00ED477E"/>
    <w:rsid w:val="00ED6916"/>
    <w:rsid w:val="00ED6F3A"/>
    <w:rsid w:val="00ED707D"/>
    <w:rsid w:val="00EE2027"/>
    <w:rsid w:val="00EE2634"/>
    <w:rsid w:val="00EE2CC5"/>
    <w:rsid w:val="00EE5121"/>
    <w:rsid w:val="00EF105F"/>
    <w:rsid w:val="00EF1E07"/>
    <w:rsid w:val="00EF2058"/>
    <w:rsid w:val="00EF263A"/>
    <w:rsid w:val="00EF2F0F"/>
    <w:rsid w:val="00EF39F3"/>
    <w:rsid w:val="00EF3E43"/>
    <w:rsid w:val="00EF7CF8"/>
    <w:rsid w:val="00F00745"/>
    <w:rsid w:val="00F01FD4"/>
    <w:rsid w:val="00F02F0A"/>
    <w:rsid w:val="00F04B28"/>
    <w:rsid w:val="00F04BD4"/>
    <w:rsid w:val="00F06BE6"/>
    <w:rsid w:val="00F06E2B"/>
    <w:rsid w:val="00F07A90"/>
    <w:rsid w:val="00F108CA"/>
    <w:rsid w:val="00F13011"/>
    <w:rsid w:val="00F15786"/>
    <w:rsid w:val="00F16432"/>
    <w:rsid w:val="00F16806"/>
    <w:rsid w:val="00F16AFD"/>
    <w:rsid w:val="00F172AB"/>
    <w:rsid w:val="00F17432"/>
    <w:rsid w:val="00F21AA4"/>
    <w:rsid w:val="00F21EBE"/>
    <w:rsid w:val="00F2319B"/>
    <w:rsid w:val="00F24132"/>
    <w:rsid w:val="00F26A37"/>
    <w:rsid w:val="00F2713A"/>
    <w:rsid w:val="00F3084D"/>
    <w:rsid w:val="00F30EAE"/>
    <w:rsid w:val="00F31A3D"/>
    <w:rsid w:val="00F32645"/>
    <w:rsid w:val="00F3281E"/>
    <w:rsid w:val="00F3360A"/>
    <w:rsid w:val="00F336F5"/>
    <w:rsid w:val="00F337A0"/>
    <w:rsid w:val="00F33A85"/>
    <w:rsid w:val="00F360AF"/>
    <w:rsid w:val="00F378B1"/>
    <w:rsid w:val="00F415A5"/>
    <w:rsid w:val="00F4306F"/>
    <w:rsid w:val="00F4367B"/>
    <w:rsid w:val="00F449FF"/>
    <w:rsid w:val="00F4516E"/>
    <w:rsid w:val="00F454CA"/>
    <w:rsid w:val="00F502B2"/>
    <w:rsid w:val="00F52619"/>
    <w:rsid w:val="00F52EE3"/>
    <w:rsid w:val="00F5320E"/>
    <w:rsid w:val="00F5493B"/>
    <w:rsid w:val="00F55919"/>
    <w:rsid w:val="00F56EE2"/>
    <w:rsid w:val="00F57022"/>
    <w:rsid w:val="00F574E7"/>
    <w:rsid w:val="00F5774D"/>
    <w:rsid w:val="00F60D3B"/>
    <w:rsid w:val="00F61D2B"/>
    <w:rsid w:val="00F61D2F"/>
    <w:rsid w:val="00F63051"/>
    <w:rsid w:val="00F64602"/>
    <w:rsid w:val="00F64955"/>
    <w:rsid w:val="00F70E36"/>
    <w:rsid w:val="00F71F39"/>
    <w:rsid w:val="00F73368"/>
    <w:rsid w:val="00F73667"/>
    <w:rsid w:val="00F7450D"/>
    <w:rsid w:val="00F77EF2"/>
    <w:rsid w:val="00F805B0"/>
    <w:rsid w:val="00F80ECB"/>
    <w:rsid w:val="00F80FAB"/>
    <w:rsid w:val="00F83A02"/>
    <w:rsid w:val="00F843F8"/>
    <w:rsid w:val="00F84A51"/>
    <w:rsid w:val="00F85ECC"/>
    <w:rsid w:val="00F87EB6"/>
    <w:rsid w:val="00F90697"/>
    <w:rsid w:val="00F90F54"/>
    <w:rsid w:val="00F91165"/>
    <w:rsid w:val="00F91183"/>
    <w:rsid w:val="00F937EA"/>
    <w:rsid w:val="00F94D14"/>
    <w:rsid w:val="00F94D94"/>
    <w:rsid w:val="00F97261"/>
    <w:rsid w:val="00FA0F49"/>
    <w:rsid w:val="00FA131F"/>
    <w:rsid w:val="00FA1D24"/>
    <w:rsid w:val="00FA372C"/>
    <w:rsid w:val="00FA495B"/>
    <w:rsid w:val="00FA502D"/>
    <w:rsid w:val="00FA55F4"/>
    <w:rsid w:val="00FA5630"/>
    <w:rsid w:val="00FA78FC"/>
    <w:rsid w:val="00FB0C3B"/>
    <w:rsid w:val="00FB4471"/>
    <w:rsid w:val="00FB763F"/>
    <w:rsid w:val="00FC7329"/>
    <w:rsid w:val="00FD0726"/>
    <w:rsid w:val="00FD0ED3"/>
    <w:rsid w:val="00FD12A1"/>
    <w:rsid w:val="00FD2594"/>
    <w:rsid w:val="00FD44DE"/>
    <w:rsid w:val="00FD45F6"/>
    <w:rsid w:val="00FD498F"/>
    <w:rsid w:val="00FD57D5"/>
    <w:rsid w:val="00FD761D"/>
    <w:rsid w:val="00FD76A1"/>
    <w:rsid w:val="00FE0E41"/>
    <w:rsid w:val="00FE1618"/>
    <w:rsid w:val="00FE429F"/>
    <w:rsid w:val="00FE778F"/>
    <w:rsid w:val="00FE7C43"/>
    <w:rsid w:val="00FF159C"/>
    <w:rsid w:val="00FF1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5A80"/>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FootnoteText">
    <w:name w:val="footnote text"/>
    <w:basedOn w:val="Normal"/>
    <w:link w:val="FootnoteTextChar"/>
    <w:semiHidden/>
    <w:rsid w:val="00F61D2B"/>
    <w:rPr>
      <w:sz w:val="20"/>
      <w:szCs w:val="20"/>
    </w:rPr>
  </w:style>
  <w:style w:type="character" w:styleId="FootnoteReference">
    <w:name w:val="footnote reference"/>
    <w:basedOn w:val="DefaultParagraphFont"/>
    <w:semiHidden/>
    <w:rsid w:val="00F61D2B"/>
    <w:rPr>
      <w:vertAlign w:val="superscript"/>
    </w:rPr>
  </w:style>
  <w:style w:type="character" w:styleId="Hyperlink">
    <w:name w:val="Hyperlink"/>
    <w:basedOn w:val="DefaultParagraphFont"/>
    <w:rsid w:val="00C96D74"/>
    <w:rPr>
      <w:color w:val="0000FF"/>
      <w:u w:val="single"/>
    </w:rPr>
  </w:style>
  <w:style w:type="paragraph" w:styleId="BalloonText">
    <w:name w:val="Balloon Text"/>
    <w:basedOn w:val="Normal"/>
    <w:semiHidden/>
    <w:rsid w:val="001167A3"/>
    <w:rPr>
      <w:rFonts w:ascii="Tahoma" w:hAnsi="Tahoma" w:cs="Tahoma"/>
      <w:sz w:val="16"/>
      <w:szCs w:val="16"/>
    </w:rPr>
  </w:style>
  <w:style w:type="paragraph" w:styleId="HTMLPreformatted">
    <w:name w:val="HTML Preformatted"/>
    <w:basedOn w:val="Normal"/>
    <w:link w:val="HTMLPreformattedChar"/>
    <w:rsid w:val="002A3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table" w:styleId="TableGrid">
    <w:name w:val="Table Grid"/>
    <w:basedOn w:val="TableNormal"/>
    <w:rsid w:val="006C08C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sid w:val="00A71C49"/>
    <w:rPr>
      <w:rFonts w:ascii="Courier New" w:hAnsi="Courier New" w:cs="Courier New"/>
      <w:lang w:val="en-US" w:eastAsia="en-US" w:bidi="ar-SA"/>
    </w:rPr>
  </w:style>
  <w:style w:type="character" w:customStyle="1" w:styleId="FootnoteTextChar">
    <w:name w:val="Footnote Text Char"/>
    <w:basedOn w:val="DefaultParagraphFont"/>
    <w:link w:val="FootnoteText"/>
    <w:semiHidden/>
    <w:rsid w:val="003A04B6"/>
    <w:rPr>
      <w:rFonts w:eastAsia="SimSun"/>
      <w:lang w:val="en-US" w:eastAsia="zh-CN" w:bidi="ar-SA"/>
    </w:rPr>
  </w:style>
  <w:style w:type="paragraph" w:styleId="ListParagraph">
    <w:name w:val="List Paragraph"/>
    <w:basedOn w:val="Normal"/>
    <w:uiPriority w:val="34"/>
    <w:qFormat/>
    <w:rsid w:val="00657689"/>
    <w:pPr>
      <w:ind w:left="720"/>
    </w:pPr>
  </w:style>
  <w:style w:type="paragraph" w:customStyle="1" w:styleId="MTDisplayEquation">
    <w:name w:val="MTDisplayEquation"/>
    <w:basedOn w:val="Normal"/>
    <w:next w:val="Normal"/>
    <w:link w:val="MTDisplayEquationChar"/>
    <w:rsid w:val="00DE5F0A"/>
    <w:pPr>
      <w:tabs>
        <w:tab w:val="center" w:pos="5960"/>
        <w:tab w:val="right" w:pos="10300"/>
      </w:tabs>
      <w:ind w:left="1620"/>
      <w:jc w:val="center"/>
    </w:pPr>
    <w:rPr>
      <w:bCs/>
      <w:sz w:val="22"/>
    </w:rPr>
  </w:style>
  <w:style w:type="character" w:customStyle="1" w:styleId="MTDisplayEquationChar">
    <w:name w:val="MTDisplayEquation Char"/>
    <w:basedOn w:val="DefaultParagraphFont"/>
    <w:link w:val="MTDisplayEquation"/>
    <w:rsid w:val="00DE5F0A"/>
    <w:rPr>
      <w:bCs/>
      <w:sz w:val="22"/>
      <w:szCs w:val="24"/>
      <w:lang w:eastAsia="zh-CN"/>
    </w:rPr>
  </w:style>
  <w:style w:type="paragraph" w:styleId="NormalWeb">
    <w:name w:val="Normal (Web)"/>
    <w:basedOn w:val="Normal"/>
    <w:uiPriority w:val="99"/>
    <w:unhideWhenUsed/>
    <w:rsid w:val="00750AE3"/>
    <w:pPr>
      <w:spacing w:before="100" w:beforeAutospacing="1" w:after="100" w:afterAutospacing="1"/>
    </w:pPr>
    <w:rPr>
      <w:rFonts w:eastAsiaTheme="minorEastAsia"/>
      <w:lang w:eastAsia="en-US"/>
    </w:rPr>
  </w:style>
  <w:style w:type="character" w:styleId="PlaceholderText">
    <w:name w:val="Placeholder Text"/>
    <w:basedOn w:val="DefaultParagraphFont"/>
    <w:uiPriority w:val="99"/>
    <w:semiHidden/>
    <w:rsid w:val="009B5C6F"/>
    <w:rPr>
      <w:color w:val="808080"/>
    </w:rPr>
  </w:style>
  <w:style w:type="character" w:customStyle="1" w:styleId="apple-style-span">
    <w:name w:val="apple-style-span"/>
    <w:basedOn w:val="DefaultParagraphFont"/>
    <w:rsid w:val="00B12BFB"/>
  </w:style>
  <w:style w:type="character" w:customStyle="1" w:styleId="apple-converted-space">
    <w:name w:val="apple-converted-space"/>
    <w:basedOn w:val="DefaultParagraphFont"/>
    <w:rsid w:val="00B12B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5A80"/>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FootnoteText">
    <w:name w:val="footnote text"/>
    <w:basedOn w:val="Normal"/>
    <w:link w:val="FootnoteTextChar"/>
    <w:semiHidden/>
    <w:rsid w:val="00F61D2B"/>
    <w:rPr>
      <w:sz w:val="20"/>
      <w:szCs w:val="20"/>
    </w:rPr>
  </w:style>
  <w:style w:type="character" w:styleId="FootnoteReference">
    <w:name w:val="footnote reference"/>
    <w:basedOn w:val="DefaultParagraphFont"/>
    <w:semiHidden/>
    <w:rsid w:val="00F61D2B"/>
    <w:rPr>
      <w:vertAlign w:val="superscript"/>
    </w:rPr>
  </w:style>
  <w:style w:type="character" w:styleId="Hyperlink">
    <w:name w:val="Hyperlink"/>
    <w:basedOn w:val="DefaultParagraphFont"/>
    <w:rsid w:val="00C96D74"/>
    <w:rPr>
      <w:color w:val="0000FF"/>
      <w:u w:val="single"/>
    </w:rPr>
  </w:style>
  <w:style w:type="paragraph" w:styleId="BalloonText">
    <w:name w:val="Balloon Text"/>
    <w:basedOn w:val="Normal"/>
    <w:semiHidden/>
    <w:rsid w:val="001167A3"/>
    <w:rPr>
      <w:rFonts w:ascii="Tahoma" w:hAnsi="Tahoma" w:cs="Tahoma"/>
      <w:sz w:val="16"/>
      <w:szCs w:val="16"/>
    </w:rPr>
  </w:style>
  <w:style w:type="paragraph" w:styleId="HTMLPreformatted">
    <w:name w:val="HTML Preformatted"/>
    <w:basedOn w:val="Normal"/>
    <w:link w:val="HTMLPreformattedChar"/>
    <w:rsid w:val="002A3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table" w:styleId="TableGrid">
    <w:name w:val="Table Grid"/>
    <w:basedOn w:val="TableNormal"/>
    <w:rsid w:val="006C08C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sid w:val="00A71C49"/>
    <w:rPr>
      <w:rFonts w:ascii="Courier New" w:hAnsi="Courier New" w:cs="Courier New"/>
      <w:lang w:val="en-US" w:eastAsia="en-US" w:bidi="ar-SA"/>
    </w:rPr>
  </w:style>
  <w:style w:type="character" w:customStyle="1" w:styleId="FootnoteTextChar">
    <w:name w:val="Footnote Text Char"/>
    <w:basedOn w:val="DefaultParagraphFont"/>
    <w:link w:val="FootnoteText"/>
    <w:semiHidden/>
    <w:rsid w:val="003A04B6"/>
    <w:rPr>
      <w:rFonts w:eastAsia="SimSun"/>
      <w:lang w:val="en-US" w:eastAsia="zh-CN" w:bidi="ar-SA"/>
    </w:rPr>
  </w:style>
  <w:style w:type="paragraph" w:styleId="ListParagraph">
    <w:name w:val="List Paragraph"/>
    <w:basedOn w:val="Normal"/>
    <w:uiPriority w:val="34"/>
    <w:qFormat/>
    <w:rsid w:val="00657689"/>
    <w:pPr>
      <w:ind w:left="720"/>
    </w:pPr>
  </w:style>
  <w:style w:type="paragraph" w:customStyle="1" w:styleId="MTDisplayEquation">
    <w:name w:val="MTDisplayEquation"/>
    <w:basedOn w:val="Normal"/>
    <w:next w:val="Normal"/>
    <w:link w:val="MTDisplayEquationChar"/>
    <w:rsid w:val="00DE5F0A"/>
    <w:pPr>
      <w:tabs>
        <w:tab w:val="center" w:pos="5960"/>
        <w:tab w:val="right" w:pos="10300"/>
      </w:tabs>
      <w:ind w:left="1620"/>
      <w:jc w:val="center"/>
    </w:pPr>
    <w:rPr>
      <w:bCs/>
      <w:sz w:val="22"/>
    </w:rPr>
  </w:style>
  <w:style w:type="character" w:customStyle="1" w:styleId="MTDisplayEquationChar">
    <w:name w:val="MTDisplayEquation Char"/>
    <w:basedOn w:val="DefaultParagraphFont"/>
    <w:link w:val="MTDisplayEquation"/>
    <w:rsid w:val="00DE5F0A"/>
    <w:rPr>
      <w:bCs/>
      <w:sz w:val="22"/>
      <w:szCs w:val="24"/>
      <w:lang w:eastAsia="zh-CN"/>
    </w:rPr>
  </w:style>
  <w:style w:type="paragraph" w:styleId="NormalWeb">
    <w:name w:val="Normal (Web)"/>
    <w:basedOn w:val="Normal"/>
    <w:uiPriority w:val="99"/>
    <w:unhideWhenUsed/>
    <w:rsid w:val="00750AE3"/>
    <w:pPr>
      <w:spacing w:before="100" w:beforeAutospacing="1" w:after="100" w:afterAutospacing="1"/>
    </w:pPr>
    <w:rPr>
      <w:rFonts w:eastAsiaTheme="minorEastAsia"/>
      <w:lang w:eastAsia="en-US"/>
    </w:rPr>
  </w:style>
  <w:style w:type="character" w:styleId="PlaceholderText">
    <w:name w:val="Placeholder Text"/>
    <w:basedOn w:val="DefaultParagraphFont"/>
    <w:uiPriority w:val="99"/>
    <w:semiHidden/>
    <w:rsid w:val="009B5C6F"/>
    <w:rPr>
      <w:color w:val="808080"/>
    </w:rPr>
  </w:style>
  <w:style w:type="character" w:customStyle="1" w:styleId="apple-style-span">
    <w:name w:val="apple-style-span"/>
    <w:basedOn w:val="DefaultParagraphFont"/>
    <w:rsid w:val="00B12BFB"/>
  </w:style>
  <w:style w:type="character" w:customStyle="1" w:styleId="apple-converted-space">
    <w:name w:val="apple-converted-space"/>
    <w:basedOn w:val="DefaultParagraphFont"/>
    <w:rsid w:val="00B12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10">
      <w:bodyDiv w:val="1"/>
      <w:marLeft w:val="0"/>
      <w:marRight w:val="0"/>
      <w:marTop w:val="0"/>
      <w:marBottom w:val="0"/>
      <w:divBdr>
        <w:top w:val="none" w:sz="0" w:space="0" w:color="auto"/>
        <w:left w:val="none" w:sz="0" w:space="0" w:color="auto"/>
        <w:bottom w:val="none" w:sz="0" w:space="0" w:color="auto"/>
        <w:right w:val="none" w:sz="0" w:space="0" w:color="auto"/>
      </w:divBdr>
    </w:div>
    <w:div w:id="1010935">
      <w:bodyDiv w:val="1"/>
      <w:marLeft w:val="0"/>
      <w:marRight w:val="0"/>
      <w:marTop w:val="0"/>
      <w:marBottom w:val="0"/>
      <w:divBdr>
        <w:top w:val="none" w:sz="0" w:space="0" w:color="auto"/>
        <w:left w:val="none" w:sz="0" w:space="0" w:color="auto"/>
        <w:bottom w:val="none" w:sz="0" w:space="0" w:color="auto"/>
        <w:right w:val="none" w:sz="0" w:space="0" w:color="auto"/>
      </w:divBdr>
    </w:div>
    <w:div w:id="1125549">
      <w:bodyDiv w:val="1"/>
      <w:marLeft w:val="0"/>
      <w:marRight w:val="0"/>
      <w:marTop w:val="0"/>
      <w:marBottom w:val="0"/>
      <w:divBdr>
        <w:top w:val="none" w:sz="0" w:space="0" w:color="auto"/>
        <w:left w:val="none" w:sz="0" w:space="0" w:color="auto"/>
        <w:bottom w:val="none" w:sz="0" w:space="0" w:color="auto"/>
        <w:right w:val="none" w:sz="0" w:space="0" w:color="auto"/>
      </w:divBdr>
    </w:div>
    <w:div w:id="2248794">
      <w:bodyDiv w:val="1"/>
      <w:marLeft w:val="0"/>
      <w:marRight w:val="0"/>
      <w:marTop w:val="0"/>
      <w:marBottom w:val="0"/>
      <w:divBdr>
        <w:top w:val="none" w:sz="0" w:space="0" w:color="auto"/>
        <w:left w:val="none" w:sz="0" w:space="0" w:color="auto"/>
        <w:bottom w:val="none" w:sz="0" w:space="0" w:color="auto"/>
        <w:right w:val="none" w:sz="0" w:space="0" w:color="auto"/>
      </w:divBdr>
    </w:div>
    <w:div w:id="9379277">
      <w:bodyDiv w:val="1"/>
      <w:marLeft w:val="0"/>
      <w:marRight w:val="0"/>
      <w:marTop w:val="0"/>
      <w:marBottom w:val="0"/>
      <w:divBdr>
        <w:top w:val="none" w:sz="0" w:space="0" w:color="auto"/>
        <w:left w:val="none" w:sz="0" w:space="0" w:color="auto"/>
        <w:bottom w:val="none" w:sz="0" w:space="0" w:color="auto"/>
        <w:right w:val="none" w:sz="0" w:space="0" w:color="auto"/>
      </w:divBdr>
    </w:div>
    <w:div w:id="12535557">
      <w:bodyDiv w:val="1"/>
      <w:marLeft w:val="0"/>
      <w:marRight w:val="0"/>
      <w:marTop w:val="0"/>
      <w:marBottom w:val="0"/>
      <w:divBdr>
        <w:top w:val="none" w:sz="0" w:space="0" w:color="auto"/>
        <w:left w:val="none" w:sz="0" w:space="0" w:color="auto"/>
        <w:bottom w:val="none" w:sz="0" w:space="0" w:color="auto"/>
        <w:right w:val="none" w:sz="0" w:space="0" w:color="auto"/>
      </w:divBdr>
    </w:div>
    <w:div w:id="13462575">
      <w:bodyDiv w:val="1"/>
      <w:marLeft w:val="0"/>
      <w:marRight w:val="0"/>
      <w:marTop w:val="0"/>
      <w:marBottom w:val="0"/>
      <w:divBdr>
        <w:top w:val="none" w:sz="0" w:space="0" w:color="auto"/>
        <w:left w:val="none" w:sz="0" w:space="0" w:color="auto"/>
        <w:bottom w:val="none" w:sz="0" w:space="0" w:color="auto"/>
        <w:right w:val="none" w:sz="0" w:space="0" w:color="auto"/>
      </w:divBdr>
    </w:div>
    <w:div w:id="15621669">
      <w:bodyDiv w:val="1"/>
      <w:marLeft w:val="0"/>
      <w:marRight w:val="0"/>
      <w:marTop w:val="0"/>
      <w:marBottom w:val="0"/>
      <w:divBdr>
        <w:top w:val="none" w:sz="0" w:space="0" w:color="auto"/>
        <w:left w:val="none" w:sz="0" w:space="0" w:color="auto"/>
        <w:bottom w:val="none" w:sz="0" w:space="0" w:color="auto"/>
        <w:right w:val="none" w:sz="0" w:space="0" w:color="auto"/>
      </w:divBdr>
    </w:div>
    <w:div w:id="20402302">
      <w:bodyDiv w:val="1"/>
      <w:marLeft w:val="0"/>
      <w:marRight w:val="0"/>
      <w:marTop w:val="0"/>
      <w:marBottom w:val="0"/>
      <w:divBdr>
        <w:top w:val="none" w:sz="0" w:space="0" w:color="auto"/>
        <w:left w:val="none" w:sz="0" w:space="0" w:color="auto"/>
        <w:bottom w:val="none" w:sz="0" w:space="0" w:color="auto"/>
        <w:right w:val="none" w:sz="0" w:space="0" w:color="auto"/>
      </w:divBdr>
    </w:div>
    <w:div w:id="24183744">
      <w:bodyDiv w:val="1"/>
      <w:marLeft w:val="0"/>
      <w:marRight w:val="0"/>
      <w:marTop w:val="0"/>
      <w:marBottom w:val="0"/>
      <w:divBdr>
        <w:top w:val="none" w:sz="0" w:space="0" w:color="auto"/>
        <w:left w:val="none" w:sz="0" w:space="0" w:color="auto"/>
        <w:bottom w:val="none" w:sz="0" w:space="0" w:color="auto"/>
        <w:right w:val="none" w:sz="0" w:space="0" w:color="auto"/>
      </w:divBdr>
    </w:div>
    <w:div w:id="25565749">
      <w:bodyDiv w:val="1"/>
      <w:marLeft w:val="0"/>
      <w:marRight w:val="0"/>
      <w:marTop w:val="0"/>
      <w:marBottom w:val="0"/>
      <w:divBdr>
        <w:top w:val="none" w:sz="0" w:space="0" w:color="auto"/>
        <w:left w:val="none" w:sz="0" w:space="0" w:color="auto"/>
        <w:bottom w:val="none" w:sz="0" w:space="0" w:color="auto"/>
        <w:right w:val="none" w:sz="0" w:space="0" w:color="auto"/>
      </w:divBdr>
    </w:div>
    <w:div w:id="27606668">
      <w:bodyDiv w:val="1"/>
      <w:marLeft w:val="0"/>
      <w:marRight w:val="0"/>
      <w:marTop w:val="0"/>
      <w:marBottom w:val="0"/>
      <w:divBdr>
        <w:top w:val="none" w:sz="0" w:space="0" w:color="auto"/>
        <w:left w:val="none" w:sz="0" w:space="0" w:color="auto"/>
        <w:bottom w:val="none" w:sz="0" w:space="0" w:color="auto"/>
        <w:right w:val="none" w:sz="0" w:space="0" w:color="auto"/>
      </w:divBdr>
    </w:div>
    <w:div w:id="30303608">
      <w:bodyDiv w:val="1"/>
      <w:marLeft w:val="0"/>
      <w:marRight w:val="0"/>
      <w:marTop w:val="0"/>
      <w:marBottom w:val="0"/>
      <w:divBdr>
        <w:top w:val="none" w:sz="0" w:space="0" w:color="auto"/>
        <w:left w:val="none" w:sz="0" w:space="0" w:color="auto"/>
        <w:bottom w:val="none" w:sz="0" w:space="0" w:color="auto"/>
        <w:right w:val="none" w:sz="0" w:space="0" w:color="auto"/>
      </w:divBdr>
    </w:div>
    <w:div w:id="31657970">
      <w:bodyDiv w:val="1"/>
      <w:marLeft w:val="0"/>
      <w:marRight w:val="0"/>
      <w:marTop w:val="0"/>
      <w:marBottom w:val="0"/>
      <w:divBdr>
        <w:top w:val="none" w:sz="0" w:space="0" w:color="auto"/>
        <w:left w:val="none" w:sz="0" w:space="0" w:color="auto"/>
        <w:bottom w:val="none" w:sz="0" w:space="0" w:color="auto"/>
        <w:right w:val="none" w:sz="0" w:space="0" w:color="auto"/>
      </w:divBdr>
    </w:div>
    <w:div w:id="40059352">
      <w:bodyDiv w:val="1"/>
      <w:marLeft w:val="0"/>
      <w:marRight w:val="0"/>
      <w:marTop w:val="0"/>
      <w:marBottom w:val="0"/>
      <w:divBdr>
        <w:top w:val="none" w:sz="0" w:space="0" w:color="auto"/>
        <w:left w:val="none" w:sz="0" w:space="0" w:color="auto"/>
        <w:bottom w:val="none" w:sz="0" w:space="0" w:color="auto"/>
        <w:right w:val="none" w:sz="0" w:space="0" w:color="auto"/>
      </w:divBdr>
    </w:div>
    <w:div w:id="40902359">
      <w:bodyDiv w:val="1"/>
      <w:marLeft w:val="0"/>
      <w:marRight w:val="0"/>
      <w:marTop w:val="0"/>
      <w:marBottom w:val="0"/>
      <w:divBdr>
        <w:top w:val="none" w:sz="0" w:space="0" w:color="auto"/>
        <w:left w:val="none" w:sz="0" w:space="0" w:color="auto"/>
        <w:bottom w:val="none" w:sz="0" w:space="0" w:color="auto"/>
        <w:right w:val="none" w:sz="0" w:space="0" w:color="auto"/>
      </w:divBdr>
    </w:div>
    <w:div w:id="42024588">
      <w:bodyDiv w:val="1"/>
      <w:marLeft w:val="0"/>
      <w:marRight w:val="0"/>
      <w:marTop w:val="0"/>
      <w:marBottom w:val="0"/>
      <w:divBdr>
        <w:top w:val="none" w:sz="0" w:space="0" w:color="auto"/>
        <w:left w:val="none" w:sz="0" w:space="0" w:color="auto"/>
        <w:bottom w:val="none" w:sz="0" w:space="0" w:color="auto"/>
        <w:right w:val="none" w:sz="0" w:space="0" w:color="auto"/>
      </w:divBdr>
    </w:div>
    <w:div w:id="42604907">
      <w:bodyDiv w:val="1"/>
      <w:marLeft w:val="0"/>
      <w:marRight w:val="0"/>
      <w:marTop w:val="0"/>
      <w:marBottom w:val="0"/>
      <w:divBdr>
        <w:top w:val="none" w:sz="0" w:space="0" w:color="auto"/>
        <w:left w:val="none" w:sz="0" w:space="0" w:color="auto"/>
        <w:bottom w:val="none" w:sz="0" w:space="0" w:color="auto"/>
        <w:right w:val="none" w:sz="0" w:space="0" w:color="auto"/>
      </w:divBdr>
    </w:div>
    <w:div w:id="43070187">
      <w:bodyDiv w:val="1"/>
      <w:marLeft w:val="0"/>
      <w:marRight w:val="0"/>
      <w:marTop w:val="0"/>
      <w:marBottom w:val="0"/>
      <w:divBdr>
        <w:top w:val="none" w:sz="0" w:space="0" w:color="auto"/>
        <w:left w:val="none" w:sz="0" w:space="0" w:color="auto"/>
        <w:bottom w:val="none" w:sz="0" w:space="0" w:color="auto"/>
        <w:right w:val="none" w:sz="0" w:space="0" w:color="auto"/>
      </w:divBdr>
    </w:div>
    <w:div w:id="48500524">
      <w:bodyDiv w:val="1"/>
      <w:marLeft w:val="0"/>
      <w:marRight w:val="0"/>
      <w:marTop w:val="0"/>
      <w:marBottom w:val="0"/>
      <w:divBdr>
        <w:top w:val="none" w:sz="0" w:space="0" w:color="auto"/>
        <w:left w:val="none" w:sz="0" w:space="0" w:color="auto"/>
        <w:bottom w:val="none" w:sz="0" w:space="0" w:color="auto"/>
        <w:right w:val="none" w:sz="0" w:space="0" w:color="auto"/>
      </w:divBdr>
    </w:div>
    <w:div w:id="50084213">
      <w:bodyDiv w:val="1"/>
      <w:marLeft w:val="0"/>
      <w:marRight w:val="0"/>
      <w:marTop w:val="0"/>
      <w:marBottom w:val="0"/>
      <w:divBdr>
        <w:top w:val="none" w:sz="0" w:space="0" w:color="auto"/>
        <w:left w:val="none" w:sz="0" w:space="0" w:color="auto"/>
        <w:bottom w:val="none" w:sz="0" w:space="0" w:color="auto"/>
        <w:right w:val="none" w:sz="0" w:space="0" w:color="auto"/>
      </w:divBdr>
    </w:div>
    <w:div w:id="53242280">
      <w:bodyDiv w:val="1"/>
      <w:marLeft w:val="0"/>
      <w:marRight w:val="0"/>
      <w:marTop w:val="0"/>
      <w:marBottom w:val="0"/>
      <w:divBdr>
        <w:top w:val="none" w:sz="0" w:space="0" w:color="auto"/>
        <w:left w:val="none" w:sz="0" w:space="0" w:color="auto"/>
        <w:bottom w:val="none" w:sz="0" w:space="0" w:color="auto"/>
        <w:right w:val="none" w:sz="0" w:space="0" w:color="auto"/>
      </w:divBdr>
    </w:div>
    <w:div w:id="60566066">
      <w:bodyDiv w:val="1"/>
      <w:marLeft w:val="0"/>
      <w:marRight w:val="0"/>
      <w:marTop w:val="0"/>
      <w:marBottom w:val="0"/>
      <w:divBdr>
        <w:top w:val="none" w:sz="0" w:space="0" w:color="auto"/>
        <w:left w:val="none" w:sz="0" w:space="0" w:color="auto"/>
        <w:bottom w:val="none" w:sz="0" w:space="0" w:color="auto"/>
        <w:right w:val="none" w:sz="0" w:space="0" w:color="auto"/>
      </w:divBdr>
    </w:div>
    <w:div w:id="63382901">
      <w:bodyDiv w:val="1"/>
      <w:marLeft w:val="0"/>
      <w:marRight w:val="0"/>
      <w:marTop w:val="0"/>
      <w:marBottom w:val="0"/>
      <w:divBdr>
        <w:top w:val="none" w:sz="0" w:space="0" w:color="auto"/>
        <w:left w:val="none" w:sz="0" w:space="0" w:color="auto"/>
        <w:bottom w:val="none" w:sz="0" w:space="0" w:color="auto"/>
        <w:right w:val="none" w:sz="0" w:space="0" w:color="auto"/>
      </w:divBdr>
    </w:div>
    <w:div w:id="66391766">
      <w:bodyDiv w:val="1"/>
      <w:marLeft w:val="0"/>
      <w:marRight w:val="0"/>
      <w:marTop w:val="0"/>
      <w:marBottom w:val="0"/>
      <w:divBdr>
        <w:top w:val="none" w:sz="0" w:space="0" w:color="auto"/>
        <w:left w:val="none" w:sz="0" w:space="0" w:color="auto"/>
        <w:bottom w:val="none" w:sz="0" w:space="0" w:color="auto"/>
        <w:right w:val="none" w:sz="0" w:space="0" w:color="auto"/>
      </w:divBdr>
    </w:div>
    <w:div w:id="67389170">
      <w:bodyDiv w:val="1"/>
      <w:marLeft w:val="0"/>
      <w:marRight w:val="0"/>
      <w:marTop w:val="0"/>
      <w:marBottom w:val="0"/>
      <w:divBdr>
        <w:top w:val="none" w:sz="0" w:space="0" w:color="auto"/>
        <w:left w:val="none" w:sz="0" w:space="0" w:color="auto"/>
        <w:bottom w:val="none" w:sz="0" w:space="0" w:color="auto"/>
        <w:right w:val="none" w:sz="0" w:space="0" w:color="auto"/>
      </w:divBdr>
    </w:div>
    <w:div w:id="69740446">
      <w:bodyDiv w:val="1"/>
      <w:marLeft w:val="0"/>
      <w:marRight w:val="0"/>
      <w:marTop w:val="0"/>
      <w:marBottom w:val="0"/>
      <w:divBdr>
        <w:top w:val="none" w:sz="0" w:space="0" w:color="auto"/>
        <w:left w:val="none" w:sz="0" w:space="0" w:color="auto"/>
        <w:bottom w:val="none" w:sz="0" w:space="0" w:color="auto"/>
        <w:right w:val="none" w:sz="0" w:space="0" w:color="auto"/>
      </w:divBdr>
    </w:div>
    <w:div w:id="74865237">
      <w:bodyDiv w:val="1"/>
      <w:marLeft w:val="0"/>
      <w:marRight w:val="0"/>
      <w:marTop w:val="0"/>
      <w:marBottom w:val="0"/>
      <w:divBdr>
        <w:top w:val="none" w:sz="0" w:space="0" w:color="auto"/>
        <w:left w:val="none" w:sz="0" w:space="0" w:color="auto"/>
        <w:bottom w:val="none" w:sz="0" w:space="0" w:color="auto"/>
        <w:right w:val="none" w:sz="0" w:space="0" w:color="auto"/>
      </w:divBdr>
    </w:div>
    <w:div w:id="76555713">
      <w:bodyDiv w:val="1"/>
      <w:marLeft w:val="0"/>
      <w:marRight w:val="0"/>
      <w:marTop w:val="0"/>
      <w:marBottom w:val="0"/>
      <w:divBdr>
        <w:top w:val="none" w:sz="0" w:space="0" w:color="auto"/>
        <w:left w:val="none" w:sz="0" w:space="0" w:color="auto"/>
        <w:bottom w:val="none" w:sz="0" w:space="0" w:color="auto"/>
        <w:right w:val="none" w:sz="0" w:space="0" w:color="auto"/>
      </w:divBdr>
    </w:div>
    <w:div w:id="77868762">
      <w:bodyDiv w:val="1"/>
      <w:marLeft w:val="0"/>
      <w:marRight w:val="0"/>
      <w:marTop w:val="0"/>
      <w:marBottom w:val="0"/>
      <w:divBdr>
        <w:top w:val="none" w:sz="0" w:space="0" w:color="auto"/>
        <w:left w:val="none" w:sz="0" w:space="0" w:color="auto"/>
        <w:bottom w:val="none" w:sz="0" w:space="0" w:color="auto"/>
        <w:right w:val="none" w:sz="0" w:space="0" w:color="auto"/>
      </w:divBdr>
    </w:div>
    <w:div w:id="81226016">
      <w:bodyDiv w:val="1"/>
      <w:marLeft w:val="0"/>
      <w:marRight w:val="0"/>
      <w:marTop w:val="0"/>
      <w:marBottom w:val="0"/>
      <w:divBdr>
        <w:top w:val="none" w:sz="0" w:space="0" w:color="auto"/>
        <w:left w:val="none" w:sz="0" w:space="0" w:color="auto"/>
        <w:bottom w:val="none" w:sz="0" w:space="0" w:color="auto"/>
        <w:right w:val="none" w:sz="0" w:space="0" w:color="auto"/>
      </w:divBdr>
    </w:div>
    <w:div w:id="82385964">
      <w:bodyDiv w:val="1"/>
      <w:marLeft w:val="0"/>
      <w:marRight w:val="0"/>
      <w:marTop w:val="0"/>
      <w:marBottom w:val="0"/>
      <w:divBdr>
        <w:top w:val="none" w:sz="0" w:space="0" w:color="auto"/>
        <w:left w:val="none" w:sz="0" w:space="0" w:color="auto"/>
        <w:bottom w:val="none" w:sz="0" w:space="0" w:color="auto"/>
        <w:right w:val="none" w:sz="0" w:space="0" w:color="auto"/>
      </w:divBdr>
    </w:div>
    <w:div w:id="88352122">
      <w:bodyDiv w:val="1"/>
      <w:marLeft w:val="0"/>
      <w:marRight w:val="0"/>
      <w:marTop w:val="0"/>
      <w:marBottom w:val="0"/>
      <w:divBdr>
        <w:top w:val="none" w:sz="0" w:space="0" w:color="auto"/>
        <w:left w:val="none" w:sz="0" w:space="0" w:color="auto"/>
        <w:bottom w:val="none" w:sz="0" w:space="0" w:color="auto"/>
        <w:right w:val="none" w:sz="0" w:space="0" w:color="auto"/>
      </w:divBdr>
    </w:div>
    <w:div w:id="88426515">
      <w:bodyDiv w:val="1"/>
      <w:marLeft w:val="0"/>
      <w:marRight w:val="0"/>
      <w:marTop w:val="0"/>
      <w:marBottom w:val="0"/>
      <w:divBdr>
        <w:top w:val="none" w:sz="0" w:space="0" w:color="auto"/>
        <w:left w:val="none" w:sz="0" w:space="0" w:color="auto"/>
        <w:bottom w:val="none" w:sz="0" w:space="0" w:color="auto"/>
        <w:right w:val="none" w:sz="0" w:space="0" w:color="auto"/>
      </w:divBdr>
    </w:div>
    <w:div w:id="88501224">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92168335">
      <w:bodyDiv w:val="1"/>
      <w:marLeft w:val="0"/>
      <w:marRight w:val="0"/>
      <w:marTop w:val="0"/>
      <w:marBottom w:val="0"/>
      <w:divBdr>
        <w:top w:val="none" w:sz="0" w:space="0" w:color="auto"/>
        <w:left w:val="none" w:sz="0" w:space="0" w:color="auto"/>
        <w:bottom w:val="none" w:sz="0" w:space="0" w:color="auto"/>
        <w:right w:val="none" w:sz="0" w:space="0" w:color="auto"/>
      </w:divBdr>
    </w:div>
    <w:div w:id="92870895">
      <w:bodyDiv w:val="1"/>
      <w:marLeft w:val="0"/>
      <w:marRight w:val="0"/>
      <w:marTop w:val="0"/>
      <w:marBottom w:val="0"/>
      <w:divBdr>
        <w:top w:val="none" w:sz="0" w:space="0" w:color="auto"/>
        <w:left w:val="none" w:sz="0" w:space="0" w:color="auto"/>
        <w:bottom w:val="none" w:sz="0" w:space="0" w:color="auto"/>
        <w:right w:val="none" w:sz="0" w:space="0" w:color="auto"/>
      </w:divBdr>
    </w:div>
    <w:div w:id="96491149">
      <w:bodyDiv w:val="1"/>
      <w:marLeft w:val="0"/>
      <w:marRight w:val="0"/>
      <w:marTop w:val="0"/>
      <w:marBottom w:val="0"/>
      <w:divBdr>
        <w:top w:val="none" w:sz="0" w:space="0" w:color="auto"/>
        <w:left w:val="none" w:sz="0" w:space="0" w:color="auto"/>
        <w:bottom w:val="none" w:sz="0" w:space="0" w:color="auto"/>
        <w:right w:val="none" w:sz="0" w:space="0" w:color="auto"/>
      </w:divBdr>
    </w:div>
    <w:div w:id="98723560">
      <w:bodyDiv w:val="1"/>
      <w:marLeft w:val="0"/>
      <w:marRight w:val="0"/>
      <w:marTop w:val="0"/>
      <w:marBottom w:val="0"/>
      <w:divBdr>
        <w:top w:val="none" w:sz="0" w:space="0" w:color="auto"/>
        <w:left w:val="none" w:sz="0" w:space="0" w:color="auto"/>
        <w:bottom w:val="none" w:sz="0" w:space="0" w:color="auto"/>
        <w:right w:val="none" w:sz="0" w:space="0" w:color="auto"/>
      </w:divBdr>
    </w:div>
    <w:div w:id="98991256">
      <w:bodyDiv w:val="1"/>
      <w:marLeft w:val="0"/>
      <w:marRight w:val="0"/>
      <w:marTop w:val="0"/>
      <w:marBottom w:val="0"/>
      <w:divBdr>
        <w:top w:val="none" w:sz="0" w:space="0" w:color="auto"/>
        <w:left w:val="none" w:sz="0" w:space="0" w:color="auto"/>
        <w:bottom w:val="none" w:sz="0" w:space="0" w:color="auto"/>
        <w:right w:val="none" w:sz="0" w:space="0" w:color="auto"/>
      </w:divBdr>
    </w:div>
    <w:div w:id="99301007">
      <w:bodyDiv w:val="1"/>
      <w:marLeft w:val="0"/>
      <w:marRight w:val="0"/>
      <w:marTop w:val="0"/>
      <w:marBottom w:val="0"/>
      <w:divBdr>
        <w:top w:val="none" w:sz="0" w:space="0" w:color="auto"/>
        <w:left w:val="none" w:sz="0" w:space="0" w:color="auto"/>
        <w:bottom w:val="none" w:sz="0" w:space="0" w:color="auto"/>
        <w:right w:val="none" w:sz="0" w:space="0" w:color="auto"/>
      </w:divBdr>
    </w:div>
    <w:div w:id="99422600">
      <w:bodyDiv w:val="1"/>
      <w:marLeft w:val="0"/>
      <w:marRight w:val="0"/>
      <w:marTop w:val="0"/>
      <w:marBottom w:val="0"/>
      <w:divBdr>
        <w:top w:val="none" w:sz="0" w:space="0" w:color="auto"/>
        <w:left w:val="none" w:sz="0" w:space="0" w:color="auto"/>
        <w:bottom w:val="none" w:sz="0" w:space="0" w:color="auto"/>
        <w:right w:val="none" w:sz="0" w:space="0" w:color="auto"/>
      </w:divBdr>
    </w:div>
    <w:div w:id="99761795">
      <w:bodyDiv w:val="1"/>
      <w:marLeft w:val="0"/>
      <w:marRight w:val="0"/>
      <w:marTop w:val="0"/>
      <w:marBottom w:val="0"/>
      <w:divBdr>
        <w:top w:val="none" w:sz="0" w:space="0" w:color="auto"/>
        <w:left w:val="none" w:sz="0" w:space="0" w:color="auto"/>
        <w:bottom w:val="none" w:sz="0" w:space="0" w:color="auto"/>
        <w:right w:val="none" w:sz="0" w:space="0" w:color="auto"/>
      </w:divBdr>
    </w:div>
    <w:div w:id="105273336">
      <w:bodyDiv w:val="1"/>
      <w:marLeft w:val="0"/>
      <w:marRight w:val="0"/>
      <w:marTop w:val="0"/>
      <w:marBottom w:val="0"/>
      <w:divBdr>
        <w:top w:val="none" w:sz="0" w:space="0" w:color="auto"/>
        <w:left w:val="none" w:sz="0" w:space="0" w:color="auto"/>
        <w:bottom w:val="none" w:sz="0" w:space="0" w:color="auto"/>
        <w:right w:val="none" w:sz="0" w:space="0" w:color="auto"/>
      </w:divBdr>
    </w:div>
    <w:div w:id="105278273">
      <w:bodyDiv w:val="1"/>
      <w:marLeft w:val="0"/>
      <w:marRight w:val="0"/>
      <w:marTop w:val="0"/>
      <w:marBottom w:val="0"/>
      <w:divBdr>
        <w:top w:val="none" w:sz="0" w:space="0" w:color="auto"/>
        <w:left w:val="none" w:sz="0" w:space="0" w:color="auto"/>
        <w:bottom w:val="none" w:sz="0" w:space="0" w:color="auto"/>
        <w:right w:val="none" w:sz="0" w:space="0" w:color="auto"/>
      </w:divBdr>
    </w:div>
    <w:div w:id="107624747">
      <w:bodyDiv w:val="1"/>
      <w:marLeft w:val="0"/>
      <w:marRight w:val="0"/>
      <w:marTop w:val="0"/>
      <w:marBottom w:val="0"/>
      <w:divBdr>
        <w:top w:val="none" w:sz="0" w:space="0" w:color="auto"/>
        <w:left w:val="none" w:sz="0" w:space="0" w:color="auto"/>
        <w:bottom w:val="none" w:sz="0" w:space="0" w:color="auto"/>
        <w:right w:val="none" w:sz="0" w:space="0" w:color="auto"/>
      </w:divBdr>
    </w:div>
    <w:div w:id="108742287">
      <w:bodyDiv w:val="1"/>
      <w:marLeft w:val="0"/>
      <w:marRight w:val="0"/>
      <w:marTop w:val="0"/>
      <w:marBottom w:val="0"/>
      <w:divBdr>
        <w:top w:val="none" w:sz="0" w:space="0" w:color="auto"/>
        <w:left w:val="none" w:sz="0" w:space="0" w:color="auto"/>
        <w:bottom w:val="none" w:sz="0" w:space="0" w:color="auto"/>
        <w:right w:val="none" w:sz="0" w:space="0" w:color="auto"/>
      </w:divBdr>
    </w:div>
    <w:div w:id="109056469">
      <w:bodyDiv w:val="1"/>
      <w:marLeft w:val="0"/>
      <w:marRight w:val="0"/>
      <w:marTop w:val="0"/>
      <w:marBottom w:val="0"/>
      <w:divBdr>
        <w:top w:val="none" w:sz="0" w:space="0" w:color="auto"/>
        <w:left w:val="none" w:sz="0" w:space="0" w:color="auto"/>
        <w:bottom w:val="none" w:sz="0" w:space="0" w:color="auto"/>
        <w:right w:val="none" w:sz="0" w:space="0" w:color="auto"/>
      </w:divBdr>
    </w:div>
    <w:div w:id="110362824">
      <w:bodyDiv w:val="1"/>
      <w:marLeft w:val="0"/>
      <w:marRight w:val="0"/>
      <w:marTop w:val="0"/>
      <w:marBottom w:val="0"/>
      <w:divBdr>
        <w:top w:val="none" w:sz="0" w:space="0" w:color="auto"/>
        <w:left w:val="none" w:sz="0" w:space="0" w:color="auto"/>
        <w:bottom w:val="none" w:sz="0" w:space="0" w:color="auto"/>
        <w:right w:val="none" w:sz="0" w:space="0" w:color="auto"/>
      </w:divBdr>
    </w:div>
    <w:div w:id="111091758">
      <w:bodyDiv w:val="1"/>
      <w:marLeft w:val="0"/>
      <w:marRight w:val="0"/>
      <w:marTop w:val="0"/>
      <w:marBottom w:val="0"/>
      <w:divBdr>
        <w:top w:val="none" w:sz="0" w:space="0" w:color="auto"/>
        <w:left w:val="none" w:sz="0" w:space="0" w:color="auto"/>
        <w:bottom w:val="none" w:sz="0" w:space="0" w:color="auto"/>
        <w:right w:val="none" w:sz="0" w:space="0" w:color="auto"/>
      </w:divBdr>
    </w:div>
    <w:div w:id="112017269">
      <w:bodyDiv w:val="1"/>
      <w:marLeft w:val="0"/>
      <w:marRight w:val="0"/>
      <w:marTop w:val="0"/>
      <w:marBottom w:val="0"/>
      <w:divBdr>
        <w:top w:val="none" w:sz="0" w:space="0" w:color="auto"/>
        <w:left w:val="none" w:sz="0" w:space="0" w:color="auto"/>
        <w:bottom w:val="none" w:sz="0" w:space="0" w:color="auto"/>
        <w:right w:val="none" w:sz="0" w:space="0" w:color="auto"/>
      </w:divBdr>
    </w:div>
    <w:div w:id="115568189">
      <w:bodyDiv w:val="1"/>
      <w:marLeft w:val="0"/>
      <w:marRight w:val="0"/>
      <w:marTop w:val="0"/>
      <w:marBottom w:val="0"/>
      <w:divBdr>
        <w:top w:val="none" w:sz="0" w:space="0" w:color="auto"/>
        <w:left w:val="none" w:sz="0" w:space="0" w:color="auto"/>
        <w:bottom w:val="none" w:sz="0" w:space="0" w:color="auto"/>
        <w:right w:val="none" w:sz="0" w:space="0" w:color="auto"/>
      </w:divBdr>
    </w:div>
    <w:div w:id="117450802">
      <w:bodyDiv w:val="1"/>
      <w:marLeft w:val="0"/>
      <w:marRight w:val="0"/>
      <w:marTop w:val="0"/>
      <w:marBottom w:val="0"/>
      <w:divBdr>
        <w:top w:val="none" w:sz="0" w:space="0" w:color="auto"/>
        <w:left w:val="none" w:sz="0" w:space="0" w:color="auto"/>
        <w:bottom w:val="none" w:sz="0" w:space="0" w:color="auto"/>
        <w:right w:val="none" w:sz="0" w:space="0" w:color="auto"/>
      </w:divBdr>
    </w:div>
    <w:div w:id="122895730">
      <w:bodyDiv w:val="1"/>
      <w:marLeft w:val="0"/>
      <w:marRight w:val="0"/>
      <w:marTop w:val="0"/>
      <w:marBottom w:val="0"/>
      <w:divBdr>
        <w:top w:val="none" w:sz="0" w:space="0" w:color="auto"/>
        <w:left w:val="none" w:sz="0" w:space="0" w:color="auto"/>
        <w:bottom w:val="none" w:sz="0" w:space="0" w:color="auto"/>
        <w:right w:val="none" w:sz="0" w:space="0" w:color="auto"/>
      </w:divBdr>
    </w:div>
    <w:div w:id="126290087">
      <w:bodyDiv w:val="1"/>
      <w:marLeft w:val="0"/>
      <w:marRight w:val="0"/>
      <w:marTop w:val="0"/>
      <w:marBottom w:val="0"/>
      <w:divBdr>
        <w:top w:val="none" w:sz="0" w:space="0" w:color="auto"/>
        <w:left w:val="none" w:sz="0" w:space="0" w:color="auto"/>
        <w:bottom w:val="none" w:sz="0" w:space="0" w:color="auto"/>
        <w:right w:val="none" w:sz="0" w:space="0" w:color="auto"/>
      </w:divBdr>
    </w:div>
    <w:div w:id="127279927">
      <w:bodyDiv w:val="1"/>
      <w:marLeft w:val="0"/>
      <w:marRight w:val="0"/>
      <w:marTop w:val="0"/>
      <w:marBottom w:val="0"/>
      <w:divBdr>
        <w:top w:val="none" w:sz="0" w:space="0" w:color="auto"/>
        <w:left w:val="none" w:sz="0" w:space="0" w:color="auto"/>
        <w:bottom w:val="none" w:sz="0" w:space="0" w:color="auto"/>
        <w:right w:val="none" w:sz="0" w:space="0" w:color="auto"/>
      </w:divBdr>
    </w:div>
    <w:div w:id="129788318">
      <w:bodyDiv w:val="1"/>
      <w:marLeft w:val="0"/>
      <w:marRight w:val="0"/>
      <w:marTop w:val="0"/>
      <w:marBottom w:val="0"/>
      <w:divBdr>
        <w:top w:val="none" w:sz="0" w:space="0" w:color="auto"/>
        <w:left w:val="none" w:sz="0" w:space="0" w:color="auto"/>
        <w:bottom w:val="none" w:sz="0" w:space="0" w:color="auto"/>
        <w:right w:val="none" w:sz="0" w:space="0" w:color="auto"/>
      </w:divBdr>
    </w:div>
    <w:div w:id="130834067">
      <w:bodyDiv w:val="1"/>
      <w:marLeft w:val="0"/>
      <w:marRight w:val="0"/>
      <w:marTop w:val="0"/>
      <w:marBottom w:val="0"/>
      <w:divBdr>
        <w:top w:val="none" w:sz="0" w:space="0" w:color="auto"/>
        <w:left w:val="none" w:sz="0" w:space="0" w:color="auto"/>
        <w:bottom w:val="none" w:sz="0" w:space="0" w:color="auto"/>
        <w:right w:val="none" w:sz="0" w:space="0" w:color="auto"/>
      </w:divBdr>
    </w:div>
    <w:div w:id="132673573">
      <w:bodyDiv w:val="1"/>
      <w:marLeft w:val="0"/>
      <w:marRight w:val="0"/>
      <w:marTop w:val="0"/>
      <w:marBottom w:val="0"/>
      <w:divBdr>
        <w:top w:val="none" w:sz="0" w:space="0" w:color="auto"/>
        <w:left w:val="none" w:sz="0" w:space="0" w:color="auto"/>
        <w:bottom w:val="none" w:sz="0" w:space="0" w:color="auto"/>
        <w:right w:val="none" w:sz="0" w:space="0" w:color="auto"/>
      </w:divBdr>
    </w:div>
    <w:div w:id="135149599">
      <w:bodyDiv w:val="1"/>
      <w:marLeft w:val="0"/>
      <w:marRight w:val="0"/>
      <w:marTop w:val="0"/>
      <w:marBottom w:val="0"/>
      <w:divBdr>
        <w:top w:val="none" w:sz="0" w:space="0" w:color="auto"/>
        <w:left w:val="none" w:sz="0" w:space="0" w:color="auto"/>
        <w:bottom w:val="none" w:sz="0" w:space="0" w:color="auto"/>
        <w:right w:val="none" w:sz="0" w:space="0" w:color="auto"/>
      </w:divBdr>
    </w:div>
    <w:div w:id="136001076">
      <w:bodyDiv w:val="1"/>
      <w:marLeft w:val="0"/>
      <w:marRight w:val="0"/>
      <w:marTop w:val="0"/>
      <w:marBottom w:val="0"/>
      <w:divBdr>
        <w:top w:val="none" w:sz="0" w:space="0" w:color="auto"/>
        <w:left w:val="none" w:sz="0" w:space="0" w:color="auto"/>
        <w:bottom w:val="none" w:sz="0" w:space="0" w:color="auto"/>
        <w:right w:val="none" w:sz="0" w:space="0" w:color="auto"/>
      </w:divBdr>
    </w:div>
    <w:div w:id="137460763">
      <w:bodyDiv w:val="1"/>
      <w:marLeft w:val="0"/>
      <w:marRight w:val="0"/>
      <w:marTop w:val="0"/>
      <w:marBottom w:val="0"/>
      <w:divBdr>
        <w:top w:val="none" w:sz="0" w:space="0" w:color="auto"/>
        <w:left w:val="none" w:sz="0" w:space="0" w:color="auto"/>
        <w:bottom w:val="none" w:sz="0" w:space="0" w:color="auto"/>
        <w:right w:val="none" w:sz="0" w:space="0" w:color="auto"/>
      </w:divBdr>
    </w:div>
    <w:div w:id="148443645">
      <w:bodyDiv w:val="1"/>
      <w:marLeft w:val="0"/>
      <w:marRight w:val="0"/>
      <w:marTop w:val="0"/>
      <w:marBottom w:val="0"/>
      <w:divBdr>
        <w:top w:val="none" w:sz="0" w:space="0" w:color="auto"/>
        <w:left w:val="none" w:sz="0" w:space="0" w:color="auto"/>
        <w:bottom w:val="none" w:sz="0" w:space="0" w:color="auto"/>
        <w:right w:val="none" w:sz="0" w:space="0" w:color="auto"/>
      </w:divBdr>
    </w:div>
    <w:div w:id="148907761">
      <w:bodyDiv w:val="1"/>
      <w:marLeft w:val="0"/>
      <w:marRight w:val="0"/>
      <w:marTop w:val="0"/>
      <w:marBottom w:val="0"/>
      <w:divBdr>
        <w:top w:val="none" w:sz="0" w:space="0" w:color="auto"/>
        <w:left w:val="none" w:sz="0" w:space="0" w:color="auto"/>
        <w:bottom w:val="none" w:sz="0" w:space="0" w:color="auto"/>
        <w:right w:val="none" w:sz="0" w:space="0" w:color="auto"/>
      </w:divBdr>
    </w:div>
    <w:div w:id="151723591">
      <w:bodyDiv w:val="1"/>
      <w:marLeft w:val="0"/>
      <w:marRight w:val="0"/>
      <w:marTop w:val="0"/>
      <w:marBottom w:val="0"/>
      <w:divBdr>
        <w:top w:val="none" w:sz="0" w:space="0" w:color="auto"/>
        <w:left w:val="none" w:sz="0" w:space="0" w:color="auto"/>
        <w:bottom w:val="none" w:sz="0" w:space="0" w:color="auto"/>
        <w:right w:val="none" w:sz="0" w:space="0" w:color="auto"/>
      </w:divBdr>
    </w:div>
    <w:div w:id="151726337">
      <w:bodyDiv w:val="1"/>
      <w:marLeft w:val="0"/>
      <w:marRight w:val="0"/>
      <w:marTop w:val="0"/>
      <w:marBottom w:val="0"/>
      <w:divBdr>
        <w:top w:val="none" w:sz="0" w:space="0" w:color="auto"/>
        <w:left w:val="none" w:sz="0" w:space="0" w:color="auto"/>
        <w:bottom w:val="none" w:sz="0" w:space="0" w:color="auto"/>
        <w:right w:val="none" w:sz="0" w:space="0" w:color="auto"/>
      </w:divBdr>
    </w:div>
    <w:div w:id="158429483">
      <w:bodyDiv w:val="1"/>
      <w:marLeft w:val="0"/>
      <w:marRight w:val="0"/>
      <w:marTop w:val="0"/>
      <w:marBottom w:val="0"/>
      <w:divBdr>
        <w:top w:val="none" w:sz="0" w:space="0" w:color="auto"/>
        <w:left w:val="none" w:sz="0" w:space="0" w:color="auto"/>
        <w:bottom w:val="none" w:sz="0" w:space="0" w:color="auto"/>
        <w:right w:val="none" w:sz="0" w:space="0" w:color="auto"/>
      </w:divBdr>
    </w:div>
    <w:div w:id="159926902">
      <w:bodyDiv w:val="1"/>
      <w:marLeft w:val="0"/>
      <w:marRight w:val="0"/>
      <w:marTop w:val="0"/>
      <w:marBottom w:val="0"/>
      <w:divBdr>
        <w:top w:val="none" w:sz="0" w:space="0" w:color="auto"/>
        <w:left w:val="none" w:sz="0" w:space="0" w:color="auto"/>
        <w:bottom w:val="none" w:sz="0" w:space="0" w:color="auto"/>
        <w:right w:val="none" w:sz="0" w:space="0" w:color="auto"/>
      </w:divBdr>
    </w:div>
    <w:div w:id="161507347">
      <w:bodyDiv w:val="1"/>
      <w:marLeft w:val="0"/>
      <w:marRight w:val="0"/>
      <w:marTop w:val="0"/>
      <w:marBottom w:val="0"/>
      <w:divBdr>
        <w:top w:val="none" w:sz="0" w:space="0" w:color="auto"/>
        <w:left w:val="none" w:sz="0" w:space="0" w:color="auto"/>
        <w:bottom w:val="none" w:sz="0" w:space="0" w:color="auto"/>
        <w:right w:val="none" w:sz="0" w:space="0" w:color="auto"/>
      </w:divBdr>
    </w:div>
    <w:div w:id="161629099">
      <w:bodyDiv w:val="1"/>
      <w:marLeft w:val="0"/>
      <w:marRight w:val="0"/>
      <w:marTop w:val="0"/>
      <w:marBottom w:val="0"/>
      <w:divBdr>
        <w:top w:val="none" w:sz="0" w:space="0" w:color="auto"/>
        <w:left w:val="none" w:sz="0" w:space="0" w:color="auto"/>
        <w:bottom w:val="none" w:sz="0" w:space="0" w:color="auto"/>
        <w:right w:val="none" w:sz="0" w:space="0" w:color="auto"/>
      </w:divBdr>
    </w:div>
    <w:div w:id="164829702">
      <w:bodyDiv w:val="1"/>
      <w:marLeft w:val="0"/>
      <w:marRight w:val="0"/>
      <w:marTop w:val="0"/>
      <w:marBottom w:val="0"/>
      <w:divBdr>
        <w:top w:val="none" w:sz="0" w:space="0" w:color="auto"/>
        <w:left w:val="none" w:sz="0" w:space="0" w:color="auto"/>
        <w:bottom w:val="none" w:sz="0" w:space="0" w:color="auto"/>
        <w:right w:val="none" w:sz="0" w:space="0" w:color="auto"/>
      </w:divBdr>
    </w:div>
    <w:div w:id="164905244">
      <w:bodyDiv w:val="1"/>
      <w:marLeft w:val="0"/>
      <w:marRight w:val="0"/>
      <w:marTop w:val="0"/>
      <w:marBottom w:val="0"/>
      <w:divBdr>
        <w:top w:val="none" w:sz="0" w:space="0" w:color="auto"/>
        <w:left w:val="none" w:sz="0" w:space="0" w:color="auto"/>
        <w:bottom w:val="none" w:sz="0" w:space="0" w:color="auto"/>
        <w:right w:val="none" w:sz="0" w:space="0" w:color="auto"/>
      </w:divBdr>
    </w:div>
    <w:div w:id="168643528">
      <w:bodyDiv w:val="1"/>
      <w:marLeft w:val="0"/>
      <w:marRight w:val="0"/>
      <w:marTop w:val="0"/>
      <w:marBottom w:val="0"/>
      <w:divBdr>
        <w:top w:val="none" w:sz="0" w:space="0" w:color="auto"/>
        <w:left w:val="none" w:sz="0" w:space="0" w:color="auto"/>
        <w:bottom w:val="none" w:sz="0" w:space="0" w:color="auto"/>
        <w:right w:val="none" w:sz="0" w:space="0" w:color="auto"/>
      </w:divBdr>
    </w:div>
    <w:div w:id="169489145">
      <w:bodyDiv w:val="1"/>
      <w:marLeft w:val="0"/>
      <w:marRight w:val="0"/>
      <w:marTop w:val="0"/>
      <w:marBottom w:val="0"/>
      <w:divBdr>
        <w:top w:val="none" w:sz="0" w:space="0" w:color="auto"/>
        <w:left w:val="none" w:sz="0" w:space="0" w:color="auto"/>
        <w:bottom w:val="none" w:sz="0" w:space="0" w:color="auto"/>
        <w:right w:val="none" w:sz="0" w:space="0" w:color="auto"/>
      </w:divBdr>
    </w:div>
    <w:div w:id="175388717">
      <w:bodyDiv w:val="1"/>
      <w:marLeft w:val="0"/>
      <w:marRight w:val="0"/>
      <w:marTop w:val="0"/>
      <w:marBottom w:val="0"/>
      <w:divBdr>
        <w:top w:val="none" w:sz="0" w:space="0" w:color="auto"/>
        <w:left w:val="none" w:sz="0" w:space="0" w:color="auto"/>
        <w:bottom w:val="none" w:sz="0" w:space="0" w:color="auto"/>
        <w:right w:val="none" w:sz="0" w:space="0" w:color="auto"/>
      </w:divBdr>
    </w:div>
    <w:div w:id="176384494">
      <w:bodyDiv w:val="1"/>
      <w:marLeft w:val="0"/>
      <w:marRight w:val="0"/>
      <w:marTop w:val="0"/>
      <w:marBottom w:val="0"/>
      <w:divBdr>
        <w:top w:val="none" w:sz="0" w:space="0" w:color="auto"/>
        <w:left w:val="none" w:sz="0" w:space="0" w:color="auto"/>
        <w:bottom w:val="none" w:sz="0" w:space="0" w:color="auto"/>
        <w:right w:val="none" w:sz="0" w:space="0" w:color="auto"/>
      </w:divBdr>
    </w:div>
    <w:div w:id="177431191">
      <w:bodyDiv w:val="1"/>
      <w:marLeft w:val="0"/>
      <w:marRight w:val="0"/>
      <w:marTop w:val="0"/>
      <w:marBottom w:val="0"/>
      <w:divBdr>
        <w:top w:val="none" w:sz="0" w:space="0" w:color="auto"/>
        <w:left w:val="none" w:sz="0" w:space="0" w:color="auto"/>
        <w:bottom w:val="none" w:sz="0" w:space="0" w:color="auto"/>
        <w:right w:val="none" w:sz="0" w:space="0" w:color="auto"/>
      </w:divBdr>
    </w:div>
    <w:div w:id="180508500">
      <w:bodyDiv w:val="1"/>
      <w:marLeft w:val="0"/>
      <w:marRight w:val="0"/>
      <w:marTop w:val="0"/>
      <w:marBottom w:val="0"/>
      <w:divBdr>
        <w:top w:val="none" w:sz="0" w:space="0" w:color="auto"/>
        <w:left w:val="none" w:sz="0" w:space="0" w:color="auto"/>
        <w:bottom w:val="none" w:sz="0" w:space="0" w:color="auto"/>
        <w:right w:val="none" w:sz="0" w:space="0" w:color="auto"/>
      </w:divBdr>
    </w:div>
    <w:div w:id="184444874">
      <w:bodyDiv w:val="1"/>
      <w:marLeft w:val="0"/>
      <w:marRight w:val="0"/>
      <w:marTop w:val="0"/>
      <w:marBottom w:val="0"/>
      <w:divBdr>
        <w:top w:val="none" w:sz="0" w:space="0" w:color="auto"/>
        <w:left w:val="none" w:sz="0" w:space="0" w:color="auto"/>
        <w:bottom w:val="none" w:sz="0" w:space="0" w:color="auto"/>
        <w:right w:val="none" w:sz="0" w:space="0" w:color="auto"/>
      </w:divBdr>
    </w:div>
    <w:div w:id="186985823">
      <w:bodyDiv w:val="1"/>
      <w:marLeft w:val="0"/>
      <w:marRight w:val="0"/>
      <w:marTop w:val="0"/>
      <w:marBottom w:val="0"/>
      <w:divBdr>
        <w:top w:val="none" w:sz="0" w:space="0" w:color="auto"/>
        <w:left w:val="none" w:sz="0" w:space="0" w:color="auto"/>
        <w:bottom w:val="none" w:sz="0" w:space="0" w:color="auto"/>
        <w:right w:val="none" w:sz="0" w:space="0" w:color="auto"/>
      </w:divBdr>
    </w:div>
    <w:div w:id="187256468">
      <w:bodyDiv w:val="1"/>
      <w:marLeft w:val="0"/>
      <w:marRight w:val="0"/>
      <w:marTop w:val="0"/>
      <w:marBottom w:val="0"/>
      <w:divBdr>
        <w:top w:val="none" w:sz="0" w:space="0" w:color="auto"/>
        <w:left w:val="none" w:sz="0" w:space="0" w:color="auto"/>
        <w:bottom w:val="none" w:sz="0" w:space="0" w:color="auto"/>
        <w:right w:val="none" w:sz="0" w:space="0" w:color="auto"/>
      </w:divBdr>
    </w:div>
    <w:div w:id="187643272">
      <w:bodyDiv w:val="1"/>
      <w:marLeft w:val="0"/>
      <w:marRight w:val="0"/>
      <w:marTop w:val="0"/>
      <w:marBottom w:val="0"/>
      <w:divBdr>
        <w:top w:val="none" w:sz="0" w:space="0" w:color="auto"/>
        <w:left w:val="none" w:sz="0" w:space="0" w:color="auto"/>
        <w:bottom w:val="none" w:sz="0" w:space="0" w:color="auto"/>
        <w:right w:val="none" w:sz="0" w:space="0" w:color="auto"/>
      </w:divBdr>
    </w:div>
    <w:div w:id="193616734">
      <w:bodyDiv w:val="1"/>
      <w:marLeft w:val="0"/>
      <w:marRight w:val="0"/>
      <w:marTop w:val="0"/>
      <w:marBottom w:val="0"/>
      <w:divBdr>
        <w:top w:val="none" w:sz="0" w:space="0" w:color="auto"/>
        <w:left w:val="none" w:sz="0" w:space="0" w:color="auto"/>
        <w:bottom w:val="none" w:sz="0" w:space="0" w:color="auto"/>
        <w:right w:val="none" w:sz="0" w:space="0" w:color="auto"/>
      </w:divBdr>
    </w:div>
    <w:div w:id="194387752">
      <w:bodyDiv w:val="1"/>
      <w:marLeft w:val="0"/>
      <w:marRight w:val="0"/>
      <w:marTop w:val="0"/>
      <w:marBottom w:val="0"/>
      <w:divBdr>
        <w:top w:val="none" w:sz="0" w:space="0" w:color="auto"/>
        <w:left w:val="none" w:sz="0" w:space="0" w:color="auto"/>
        <w:bottom w:val="none" w:sz="0" w:space="0" w:color="auto"/>
        <w:right w:val="none" w:sz="0" w:space="0" w:color="auto"/>
      </w:divBdr>
    </w:div>
    <w:div w:id="194730099">
      <w:bodyDiv w:val="1"/>
      <w:marLeft w:val="0"/>
      <w:marRight w:val="0"/>
      <w:marTop w:val="0"/>
      <w:marBottom w:val="0"/>
      <w:divBdr>
        <w:top w:val="none" w:sz="0" w:space="0" w:color="auto"/>
        <w:left w:val="none" w:sz="0" w:space="0" w:color="auto"/>
        <w:bottom w:val="none" w:sz="0" w:space="0" w:color="auto"/>
        <w:right w:val="none" w:sz="0" w:space="0" w:color="auto"/>
      </w:divBdr>
    </w:div>
    <w:div w:id="195897450">
      <w:bodyDiv w:val="1"/>
      <w:marLeft w:val="0"/>
      <w:marRight w:val="0"/>
      <w:marTop w:val="0"/>
      <w:marBottom w:val="0"/>
      <w:divBdr>
        <w:top w:val="none" w:sz="0" w:space="0" w:color="auto"/>
        <w:left w:val="none" w:sz="0" w:space="0" w:color="auto"/>
        <w:bottom w:val="none" w:sz="0" w:space="0" w:color="auto"/>
        <w:right w:val="none" w:sz="0" w:space="0" w:color="auto"/>
      </w:divBdr>
    </w:div>
    <w:div w:id="197394847">
      <w:bodyDiv w:val="1"/>
      <w:marLeft w:val="0"/>
      <w:marRight w:val="0"/>
      <w:marTop w:val="0"/>
      <w:marBottom w:val="0"/>
      <w:divBdr>
        <w:top w:val="none" w:sz="0" w:space="0" w:color="auto"/>
        <w:left w:val="none" w:sz="0" w:space="0" w:color="auto"/>
        <w:bottom w:val="none" w:sz="0" w:space="0" w:color="auto"/>
        <w:right w:val="none" w:sz="0" w:space="0" w:color="auto"/>
      </w:divBdr>
    </w:div>
    <w:div w:id="201945589">
      <w:bodyDiv w:val="1"/>
      <w:marLeft w:val="0"/>
      <w:marRight w:val="0"/>
      <w:marTop w:val="0"/>
      <w:marBottom w:val="0"/>
      <w:divBdr>
        <w:top w:val="none" w:sz="0" w:space="0" w:color="auto"/>
        <w:left w:val="none" w:sz="0" w:space="0" w:color="auto"/>
        <w:bottom w:val="none" w:sz="0" w:space="0" w:color="auto"/>
        <w:right w:val="none" w:sz="0" w:space="0" w:color="auto"/>
      </w:divBdr>
    </w:div>
    <w:div w:id="207886427">
      <w:bodyDiv w:val="1"/>
      <w:marLeft w:val="0"/>
      <w:marRight w:val="0"/>
      <w:marTop w:val="0"/>
      <w:marBottom w:val="0"/>
      <w:divBdr>
        <w:top w:val="none" w:sz="0" w:space="0" w:color="auto"/>
        <w:left w:val="none" w:sz="0" w:space="0" w:color="auto"/>
        <w:bottom w:val="none" w:sz="0" w:space="0" w:color="auto"/>
        <w:right w:val="none" w:sz="0" w:space="0" w:color="auto"/>
      </w:divBdr>
    </w:div>
    <w:div w:id="208689943">
      <w:bodyDiv w:val="1"/>
      <w:marLeft w:val="0"/>
      <w:marRight w:val="0"/>
      <w:marTop w:val="0"/>
      <w:marBottom w:val="0"/>
      <w:divBdr>
        <w:top w:val="none" w:sz="0" w:space="0" w:color="auto"/>
        <w:left w:val="none" w:sz="0" w:space="0" w:color="auto"/>
        <w:bottom w:val="none" w:sz="0" w:space="0" w:color="auto"/>
        <w:right w:val="none" w:sz="0" w:space="0" w:color="auto"/>
      </w:divBdr>
    </w:div>
    <w:div w:id="211700143">
      <w:bodyDiv w:val="1"/>
      <w:marLeft w:val="0"/>
      <w:marRight w:val="0"/>
      <w:marTop w:val="0"/>
      <w:marBottom w:val="0"/>
      <w:divBdr>
        <w:top w:val="none" w:sz="0" w:space="0" w:color="auto"/>
        <w:left w:val="none" w:sz="0" w:space="0" w:color="auto"/>
        <w:bottom w:val="none" w:sz="0" w:space="0" w:color="auto"/>
        <w:right w:val="none" w:sz="0" w:space="0" w:color="auto"/>
      </w:divBdr>
    </w:div>
    <w:div w:id="213590324">
      <w:bodyDiv w:val="1"/>
      <w:marLeft w:val="0"/>
      <w:marRight w:val="0"/>
      <w:marTop w:val="0"/>
      <w:marBottom w:val="0"/>
      <w:divBdr>
        <w:top w:val="none" w:sz="0" w:space="0" w:color="auto"/>
        <w:left w:val="none" w:sz="0" w:space="0" w:color="auto"/>
        <w:bottom w:val="none" w:sz="0" w:space="0" w:color="auto"/>
        <w:right w:val="none" w:sz="0" w:space="0" w:color="auto"/>
      </w:divBdr>
    </w:div>
    <w:div w:id="215432865">
      <w:bodyDiv w:val="1"/>
      <w:marLeft w:val="0"/>
      <w:marRight w:val="0"/>
      <w:marTop w:val="0"/>
      <w:marBottom w:val="0"/>
      <w:divBdr>
        <w:top w:val="none" w:sz="0" w:space="0" w:color="auto"/>
        <w:left w:val="none" w:sz="0" w:space="0" w:color="auto"/>
        <w:bottom w:val="none" w:sz="0" w:space="0" w:color="auto"/>
        <w:right w:val="none" w:sz="0" w:space="0" w:color="auto"/>
      </w:divBdr>
    </w:div>
    <w:div w:id="217204847">
      <w:bodyDiv w:val="1"/>
      <w:marLeft w:val="0"/>
      <w:marRight w:val="0"/>
      <w:marTop w:val="0"/>
      <w:marBottom w:val="0"/>
      <w:divBdr>
        <w:top w:val="none" w:sz="0" w:space="0" w:color="auto"/>
        <w:left w:val="none" w:sz="0" w:space="0" w:color="auto"/>
        <w:bottom w:val="none" w:sz="0" w:space="0" w:color="auto"/>
        <w:right w:val="none" w:sz="0" w:space="0" w:color="auto"/>
      </w:divBdr>
    </w:div>
    <w:div w:id="217673854">
      <w:bodyDiv w:val="1"/>
      <w:marLeft w:val="0"/>
      <w:marRight w:val="0"/>
      <w:marTop w:val="0"/>
      <w:marBottom w:val="0"/>
      <w:divBdr>
        <w:top w:val="none" w:sz="0" w:space="0" w:color="auto"/>
        <w:left w:val="none" w:sz="0" w:space="0" w:color="auto"/>
        <w:bottom w:val="none" w:sz="0" w:space="0" w:color="auto"/>
        <w:right w:val="none" w:sz="0" w:space="0" w:color="auto"/>
      </w:divBdr>
    </w:div>
    <w:div w:id="221644469">
      <w:bodyDiv w:val="1"/>
      <w:marLeft w:val="0"/>
      <w:marRight w:val="0"/>
      <w:marTop w:val="0"/>
      <w:marBottom w:val="0"/>
      <w:divBdr>
        <w:top w:val="none" w:sz="0" w:space="0" w:color="auto"/>
        <w:left w:val="none" w:sz="0" w:space="0" w:color="auto"/>
        <w:bottom w:val="none" w:sz="0" w:space="0" w:color="auto"/>
        <w:right w:val="none" w:sz="0" w:space="0" w:color="auto"/>
      </w:divBdr>
    </w:div>
    <w:div w:id="222913641">
      <w:bodyDiv w:val="1"/>
      <w:marLeft w:val="0"/>
      <w:marRight w:val="0"/>
      <w:marTop w:val="0"/>
      <w:marBottom w:val="0"/>
      <w:divBdr>
        <w:top w:val="none" w:sz="0" w:space="0" w:color="auto"/>
        <w:left w:val="none" w:sz="0" w:space="0" w:color="auto"/>
        <w:bottom w:val="none" w:sz="0" w:space="0" w:color="auto"/>
        <w:right w:val="none" w:sz="0" w:space="0" w:color="auto"/>
      </w:divBdr>
    </w:div>
    <w:div w:id="223297134">
      <w:bodyDiv w:val="1"/>
      <w:marLeft w:val="0"/>
      <w:marRight w:val="0"/>
      <w:marTop w:val="0"/>
      <w:marBottom w:val="0"/>
      <w:divBdr>
        <w:top w:val="none" w:sz="0" w:space="0" w:color="auto"/>
        <w:left w:val="none" w:sz="0" w:space="0" w:color="auto"/>
        <w:bottom w:val="none" w:sz="0" w:space="0" w:color="auto"/>
        <w:right w:val="none" w:sz="0" w:space="0" w:color="auto"/>
      </w:divBdr>
    </w:div>
    <w:div w:id="224265048">
      <w:bodyDiv w:val="1"/>
      <w:marLeft w:val="0"/>
      <w:marRight w:val="0"/>
      <w:marTop w:val="0"/>
      <w:marBottom w:val="0"/>
      <w:divBdr>
        <w:top w:val="none" w:sz="0" w:space="0" w:color="auto"/>
        <w:left w:val="none" w:sz="0" w:space="0" w:color="auto"/>
        <w:bottom w:val="none" w:sz="0" w:space="0" w:color="auto"/>
        <w:right w:val="none" w:sz="0" w:space="0" w:color="auto"/>
      </w:divBdr>
    </w:div>
    <w:div w:id="225723158">
      <w:bodyDiv w:val="1"/>
      <w:marLeft w:val="0"/>
      <w:marRight w:val="0"/>
      <w:marTop w:val="0"/>
      <w:marBottom w:val="0"/>
      <w:divBdr>
        <w:top w:val="none" w:sz="0" w:space="0" w:color="auto"/>
        <w:left w:val="none" w:sz="0" w:space="0" w:color="auto"/>
        <w:bottom w:val="none" w:sz="0" w:space="0" w:color="auto"/>
        <w:right w:val="none" w:sz="0" w:space="0" w:color="auto"/>
      </w:divBdr>
    </w:div>
    <w:div w:id="226108684">
      <w:bodyDiv w:val="1"/>
      <w:marLeft w:val="0"/>
      <w:marRight w:val="0"/>
      <w:marTop w:val="0"/>
      <w:marBottom w:val="0"/>
      <w:divBdr>
        <w:top w:val="none" w:sz="0" w:space="0" w:color="auto"/>
        <w:left w:val="none" w:sz="0" w:space="0" w:color="auto"/>
        <w:bottom w:val="none" w:sz="0" w:space="0" w:color="auto"/>
        <w:right w:val="none" w:sz="0" w:space="0" w:color="auto"/>
      </w:divBdr>
    </w:div>
    <w:div w:id="226965517">
      <w:bodyDiv w:val="1"/>
      <w:marLeft w:val="0"/>
      <w:marRight w:val="0"/>
      <w:marTop w:val="0"/>
      <w:marBottom w:val="0"/>
      <w:divBdr>
        <w:top w:val="none" w:sz="0" w:space="0" w:color="auto"/>
        <w:left w:val="none" w:sz="0" w:space="0" w:color="auto"/>
        <w:bottom w:val="none" w:sz="0" w:space="0" w:color="auto"/>
        <w:right w:val="none" w:sz="0" w:space="0" w:color="auto"/>
      </w:divBdr>
    </w:div>
    <w:div w:id="228464627">
      <w:bodyDiv w:val="1"/>
      <w:marLeft w:val="0"/>
      <w:marRight w:val="0"/>
      <w:marTop w:val="0"/>
      <w:marBottom w:val="0"/>
      <w:divBdr>
        <w:top w:val="none" w:sz="0" w:space="0" w:color="auto"/>
        <w:left w:val="none" w:sz="0" w:space="0" w:color="auto"/>
        <w:bottom w:val="none" w:sz="0" w:space="0" w:color="auto"/>
        <w:right w:val="none" w:sz="0" w:space="0" w:color="auto"/>
      </w:divBdr>
    </w:div>
    <w:div w:id="231741177">
      <w:bodyDiv w:val="1"/>
      <w:marLeft w:val="0"/>
      <w:marRight w:val="0"/>
      <w:marTop w:val="0"/>
      <w:marBottom w:val="0"/>
      <w:divBdr>
        <w:top w:val="none" w:sz="0" w:space="0" w:color="auto"/>
        <w:left w:val="none" w:sz="0" w:space="0" w:color="auto"/>
        <w:bottom w:val="none" w:sz="0" w:space="0" w:color="auto"/>
        <w:right w:val="none" w:sz="0" w:space="0" w:color="auto"/>
      </w:divBdr>
    </w:div>
    <w:div w:id="231963507">
      <w:bodyDiv w:val="1"/>
      <w:marLeft w:val="0"/>
      <w:marRight w:val="0"/>
      <w:marTop w:val="0"/>
      <w:marBottom w:val="0"/>
      <w:divBdr>
        <w:top w:val="none" w:sz="0" w:space="0" w:color="auto"/>
        <w:left w:val="none" w:sz="0" w:space="0" w:color="auto"/>
        <w:bottom w:val="none" w:sz="0" w:space="0" w:color="auto"/>
        <w:right w:val="none" w:sz="0" w:space="0" w:color="auto"/>
      </w:divBdr>
    </w:div>
    <w:div w:id="233661645">
      <w:bodyDiv w:val="1"/>
      <w:marLeft w:val="0"/>
      <w:marRight w:val="0"/>
      <w:marTop w:val="0"/>
      <w:marBottom w:val="0"/>
      <w:divBdr>
        <w:top w:val="none" w:sz="0" w:space="0" w:color="auto"/>
        <w:left w:val="none" w:sz="0" w:space="0" w:color="auto"/>
        <w:bottom w:val="none" w:sz="0" w:space="0" w:color="auto"/>
        <w:right w:val="none" w:sz="0" w:space="0" w:color="auto"/>
      </w:divBdr>
    </w:div>
    <w:div w:id="233668357">
      <w:bodyDiv w:val="1"/>
      <w:marLeft w:val="0"/>
      <w:marRight w:val="0"/>
      <w:marTop w:val="0"/>
      <w:marBottom w:val="0"/>
      <w:divBdr>
        <w:top w:val="none" w:sz="0" w:space="0" w:color="auto"/>
        <w:left w:val="none" w:sz="0" w:space="0" w:color="auto"/>
        <w:bottom w:val="none" w:sz="0" w:space="0" w:color="auto"/>
        <w:right w:val="none" w:sz="0" w:space="0" w:color="auto"/>
      </w:divBdr>
    </w:div>
    <w:div w:id="234097897">
      <w:bodyDiv w:val="1"/>
      <w:marLeft w:val="0"/>
      <w:marRight w:val="0"/>
      <w:marTop w:val="0"/>
      <w:marBottom w:val="0"/>
      <w:divBdr>
        <w:top w:val="none" w:sz="0" w:space="0" w:color="auto"/>
        <w:left w:val="none" w:sz="0" w:space="0" w:color="auto"/>
        <w:bottom w:val="none" w:sz="0" w:space="0" w:color="auto"/>
        <w:right w:val="none" w:sz="0" w:space="0" w:color="auto"/>
      </w:divBdr>
    </w:div>
    <w:div w:id="238642014">
      <w:bodyDiv w:val="1"/>
      <w:marLeft w:val="0"/>
      <w:marRight w:val="0"/>
      <w:marTop w:val="0"/>
      <w:marBottom w:val="0"/>
      <w:divBdr>
        <w:top w:val="none" w:sz="0" w:space="0" w:color="auto"/>
        <w:left w:val="none" w:sz="0" w:space="0" w:color="auto"/>
        <w:bottom w:val="none" w:sz="0" w:space="0" w:color="auto"/>
        <w:right w:val="none" w:sz="0" w:space="0" w:color="auto"/>
      </w:divBdr>
    </w:div>
    <w:div w:id="238904773">
      <w:bodyDiv w:val="1"/>
      <w:marLeft w:val="0"/>
      <w:marRight w:val="0"/>
      <w:marTop w:val="0"/>
      <w:marBottom w:val="0"/>
      <w:divBdr>
        <w:top w:val="none" w:sz="0" w:space="0" w:color="auto"/>
        <w:left w:val="none" w:sz="0" w:space="0" w:color="auto"/>
        <w:bottom w:val="none" w:sz="0" w:space="0" w:color="auto"/>
        <w:right w:val="none" w:sz="0" w:space="0" w:color="auto"/>
      </w:divBdr>
    </w:div>
    <w:div w:id="239292632">
      <w:bodyDiv w:val="1"/>
      <w:marLeft w:val="0"/>
      <w:marRight w:val="0"/>
      <w:marTop w:val="0"/>
      <w:marBottom w:val="0"/>
      <w:divBdr>
        <w:top w:val="none" w:sz="0" w:space="0" w:color="auto"/>
        <w:left w:val="none" w:sz="0" w:space="0" w:color="auto"/>
        <w:bottom w:val="none" w:sz="0" w:space="0" w:color="auto"/>
        <w:right w:val="none" w:sz="0" w:space="0" w:color="auto"/>
      </w:divBdr>
    </w:div>
    <w:div w:id="240406082">
      <w:bodyDiv w:val="1"/>
      <w:marLeft w:val="0"/>
      <w:marRight w:val="0"/>
      <w:marTop w:val="0"/>
      <w:marBottom w:val="0"/>
      <w:divBdr>
        <w:top w:val="none" w:sz="0" w:space="0" w:color="auto"/>
        <w:left w:val="none" w:sz="0" w:space="0" w:color="auto"/>
        <w:bottom w:val="none" w:sz="0" w:space="0" w:color="auto"/>
        <w:right w:val="none" w:sz="0" w:space="0" w:color="auto"/>
      </w:divBdr>
    </w:div>
    <w:div w:id="240870276">
      <w:bodyDiv w:val="1"/>
      <w:marLeft w:val="0"/>
      <w:marRight w:val="0"/>
      <w:marTop w:val="0"/>
      <w:marBottom w:val="0"/>
      <w:divBdr>
        <w:top w:val="none" w:sz="0" w:space="0" w:color="auto"/>
        <w:left w:val="none" w:sz="0" w:space="0" w:color="auto"/>
        <w:bottom w:val="none" w:sz="0" w:space="0" w:color="auto"/>
        <w:right w:val="none" w:sz="0" w:space="0" w:color="auto"/>
      </w:divBdr>
    </w:div>
    <w:div w:id="243804124">
      <w:bodyDiv w:val="1"/>
      <w:marLeft w:val="0"/>
      <w:marRight w:val="0"/>
      <w:marTop w:val="0"/>
      <w:marBottom w:val="0"/>
      <w:divBdr>
        <w:top w:val="none" w:sz="0" w:space="0" w:color="auto"/>
        <w:left w:val="none" w:sz="0" w:space="0" w:color="auto"/>
        <w:bottom w:val="none" w:sz="0" w:space="0" w:color="auto"/>
        <w:right w:val="none" w:sz="0" w:space="0" w:color="auto"/>
      </w:divBdr>
    </w:div>
    <w:div w:id="246160605">
      <w:bodyDiv w:val="1"/>
      <w:marLeft w:val="0"/>
      <w:marRight w:val="0"/>
      <w:marTop w:val="0"/>
      <w:marBottom w:val="0"/>
      <w:divBdr>
        <w:top w:val="none" w:sz="0" w:space="0" w:color="auto"/>
        <w:left w:val="none" w:sz="0" w:space="0" w:color="auto"/>
        <w:bottom w:val="none" w:sz="0" w:space="0" w:color="auto"/>
        <w:right w:val="none" w:sz="0" w:space="0" w:color="auto"/>
      </w:divBdr>
    </w:div>
    <w:div w:id="247424806">
      <w:bodyDiv w:val="1"/>
      <w:marLeft w:val="0"/>
      <w:marRight w:val="0"/>
      <w:marTop w:val="0"/>
      <w:marBottom w:val="0"/>
      <w:divBdr>
        <w:top w:val="none" w:sz="0" w:space="0" w:color="auto"/>
        <w:left w:val="none" w:sz="0" w:space="0" w:color="auto"/>
        <w:bottom w:val="none" w:sz="0" w:space="0" w:color="auto"/>
        <w:right w:val="none" w:sz="0" w:space="0" w:color="auto"/>
      </w:divBdr>
    </w:div>
    <w:div w:id="250899444">
      <w:bodyDiv w:val="1"/>
      <w:marLeft w:val="0"/>
      <w:marRight w:val="0"/>
      <w:marTop w:val="0"/>
      <w:marBottom w:val="0"/>
      <w:divBdr>
        <w:top w:val="none" w:sz="0" w:space="0" w:color="auto"/>
        <w:left w:val="none" w:sz="0" w:space="0" w:color="auto"/>
        <w:bottom w:val="none" w:sz="0" w:space="0" w:color="auto"/>
        <w:right w:val="none" w:sz="0" w:space="0" w:color="auto"/>
      </w:divBdr>
    </w:div>
    <w:div w:id="252668187">
      <w:bodyDiv w:val="1"/>
      <w:marLeft w:val="0"/>
      <w:marRight w:val="0"/>
      <w:marTop w:val="0"/>
      <w:marBottom w:val="0"/>
      <w:divBdr>
        <w:top w:val="none" w:sz="0" w:space="0" w:color="auto"/>
        <w:left w:val="none" w:sz="0" w:space="0" w:color="auto"/>
        <w:bottom w:val="none" w:sz="0" w:space="0" w:color="auto"/>
        <w:right w:val="none" w:sz="0" w:space="0" w:color="auto"/>
      </w:divBdr>
    </w:div>
    <w:div w:id="257253865">
      <w:bodyDiv w:val="1"/>
      <w:marLeft w:val="0"/>
      <w:marRight w:val="0"/>
      <w:marTop w:val="0"/>
      <w:marBottom w:val="0"/>
      <w:divBdr>
        <w:top w:val="none" w:sz="0" w:space="0" w:color="auto"/>
        <w:left w:val="none" w:sz="0" w:space="0" w:color="auto"/>
        <w:bottom w:val="none" w:sz="0" w:space="0" w:color="auto"/>
        <w:right w:val="none" w:sz="0" w:space="0" w:color="auto"/>
      </w:divBdr>
    </w:div>
    <w:div w:id="257369328">
      <w:bodyDiv w:val="1"/>
      <w:marLeft w:val="0"/>
      <w:marRight w:val="0"/>
      <w:marTop w:val="0"/>
      <w:marBottom w:val="0"/>
      <w:divBdr>
        <w:top w:val="none" w:sz="0" w:space="0" w:color="auto"/>
        <w:left w:val="none" w:sz="0" w:space="0" w:color="auto"/>
        <w:bottom w:val="none" w:sz="0" w:space="0" w:color="auto"/>
        <w:right w:val="none" w:sz="0" w:space="0" w:color="auto"/>
      </w:divBdr>
    </w:div>
    <w:div w:id="257566632">
      <w:bodyDiv w:val="1"/>
      <w:marLeft w:val="0"/>
      <w:marRight w:val="0"/>
      <w:marTop w:val="0"/>
      <w:marBottom w:val="0"/>
      <w:divBdr>
        <w:top w:val="none" w:sz="0" w:space="0" w:color="auto"/>
        <w:left w:val="none" w:sz="0" w:space="0" w:color="auto"/>
        <w:bottom w:val="none" w:sz="0" w:space="0" w:color="auto"/>
        <w:right w:val="none" w:sz="0" w:space="0" w:color="auto"/>
      </w:divBdr>
    </w:div>
    <w:div w:id="257955174">
      <w:bodyDiv w:val="1"/>
      <w:marLeft w:val="0"/>
      <w:marRight w:val="0"/>
      <w:marTop w:val="0"/>
      <w:marBottom w:val="0"/>
      <w:divBdr>
        <w:top w:val="none" w:sz="0" w:space="0" w:color="auto"/>
        <w:left w:val="none" w:sz="0" w:space="0" w:color="auto"/>
        <w:bottom w:val="none" w:sz="0" w:space="0" w:color="auto"/>
        <w:right w:val="none" w:sz="0" w:space="0" w:color="auto"/>
      </w:divBdr>
    </w:div>
    <w:div w:id="258955502">
      <w:bodyDiv w:val="1"/>
      <w:marLeft w:val="0"/>
      <w:marRight w:val="0"/>
      <w:marTop w:val="0"/>
      <w:marBottom w:val="0"/>
      <w:divBdr>
        <w:top w:val="none" w:sz="0" w:space="0" w:color="auto"/>
        <w:left w:val="none" w:sz="0" w:space="0" w:color="auto"/>
        <w:bottom w:val="none" w:sz="0" w:space="0" w:color="auto"/>
        <w:right w:val="none" w:sz="0" w:space="0" w:color="auto"/>
      </w:divBdr>
    </w:div>
    <w:div w:id="261452192">
      <w:bodyDiv w:val="1"/>
      <w:marLeft w:val="0"/>
      <w:marRight w:val="0"/>
      <w:marTop w:val="0"/>
      <w:marBottom w:val="0"/>
      <w:divBdr>
        <w:top w:val="none" w:sz="0" w:space="0" w:color="auto"/>
        <w:left w:val="none" w:sz="0" w:space="0" w:color="auto"/>
        <w:bottom w:val="none" w:sz="0" w:space="0" w:color="auto"/>
        <w:right w:val="none" w:sz="0" w:space="0" w:color="auto"/>
      </w:divBdr>
    </w:div>
    <w:div w:id="262306730">
      <w:bodyDiv w:val="1"/>
      <w:marLeft w:val="0"/>
      <w:marRight w:val="0"/>
      <w:marTop w:val="0"/>
      <w:marBottom w:val="0"/>
      <w:divBdr>
        <w:top w:val="none" w:sz="0" w:space="0" w:color="auto"/>
        <w:left w:val="none" w:sz="0" w:space="0" w:color="auto"/>
        <w:bottom w:val="none" w:sz="0" w:space="0" w:color="auto"/>
        <w:right w:val="none" w:sz="0" w:space="0" w:color="auto"/>
      </w:divBdr>
    </w:div>
    <w:div w:id="263921673">
      <w:bodyDiv w:val="1"/>
      <w:marLeft w:val="0"/>
      <w:marRight w:val="0"/>
      <w:marTop w:val="0"/>
      <w:marBottom w:val="0"/>
      <w:divBdr>
        <w:top w:val="none" w:sz="0" w:space="0" w:color="auto"/>
        <w:left w:val="none" w:sz="0" w:space="0" w:color="auto"/>
        <w:bottom w:val="none" w:sz="0" w:space="0" w:color="auto"/>
        <w:right w:val="none" w:sz="0" w:space="0" w:color="auto"/>
      </w:divBdr>
    </w:div>
    <w:div w:id="271865934">
      <w:bodyDiv w:val="1"/>
      <w:marLeft w:val="0"/>
      <w:marRight w:val="0"/>
      <w:marTop w:val="0"/>
      <w:marBottom w:val="0"/>
      <w:divBdr>
        <w:top w:val="none" w:sz="0" w:space="0" w:color="auto"/>
        <w:left w:val="none" w:sz="0" w:space="0" w:color="auto"/>
        <w:bottom w:val="none" w:sz="0" w:space="0" w:color="auto"/>
        <w:right w:val="none" w:sz="0" w:space="0" w:color="auto"/>
      </w:divBdr>
    </w:div>
    <w:div w:id="272130538">
      <w:bodyDiv w:val="1"/>
      <w:marLeft w:val="0"/>
      <w:marRight w:val="0"/>
      <w:marTop w:val="0"/>
      <w:marBottom w:val="0"/>
      <w:divBdr>
        <w:top w:val="none" w:sz="0" w:space="0" w:color="auto"/>
        <w:left w:val="none" w:sz="0" w:space="0" w:color="auto"/>
        <w:bottom w:val="none" w:sz="0" w:space="0" w:color="auto"/>
        <w:right w:val="none" w:sz="0" w:space="0" w:color="auto"/>
      </w:divBdr>
    </w:div>
    <w:div w:id="277880485">
      <w:bodyDiv w:val="1"/>
      <w:marLeft w:val="0"/>
      <w:marRight w:val="0"/>
      <w:marTop w:val="0"/>
      <w:marBottom w:val="0"/>
      <w:divBdr>
        <w:top w:val="none" w:sz="0" w:space="0" w:color="auto"/>
        <w:left w:val="none" w:sz="0" w:space="0" w:color="auto"/>
        <w:bottom w:val="none" w:sz="0" w:space="0" w:color="auto"/>
        <w:right w:val="none" w:sz="0" w:space="0" w:color="auto"/>
      </w:divBdr>
    </w:div>
    <w:div w:id="279577735">
      <w:bodyDiv w:val="1"/>
      <w:marLeft w:val="0"/>
      <w:marRight w:val="0"/>
      <w:marTop w:val="0"/>
      <w:marBottom w:val="0"/>
      <w:divBdr>
        <w:top w:val="none" w:sz="0" w:space="0" w:color="auto"/>
        <w:left w:val="none" w:sz="0" w:space="0" w:color="auto"/>
        <w:bottom w:val="none" w:sz="0" w:space="0" w:color="auto"/>
        <w:right w:val="none" w:sz="0" w:space="0" w:color="auto"/>
      </w:divBdr>
    </w:div>
    <w:div w:id="279801468">
      <w:bodyDiv w:val="1"/>
      <w:marLeft w:val="0"/>
      <w:marRight w:val="0"/>
      <w:marTop w:val="0"/>
      <w:marBottom w:val="0"/>
      <w:divBdr>
        <w:top w:val="none" w:sz="0" w:space="0" w:color="auto"/>
        <w:left w:val="none" w:sz="0" w:space="0" w:color="auto"/>
        <w:bottom w:val="none" w:sz="0" w:space="0" w:color="auto"/>
        <w:right w:val="none" w:sz="0" w:space="0" w:color="auto"/>
      </w:divBdr>
    </w:div>
    <w:div w:id="280263526">
      <w:bodyDiv w:val="1"/>
      <w:marLeft w:val="0"/>
      <w:marRight w:val="0"/>
      <w:marTop w:val="0"/>
      <w:marBottom w:val="0"/>
      <w:divBdr>
        <w:top w:val="none" w:sz="0" w:space="0" w:color="auto"/>
        <w:left w:val="none" w:sz="0" w:space="0" w:color="auto"/>
        <w:bottom w:val="none" w:sz="0" w:space="0" w:color="auto"/>
        <w:right w:val="none" w:sz="0" w:space="0" w:color="auto"/>
      </w:divBdr>
    </w:div>
    <w:div w:id="281618014">
      <w:bodyDiv w:val="1"/>
      <w:marLeft w:val="0"/>
      <w:marRight w:val="0"/>
      <w:marTop w:val="0"/>
      <w:marBottom w:val="0"/>
      <w:divBdr>
        <w:top w:val="none" w:sz="0" w:space="0" w:color="auto"/>
        <w:left w:val="none" w:sz="0" w:space="0" w:color="auto"/>
        <w:bottom w:val="none" w:sz="0" w:space="0" w:color="auto"/>
        <w:right w:val="none" w:sz="0" w:space="0" w:color="auto"/>
      </w:divBdr>
    </w:div>
    <w:div w:id="282230682">
      <w:bodyDiv w:val="1"/>
      <w:marLeft w:val="0"/>
      <w:marRight w:val="0"/>
      <w:marTop w:val="0"/>
      <w:marBottom w:val="0"/>
      <w:divBdr>
        <w:top w:val="none" w:sz="0" w:space="0" w:color="auto"/>
        <w:left w:val="none" w:sz="0" w:space="0" w:color="auto"/>
        <w:bottom w:val="none" w:sz="0" w:space="0" w:color="auto"/>
        <w:right w:val="none" w:sz="0" w:space="0" w:color="auto"/>
      </w:divBdr>
    </w:div>
    <w:div w:id="283193241">
      <w:bodyDiv w:val="1"/>
      <w:marLeft w:val="0"/>
      <w:marRight w:val="0"/>
      <w:marTop w:val="0"/>
      <w:marBottom w:val="0"/>
      <w:divBdr>
        <w:top w:val="none" w:sz="0" w:space="0" w:color="auto"/>
        <w:left w:val="none" w:sz="0" w:space="0" w:color="auto"/>
        <w:bottom w:val="none" w:sz="0" w:space="0" w:color="auto"/>
        <w:right w:val="none" w:sz="0" w:space="0" w:color="auto"/>
      </w:divBdr>
    </w:div>
    <w:div w:id="284969102">
      <w:bodyDiv w:val="1"/>
      <w:marLeft w:val="0"/>
      <w:marRight w:val="0"/>
      <w:marTop w:val="0"/>
      <w:marBottom w:val="0"/>
      <w:divBdr>
        <w:top w:val="none" w:sz="0" w:space="0" w:color="auto"/>
        <w:left w:val="none" w:sz="0" w:space="0" w:color="auto"/>
        <w:bottom w:val="none" w:sz="0" w:space="0" w:color="auto"/>
        <w:right w:val="none" w:sz="0" w:space="0" w:color="auto"/>
      </w:divBdr>
    </w:div>
    <w:div w:id="285548110">
      <w:bodyDiv w:val="1"/>
      <w:marLeft w:val="0"/>
      <w:marRight w:val="0"/>
      <w:marTop w:val="0"/>
      <w:marBottom w:val="0"/>
      <w:divBdr>
        <w:top w:val="none" w:sz="0" w:space="0" w:color="auto"/>
        <w:left w:val="none" w:sz="0" w:space="0" w:color="auto"/>
        <w:bottom w:val="none" w:sz="0" w:space="0" w:color="auto"/>
        <w:right w:val="none" w:sz="0" w:space="0" w:color="auto"/>
      </w:divBdr>
    </w:div>
    <w:div w:id="288049195">
      <w:bodyDiv w:val="1"/>
      <w:marLeft w:val="0"/>
      <w:marRight w:val="0"/>
      <w:marTop w:val="0"/>
      <w:marBottom w:val="0"/>
      <w:divBdr>
        <w:top w:val="none" w:sz="0" w:space="0" w:color="auto"/>
        <w:left w:val="none" w:sz="0" w:space="0" w:color="auto"/>
        <w:bottom w:val="none" w:sz="0" w:space="0" w:color="auto"/>
        <w:right w:val="none" w:sz="0" w:space="0" w:color="auto"/>
      </w:divBdr>
    </w:div>
    <w:div w:id="288049477">
      <w:bodyDiv w:val="1"/>
      <w:marLeft w:val="0"/>
      <w:marRight w:val="0"/>
      <w:marTop w:val="0"/>
      <w:marBottom w:val="0"/>
      <w:divBdr>
        <w:top w:val="none" w:sz="0" w:space="0" w:color="auto"/>
        <w:left w:val="none" w:sz="0" w:space="0" w:color="auto"/>
        <w:bottom w:val="none" w:sz="0" w:space="0" w:color="auto"/>
        <w:right w:val="none" w:sz="0" w:space="0" w:color="auto"/>
      </w:divBdr>
    </w:div>
    <w:div w:id="289943130">
      <w:bodyDiv w:val="1"/>
      <w:marLeft w:val="0"/>
      <w:marRight w:val="0"/>
      <w:marTop w:val="0"/>
      <w:marBottom w:val="0"/>
      <w:divBdr>
        <w:top w:val="none" w:sz="0" w:space="0" w:color="auto"/>
        <w:left w:val="none" w:sz="0" w:space="0" w:color="auto"/>
        <w:bottom w:val="none" w:sz="0" w:space="0" w:color="auto"/>
        <w:right w:val="none" w:sz="0" w:space="0" w:color="auto"/>
      </w:divBdr>
    </w:div>
    <w:div w:id="291252388">
      <w:bodyDiv w:val="1"/>
      <w:marLeft w:val="0"/>
      <w:marRight w:val="0"/>
      <w:marTop w:val="0"/>
      <w:marBottom w:val="0"/>
      <w:divBdr>
        <w:top w:val="none" w:sz="0" w:space="0" w:color="auto"/>
        <w:left w:val="none" w:sz="0" w:space="0" w:color="auto"/>
        <w:bottom w:val="none" w:sz="0" w:space="0" w:color="auto"/>
        <w:right w:val="none" w:sz="0" w:space="0" w:color="auto"/>
      </w:divBdr>
    </w:div>
    <w:div w:id="292832078">
      <w:bodyDiv w:val="1"/>
      <w:marLeft w:val="0"/>
      <w:marRight w:val="0"/>
      <w:marTop w:val="0"/>
      <w:marBottom w:val="0"/>
      <w:divBdr>
        <w:top w:val="none" w:sz="0" w:space="0" w:color="auto"/>
        <w:left w:val="none" w:sz="0" w:space="0" w:color="auto"/>
        <w:bottom w:val="none" w:sz="0" w:space="0" w:color="auto"/>
        <w:right w:val="none" w:sz="0" w:space="0" w:color="auto"/>
      </w:divBdr>
    </w:div>
    <w:div w:id="293028866">
      <w:bodyDiv w:val="1"/>
      <w:marLeft w:val="0"/>
      <w:marRight w:val="0"/>
      <w:marTop w:val="0"/>
      <w:marBottom w:val="0"/>
      <w:divBdr>
        <w:top w:val="none" w:sz="0" w:space="0" w:color="auto"/>
        <w:left w:val="none" w:sz="0" w:space="0" w:color="auto"/>
        <w:bottom w:val="none" w:sz="0" w:space="0" w:color="auto"/>
        <w:right w:val="none" w:sz="0" w:space="0" w:color="auto"/>
      </w:divBdr>
    </w:div>
    <w:div w:id="293292191">
      <w:bodyDiv w:val="1"/>
      <w:marLeft w:val="0"/>
      <w:marRight w:val="0"/>
      <w:marTop w:val="0"/>
      <w:marBottom w:val="0"/>
      <w:divBdr>
        <w:top w:val="none" w:sz="0" w:space="0" w:color="auto"/>
        <w:left w:val="none" w:sz="0" w:space="0" w:color="auto"/>
        <w:bottom w:val="none" w:sz="0" w:space="0" w:color="auto"/>
        <w:right w:val="none" w:sz="0" w:space="0" w:color="auto"/>
      </w:divBdr>
    </w:div>
    <w:div w:id="293411495">
      <w:bodyDiv w:val="1"/>
      <w:marLeft w:val="0"/>
      <w:marRight w:val="0"/>
      <w:marTop w:val="0"/>
      <w:marBottom w:val="0"/>
      <w:divBdr>
        <w:top w:val="none" w:sz="0" w:space="0" w:color="auto"/>
        <w:left w:val="none" w:sz="0" w:space="0" w:color="auto"/>
        <w:bottom w:val="none" w:sz="0" w:space="0" w:color="auto"/>
        <w:right w:val="none" w:sz="0" w:space="0" w:color="auto"/>
      </w:divBdr>
    </w:div>
    <w:div w:id="295985703">
      <w:bodyDiv w:val="1"/>
      <w:marLeft w:val="0"/>
      <w:marRight w:val="0"/>
      <w:marTop w:val="0"/>
      <w:marBottom w:val="0"/>
      <w:divBdr>
        <w:top w:val="none" w:sz="0" w:space="0" w:color="auto"/>
        <w:left w:val="none" w:sz="0" w:space="0" w:color="auto"/>
        <w:bottom w:val="none" w:sz="0" w:space="0" w:color="auto"/>
        <w:right w:val="none" w:sz="0" w:space="0" w:color="auto"/>
      </w:divBdr>
    </w:div>
    <w:div w:id="298538731">
      <w:bodyDiv w:val="1"/>
      <w:marLeft w:val="0"/>
      <w:marRight w:val="0"/>
      <w:marTop w:val="0"/>
      <w:marBottom w:val="0"/>
      <w:divBdr>
        <w:top w:val="none" w:sz="0" w:space="0" w:color="auto"/>
        <w:left w:val="none" w:sz="0" w:space="0" w:color="auto"/>
        <w:bottom w:val="none" w:sz="0" w:space="0" w:color="auto"/>
        <w:right w:val="none" w:sz="0" w:space="0" w:color="auto"/>
      </w:divBdr>
    </w:div>
    <w:div w:id="299269241">
      <w:bodyDiv w:val="1"/>
      <w:marLeft w:val="0"/>
      <w:marRight w:val="0"/>
      <w:marTop w:val="0"/>
      <w:marBottom w:val="0"/>
      <w:divBdr>
        <w:top w:val="none" w:sz="0" w:space="0" w:color="auto"/>
        <w:left w:val="none" w:sz="0" w:space="0" w:color="auto"/>
        <w:bottom w:val="none" w:sz="0" w:space="0" w:color="auto"/>
        <w:right w:val="none" w:sz="0" w:space="0" w:color="auto"/>
      </w:divBdr>
    </w:div>
    <w:div w:id="303050873">
      <w:bodyDiv w:val="1"/>
      <w:marLeft w:val="0"/>
      <w:marRight w:val="0"/>
      <w:marTop w:val="0"/>
      <w:marBottom w:val="0"/>
      <w:divBdr>
        <w:top w:val="none" w:sz="0" w:space="0" w:color="auto"/>
        <w:left w:val="none" w:sz="0" w:space="0" w:color="auto"/>
        <w:bottom w:val="none" w:sz="0" w:space="0" w:color="auto"/>
        <w:right w:val="none" w:sz="0" w:space="0" w:color="auto"/>
      </w:divBdr>
    </w:div>
    <w:div w:id="303240926">
      <w:bodyDiv w:val="1"/>
      <w:marLeft w:val="0"/>
      <w:marRight w:val="0"/>
      <w:marTop w:val="0"/>
      <w:marBottom w:val="0"/>
      <w:divBdr>
        <w:top w:val="none" w:sz="0" w:space="0" w:color="auto"/>
        <w:left w:val="none" w:sz="0" w:space="0" w:color="auto"/>
        <w:bottom w:val="none" w:sz="0" w:space="0" w:color="auto"/>
        <w:right w:val="none" w:sz="0" w:space="0" w:color="auto"/>
      </w:divBdr>
    </w:div>
    <w:div w:id="303775388">
      <w:bodyDiv w:val="1"/>
      <w:marLeft w:val="0"/>
      <w:marRight w:val="0"/>
      <w:marTop w:val="0"/>
      <w:marBottom w:val="0"/>
      <w:divBdr>
        <w:top w:val="none" w:sz="0" w:space="0" w:color="auto"/>
        <w:left w:val="none" w:sz="0" w:space="0" w:color="auto"/>
        <w:bottom w:val="none" w:sz="0" w:space="0" w:color="auto"/>
        <w:right w:val="none" w:sz="0" w:space="0" w:color="auto"/>
      </w:divBdr>
    </w:div>
    <w:div w:id="304240688">
      <w:bodyDiv w:val="1"/>
      <w:marLeft w:val="0"/>
      <w:marRight w:val="0"/>
      <w:marTop w:val="0"/>
      <w:marBottom w:val="0"/>
      <w:divBdr>
        <w:top w:val="none" w:sz="0" w:space="0" w:color="auto"/>
        <w:left w:val="none" w:sz="0" w:space="0" w:color="auto"/>
        <w:bottom w:val="none" w:sz="0" w:space="0" w:color="auto"/>
        <w:right w:val="none" w:sz="0" w:space="0" w:color="auto"/>
      </w:divBdr>
    </w:div>
    <w:div w:id="307327091">
      <w:bodyDiv w:val="1"/>
      <w:marLeft w:val="0"/>
      <w:marRight w:val="0"/>
      <w:marTop w:val="0"/>
      <w:marBottom w:val="0"/>
      <w:divBdr>
        <w:top w:val="none" w:sz="0" w:space="0" w:color="auto"/>
        <w:left w:val="none" w:sz="0" w:space="0" w:color="auto"/>
        <w:bottom w:val="none" w:sz="0" w:space="0" w:color="auto"/>
        <w:right w:val="none" w:sz="0" w:space="0" w:color="auto"/>
      </w:divBdr>
    </w:div>
    <w:div w:id="309598284">
      <w:bodyDiv w:val="1"/>
      <w:marLeft w:val="0"/>
      <w:marRight w:val="0"/>
      <w:marTop w:val="0"/>
      <w:marBottom w:val="0"/>
      <w:divBdr>
        <w:top w:val="none" w:sz="0" w:space="0" w:color="auto"/>
        <w:left w:val="none" w:sz="0" w:space="0" w:color="auto"/>
        <w:bottom w:val="none" w:sz="0" w:space="0" w:color="auto"/>
        <w:right w:val="none" w:sz="0" w:space="0" w:color="auto"/>
      </w:divBdr>
    </w:div>
    <w:div w:id="312563683">
      <w:bodyDiv w:val="1"/>
      <w:marLeft w:val="0"/>
      <w:marRight w:val="0"/>
      <w:marTop w:val="0"/>
      <w:marBottom w:val="0"/>
      <w:divBdr>
        <w:top w:val="none" w:sz="0" w:space="0" w:color="auto"/>
        <w:left w:val="none" w:sz="0" w:space="0" w:color="auto"/>
        <w:bottom w:val="none" w:sz="0" w:space="0" w:color="auto"/>
        <w:right w:val="none" w:sz="0" w:space="0" w:color="auto"/>
      </w:divBdr>
    </w:div>
    <w:div w:id="313683386">
      <w:bodyDiv w:val="1"/>
      <w:marLeft w:val="0"/>
      <w:marRight w:val="0"/>
      <w:marTop w:val="0"/>
      <w:marBottom w:val="0"/>
      <w:divBdr>
        <w:top w:val="none" w:sz="0" w:space="0" w:color="auto"/>
        <w:left w:val="none" w:sz="0" w:space="0" w:color="auto"/>
        <w:bottom w:val="none" w:sz="0" w:space="0" w:color="auto"/>
        <w:right w:val="none" w:sz="0" w:space="0" w:color="auto"/>
      </w:divBdr>
    </w:div>
    <w:div w:id="314644904">
      <w:bodyDiv w:val="1"/>
      <w:marLeft w:val="0"/>
      <w:marRight w:val="0"/>
      <w:marTop w:val="0"/>
      <w:marBottom w:val="0"/>
      <w:divBdr>
        <w:top w:val="none" w:sz="0" w:space="0" w:color="auto"/>
        <w:left w:val="none" w:sz="0" w:space="0" w:color="auto"/>
        <w:bottom w:val="none" w:sz="0" w:space="0" w:color="auto"/>
        <w:right w:val="none" w:sz="0" w:space="0" w:color="auto"/>
      </w:divBdr>
    </w:div>
    <w:div w:id="315114708">
      <w:bodyDiv w:val="1"/>
      <w:marLeft w:val="0"/>
      <w:marRight w:val="0"/>
      <w:marTop w:val="0"/>
      <w:marBottom w:val="0"/>
      <w:divBdr>
        <w:top w:val="none" w:sz="0" w:space="0" w:color="auto"/>
        <w:left w:val="none" w:sz="0" w:space="0" w:color="auto"/>
        <w:bottom w:val="none" w:sz="0" w:space="0" w:color="auto"/>
        <w:right w:val="none" w:sz="0" w:space="0" w:color="auto"/>
      </w:divBdr>
    </w:div>
    <w:div w:id="315497815">
      <w:bodyDiv w:val="1"/>
      <w:marLeft w:val="0"/>
      <w:marRight w:val="0"/>
      <w:marTop w:val="0"/>
      <w:marBottom w:val="0"/>
      <w:divBdr>
        <w:top w:val="none" w:sz="0" w:space="0" w:color="auto"/>
        <w:left w:val="none" w:sz="0" w:space="0" w:color="auto"/>
        <w:bottom w:val="none" w:sz="0" w:space="0" w:color="auto"/>
        <w:right w:val="none" w:sz="0" w:space="0" w:color="auto"/>
      </w:divBdr>
    </w:div>
    <w:div w:id="318340368">
      <w:bodyDiv w:val="1"/>
      <w:marLeft w:val="0"/>
      <w:marRight w:val="0"/>
      <w:marTop w:val="0"/>
      <w:marBottom w:val="0"/>
      <w:divBdr>
        <w:top w:val="none" w:sz="0" w:space="0" w:color="auto"/>
        <w:left w:val="none" w:sz="0" w:space="0" w:color="auto"/>
        <w:bottom w:val="none" w:sz="0" w:space="0" w:color="auto"/>
        <w:right w:val="none" w:sz="0" w:space="0" w:color="auto"/>
      </w:divBdr>
    </w:div>
    <w:div w:id="323625441">
      <w:bodyDiv w:val="1"/>
      <w:marLeft w:val="0"/>
      <w:marRight w:val="0"/>
      <w:marTop w:val="0"/>
      <w:marBottom w:val="0"/>
      <w:divBdr>
        <w:top w:val="none" w:sz="0" w:space="0" w:color="auto"/>
        <w:left w:val="none" w:sz="0" w:space="0" w:color="auto"/>
        <w:bottom w:val="none" w:sz="0" w:space="0" w:color="auto"/>
        <w:right w:val="none" w:sz="0" w:space="0" w:color="auto"/>
      </w:divBdr>
    </w:div>
    <w:div w:id="325787142">
      <w:bodyDiv w:val="1"/>
      <w:marLeft w:val="0"/>
      <w:marRight w:val="0"/>
      <w:marTop w:val="0"/>
      <w:marBottom w:val="0"/>
      <w:divBdr>
        <w:top w:val="none" w:sz="0" w:space="0" w:color="auto"/>
        <w:left w:val="none" w:sz="0" w:space="0" w:color="auto"/>
        <w:bottom w:val="none" w:sz="0" w:space="0" w:color="auto"/>
        <w:right w:val="none" w:sz="0" w:space="0" w:color="auto"/>
      </w:divBdr>
    </w:div>
    <w:div w:id="327294543">
      <w:bodyDiv w:val="1"/>
      <w:marLeft w:val="0"/>
      <w:marRight w:val="0"/>
      <w:marTop w:val="0"/>
      <w:marBottom w:val="0"/>
      <w:divBdr>
        <w:top w:val="none" w:sz="0" w:space="0" w:color="auto"/>
        <w:left w:val="none" w:sz="0" w:space="0" w:color="auto"/>
        <w:bottom w:val="none" w:sz="0" w:space="0" w:color="auto"/>
        <w:right w:val="none" w:sz="0" w:space="0" w:color="auto"/>
      </w:divBdr>
    </w:div>
    <w:div w:id="330723364">
      <w:bodyDiv w:val="1"/>
      <w:marLeft w:val="0"/>
      <w:marRight w:val="0"/>
      <w:marTop w:val="0"/>
      <w:marBottom w:val="0"/>
      <w:divBdr>
        <w:top w:val="none" w:sz="0" w:space="0" w:color="auto"/>
        <w:left w:val="none" w:sz="0" w:space="0" w:color="auto"/>
        <w:bottom w:val="none" w:sz="0" w:space="0" w:color="auto"/>
        <w:right w:val="none" w:sz="0" w:space="0" w:color="auto"/>
      </w:divBdr>
    </w:div>
    <w:div w:id="332683286">
      <w:bodyDiv w:val="1"/>
      <w:marLeft w:val="0"/>
      <w:marRight w:val="0"/>
      <w:marTop w:val="0"/>
      <w:marBottom w:val="0"/>
      <w:divBdr>
        <w:top w:val="none" w:sz="0" w:space="0" w:color="auto"/>
        <w:left w:val="none" w:sz="0" w:space="0" w:color="auto"/>
        <w:bottom w:val="none" w:sz="0" w:space="0" w:color="auto"/>
        <w:right w:val="none" w:sz="0" w:space="0" w:color="auto"/>
      </w:divBdr>
    </w:div>
    <w:div w:id="337462201">
      <w:bodyDiv w:val="1"/>
      <w:marLeft w:val="0"/>
      <w:marRight w:val="0"/>
      <w:marTop w:val="0"/>
      <w:marBottom w:val="0"/>
      <w:divBdr>
        <w:top w:val="none" w:sz="0" w:space="0" w:color="auto"/>
        <w:left w:val="none" w:sz="0" w:space="0" w:color="auto"/>
        <w:bottom w:val="none" w:sz="0" w:space="0" w:color="auto"/>
        <w:right w:val="none" w:sz="0" w:space="0" w:color="auto"/>
      </w:divBdr>
    </w:div>
    <w:div w:id="338653837">
      <w:bodyDiv w:val="1"/>
      <w:marLeft w:val="0"/>
      <w:marRight w:val="0"/>
      <w:marTop w:val="0"/>
      <w:marBottom w:val="0"/>
      <w:divBdr>
        <w:top w:val="none" w:sz="0" w:space="0" w:color="auto"/>
        <w:left w:val="none" w:sz="0" w:space="0" w:color="auto"/>
        <w:bottom w:val="none" w:sz="0" w:space="0" w:color="auto"/>
        <w:right w:val="none" w:sz="0" w:space="0" w:color="auto"/>
      </w:divBdr>
    </w:div>
    <w:div w:id="341204777">
      <w:bodyDiv w:val="1"/>
      <w:marLeft w:val="0"/>
      <w:marRight w:val="0"/>
      <w:marTop w:val="0"/>
      <w:marBottom w:val="0"/>
      <w:divBdr>
        <w:top w:val="none" w:sz="0" w:space="0" w:color="auto"/>
        <w:left w:val="none" w:sz="0" w:space="0" w:color="auto"/>
        <w:bottom w:val="none" w:sz="0" w:space="0" w:color="auto"/>
        <w:right w:val="none" w:sz="0" w:space="0" w:color="auto"/>
      </w:divBdr>
    </w:div>
    <w:div w:id="343015763">
      <w:bodyDiv w:val="1"/>
      <w:marLeft w:val="0"/>
      <w:marRight w:val="0"/>
      <w:marTop w:val="0"/>
      <w:marBottom w:val="0"/>
      <w:divBdr>
        <w:top w:val="none" w:sz="0" w:space="0" w:color="auto"/>
        <w:left w:val="none" w:sz="0" w:space="0" w:color="auto"/>
        <w:bottom w:val="none" w:sz="0" w:space="0" w:color="auto"/>
        <w:right w:val="none" w:sz="0" w:space="0" w:color="auto"/>
      </w:divBdr>
    </w:div>
    <w:div w:id="344290437">
      <w:bodyDiv w:val="1"/>
      <w:marLeft w:val="0"/>
      <w:marRight w:val="0"/>
      <w:marTop w:val="0"/>
      <w:marBottom w:val="0"/>
      <w:divBdr>
        <w:top w:val="none" w:sz="0" w:space="0" w:color="auto"/>
        <w:left w:val="none" w:sz="0" w:space="0" w:color="auto"/>
        <w:bottom w:val="none" w:sz="0" w:space="0" w:color="auto"/>
        <w:right w:val="none" w:sz="0" w:space="0" w:color="auto"/>
      </w:divBdr>
    </w:div>
    <w:div w:id="346954891">
      <w:bodyDiv w:val="1"/>
      <w:marLeft w:val="0"/>
      <w:marRight w:val="0"/>
      <w:marTop w:val="0"/>
      <w:marBottom w:val="0"/>
      <w:divBdr>
        <w:top w:val="none" w:sz="0" w:space="0" w:color="auto"/>
        <w:left w:val="none" w:sz="0" w:space="0" w:color="auto"/>
        <w:bottom w:val="none" w:sz="0" w:space="0" w:color="auto"/>
        <w:right w:val="none" w:sz="0" w:space="0" w:color="auto"/>
      </w:divBdr>
    </w:div>
    <w:div w:id="349529451">
      <w:bodyDiv w:val="1"/>
      <w:marLeft w:val="0"/>
      <w:marRight w:val="0"/>
      <w:marTop w:val="0"/>
      <w:marBottom w:val="0"/>
      <w:divBdr>
        <w:top w:val="none" w:sz="0" w:space="0" w:color="auto"/>
        <w:left w:val="none" w:sz="0" w:space="0" w:color="auto"/>
        <w:bottom w:val="none" w:sz="0" w:space="0" w:color="auto"/>
        <w:right w:val="none" w:sz="0" w:space="0" w:color="auto"/>
      </w:divBdr>
    </w:div>
    <w:div w:id="351108200">
      <w:bodyDiv w:val="1"/>
      <w:marLeft w:val="0"/>
      <w:marRight w:val="0"/>
      <w:marTop w:val="0"/>
      <w:marBottom w:val="0"/>
      <w:divBdr>
        <w:top w:val="none" w:sz="0" w:space="0" w:color="auto"/>
        <w:left w:val="none" w:sz="0" w:space="0" w:color="auto"/>
        <w:bottom w:val="none" w:sz="0" w:space="0" w:color="auto"/>
        <w:right w:val="none" w:sz="0" w:space="0" w:color="auto"/>
      </w:divBdr>
    </w:div>
    <w:div w:id="352194308">
      <w:bodyDiv w:val="1"/>
      <w:marLeft w:val="0"/>
      <w:marRight w:val="0"/>
      <w:marTop w:val="0"/>
      <w:marBottom w:val="0"/>
      <w:divBdr>
        <w:top w:val="none" w:sz="0" w:space="0" w:color="auto"/>
        <w:left w:val="none" w:sz="0" w:space="0" w:color="auto"/>
        <w:bottom w:val="none" w:sz="0" w:space="0" w:color="auto"/>
        <w:right w:val="none" w:sz="0" w:space="0" w:color="auto"/>
      </w:divBdr>
    </w:div>
    <w:div w:id="354887366">
      <w:bodyDiv w:val="1"/>
      <w:marLeft w:val="0"/>
      <w:marRight w:val="0"/>
      <w:marTop w:val="0"/>
      <w:marBottom w:val="0"/>
      <w:divBdr>
        <w:top w:val="none" w:sz="0" w:space="0" w:color="auto"/>
        <w:left w:val="none" w:sz="0" w:space="0" w:color="auto"/>
        <w:bottom w:val="none" w:sz="0" w:space="0" w:color="auto"/>
        <w:right w:val="none" w:sz="0" w:space="0" w:color="auto"/>
      </w:divBdr>
    </w:div>
    <w:div w:id="357588018">
      <w:bodyDiv w:val="1"/>
      <w:marLeft w:val="0"/>
      <w:marRight w:val="0"/>
      <w:marTop w:val="0"/>
      <w:marBottom w:val="0"/>
      <w:divBdr>
        <w:top w:val="none" w:sz="0" w:space="0" w:color="auto"/>
        <w:left w:val="none" w:sz="0" w:space="0" w:color="auto"/>
        <w:bottom w:val="none" w:sz="0" w:space="0" w:color="auto"/>
        <w:right w:val="none" w:sz="0" w:space="0" w:color="auto"/>
      </w:divBdr>
    </w:div>
    <w:div w:id="358505734">
      <w:bodyDiv w:val="1"/>
      <w:marLeft w:val="0"/>
      <w:marRight w:val="0"/>
      <w:marTop w:val="0"/>
      <w:marBottom w:val="0"/>
      <w:divBdr>
        <w:top w:val="none" w:sz="0" w:space="0" w:color="auto"/>
        <w:left w:val="none" w:sz="0" w:space="0" w:color="auto"/>
        <w:bottom w:val="none" w:sz="0" w:space="0" w:color="auto"/>
        <w:right w:val="none" w:sz="0" w:space="0" w:color="auto"/>
      </w:divBdr>
    </w:div>
    <w:div w:id="363941814">
      <w:bodyDiv w:val="1"/>
      <w:marLeft w:val="0"/>
      <w:marRight w:val="0"/>
      <w:marTop w:val="0"/>
      <w:marBottom w:val="0"/>
      <w:divBdr>
        <w:top w:val="none" w:sz="0" w:space="0" w:color="auto"/>
        <w:left w:val="none" w:sz="0" w:space="0" w:color="auto"/>
        <w:bottom w:val="none" w:sz="0" w:space="0" w:color="auto"/>
        <w:right w:val="none" w:sz="0" w:space="0" w:color="auto"/>
      </w:divBdr>
    </w:div>
    <w:div w:id="365179168">
      <w:bodyDiv w:val="1"/>
      <w:marLeft w:val="0"/>
      <w:marRight w:val="0"/>
      <w:marTop w:val="0"/>
      <w:marBottom w:val="0"/>
      <w:divBdr>
        <w:top w:val="none" w:sz="0" w:space="0" w:color="auto"/>
        <w:left w:val="none" w:sz="0" w:space="0" w:color="auto"/>
        <w:bottom w:val="none" w:sz="0" w:space="0" w:color="auto"/>
        <w:right w:val="none" w:sz="0" w:space="0" w:color="auto"/>
      </w:divBdr>
    </w:div>
    <w:div w:id="365446002">
      <w:bodyDiv w:val="1"/>
      <w:marLeft w:val="0"/>
      <w:marRight w:val="0"/>
      <w:marTop w:val="0"/>
      <w:marBottom w:val="0"/>
      <w:divBdr>
        <w:top w:val="none" w:sz="0" w:space="0" w:color="auto"/>
        <w:left w:val="none" w:sz="0" w:space="0" w:color="auto"/>
        <w:bottom w:val="none" w:sz="0" w:space="0" w:color="auto"/>
        <w:right w:val="none" w:sz="0" w:space="0" w:color="auto"/>
      </w:divBdr>
    </w:div>
    <w:div w:id="366609199">
      <w:bodyDiv w:val="1"/>
      <w:marLeft w:val="0"/>
      <w:marRight w:val="0"/>
      <w:marTop w:val="0"/>
      <w:marBottom w:val="0"/>
      <w:divBdr>
        <w:top w:val="none" w:sz="0" w:space="0" w:color="auto"/>
        <w:left w:val="none" w:sz="0" w:space="0" w:color="auto"/>
        <w:bottom w:val="none" w:sz="0" w:space="0" w:color="auto"/>
        <w:right w:val="none" w:sz="0" w:space="0" w:color="auto"/>
      </w:divBdr>
    </w:div>
    <w:div w:id="375937406">
      <w:bodyDiv w:val="1"/>
      <w:marLeft w:val="0"/>
      <w:marRight w:val="0"/>
      <w:marTop w:val="0"/>
      <w:marBottom w:val="0"/>
      <w:divBdr>
        <w:top w:val="none" w:sz="0" w:space="0" w:color="auto"/>
        <w:left w:val="none" w:sz="0" w:space="0" w:color="auto"/>
        <w:bottom w:val="none" w:sz="0" w:space="0" w:color="auto"/>
        <w:right w:val="none" w:sz="0" w:space="0" w:color="auto"/>
      </w:divBdr>
    </w:div>
    <w:div w:id="379282233">
      <w:bodyDiv w:val="1"/>
      <w:marLeft w:val="0"/>
      <w:marRight w:val="0"/>
      <w:marTop w:val="0"/>
      <w:marBottom w:val="0"/>
      <w:divBdr>
        <w:top w:val="none" w:sz="0" w:space="0" w:color="auto"/>
        <w:left w:val="none" w:sz="0" w:space="0" w:color="auto"/>
        <w:bottom w:val="none" w:sz="0" w:space="0" w:color="auto"/>
        <w:right w:val="none" w:sz="0" w:space="0" w:color="auto"/>
      </w:divBdr>
    </w:div>
    <w:div w:id="379940759">
      <w:bodyDiv w:val="1"/>
      <w:marLeft w:val="0"/>
      <w:marRight w:val="0"/>
      <w:marTop w:val="0"/>
      <w:marBottom w:val="0"/>
      <w:divBdr>
        <w:top w:val="none" w:sz="0" w:space="0" w:color="auto"/>
        <w:left w:val="none" w:sz="0" w:space="0" w:color="auto"/>
        <w:bottom w:val="none" w:sz="0" w:space="0" w:color="auto"/>
        <w:right w:val="none" w:sz="0" w:space="0" w:color="auto"/>
      </w:divBdr>
    </w:div>
    <w:div w:id="380978604">
      <w:bodyDiv w:val="1"/>
      <w:marLeft w:val="0"/>
      <w:marRight w:val="0"/>
      <w:marTop w:val="0"/>
      <w:marBottom w:val="0"/>
      <w:divBdr>
        <w:top w:val="none" w:sz="0" w:space="0" w:color="auto"/>
        <w:left w:val="none" w:sz="0" w:space="0" w:color="auto"/>
        <w:bottom w:val="none" w:sz="0" w:space="0" w:color="auto"/>
        <w:right w:val="none" w:sz="0" w:space="0" w:color="auto"/>
      </w:divBdr>
    </w:div>
    <w:div w:id="382795792">
      <w:bodyDiv w:val="1"/>
      <w:marLeft w:val="0"/>
      <w:marRight w:val="0"/>
      <w:marTop w:val="0"/>
      <w:marBottom w:val="0"/>
      <w:divBdr>
        <w:top w:val="none" w:sz="0" w:space="0" w:color="auto"/>
        <w:left w:val="none" w:sz="0" w:space="0" w:color="auto"/>
        <w:bottom w:val="none" w:sz="0" w:space="0" w:color="auto"/>
        <w:right w:val="none" w:sz="0" w:space="0" w:color="auto"/>
      </w:divBdr>
    </w:div>
    <w:div w:id="383867721">
      <w:bodyDiv w:val="1"/>
      <w:marLeft w:val="0"/>
      <w:marRight w:val="0"/>
      <w:marTop w:val="0"/>
      <w:marBottom w:val="0"/>
      <w:divBdr>
        <w:top w:val="none" w:sz="0" w:space="0" w:color="auto"/>
        <w:left w:val="none" w:sz="0" w:space="0" w:color="auto"/>
        <w:bottom w:val="none" w:sz="0" w:space="0" w:color="auto"/>
        <w:right w:val="none" w:sz="0" w:space="0" w:color="auto"/>
      </w:divBdr>
    </w:div>
    <w:div w:id="385833930">
      <w:bodyDiv w:val="1"/>
      <w:marLeft w:val="0"/>
      <w:marRight w:val="0"/>
      <w:marTop w:val="0"/>
      <w:marBottom w:val="0"/>
      <w:divBdr>
        <w:top w:val="none" w:sz="0" w:space="0" w:color="auto"/>
        <w:left w:val="none" w:sz="0" w:space="0" w:color="auto"/>
        <w:bottom w:val="none" w:sz="0" w:space="0" w:color="auto"/>
        <w:right w:val="none" w:sz="0" w:space="0" w:color="auto"/>
      </w:divBdr>
    </w:div>
    <w:div w:id="386346511">
      <w:bodyDiv w:val="1"/>
      <w:marLeft w:val="0"/>
      <w:marRight w:val="0"/>
      <w:marTop w:val="0"/>
      <w:marBottom w:val="0"/>
      <w:divBdr>
        <w:top w:val="none" w:sz="0" w:space="0" w:color="auto"/>
        <w:left w:val="none" w:sz="0" w:space="0" w:color="auto"/>
        <w:bottom w:val="none" w:sz="0" w:space="0" w:color="auto"/>
        <w:right w:val="none" w:sz="0" w:space="0" w:color="auto"/>
      </w:divBdr>
    </w:div>
    <w:div w:id="386607343">
      <w:bodyDiv w:val="1"/>
      <w:marLeft w:val="0"/>
      <w:marRight w:val="0"/>
      <w:marTop w:val="0"/>
      <w:marBottom w:val="0"/>
      <w:divBdr>
        <w:top w:val="none" w:sz="0" w:space="0" w:color="auto"/>
        <w:left w:val="none" w:sz="0" w:space="0" w:color="auto"/>
        <w:bottom w:val="none" w:sz="0" w:space="0" w:color="auto"/>
        <w:right w:val="none" w:sz="0" w:space="0" w:color="auto"/>
      </w:divBdr>
    </w:div>
    <w:div w:id="386802809">
      <w:bodyDiv w:val="1"/>
      <w:marLeft w:val="0"/>
      <w:marRight w:val="0"/>
      <w:marTop w:val="0"/>
      <w:marBottom w:val="0"/>
      <w:divBdr>
        <w:top w:val="none" w:sz="0" w:space="0" w:color="auto"/>
        <w:left w:val="none" w:sz="0" w:space="0" w:color="auto"/>
        <w:bottom w:val="none" w:sz="0" w:space="0" w:color="auto"/>
        <w:right w:val="none" w:sz="0" w:space="0" w:color="auto"/>
      </w:divBdr>
    </w:div>
    <w:div w:id="393087538">
      <w:bodyDiv w:val="1"/>
      <w:marLeft w:val="0"/>
      <w:marRight w:val="0"/>
      <w:marTop w:val="0"/>
      <w:marBottom w:val="0"/>
      <w:divBdr>
        <w:top w:val="none" w:sz="0" w:space="0" w:color="auto"/>
        <w:left w:val="none" w:sz="0" w:space="0" w:color="auto"/>
        <w:bottom w:val="none" w:sz="0" w:space="0" w:color="auto"/>
        <w:right w:val="none" w:sz="0" w:space="0" w:color="auto"/>
      </w:divBdr>
    </w:div>
    <w:div w:id="393090417">
      <w:bodyDiv w:val="1"/>
      <w:marLeft w:val="0"/>
      <w:marRight w:val="0"/>
      <w:marTop w:val="0"/>
      <w:marBottom w:val="0"/>
      <w:divBdr>
        <w:top w:val="none" w:sz="0" w:space="0" w:color="auto"/>
        <w:left w:val="none" w:sz="0" w:space="0" w:color="auto"/>
        <w:bottom w:val="none" w:sz="0" w:space="0" w:color="auto"/>
        <w:right w:val="none" w:sz="0" w:space="0" w:color="auto"/>
      </w:divBdr>
    </w:div>
    <w:div w:id="393092760">
      <w:bodyDiv w:val="1"/>
      <w:marLeft w:val="0"/>
      <w:marRight w:val="0"/>
      <w:marTop w:val="0"/>
      <w:marBottom w:val="0"/>
      <w:divBdr>
        <w:top w:val="none" w:sz="0" w:space="0" w:color="auto"/>
        <w:left w:val="none" w:sz="0" w:space="0" w:color="auto"/>
        <w:bottom w:val="none" w:sz="0" w:space="0" w:color="auto"/>
        <w:right w:val="none" w:sz="0" w:space="0" w:color="auto"/>
      </w:divBdr>
    </w:div>
    <w:div w:id="394284205">
      <w:bodyDiv w:val="1"/>
      <w:marLeft w:val="0"/>
      <w:marRight w:val="0"/>
      <w:marTop w:val="0"/>
      <w:marBottom w:val="0"/>
      <w:divBdr>
        <w:top w:val="none" w:sz="0" w:space="0" w:color="auto"/>
        <w:left w:val="none" w:sz="0" w:space="0" w:color="auto"/>
        <w:bottom w:val="none" w:sz="0" w:space="0" w:color="auto"/>
        <w:right w:val="none" w:sz="0" w:space="0" w:color="auto"/>
      </w:divBdr>
    </w:div>
    <w:div w:id="395014456">
      <w:bodyDiv w:val="1"/>
      <w:marLeft w:val="0"/>
      <w:marRight w:val="0"/>
      <w:marTop w:val="0"/>
      <w:marBottom w:val="0"/>
      <w:divBdr>
        <w:top w:val="none" w:sz="0" w:space="0" w:color="auto"/>
        <w:left w:val="none" w:sz="0" w:space="0" w:color="auto"/>
        <w:bottom w:val="none" w:sz="0" w:space="0" w:color="auto"/>
        <w:right w:val="none" w:sz="0" w:space="0" w:color="auto"/>
      </w:divBdr>
    </w:div>
    <w:div w:id="395398105">
      <w:bodyDiv w:val="1"/>
      <w:marLeft w:val="0"/>
      <w:marRight w:val="0"/>
      <w:marTop w:val="0"/>
      <w:marBottom w:val="0"/>
      <w:divBdr>
        <w:top w:val="none" w:sz="0" w:space="0" w:color="auto"/>
        <w:left w:val="none" w:sz="0" w:space="0" w:color="auto"/>
        <w:bottom w:val="none" w:sz="0" w:space="0" w:color="auto"/>
        <w:right w:val="none" w:sz="0" w:space="0" w:color="auto"/>
      </w:divBdr>
    </w:div>
    <w:div w:id="396170388">
      <w:bodyDiv w:val="1"/>
      <w:marLeft w:val="0"/>
      <w:marRight w:val="0"/>
      <w:marTop w:val="0"/>
      <w:marBottom w:val="0"/>
      <w:divBdr>
        <w:top w:val="none" w:sz="0" w:space="0" w:color="auto"/>
        <w:left w:val="none" w:sz="0" w:space="0" w:color="auto"/>
        <w:bottom w:val="none" w:sz="0" w:space="0" w:color="auto"/>
        <w:right w:val="none" w:sz="0" w:space="0" w:color="auto"/>
      </w:divBdr>
    </w:div>
    <w:div w:id="401026549">
      <w:bodyDiv w:val="1"/>
      <w:marLeft w:val="0"/>
      <w:marRight w:val="0"/>
      <w:marTop w:val="0"/>
      <w:marBottom w:val="0"/>
      <w:divBdr>
        <w:top w:val="none" w:sz="0" w:space="0" w:color="auto"/>
        <w:left w:val="none" w:sz="0" w:space="0" w:color="auto"/>
        <w:bottom w:val="none" w:sz="0" w:space="0" w:color="auto"/>
        <w:right w:val="none" w:sz="0" w:space="0" w:color="auto"/>
      </w:divBdr>
    </w:div>
    <w:div w:id="402407808">
      <w:bodyDiv w:val="1"/>
      <w:marLeft w:val="0"/>
      <w:marRight w:val="0"/>
      <w:marTop w:val="0"/>
      <w:marBottom w:val="0"/>
      <w:divBdr>
        <w:top w:val="none" w:sz="0" w:space="0" w:color="auto"/>
        <w:left w:val="none" w:sz="0" w:space="0" w:color="auto"/>
        <w:bottom w:val="none" w:sz="0" w:space="0" w:color="auto"/>
        <w:right w:val="none" w:sz="0" w:space="0" w:color="auto"/>
      </w:divBdr>
    </w:div>
    <w:div w:id="403993141">
      <w:bodyDiv w:val="1"/>
      <w:marLeft w:val="0"/>
      <w:marRight w:val="0"/>
      <w:marTop w:val="0"/>
      <w:marBottom w:val="0"/>
      <w:divBdr>
        <w:top w:val="none" w:sz="0" w:space="0" w:color="auto"/>
        <w:left w:val="none" w:sz="0" w:space="0" w:color="auto"/>
        <w:bottom w:val="none" w:sz="0" w:space="0" w:color="auto"/>
        <w:right w:val="none" w:sz="0" w:space="0" w:color="auto"/>
      </w:divBdr>
    </w:div>
    <w:div w:id="405693604">
      <w:bodyDiv w:val="1"/>
      <w:marLeft w:val="0"/>
      <w:marRight w:val="0"/>
      <w:marTop w:val="0"/>
      <w:marBottom w:val="0"/>
      <w:divBdr>
        <w:top w:val="none" w:sz="0" w:space="0" w:color="auto"/>
        <w:left w:val="none" w:sz="0" w:space="0" w:color="auto"/>
        <w:bottom w:val="none" w:sz="0" w:space="0" w:color="auto"/>
        <w:right w:val="none" w:sz="0" w:space="0" w:color="auto"/>
      </w:divBdr>
    </w:div>
    <w:div w:id="410934064">
      <w:bodyDiv w:val="1"/>
      <w:marLeft w:val="0"/>
      <w:marRight w:val="0"/>
      <w:marTop w:val="0"/>
      <w:marBottom w:val="0"/>
      <w:divBdr>
        <w:top w:val="none" w:sz="0" w:space="0" w:color="auto"/>
        <w:left w:val="none" w:sz="0" w:space="0" w:color="auto"/>
        <w:bottom w:val="none" w:sz="0" w:space="0" w:color="auto"/>
        <w:right w:val="none" w:sz="0" w:space="0" w:color="auto"/>
      </w:divBdr>
    </w:div>
    <w:div w:id="416096270">
      <w:bodyDiv w:val="1"/>
      <w:marLeft w:val="0"/>
      <w:marRight w:val="0"/>
      <w:marTop w:val="0"/>
      <w:marBottom w:val="0"/>
      <w:divBdr>
        <w:top w:val="none" w:sz="0" w:space="0" w:color="auto"/>
        <w:left w:val="none" w:sz="0" w:space="0" w:color="auto"/>
        <w:bottom w:val="none" w:sz="0" w:space="0" w:color="auto"/>
        <w:right w:val="none" w:sz="0" w:space="0" w:color="auto"/>
      </w:divBdr>
    </w:div>
    <w:div w:id="417142879">
      <w:bodyDiv w:val="1"/>
      <w:marLeft w:val="0"/>
      <w:marRight w:val="0"/>
      <w:marTop w:val="0"/>
      <w:marBottom w:val="0"/>
      <w:divBdr>
        <w:top w:val="none" w:sz="0" w:space="0" w:color="auto"/>
        <w:left w:val="none" w:sz="0" w:space="0" w:color="auto"/>
        <w:bottom w:val="none" w:sz="0" w:space="0" w:color="auto"/>
        <w:right w:val="none" w:sz="0" w:space="0" w:color="auto"/>
      </w:divBdr>
    </w:div>
    <w:div w:id="417672787">
      <w:bodyDiv w:val="1"/>
      <w:marLeft w:val="0"/>
      <w:marRight w:val="0"/>
      <w:marTop w:val="0"/>
      <w:marBottom w:val="0"/>
      <w:divBdr>
        <w:top w:val="none" w:sz="0" w:space="0" w:color="auto"/>
        <w:left w:val="none" w:sz="0" w:space="0" w:color="auto"/>
        <w:bottom w:val="none" w:sz="0" w:space="0" w:color="auto"/>
        <w:right w:val="none" w:sz="0" w:space="0" w:color="auto"/>
      </w:divBdr>
    </w:div>
    <w:div w:id="417866914">
      <w:bodyDiv w:val="1"/>
      <w:marLeft w:val="0"/>
      <w:marRight w:val="0"/>
      <w:marTop w:val="0"/>
      <w:marBottom w:val="0"/>
      <w:divBdr>
        <w:top w:val="none" w:sz="0" w:space="0" w:color="auto"/>
        <w:left w:val="none" w:sz="0" w:space="0" w:color="auto"/>
        <w:bottom w:val="none" w:sz="0" w:space="0" w:color="auto"/>
        <w:right w:val="none" w:sz="0" w:space="0" w:color="auto"/>
      </w:divBdr>
    </w:div>
    <w:div w:id="419330920">
      <w:bodyDiv w:val="1"/>
      <w:marLeft w:val="0"/>
      <w:marRight w:val="0"/>
      <w:marTop w:val="0"/>
      <w:marBottom w:val="0"/>
      <w:divBdr>
        <w:top w:val="none" w:sz="0" w:space="0" w:color="auto"/>
        <w:left w:val="none" w:sz="0" w:space="0" w:color="auto"/>
        <w:bottom w:val="none" w:sz="0" w:space="0" w:color="auto"/>
        <w:right w:val="none" w:sz="0" w:space="0" w:color="auto"/>
      </w:divBdr>
    </w:div>
    <w:div w:id="422190327">
      <w:bodyDiv w:val="1"/>
      <w:marLeft w:val="0"/>
      <w:marRight w:val="0"/>
      <w:marTop w:val="0"/>
      <w:marBottom w:val="0"/>
      <w:divBdr>
        <w:top w:val="none" w:sz="0" w:space="0" w:color="auto"/>
        <w:left w:val="none" w:sz="0" w:space="0" w:color="auto"/>
        <w:bottom w:val="none" w:sz="0" w:space="0" w:color="auto"/>
        <w:right w:val="none" w:sz="0" w:space="0" w:color="auto"/>
      </w:divBdr>
    </w:div>
    <w:div w:id="423377058">
      <w:bodyDiv w:val="1"/>
      <w:marLeft w:val="0"/>
      <w:marRight w:val="0"/>
      <w:marTop w:val="0"/>
      <w:marBottom w:val="0"/>
      <w:divBdr>
        <w:top w:val="none" w:sz="0" w:space="0" w:color="auto"/>
        <w:left w:val="none" w:sz="0" w:space="0" w:color="auto"/>
        <w:bottom w:val="none" w:sz="0" w:space="0" w:color="auto"/>
        <w:right w:val="none" w:sz="0" w:space="0" w:color="auto"/>
      </w:divBdr>
    </w:div>
    <w:div w:id="425812806">
      <w:bodyDiv w:val="1"/>
      <w:marLeft w:val="0"/>
      <w:marRight w:val="0"/>
      <w:marTop w:val="0"/>
      <w:marBottom w:val="0"/>
      <w:divBdr>
        <w:top w:val="none" w:sz="0" w:space="0" w:color="auto"/>
        <w:left w:val="none" w:sz="0" w:space="0" w:color="auto"/>
        <w:bottom w:val="none" w:sz="0" w:space="0" w:color="auto"/>
        <w:right w:val="none" w:sz="0" w:space="0" w:color="auto"/>
      </w:divBdr>
    </w:div>
    <w:div w:id="427697129">
      <w:bodyDiv w:val="1"/>
      <w:marLeft w:val="0"/>
      <w:marRight w:val="0"/>
      <w:marTop w:val="0"/>
      <w:marBottom w:val="0"/>
      <w:divBdr>
        <w:top w:val="none" w:sz="0" w:space="0" w:color="auto"/>
        <w:left w:val="none" w:sz="0" w:space="0" w:color="auto"/>
        <w:bottom w:val="none" w:sz="0" w:space="0" w:color="auto"/>
        <w:right w:val="none" w:sz="0" w:space="0" w:color="auto"/>
      </w:divBdr>
    </w:div>
    <w:div w:id="428619085">
      <w:bodyDiv w:val="1"/>
      <w:marLeft w:val="0"/>
      <w:marRight w:val="0"/>
      <w:marTop w:val="0"/>
      <w:marBottom w:val="0"/>
      <w:divBdr>
        <w:top w:val="none" w:sz="0" w:space="0" w:color="auto"/>
        <w:left w:val="none" w:sz="0" w:space="0" w:color="auto"/>
        <w:bottom w:val="none" w:sz="0" w:space="0" w:color="auto"/>
        <w:right w:val="none" w:sz="0" w:space="0" w:color="auto"/>
      </w:divBdr>
    </w:div>
    <w:div w:id="431751734">
      <w:bodyDiv w:val="1"/>
      <w:marLeft w:val="0"/>
      <w:marRight w:val="0"/>
      <w:marTop w:val="0"/>
      <w:marBottom w:val="0"/>
      <w:divBdr>
        <w:top w:val="none" w:sz="0" w:space="0" w:color="auto"/>
        <w:left w:val="none" w:sz="0" w:space="0" w:color="auto"/>
        <w:bottom w:val="none" w:sz="0" w:space="0" w:color="auto"/>
        <w:right w:val="none" w:sz="0" w:space="0" w:color="auto"/>
      </w:divBdr>
    </w:div>
    <w:div w:id="432477660">
      <w:bodyDiv w:val="1"/>
      <w:marLeft w:val="0"/>
      <w:marRight w:val="0"/>
      <w:marTop w:val="0"/>
      <w:marBottom w:val="0"/>
      <w:divBdr>
        <w:top w:val="none" w:sz="0" w:space="0" w:color="auto"/>
        <w:left w:val="none" w:sz="0" w:space="0" w:color="auto"/>
        <w:bottom w:val="none" w:sz="0" w:space="0" w:color="auto"/>
        <w:right w:val="none" w:sz="0" w:space="0" w:color="auto"/>
      </w:divBdr>
    </w:div>
    <w:div w:id="433207725">
      <w:bodyDiv w:val="1"/>
      <w:marLeft w:val="0"/>
      <w:marRight w:val="0"/>
      <w:marTop w:val="0"/>
      <w:marBottom w:val="0"/>
      <w:divBdr>
        <w:top w:val="none" w:sz="0" w:space="0" w:color="auto"/>
        <w:left w:val="none" w:sz="0" w:space="0" w:color="auto"/>
        <w:bottom w:val="none" w:sz="0" w:space="0" w:color="auto"/>
        <w:right w:val="none" w:sz="0" w:space="0" w:color="auto"/>
      </w:divBdr>
    </w:div>
    <w:div w:id="436826545">
      <w:bodyDiv w:val="1"/>
      <w:marLeft w:val="0"/>
      <w:marRight w:val="0"/>
      <w:marTop w:val="0"/>
      <w:marBottom w:val="0"/>
      <w:divBdr>
        <w:top w:val="none" w:sz="0" w:space="0" w:color="auto"/>
        <w:left w:val="none" w:sz="0" w:space="0" w:color="auto"/>
        <w:bottom w:val="none" w:sz="0" w:space="0" w:color="auto"/>
        <w:right w:val="none" w:sz="0" w:space="0" w:color="auto"/>
      </w:divBdr>
    </w:div>
    <w:div w:id="436827199">
      <w:bodyDiv w:val="1"/>
      <w:marLeft w:val="0"/>
      <w:marRight w:val="0"/>
      <w:marTop w:val="0"/>
      <w:marBottom w:val="0"/>
      <w:divBdr>
        <w:top w:val="none" w:sz="0" w:space="0" w:color="auto"/>
        <w:left w:val="none" w:sz="0" w:space="0" w:color="auto"/>
        <w:bottom w:val="none" w:sz="0" w:space="0" w:color="auto"/>
        <w:right w:val="none" w:sz="0" w:space="0" w:color="auto"/>
      </w:divBdr>
    </w:div>
    <w:div w:id="439960561">
      <w:bodyDiv w:val="1"/>
      <w:marLeft w:val="0"/>
      <w:marRight w:val="0"/>
      <w:marTop w:val="0"/>
      <w:marBottom w:val="0"/>
      <w:divBdr>
        <w:top w:val="none" w:sz="0" w:space="0" w:color="auto"/>
        <w:left w:val="none" w:sz="0" w:space="0" w:color="auto"/>
        <w:bottom w:val="none" w:sz="0" w:space="0" w:color="auto"/>
        <w:right w:val="none" w:sz="0" w:space="0" w:color="auto"/>
      </w:divBdr>
    </w:div>
    <w:div w:id="440731108">
      <w:bodyDiv w:val="1"/>
      <w:marLeft w:val="0"/>
      <w:marRight w:val="0"/>
      <w:marTop w:val="0"/>
      <w:marBottom w:val="0"/>
      <w:divBdr>
        <w:top w:val="none" w:sz="0" w:space="0" w:color="auto"/>
        <w:left w:val="none" w:sz="0" w:space="0" w:color="auto"/>
        <w:bottom w:val="none" w:sz="0" w:space="0" w:color="auto"/>
        <w:right w:val="none" w:sz="0" w:space="0" w:color="auto"/>
      </w:divBdr>
    </w:div>
    <w:div w:id="442114639">
      <w:bodyDiv w:val="1"/>
      <w:marLeft w:val="0"/>
      <w:marRight w:val="0"/>
      <w:marTop w:val="0"/>
      <w:marBottom w:val="0"/>
      <w:divBdr>
        <w:top w:val="none" w:sz="0" w:space="0" w:color="auto"/>
        <w:left w:val="none" w:sz="0" w:space="0" w:color="auto"/>
        <w:bottom w:val="none" w:sz="0" w:space="0" w:color="auto"/>
        <w:right w:val="none" w:sz="0" w:space="0" w:color="auto"/>
      </w:divBdr>
    </w:div>
    <w:div w:id="442850064">
      <w:bodyDiv w:val="1"/>
      <w:marLeft w:val="0"/>
      <w:marRight w:val="0"/>
      <w:marTop w:val="0"/>
      <w:marBottom w:val="0"/>
      <w:divBdr>
        <w:top w:val="none" w:sz="0" w:space="0" w:color="auto"/>
        <w:left w:val="none" w:sz="0" w:space="0" w:color="auto"/>
        <w:bottom w:val="none" w:sz="0" w:space="0" w:color="auto"/>
        <w:right w:val="none" w:sz="0" w:space="0" w:color="auto"/>
      </w:divBdr>
    </w:div>
    <w:div w:id="443381085">
      <w:bodyDiv w:val="1"/>
      <w:marLeft w:val="0"/>
      <w:marRight w:val="0"/>
      <w:marTop w:val="0"/>
      <w:marBottom w:val="0"/>
      <w:divBdr>
        <w:top w:val="none" w:sz="0" w:space="0" w:color="auto"/>
        <w:left w:val="none" w:sz="0" w:space="0" w:color="auto"/>
        <w:bottom w:val="none" w:sz="0" w:space="0" w:color="auto"/>
        <w:right w:val="none" w:sz="0" w:space="0" w:color="auto"/>
      </w:divBdr>
    </w:div>
    <w:div w:id="443423352">
      <w:bodyDiv w:val="1"/>
      <w:marLeft w:val="0"/>
      <w:marRight w:val="0"/>
      <w:marTop w:val="0"/>
      <w:marBottom w:val="0"/>
      <w:divBdr>
        <w:top w:val="none" w:sz="0" w:space="0" w:color="auto"/>
        <w:left w:val="none" w:sz="0" w:space="0" w:color="auto"/>
        <w:bottom w:val="none" w:sz="0" w:space="0" w:color="auto"/>
        <w:right w:val="none" w:sz="0" w:space="0" w:color="auto"/>
      </w:divBdr>
    </w:div>
    <w:div w:id="444232521">
      <w:bodyDiv w:val="1"/>
      <w:marLeft w:val="0"/>
      <w:marRight w:val="0"/>
      <w:marTop w:val="0"/>
      <w:marBottom w:val="0"/>
      <w:divBdr>
        <w:top w:val="none" w:sz="0" w:space="0" w:color="auto"/>
        <w:left w:val="none" w:sz="0" w:space="0" w:color="auto"/>
        <w:bottom w:val="none" w:sz="0" w:space="0" w:color="auto"/>
        <w:right w:val="none" w:sz="0" w:space="0" w:color="auto"/>
      </w:divBdr>
    </w:div>
    <w:div w:id="446201699">
      <w:bodyDiv w:val="1"/>
      <w:marLeft w:val="0"/>
      <w:marRight w:val="0"/>
      <w:marTop w:val="0"/>
      <w:marBottom w:val="0"/>
      <w:divBdr>
        <w:top w:val="none" w:sz="0" w:space="0" w:color="auto"/>
        <w:left w:val="none" w:sz="0" w:space="0" w:color="auto"/>
        <w:bottom w:val="none" w:sz="0" w:space="0" w:color="auto"/>
        <w:right w:val="none" w:sz="0" w:space="0" w:color="auto"/>
      </w:divBdr>
    </w:div>
    <w:div w:id="447359492">
      <w:bodyDiv w:val="1"/>
      <w:marLeft w:val="0"/>
      <w:marRight w:val="0"/>
      <w:marTop w:val="0"/>
      <w:marBottom w:val="0"/>
      <w:divBdr>
        <w:top w:val="none" w:sz="0" w:space="0" w:color="auto"/>
        <w:left w:val="none" w:sz="0" w:space="0" w:color="auto"/>
        <w:bottom w:val="none" w:sz="0" w:space="0" w:color="auto"/>
        <w:right w:val="none" w:sz="0" w:space="0" w:color="auto"/>
      </w:divBdr>
    </w:div>
    <w:div w:id="447967774">
      <w:bodyDiv w:val="1"/>
      <w:marLeft w:val="0"/>
      <w:marRight w:val="0"/>
      <w:marTop w:val="0"/>
      <w:marBottom w:val="0"/>
      <w:divBdr>
        <w:top w:val="none" w:sz="0" w:space="0" w:color="auto"/>
        <w:left w:val="none" w:sz="0" w:space="0" w:color="auto"/>
        <w:bottom w:val="none" w:sz="0" w:space="0" w:color="auto"/>
        <w:right w:val="none" w:sz="0" w:space="0" w:color="auto"/>
      </w:divBdr>
    </w:div>
    <w:div w:id="449590674">
      <w:bodyDiv w:val="1"/>
      <w:marLeft w:val="0"/>
      <w:marRight w:val="0"/>
      <w:marTop w:val="0"/>
      <w:marBottom w:val="0"/>
      <w:divBdr>
        <w:top w:val="none" w:sz="0" w:space="0" w:color="auto"/>
        <w:left w:val="none" w:sz="0" w:space="0" w:color="auto"/>
        <w:bottom w:val="none" w:sz="0" w:space="0" w:color="auto"/>
        <w:right w:val="none" w:sz="0" w:space="0" w:color="auto"/>
      </w:divBdr>
    </w:div>
    <w:div w:id="452796114">
      <w:bodyDiv w:val="1"/>
      <w:marLeft w:val="0"/>
      <w:marRight w:val="0"/>
      <w:marTop w:val="0"/>
      <w:marBottom w:val="0"/>
      <w:divBdr>
        <w:top w:val="none" w:sz="0" w:space="0" w:color="auto"/>
        <w:left w:val="none" w:sz="0" w:space="0" w:color="auto"/>
        <w:bottom w:val="none" w:sz="0" w:space="0" w:color="auto"/>
        <w:right w:val="none" w:sz="0" w:space="0" w:color="auto"/>
      </w:divBdr>
    </w:div>
    <w:div w:id="453136846">
      <w:bodyDiv w:val="1"/>
      <w:marLeft w:val="0"/>
      <w:marRight w:val="0"/>
      <w:marTop w:val="0"/>
      <w:marBottom w:val="0"/>
      <w:divBdr>
        <w:top w:val="none" w:sz="0" w:space="0" w:color="auto"/>
        <w:left w:val="none" w:sz="0" w:space="0" w:color="auto"/>
        <w:bottom w:val="none" w:sz="0" w:space="0" w:color="auto"/>
        <w:right w:val="none" w:sz="0" w:space="0" w:color="auto"/>
      </w:divBdr>
    </w:div>
    <w:div w:id="457140922">
      <w:bodyDiv w:val="1"/>
      <w:marLeft w:val="0"/>
      <w:marRight w:val="0"/>
      <w:marTop w:val="0"/>
      <w:marBottom w:val="0"/>
      <w:divBdr>
        <w:top w:val="none" w:sz="0" w:space="0" w:color="auto"/>
        <w:left w:val="none" w:sz="0" w:space="0" w:color="auto"/>
        <w:bottom w:val="none" w:sz="0" w:space="0" w:color="auto"/>
        <w:right w:val="none" w:sz="0" w:space="0" w:color="auto"/>
      </w:divBdr>
    </w:div>
    <w:div w:id="462384551">
      <w:bodyDiv w:val="1"/>
      <w:marLeft w:val="0"/>
      <w:marRight w:val="0"/>
      <w:marTop w:val="0"/>
      <w:marBottom w:val="0"/>
      <w:divBdr>
        <w:top w:val="none" w:sz="0" w:space="0" w:color="auto"/>
        <w:left w:val="none" w:sz="0" w:space="0" w:color="auto"/>
        <w:bottom w:val="none" w:sz="0" w:space="0" w:color="auto"/>
        <w:right w:val="none" w:sz="0" w:space="0" w:color="auto"/>
      </w:divBdr>
    </w:div>
    <w:div w:id="462966448">
      <w:bodyDiv w:val="1"/>
      <w:marLeft w:val="0"/>
      <w:marRight w:val="0"/>
      <w:marTop w:val="0"/>
      <w:marBottom w:val="0"/>
      <w:divBdr>
        <w:top w:val="none" w:sz="0" w:space="0" w:color="auto"/>
        <w:left w:val="none" w:sz="0" w:space="0" w:color="auto"/>
        <w:bottom w:val="none" w:sz="0" w:space="0" w:color="auto"/>
        <w:right w:val="none" w:sz="0" w:space="0" w:color="auto"/>
      </w:divBdr>
    </w:div>
    <w:div w:id="465127865">
      <w:bodyDiv w:val="1"/>
      <w:marLeft w:val="0"/>
      <w:marRight w:val="0"/>
      <w:marTop w:val="0"/>
      <w:marBottom w:val="0"/>
      <w:divBdr>
        <w:top w:val="none" w:sz="0" w:space="0" w:color="auto"/>
        <w:left w:val="none" w:sz="0" w:space="0" w:color="auto"/>
        <w:bottom w:val="none" w:sz="0" w:space="0" w:color="auto"/>
        <w:right w:val="none" w:sz="0" w:space="0" w:color="auto"/>
      </w:divBdr>
    </w:div>
    <w:div w:id="466051021">
      <w:bodyDiv w:val="1"/>
      <w:marLeft w:val="0"/>
      <w:marRight w:val="0"/>
      <w:marTop w:val="0"/>
      <w:marBottom w:val="0"/>
      <w:divBdr>
        <w:top w:val="none" w:sz="0" w:space="0" w:color="auto"/>
        <w:left w:val="none" w:sz="0" w:space="0" w:color="auto"/>
        <w:bottom w:val="none" w:sz="0" w:space="0" w:color="auto"/>
        <w:right w:val="none" w:sz="0" w:space="0" w:color="auto"/>
      </w:divBdr>
    </w:div>
    <w:div w:id="469250080">
      <w:bodyDiv w:val="1"/>
      <w:marLeft w:val="0"/>
      <w:marRight w:val="0"/>
      <w:marTop w:val="0"/>
      <w:marBottom w:val="0"/>
      <w:divBdr>
        <w:top w:val="none" w:sz="0" w:space="0" w:color="auto"/>
        <w:left w:val="none" w:sz="0" w:space="0" w:color="auto"/>
        <w:bottom w:val="none" w:sz="0" w:space="0" w:color="auto"/>
        <w:right w:val="none" w:sz="0" w:space="0" w:color="auto"/>
      </w:divBdr>
    </w:div>
    <w:div w:id="470246029">
      <w:bodyDiv w:val="1"/>
      <w:marLeft w:val="0"/>
      <w:marRight w:val="0"/>
      <w:marTop w:val="0"/>
      <w:marBottom w:val="0"/>
      <w:divBdr>
        <w:top w:val="none" w:sz="0" w:space="0" w:color="auto"/>
        <w:left w:val="none" w:sz="0" w:space="0" w:color="auto"/>
        <w:bottom w:val="none" w:sz="0" w:space="0" w:color="auto"/>
        <w:right w:val="none" w:sz="0" w:space="0" w:color="auto"/>
      </w:divBdr>
    </w:div>
    <w:div w:id="472717628">
      <w:bodyDiv w:val="1"/>
      <w:marLeft w:val="0"/>
      <w:marRight w:val="0"/>
      <w:marTop w:val="0"/>
      <w:marBottom w:val="0"/>
      <w:divBdr>
        <w:top w:val="none" w:sz="0" w:space="0" w:color="auto"/>
        <w:left w:val="none" w:sz="0" w:space="0" w:color="auto"/>
        <w:bottom w:val="none" w:sz="0" w:space="0" w:color="auto"/>
        <w:right w:val="none" w:sz="0" w:space="0" w:color="auto"/>
      </w:divBdr>
    </w:div>
    <w:div w:id="474565675">
      <w:bodyDiv w:val="1"/>
      <w:marLeft w:val="0"/>
      <w:marRight w:val="0"/>
      <w:marTop w:val="0"/>
      <w:marBottom w:val="0"/>
      <w:divBdr>
        <w:top w:val="none" w:sz="0" w:space="0" w:color="auto"/>
        <w:left w:val="none" w:sz="0" w:space="0" w:color="auto"/>
        <w:bottom w:val="none" w:sz="0" w:space="0" w:color="auto"/>
        <w:right w:val="none" w:sz="0" w:space="0" w:color="auto"/>
      </w:divBdr>
    </w:div>
    <w:div w:id="476141981">
      <w:bodyDiv w:val="1"/>
      <w:marLeft w:val="0"/>
      <w:marRight w:val="0"/>
      <w:marTop w:val="0"/>
      <w:marBottom w:val="0"/>
      <w:divBdr>
        <w:top w:val="none" w:sz="0" w:space="0" w:color="auto"/>
        <w:left w:val="none" w:sz="0" w:space="0" w:color="auto"/>
        <w:bottom w:val="none" w:sz="0" w:space="0" w:color="auto"/>
        <w:right w:val="none" w:sz="0" w:space="0" w:color="auto"/>
      </w:divBdr>
    </w:div>
    <w:div w:id="479738492">
      <w:bodyDiv w:val="1"/>
      <w:marLeft w:val="0"/>
      <w:marRight w:val="0"/>
      <w:marTop w:val="0"/>
      <w:marBottom w:val="0"/>
      <w:divBdr>
        <w:top w:val="none" w:sz="0" w:space="0" w:color="auto"/>
        <w:left w:val="none" w:sz="0" w:space="0" w:color="auto"/>
        <w:bottom w:val="none" w:sz="0" w:space="0" w:color="auto"/>
        <w:right w:val="none" w:sz="0" w:space="0" w:color="auto"/>
      </w:divBdr>
    </w:div>
    <w:div w:id="484006897">
      <w:bodyDiv w:val="1"/>
      <w:marLeft w:val="0"/>
      <w:marRight w:val="0"/>
      <w:marTop w:val="0"/>
      <w:marBottom w:val="0"/>
      <w:divBdr>
        <w:top w:val="none" w:sz="0" w:space="0" w:color="auto"/>
        <w:left w:val="none" w:sz="0" w:space="0" w:color="auto"/>
        <w:bottom w:val="none" w:sz="0" w:space="0" w:color="auto"/>
        <w:right w:val="none" w:sz="0" w:space="0" w:color="auto"/>
      </w:divBdr>
    </w:div>
    <w:div w:id="485785410">
      <w:bodyDiv w:val="1"/>
      <w:marLeft w:val="0"/>
      <w:marRight w:val="0"/>
      <w:marTop w:val="0"/>
      <w:marBottom w:val="0"/>
      <w:divBdr>
        <w:top w:val="none" w:sz="0" w:space="0" w:color="auto"/>
        <w:left w:val="none" w:sz="0" w:space="0" w:color="auto"/>
        <w:bottom w:val="none" w:sz="0" w:space="0" w:color="auto"/>
        <w:right w:val="none" w:sz="0" w:space="0" w:color="auto"/>
      </w:divBdr>
    </w:div>
    <w:div w:id="486288668">
      <w:bodyDiv w:val="1"/>
      <w:marLeft w:val="0"/>
      <w:marRight w:val="0"/>
      <w:marTop w:val="0"/>
      <w:marBottom w:val="0"/>
      <w:divBdr>
        <w:top w:val="none" w:sz="0" w:space="0" w:color="auto"/>
        <w:left w:val="none" w:sz="0" w:space="0" w:color="auto"/>
        <w:bottom w:val="none" w:sz="0" w:space="0" w:color="auto"/>
        <w:right w:val="none" w:sz="0" w:space="0" w:color="auto"/>
      </w:divBdr>
    </w:div>
    <w:div w:id="490022850">
      <w:bodyDiv w:val="1"/>
      <w:marLeft w:val="0"/>
      <w:marRight w:val="0"/>
      <w:marTop w:val="0"/>
      <w:marBottom w:val="0"/>
      <w:divBdr>
        <w:top w:val="none" w:sz="0" w:space="0" w:color="auto"/>
        <w:left w:val="none" w:sz="0" w:space="0" w:color="auto"/>
        <w:bottom w:val="none" w:sz="0" w:space="0" w:color="auto"/>
        <w:right w:val="none" w:sz="0" w:space="0" w:color="auto"/>
      </w:divBdr>
    </w:div>
    <w:div w:id="497622274">
      <w:bodyDiv w:val="1"/>
      <w:marLeft w:val="0"/>
      <w:marRight w:val="0"/>
      <w:marTop w:val="0"/>
      <w:marBottom w:val="0"/>
      <w:divBdr>
        <w:top w:val="none" w:sz="0" w:space="0" w:color="auto"/>
        <w:left w:val="none" w:sz="0" w:space="0" w:color="auto"/>
        <w:bottom w:val="none" w:sz="0" w:space="0" w:color="auto"/>
        <w:right w:val="none" w:sz="0" w:space="0" w:color="auto"/>
      </w:divBdr>
    </w:div>
    <w:div w:id="500582648">
      <w:bodyDiv w:val="1"/>
      <w:marLeft w:val="0"/>
      <w:marRight w:val="0"/>
      <w:marTop w:val="0"/>
      <w:marBottom w:val="0"/>
      <w:divBdr>
        <w:top w:val="none" w:sz="0" w:space="0" w:color="auto"/>
        <w:left w:val="none" w:sz="0" w:space="0" w:color="auto"/>
        <w:bottom w:val="none" w:sz="0" w:space="0" w:color="auto"/>
        <w:right w:val="none" w:sz="0" w:space="0" w:color="auto"/>
      </w:divBdr>
    </w:div>
    <w:div w:id="505287150">
      <w:bodyDiv w:val="1"/>
      <w:marLeft w:val="0"/>
      <w:marRight w:val="0"/>
      <w:marTop w:val="0"/>
      <w:marBottom w:val="0"/>
      <w:divBdr>
        <w:top w:val="none" w:sz="0" w:space="0" w:color="auto"/>
        <w:left w:val="none" w:sz="0" w:space="0" w:color="auto"/>
        <w:bottom w:val="none" w:sz="0" w:space="0" w:color="auto"/>
        <w:right w:val="none" w:sz="0" w:space="0" w:color="auto"/>
      </w:divBdr>
    </w:div>
    <w:div w:id="506332413">
      <w:bodyDiv w:val="1"/>
      <w:marLeft w:val="0"/>
      <w:marRight w:val="0"/>
      <w:marTop w:val="0"/>
      <w:marBottom w:val="0"/>
      <w:divBdr>
        <w:top w:val="none" w:sz="0" w:space="0" w:color="auto"/>
        <w:left w:val="none" w:sz="0" w:space="0" w:color="auto"/>
        <w:bottom w:val="none" w:sz="0" w:space="0" w:color="auto"/>
        <w:right w:val="none" w:sz="0" w:space="0" w:color="auto"/>
      </w:divBdr>
    </w:div>
    <w:div w:id="508449585">
      <w:bodyDiv w:val="1"/>
      <w:marLeft w:val="0"/>
      <w:marRight w:val="0"/>
      <w:marTop w:val="0"/>
      <w:marBottom w:val="0"/>
      <w:divBdr>
        <w:top w:val="none" w:sz="0" w:space="0" w:color="auto"/>
        <w:left w:val="none" w:sz="0" w:space="0" w:color="auto"/>
        <w:bottom w:val="none" w:sz="0" w:space="0" w:color="auto"/>
        <w:right w:val="none" w:sz="0" w:space="0" w:color="auto"/>
      </w:divBdr>
    </w:div>
    <w:div w:id="510418453">
      <w:bodyDiv w:val="1"/>
      <w:marLeft w:val="0"/>
      <w:marRight w:val="0"/>
      <w:marTop w:val="0"/>
      <w:marBottom w:val="0"/>
      <w:divBdr>
        <w:top w:val="none" w:sz="0" w:space="0" w:color="auto"/>
        <w:left w:val="none" w:sz="0" w:space="0" w:color="auto"/>
        <w:bottom w:val="none" w:sz="0" w:space="0" w:color="auto"/>
        <w:right w:val="none" w:sz="0" w:space="0" w:color="auto"/>
      </w:divBdr>
    </w:div>
    <w:div w:id="510878913">
      <w:bodyDiv w:val="1"/>
      <w:marLeft w:val="0"/>
      <w:marRight w:val="0"/>
      <w:marTop w:val="0"/>
      <w:marBottom w:val="0"/>
      <w:divBdr>
        <w:top w:val="none" w:sz="0" w:space="0" w:color="auto"/>
        <w:left w:val="none" w:sz="0" w:space="0" w:color="auto"/>
        <w:bottom w:val="none" w:sz="0" w:space="0" w:color="auto"/>
        <w:right w:val="none" w:sz="0" w:space="0" w:color="auto"/>
      </w:divBdr>
    </w:div>
    <w:div w:id="512577972">
      <w:bodyDiv w:val="1"/>
      <w:marLeft w:val="0"/>
      <w:marRight w:val="0"/>
      <w:marTop w:val="0"/>
      <w:marBottom w:val="0"/>
      <w:divBdr>
        <w:top w:val="none" w:sz="0" w:space="0" w:color="auto"/>
        <w:left w:val="none" w:sz="0" w:space="0" w:color="auto"/>
        <w:bottom w:val="none" w:sz="0" w:space="0" w:color="auto"/>
        <w:right w:val="none" w:sz="0" w:space="0" w:color="auto"/>
      </w:divBdr>
    </w:div>
    <w:div w:id="513495902">
      <w:bodyDiv w:val="1"/>
      <w:marLeft w:val="0"/>
      <w:marRight w:val="0"/>
      <w:marTop w:val="0"/>
      <w:marBottom w:val="0"/>
      <w:divBdr>
        <w:top w:val="none" w:sz="0" w:space="0" w:color="auto"/>
        <w:left w:val="none" w:sz="0" w:space="0" w:color="auto"/>
        <w:bottom w:val="none" w:sz="0" w:space="0" w:color="auto"/>
        <w:right w:val="none" w:sz="0" w:space="0" w:color="auto"/>
      </w:divBdr>
    </w:div>
    <w:div w:id="514272197">
      <w:bodyDiv w:val="1"/>
      <w:marLeft w:val="0"/>
      <w:marRight w:val="0"/>
      <w:marTop w:val="0"/>
      <w:marBottom w:val="0"/>
      <w:divBdr>
        <w:top w:val="none" w:sz="0" w:space="0" w:color="auto"/>
        <w:left w:val="none" w:sz="0" w:space="0" w:color="auto"/>
        <w:bottom w:val="none" w:sz="0" w:space="0" w:color="auto"/>
        <w:right w:val="none" w:sz="0" w:space="0" w:color="auto"/>
      </w:divBdr>
    </w:div>
    <w:div w:id="514342070">
      <w:bodyDiv w:val="1"/>
      <w:marLeft w:val="0"/>
      <w:marRight w:val="0"/>
      <w:marTop w:val="0"/>
      <w:marBottom w:val="0"/>
      <w:divBdr>
        <w:top w:val="none" w:sz="0" w:space="0" w:color="auto"/>
        <w:left w:val="none" w:sz="0" w:space="0" w:color="auto"/>
        <w:bottom w:val="none" w:sz="0" w:space="0" w:color="auto"/>
        <w:right w:val="none" w:sz="0" w:space="0" w:color="auto"/>
      </w:divBdr>
    </w:div>
    <w:div w:id="515001180">
      <w:bodyDiv w:val="1"/>
      <w:marLeft w:val="0"/>
      <w:marRight w:val="0"/>
      <w:marTop w:val="0"/>
      <w:marBottom w:val="0"/>
      <w:divBdr>
        <w:top w:val="none" w:sz="0" w:space="0" w:color="auto"/>
        <w:left w:val="none" w:sz="0" w:space="0" w:color="auto"/>
        <w:bottom w:val="none" w:sz="0" w:space="0" w:color="auto"/>
        <w:right w:val="none" w:sz="0" w:space="0" w:color="auto"/>
      </w:divBdr>
    </w:div>
    <w:div w:id="515269477">
      <w:bodyDiv w:val="1"/>
      <w:marLeft w:val="0"/>
      <w:marRight w:val="0"/>
      <w:marTop w:val="0"/>
      <w:marBottom w:val="0"/>
      <w:divBdr>
        <w:top w:val="none" w:sz="0" w:space="0" w:color="auto"/>
        <w:left w:val="none" w:sz="0" w:space="0" w:color="auto"/>
        <w:bottom w:val="none" w:sz="0" w:space="0" w:color="auto"/>
        <w:right w:val="none" w:sz="0" w:space="0" w:color="auto"/>
      </w:divBdr>
    </w:div>
    <w:div w:id="522323191">
      <w:bodyDiv w:val="1"/>
      <w:marLeft w:val="0"/>
      <w:marRight w:val="0"/>
      <w:marTop w:val="0"/>
      <w:marBottom w:val="0"/>
      <w:divBdr>
        <w:top w:val="none" w:sz="0" w:space="0" w:color="auto"/>
        <w:left w:val="none" w:sz="0" w:space="0" w:color="auto"/>
        <w:bottom w:val="none" w:sz="0" w:space="0" w:color="auto"/>
        <w:right w:val="none" w:sz="0" w:space="0" w:color="auto"/>
      </w:divBdr>
    </w:div>
    <w:div w:id="524488851">
      <w:bodyDiv w:val="1"/>
      <w:marLeft w:val="0"/>
      <w:marRight w:val="0"/>
      <w:marTop w:val="0"/>
      <w:marBottom w:val="0"/>
      <w:divBdr>
        <w:top w:val="none" w:sz="0" w:space="0" w:color="auto"/>
        <w:left w:val="none" w:sz="0" w:space="0" w:color="auto"/>
        <w:bottom w:val="none" w:sz="0" w:space="0" w:color="auto"/>
        <w:right w:val="none" w:sz="0" w:space="0" w:color="auto"/>
      </w:divBdr>
    </w:div>
    <w:div w:id="528028015">
      <w:bodyDiv w:val="1"/>
      <w:marLeft w:val="0"/>
      <w:marRight w:val="0"/>
      <w:marTop w:val="0"/>
      <w:marBottom w:val="0"/>
      <w:divBdr>
        <w:top w:val="none" w:sz="0" w:space="0" w:color="auto"/>
        <w:left w:val="none" w:sz="0" w:space="0" w:color="auto"/>
        <w:bottom w:val="none" w:sz="0" w:space="0" w:color="auto"/>
        <w:right w:val="none" w:sz="0" w:space="0" w:color="auto"/>
      </w:divBdr>
    </w:div>
    <w:div w:id="530604585">
      <w:bodyDiv w:val="1"/>
      <w:marLeft w:val="0"/>
      <w:marRight w:val="0"/>
      <w:marTop w:val="0"/>
      <w:marBottom w:val="0"/>
      <w:divBdr>
        <w:top w:val="none" w:sz="0" w:space="0" w:color="auto"/>
        <w:left w:val="none" w:sz="0" w:space="0" w:color="auto"/>
        <w:bottom w:val="none" w:sz="0" w:space="0" w:color="auto"/>
        <w:right w:val="none" w:sz="0" w:space="0" w:color="auto"/>
      </w:divBdr>
    </w:div>
    <w:div w:id="532693310">
      <w:bodyDiv w:val="1"/>
      <w:marLeft w:val="0"/>
      <w:marRight w:val="0"/>
      <w:marTop w:val="0"/>
      <w:marBottom w:val="0"/>
      <w:divBdr>
        <w:top w:val="none" w:sz="0" w:space="0" w:color="auto"/>
        <w:left w:val="none" w:sz="0" w:space="0" w:color="auto"/>
        <w:bottom w:val="none" w:sz="0" w:space="0" w:color="auto"/>
        <w:right w:val="none" w:sz="0" w:space="0" w:color="auto"/>
      </w:divBdr>
    </w:div>
    <w:div w:id="534006036">
      <w:bodyDiv w:val="1"/>
      <w:marLeft w:val="0"/>
      <w:marRight w:val="0"/>
      <w:marTop w:val="0"/>
      <w:marBottom w:val="0"/>
      <w:divBdr>
        <w:top w:val="none" w:sz="0" w:space="0" w:color="auto"/>
        <w:left w:val="none" w:sz="0" w:space="0" w:color="auto"/>
        <w:bottom w:val="none" w:sz="0" w:space="0" w:color="auto"/>
        <w:right w:val="none" w:sz="0" w:space="0" w:color="auto"/>
      </w:divBdr>
    </w:div>
    <w:div w:id="534804871">
      <w:bodyDiv w:val="1"/>
      <w:marLeft w:val="0"/>
      <w:marRight w:val="0"/>
      <w:marTop w:val="0"/>
      <w:marBottom w:val="0"/>
      <w:divBdr>
        <w:top w:val="none" w:sz="0" w:space="0" w:color="auto"/>
        <w:left w:val="none" w:sz="0" w:space="0" w:color="auto"/>
        <w:bottom w:val="none" w:sz="0" w:space="0" w:color="auto"/>
        <w:right w:val="none" w:sz="0" w:space="0" w:color="auto"/>
      </w:divBdr>
    </w:div>
    <w:div w:id="535040882">
      <w:bodyDiv w:val="1"/>
      <w:marLeft w:val="0"/>
      <w:marRight w:val="0"/>
      <w:marTop w:val="0"/>
      <w:marBottom w:val="0"/>
      <w:divBdr>
        <w:top w:val="none" w:sz="0" w:space="0" w:color="auto"/>
        <w:left w:val="none" w:sz="0" w:space="0" w:color="auto"/>
        <w:bottom w:val="none" w:sz="0" w:space="0" w:color="auto"/>
        <w:right w:val="none" w:sz="0" w:space="0" w:color="auto"/>
      </w:divBdr>
    </w:div>
    <w:div w:id="537284386">
      <w:bodyDiv w:val="1"/>
      <w:marLeft w:val="0"/>
      <w:marRight w:val="0"/>
      <w:marTop w:val="0"/>
      <w:marBottom w:val="0"/>
      <w:divBdr>
        <w:top w:val="none" w:sz="0" w:space="0" w:color="auto"/>
        <w:left w:val="none" w:sz="0" w:space="0" w:color="auto"/>
        <w:bottom w:val="none" w:sz="0" w:space="0" w:color="auto"/>
        <w:right w:val="none" w:sz="0" w:space="0" w:color="auto"/>
      </w:divBdr>
    </w:div>
    <w:div w:id="537816934">
      <w:bodyDiv w:val="1"/>
      <w:marLeft w:val="0"/>
      <w:marRight w:val="0"/>
      <w:marTop w:val="0"/>
      <w:marBottom w:val="0"/>
      <w:divBdr>
        <w:top w:val="none" w:sz="0" w:space="0" w:color="auto"/>
        <w:left w:val="none" w:sz="0" w:space="0" w:color="auto"/>
        <w:bottom w:val="none" w:sz="0" w:space="0" w:color="auto"/>
        <w:right w:val="none" w:sz="0" w:space="0" w:color="auto"/>
      </w:divBdr>
    </w:div>
    <w:div w:id="540096379">
      <w:bodyDiv w:val="1"/>
      <w:marLeft w:val="0"/>
      <w:marRight w:val="0"/>
      <w:marTop w:val="0"/>
      <w:marBottom w:val="0"/>
      <w:divBdr>
        <w:top w:val="none" w:sz="0" w:space="0" w:color="auto"/>
        <w:left w:val="none" w:sz="0" w:space="0" w:color="auto"/>
        <w:bottom w:val="none" w:sz="0" w:space="0" w:color="auto"/>
        <w:right w:val="none" w:sz="0" w:space="0" w:color="auto"/>
      </w:divBdr>
    </w:div>
    <w:div w:id="540635452">
      <w:bodyDiv w:val="1"/>
      <w:marLeft w:val="0"/>
      <w:marRight w:val="0"/>
      <w:marTop w:val="0"/>
      <w:marBottom w:val="0"/>
      <w:divBdr>
        <w:top w:val="none" w:sz="0" w:space="0" w:color="auto"/>
        <w:left w:val="none" w:sz="0" w:space="0" w:color="auto"/>
        <w:bottom w:val="none" w:sz="0" w:space="0" w:color="auto"/>
        <w:right w:val="none" w:sz="0" w:space="0" w:color="auto"/>
      </w:divBdr>
    </w:div>
    <w:div w:id="541021302">
      <w:bodyDiv w:val="1"/>
      <w:marLeft w:val="0"/>
      <w:marRight w:val="0"/>
      <w:marTop w:val="0"/>
      <w:marBottom w:val="0"/>
      <w:divBdr>
        <w:top w:val="none" w:sz="0" w:space="0" w:color="auto"/>
        <w:left w:val="none" w:sz="0" w:space="0" w:color="auto"/>
        <w:bottom w:val="none" w:sz="0" w:space="0" w:color="auto"/>
        <w:right w:val="none" w:sz="0" w:space="0" w:color="auto"/>
      </w:divBdr>
    </w:div>
    <w:div w:id="543180385">
      <w:bodyDiv w:val="1"/>
      <w:marLeft w:val="0"/>
      <w:marRight w:val="0"/>
      <w:marTop w:val="0"/>
      <w:marBottom w:val="0"/>
      <w:divBdr>
        <w:top w:val="none" w:sz="0" w:space="0" w:color="auto"/>
        <w:left w:val="none" w:sz="0" w:space="0" w:color="auto"/>
        <w:bottom w:val="none" w:sz="0" w:space="0" w:color="auto"/>
        <w:right w:val="none" w:sz="0" w:space="0" w:color="auto"/>
      </w:divBdr>
    </w:div>
    <w:div w:id="544486426">
      <w:bodyDiv w:val="1"/>
      <w:marLeft w:val="0"/>
      <w:marRight w:val="0"/>
      <w:marTop w:val="0"/>
      <w:marBottom w:val="0"/>
      <w:divBdr>
        <w:top w:val="none" w:sz="0" w:space="0" w:color="auto"/>
        <w:left w:val="none" w:sz="0" w:space="0" w:color="auto"/>
        <w:bottom w:val="none" w:sz="0" w:space="0" w:color="auto"/>
        <w:right w:val="none" w:sz="0" w:space="0" w:color="auto"/>
      </w:divBdr>
    </w:div>
    <w:div w:id="546067710">
      <w:bodyDiv w:val="1"/>
      <w:marLeft w:val="0"/>
      <w:marRight w:val="0"/>
      <w:marTop w:val="0"/>
      <w:marBottom w:val="0"/>
      <w:divBdr>
        <w:top w:val="none" w:sz="0" w:space="0" w:color="auto"/>
        <w:left w:val="none" w:sz="0" w:space="0" w:color="auto"/>
        <w:bottom w:val="none" w:sz="0" w:space="0" w:color="auto"/>
        <w:right w:val="none" w:sz="0" w:space="0" w:color="auto"/>
      </w:divBdr>
    </w:div>
    <w:div w:id="546602455">
      <w:bodyDiv w:val="1"/>
      <w:marLeft w:val="0"/>
      <w:marRight w:val="0"/>
      <w:marTop w:val="0"/>
      <w:marBottom w:val="0"/>
      <w:divBdr>
        <w:top w:val="none" w:sz="0" w:space="0" w:color="auto"/>
        <w:left w:val="none" w:sz="0" w:space="0" w:color="auto"/>
        <w:bottom w:val="none" w:sz="0" w:space="0" w:color="auto"/>
        <w:right w:val="none" w:sz="0" w:space="0" w:color="auto"/>
      </w:divBdr>
    </w:div>
    <w:div w:id="546837004">
      <w:bodyDiv w:val="1"/>
      <w:marLeft w:val="0"/>
      <w:marRight w:val="0"/>
      <w:marTop w:val="0"/>
      <w:marBottom w:val="0"/>
      <w:divBdr>
        <w:top w:val="none" w:sz="0" w:space="0" w:color="auto"/>
        <w:left w:val="none" w:sz="0" w:space="0" w:color="auto"/>
        <w:bottom w:val="none" w:sz="0" w:space="0" w:color="auto"/>
        <w:right w:val="none" w:sz="0" w:space="0" w:color="auto"/>
      </w:divBdr>
    </w:div>
    <w:div w:id="548420789">
      <w:bodyDiv w:val="1"/>
      <w:marLeft w:val="0"/>
      <w:marRight w:val="0"/>
      <w:marTop w:val="0"/>
      <w:marBottom w:val="0"/>
      <w:divBdr>
        <w:top w:val="none" w:sz="0" w:space="0" w:color="auto"/>
        <w:left w:val="none" w:sz="0" w:space="0" w:color="auto"/>
        <w:bottom w:val="none" w:sz="0" w:space="0" w:color="auto"/>
        <w:right w:val="none" w:sz="0" w:space="0" w:color="auto"/>
      </w:divBdr>
    </w:div>
    <w:div w:id="548565933">
      <w:bodyDiv w:val="1"/>
      <w:marLeft w:val="0"/>
      <w:marRight w:val="0"/>
      <w:marTop w:val="0"/>
      <w:marBottom w:val="0"/>
      <w:divBdr>
        <w:top w:val="none" w:sz="0" w:space="0" w:color="auto"/>
        <w:left w:val="none" w:sz="0" w:space="0" w:color="auto"/>
        <w:bottom w:val="none" w:sz="0" w:space="0" w:color="auto"/>
        <w:right w:val="none" w:sz="0" w:space="0" w:color="auto"/>
      </w:divBdr>
    </w:div>
    <w:div w:id="550922305">
      <w:bodyDiv w:val="1"/>
      <w:marLeft w:val="0"/>
      <w:marRight w:val="0"/>
      <w:marTop w:val="0"/>
      <w:marBottom w:val="0"/>
      <w:divBdr>
        <w:top w:val="none" w:sz="0" w:space="0" w:color="auto"/>
        <w:left w:val="none" w:sz="0" w:space="0" w:color="auto"/>
        <w:bottom w:val="none" w:sz="0" w:space="0" w:color="auto"/>
        <w:right w:val="none" w:sz="0" w:space="0" w:color="auto"/>
      </w:divBdr>
    </w:div>
    <w:div w:id="554121003">
      <w:bodyDiv w:val="1"/>
      <w:marLeft w:val="0"/>
      <w:marRight w:val="0"/>
      <w:marTop w:val="0"/>
      <w:marBottom w:val="0"/>
      <w:divBdr>
        <w:top w:val="none" w:sz="0" w:space="0" w:color="auto"/>
        <w:left w:val="none" w:sz="0" w:space="0" w:color="auto"/>
        <w:bottom w:val="none" w:sz="0" w:space="0" w:color="auto"/>
        <w:right w:val="none" w:sz="0" w:space="0" w:color="auto"/>
      </w:divBdr>
    </w:div>
    <w:div w:id="554852301">
      <w:bodyDiv w:val="1"/>
      <w:marLeft w:val="0"/>
      <w:marRight w:val="0"/>
      <w:marTop w:val="0"/>
      <w:marBottom w:val="0"/>
      <w:divBdr>
        <w:top w:val="none" w:sz="0" w:space="0" w:color="auto"/>
        <w:left w:val="none" w:sz="0" w:space="0" w:color="auto"/>
        <w:bottom w:val="none" w:sz="0" w:space="0" w:color="auto"/>
        <w:right w:val="none" w:sz="0" w:space="0" w:color="auto"/>
      </w:divBdr>
    </w:div>
    <w:div w:id="560094982">
      <w:bodyDiv w:val="1"/>
      <w:marLeft w:val="0"/>
      <w:marRight w:val="0"/>
      <w:marTop w:val="0"/>
      <w:marBottom w:val="0"/>
      <w:divBdr>
        <w:top w:val="none" w:sz="0" w:space="0" w:color="auto"/>
        <w:left w:val="none" w:sz="0" w:space="0" w:color="auto"/>
        <w:bottom w:val="none" w:sz="0" w:space="0" w:color="auto"/>
        <w:right w:val="none" w:sz="0" w:space="0" w:color="auto"/>
      </w:divBdr>
    </w:div>
    <w:div w:id="560404508">
      <w:bodyDiv w:val="1"/>
      <w:marLeft w:val="0"/>
      <w:marRight w:val="0"/>
      <w:marTop w:val="0"/>
      <w:marBottom w:val="0"/>
      <w:divBdr>
        <w:top w:val="none" w:sz="0" w:space="0" w:color="auto"/>
        <w:left w:val="none" w:sz="0" w:space="0" w:color="auto"/>
        <w:bottom w:val="none" w:sz="0" w:space="0" w:color="auto"/>
        <w:right w:val="none" w:sz="0" w:space="0" w:color="auto"/>
      </w:divBdr>
    </w:div>
    <w:div w:id="560949876">
      <w:bodyDiv w:val="1"/>
      <w:marLeft w:val="0"/>
      <w:marRight w:val="0"/>
      <w:marTop w:val="0"/>
      <w:marBottom w:val="0"/>
      <w:divBdr>
        <w:top w:val="none" w:sz="0" w:space="0" w:color="auto"/>
        <w:left w:val="none" w:sz="0" w:space="0" w:color="auto"/>
        <w:bottom w:val="none" w:sz="0" w:space="0" w:color="auto"/>
        <w:right w:val="none" w:sz="0" w:space="0" w:color="auto"/>
      </w:divBdr>
    </w:div>
    <w:div w:id="565184277">
      <w:bodyDiv w:val="1"/>
      <w:marLeft w:val="0"/>
      <w:marRight w:val="0"/>
      <w:marTop w:val="0"/>
      <w:marBottom w:val="0"/>
      <w:divBdr>
        <w:top w:val="none" w:sz="0" w:space="0" w:color="auto"/>
        <w:left w:val="none" w:sz="0" w:space="0" w:color="auto"/>
        <w:bottom w:val="none" w:sz="0" w:space="0" w:color="auto"/>
        <w:right w:val="none" w:sz="0" w:space="0" w:color="auto"/>
      </w:divBdr>
    </w:div>
    <w:div w:id="565918563">
      <w:bodyDiv w:val="1"/>
      <w:marLeft w:val="0"/>
      <w:marRight w:val="0"/>
      <w:marTop w:val="0"/>
      <w:marBottom w:val="0"/>
      <w:divBdr>
        <w:top w:val="none" w:sz="0" w:space="0" w:color="auto"/>
        <w:left w:val="none" w:sz="0" w:space="0" w:color="auto"/>
        <w:bottom w:val="none" w:sz="0" w:space="0" w:color="auto"/>
        <w:right w:val="none" w:sz="0" w:space="0" w:color="auto"/>
      </w:divBdr>
    </w:div>
    <w:div w:id="572202048">
      <w:bodyDiv w:val="1"/>
      <w:marLeft w:val="0"/>
      <w:marRight w:val="0"/>
      <w:marTop w:val="0"/>
      <w:marBottom w:val="0"/>
      <w:divBdr>
        <w:top w:val="none" w:sz="0" w:space="0" w:color="auto"/>
        <w:left w:val="none" w:sz="0" w:space="0" w:color="auto"/>
        <w:bottom w:val="none" w:sz="0" w:space="0" w:color="auto"/>
        <w:right w:val="none" w:sz="0" w:space="0" w:color="auto"/>
      </w:divBdr>
    </w:div>
    <w:div w:id="572933609">
      <w:bodyDiv w:val="1"/>
      <w:marLeft w:val="0"/>
      <w:marRight w:val="0"/>
      <w:marTop w:val="0"/>
      <w:marBottom w:val="0"/>
      <w:divBdr>
        <w:top w:val="none" w:sz="0" w:space="0" w:color="auto"/>
        <w:left w:val="none" w:sz="0" w:space="0" w:color="auto"/>
        <w:bottom w:val="none" w:sz="0" w:space="0" w:color="auto"/>
        <w:right w:val="none" w:sz="0" w:space="0" w:color="auto"/>
      </w:divBdr>
    </w:div>
    <w:div w:id="574971843">
      <w:bodyDiv w:val="1"/>
      <w:marLeft w:val="0"/>
      <w:marRight w:val="0"/>
      <w:marTop w:val="0"/>
      <w:marBottom w:val="0"/>
      <w:divBdr>
        <w:top w:val="none" w:sz="0" w:space="0" w:color="auto"/>
        <w:left w:val="none" w:sz="0" w:space="0" w:color="auto"/>
        <w:bottom w:val="none" w:sz="0" w:space="0" w:color="auto"/>
        <w:right w:val="none" w:sz="0" w:space="0" w:color="auto"/>
      </w:divBdr>
    </w:div>
    <w:div w:id="574978307">
      <w:bodyDiv w:val="1"/>
      <w:marLeft w:val="0"/>
      <w:marRight w:val="0"/>
      <w:marTop w:val="0"/>
      <w:marBottom w:val="0"/>
      <w:divBdr>
        <w:top w:val="none" w:sz="0" w:space="0" w:color="auto"/>
        <w:left w:val="none" w:sz="0" w:space="0" w:color="auto"/>
        <w:bottom w:val="none" w:sz="0" w:space="0" w:color="auto"/>
        <w:right w:val="none" w:sz="0" w:space="0" w:color="auto"/>
      </w:divBdr>
    </w:div>
    <w:div w:id="576214259">
      <w:bodyDiv w:val="1"/>
      <w:marLeft w:val="0"/>
      <w:marRight w:val="0"/>
      <w:marTop w:val="0"/>
      <w:marBottom w:val="0"/>
      <w:divBdr>
        <w:top w:val="none" w:sz="0" w:space="0" w:color="auto"/>
        <w:left w:val="none" w:sz="0" w:space="0" w:color="auto"/>
        <w:bottom w:val="none" w:sz="0" w:space="0" w:color="auto"/>
        <w:right w:val="none" w:sz="0" w:space="0" w:color="auto"/>
      </w:divBdr>
    </w:div>
    <w:div w:id="580413205">
      <w:bodyDiv w:val="1"/>
      <w:marLeft w:val="0"/>
      <w:marRight w:val="0"/>
      <w:marTop w:val="0"/>
      <w:marBottom w:val="0"/>
      <w:divBdr>
        <w:top w:val="none" w:sz="0" w:space="0" w:color="auto"/>
        <w:left w:val="none" w:sz="0" w:space="0" w:color="auto"/>
        <w:bottom w:val="none" w:sz="0" w:space="0" w:color="auto"/>
        <w:right w:val="none" w:sz="0" w:space="0" w:color="auto"/>
      </w:divBdr>
    </w:div>
    <w:div w:id="580680717">
      <w:bodyDiv w:val="1"/>
      <w:marLeft w:val="0"/>
      <w:marRight w:val="0"/>
      <w:marTop w:val="0"/>
      <w:marBottom w:val="0"/>
      <w:divBdr>
        <w:top w:val="none" w:sz="0" w:space="0" w:color="auto"/>
        <w:left w:val="none" w:sz="0" w:space="0" w:color="auto"/>
        <w:bottom w:val="none" w:sz="0" w:space="0" w:color="auto"/>
        <w:right w:val="none" w:sz="0" w:space="0" w:color="auto"/>
      </w:divBdr>
    </w:div>
    <w:div w:id="580874555">
      <w:bodyDiv w:val="1"/>
      <w:marLeft w:val="0"/>
      <w:marRight w:val="0"/>
      <w:marTop w:val="0"/>
      <w:marBottom w:val="0"/>
      <w:divBdr>
        <w:top w:val="none" w:sz="0" w:space="0" w:color="auto"/>
        <w:left w:val="none" w:sz="0" w:space="0" w:color="auto"/>
        <w:bottom w:val="none" w:sz="0" w:space="0" w:color="auto"/>
        <w:right w:val="none" w:sz="0" w:space="0" w:color="auto"/>
      </w:divBdr>
    </w:div>
    <w:div w:id="584611919">
      <w:bodyDiv w:val="1"/>
      <w:marLeft w:val="0"/>
      <w:marRight w:val="0"/>
      <w:marTop w:val="0"/>
      <w:marBottom w:val="0"/>
      <w:divBdr>
        <w:top w:val="none" w:sz="0" w:space="0" w:color="auto"/>
        <w:left w:val="none" w:sz="0" w:space="0" w:color="auto"/>
        <w:bottom w:val="none" w:sz="0" w:space="0" w:color="auto"/>
        <w:right w:val="none" w:sz="0" w:space="0" w:color="auto"/>
      </w:divBdr>
    </w:div>
    <w:div w:id="585656490">
      <w:bodyDiv w:val="1"/>
      <w:marLeft w:val="0"/>
      <w:marRight w:val="0"/>
      <w:marTop w:val="0"/>
      <w:marBottom w:val="0"/>
      <w:divBdr>
        <w:top w:val="none" w:sz="0" w:space="0" w:color="auto"/>
        <w:left w:val="none" w:sz="0" w:space="0" w:color="auto"/>
        <w:bottom w:val="none" w:sz="0" w:space="0" w:color="auto"/>
        <w:right w:val="none" w:sz="0" w:space="0" w:color="auto"/>
      </w:divBdr>
    </w:div>
    <w:div w:id="585916566">
      <w:bodyDiv w:val="1"/>
      <w:marLeft w:val="0"/>
      <w:marRight w:val="0"/>
      <w:marTop w:val="0"/>
      <w:marBottom w:val="0"/>
      <w:divBdr>
        <w:top w:val="none" w:sz="0" w:space="0" w:color="auto"/>
        <w:left w:val="none" w:sz="0" w:space="0" w:color="auto"/>
        <w:bottom w:val="none" w:sz="0" w:space="0" w:color="auto"/>
        <w:right w:val="none" w:sz="0" w:space="0" w:color="auto"/>
      </w:divBdr>
    </w:div>
    <w:div w:id="596985852">
      <w:bodyDiv w:val="1"/>
      <w:marLeft w:val="0"/>
      <w:marRight w:val="0"/>
      <w:marTop w:val="0"/>
      <w:marBottom w:val="0"/>
      <w:divBdr>
        <w:top w:val="none" w:sz="0" w:space="0" w:color="auto"/>
        <w:left w:val="none" w:sz="0" w:space="0" w:color="auto"/>
        <w:bottom w:val="none" w:sz="0" w:space="0" w:color="auto"/>
        <w:right w:val="none" w:sz="0" w:space="0" w:color="auto"/>
      </w:divBdr>
    </w:div>
    <w:div w:id="599799741">
      <w:bodyDiv w:val="1"/>
      <w:marLeft w:val="0"/>
      <w:marRight w:val="0"/>
      <w:marTop w:val="0"/>
      <w:marBottom w:val="0"/>
      <w:divBdr>
        <w:top w:val="none" w:sz="0" w:space="0" w:color="auto"/>
        <w:left w:val="none" w:sz="0" w:space="0" w:color="auto"/>
        <w:bottom w:val="none" w:sz="0" w:space="0" w:color="auto"/>
        <w:right w:val="none" w:sz="0" w:space="0" w:color="auto"/>
      </w:divBdr>
    </w:div>
    <w:div w:id="600071943">
      <w:bodyDiv w:val="1"/>
      <w:marLeft w:val="0"/>
      <w:marRight w:val="0"/>
      <w:marTop w:val="0"/>
      <w:marBottom w:val="0"/>
      <w:divBdr>
        <w:top w:val="none" w:sz="0" w:space="0" w:color="auto"/>
        <w:left w:val="none" w:sz="0" w:space="0" w:color="auto"/>
        <w:bottom w:val="none" w:sz="0" w:space="0" w:color="auto"/>
        <w:right w:val="none" w:sz="0" w:space="0" w:color="auto"/>
      </w:divBdr>
    </w:div>
    <w:div w:id="600918464">
      <w:bodyDiv w:val="1"/>
      <w:marLeft w:val="0"/>
      <w:marRight w:val="0"/>
      <w:marTop w:val="0"/>
      <w:marBottom w:val="0"/>
      <w:divBdr>
        <w:top w:val="none" w:sz="0" w:space="0" w:color="auto"/>
        <w:left w:val="none" w:sz="0" w:space="0" w:color="auto"/>
        <w:bottom w:val="none" w:sz="0" w:space="0" w:color="auto"/>
        <w:right w:val="none" w:sz="0" w:space="0" w:color="auto"/>
      </w:divBdr>
    </w:div>
    <w:div w:id="603457445">
      <w:bodyDiv w:val="1"/>
      <w:marLeft w:val="0"/>
      <w:marRight w:val="0"/>
      <w:marTop w:val="0"/>
      <w:marBottom w:val="0"/>
      <w:divBdr>
        <w:top w:val="none" w:sz="0" w:space="0" w:color="auto"/>
        <w:left w:val="none" w:sz="0" w:space="0" w:color="auto"/>
        <w:bottom w:val="none" w:sz="0" w:space="0" w:color="auto"/>
        <w:right w:val="none" w:sz="0" w:space="0" w:color="auto"/>
      </w:divBdr>
    </w:div>
    <w:div w:id="607351856">
      <w:bodyDiv w:val="1"/>
      <w:marLeft w:val="0"/>
      <w:marRight w:val="0"/>
      <w:marTop w:val="0"/>
      <w:marBottom w:val="0"/>
      <w:divBdr>
        <w:top w:val="none" w:sz="0" w:space="0" w:color="auto"/>
        <w:left w:val="none" w:sz="0" w:space="0" w:color="auto"/>
        <w:bottom w:val="none" w:sz="0" w:space="0" w:color="auto"/>
        <w:right w:val="none" w:sz="0" w:space="0" w:color="auto"/>
      </w:divBdr>
    </w:div>
    <w:div w:id="609708024">
      <w:bodyDiv w:val="1"/>
      <w:marLeft w:val="0"/>
      <w:marRight w:val="0"/>
      <w:marTop w:val="0"/>
      <w:marBottom w:val="0"/>
      <w:divBdr>
        <w:top w:val="none" w:sz="0" w:space="0" w:color="auto"/>
        <w:left w:val="none" w:sz="0" w:space="0" w:color="auto"/>
        <w:bottom w:val="none" w:sz="0" w:space="0" w:color="auto"/>
        <w:right w:val="none" w:sz="0" w:space="0" w:color="auto"/>
      </w:divBdr>
    </w:div>
    <w:div w:id="618074292">
      <w:bodyDiv w:val="1"/>
      <w:marLeft w:val="0"/>
      <w:marRight w:val="0"/>
      <w:marTop w:val="0"/>
      <w:marBottom w:val="0"/>
      <w:divBdr>
        <w:top w:val="none" w:sz="0" w:space="0" w:color="auto"/>
        <w:left w:val="none" w:sz="0" w:space="0" w:color="auto"/>
        <w:bottom w:val="none" w:sz="0" w:space="0" w:color="auto"/>
        <w:right w:val="none" w:sz="0" w:space="0" w:color="auto"/>
      </w:divBdr>
    </w:div>
    <w:div w:id="621888042">
      <w:bodyDiv w:val="1"/>
      <w:marLeft w:val="0"/>
      <w:marRight w:val="0"/>
      <w:marTop w:val="0"/>
      <w:marBottom w:val="0"/>
      <w:divBdr>
        <w:top w:val="none" w:sz="0" w:space="0" w:color="auto"/>
        <w:left w:val="none" w:sz="0" w:space="0" w:color="auto"/>
        <w:bottom w:val="none" w:sz="0" w:space="0" w:color="auto"/>
        <w:right w:val="none" w:sz="0" w:space="0" w:color="auto"/>
      </w:divBdr>
    </w:div>
    <w:div w:id="622923592">
      <w:bodyDiv w:val="1"/>
      <w:marLeft w:val="0"/>
      <w:marRight w:val="0"/>
      <w:marTop w:val="0"/>
      <w:marBottom w:val="0"/>
      <w:divBdr>
        <w:top w:val="none" w:sz="0" w:space="0" w:color="auto"/>
        <w:left w:val="none" w:sz="0" w:space="0" w:color="auto"/>
        <w:bottom w:val="none" w:sz="0" w:space="0" w:color="auto"/>
        <w:right w:val="none" w:sz="0" w:space="0" w:color="auto"/>
      </w:divBdr>
    </w:div>
    <w:div w:id="623385219">
      <w:bodyDiv w:val="1"/>
      <w:marLeft w:val="0"/>
      <w:marRight w:val="0"/>
      <w:marTop w:val="0"/>
      <w:marBottom w:val="0"/>
      <w:divBdr>
        <w:top w:val="none" w:sz="0" w:space="0" w:color="auto"/>
        <w:left w:val="none" w:sz="0" w:space="0" w:color="auto"/>
        <w:bottom w:val="none" w:sz="0" w:space="0" w:color="auto"/>
        <w:right w:val="none" w:sz="0" w:space="0" w:color="auto"/>
      </w:divBdr>
    </w:div>
    <w:div w:id="624235945">
      <w:bodyDiv w:val="1"/>
      <w:marLeft w:val="0"/>
      <w:marRight w:val="0"/>
      <w:marTop w:val="0"/>
      <w:marBottom w:val="0"/>
      <w:divBdr>
        <w:top w:val="none" w:sz="0" w:space="0" w:color="auto"/>
        <w:left w:val="none" w:sz="0" w:space="0" w:color="auto"/>
        <w:bottom w:val="none" w:sz="0" w:space="0" w:color="auto"/>
        <w:right w:val="none" w:sz="0" w:space="0" w:color="auto"/>
      </w:divBdr>
    </w:div>
    <w:div w:id="627509475">
      <w:bodyDiv w:val="1"/>
      <w:marLeft w:val="0"/>
      <w:marRight w:val="0"/>
      <w:marTop w:val="0"/>
      <w:marBottom w:val="0"/>
      <w:divBdr>
        <w:top w:val="none" w:sz="0" w:space="0" w:color="auto"/>
        <w:left w:val="none" w:sz="0" w:space="0" w:color="auto"/>
        <w:bottom w:val="none" w:sz="0" w:space="0" w:color="auto"/>
        <w:right w:val="none" w:sz="0" w:space="0" w:color="auto"/>
      </w:divBdr>
    </w:div>
    <w:div w:id="628322953">
      <w:bodyDiv w:val="1"/>
      <w:marLeft w:val="0"/>
      <w:marRight w:val="0"/>
      <w:marTop w:val="0"/>
      <w:marBottom w:val="0"/>
      <w:divBdr>
        <w:top w:val="none" w:sz="0" w:space="0" w:color="auto"/>
        <w:left w:val="none" w:sz="0" w:space="0" w:color="auto"/>
        <w:bottom w:val="none" w:sz="0" w:space="0" w:color="auto"/>
        <w:right w:val="none" w:sz="0" w:space="0" w:color="auto"/>
      </w:divBdr>
    </w:div>
    <w:div w:id="630357427">
      <w:bodyDiv w:val="1"/>
      <w:marLeft w:val="0"/>
      <w:marRight w:val="0"/>
      <w:marTop w:val="0"/>
      <w:marBottom w:val="0"/>
      <w:divBdr>
        <w:top w:val="none" w:sz="0" w:space="0" w:color="auto"/>
        <w:left w:val="none" w:sz="0" w:space="0" w:color="auto"/>
        <w:bottom w:val="none" w:sz="0" w:space="0" w:color="auto"/>
        <w:right w:val="none" w:sz="0" w:space="0" w:color="auto"/>
      </w:divBdr>
    </w:div>
    <w:div w:id="636298676">
      <w:bodyDiv w:val="1"/>
      <w:marLeft w:val="0"/>
      <w:marRight w:val="0"/>
      <w:marTop w:val="0"/>
      <w:marBottom w:val="0"/>
      <w:divBdr>
        <w:top w:val="none" w:sz="0" w:space="0" w:color="auto"/>
        <w:left w:val="none" w:sz="0" w:space="0" w:color="auto"/>
        <w:bottom w:val="none" w:sz="0" w:space="0" w:color="auto"/>
        <w:right w:val="none" w:sz="0" w:space="0" w:color="auto"/>
      </w:divBdr>
    </w:div>
    <w:div w:id="636572649">
      <w:bodyDiv w:val="1"/>
      <w:marLeft w:val="0"/>
      <w:marRight w:val="0"/>
      <w:marTop w:val="0"/>
      <w:marBottom w:val="0"/>
      <w:divBdr>
        <w:top w:val="none" w:sz="0" w:space="0" w:color="auto"/>
        <w:left w:val="none" w:sz="0" w:space="0" w:color="auto"/>
        <w:bottom w:val="none" w:sz="0" w:space="0" w:color="auto"/>
        <w:right w:val="none" w:sz="0" w:space="0" w:color="auto"/>
      </w:divBdr>
    </w:div>
    <w:div w:id="639503550">
      <w:bodyDiv w:val="1"/>
      <w:marLeft w:val="0"/>
      <w:marRight w:val="0"/>
      <w:marTop w:val="0"/>
      <w:marBottom w:val="0"/>
      <w:divBdr>
        <w:top w:val="none" w:sz="0" w:space="0" w:color="auto"/>
        <w:left w:val="none" w:sz="0" w:space="0" w:color="auto"/>
        <w:bottom w:val="none" w:sz="0" w:space="0" w:color="auto"/>
        <w:right w:val="none" w:sz="0" w:space="0" w:color="auto"/>
      </w:divBdr>
    </w:div>
    <w:div w:id="640502691">
      <w:bodyDiv w:val="1"/>
      <w:marLeft w:val="0"/>
      <w:marRight w:val="0"/>
      <w:marTop w:val="0"/>
      <w:marBottom w:val="0"/>
      <w:divBdr>
        <w:top w:val="none" w:sz="0" w:space="0" w:color="auto"/>
        <w:left w:val="none" w:sz="0" w:space="0" w:color="auto"/>
        <w:bottom w:val="none" w:sz="0" w:space="0" w:color="auto"/>
        <w:right w:val="none" w:sz="0" w:space="0" w:color="auto"/>
      </w:divBdr>
    </w:div>
    <w:div w:id="642269824">
      <w:bodyDiv w:val="1"/>
      <w:marLeft w:val="0"/>
      <w:marRight w:val="0"/>
      <w:marTop w:val="0"/>
      <w:marBottom w:val="0"/>
      <w:divBdr>
        <w:top w:val="none" w:sz="0" w:space="0" w:color="auto"/>
        <w:left w:val="none" w:sz="0" w:space="0" w:color="auto"/>
        <w:bottom w:val="none" w:sz="0" w:space="0" w:color="auto"/>
        <w:right w:val="none" w:sz="0" w:space="0" w:color="auto"/>
      </w:divBdr>
    </w:div>
    <w:div w:id="646974177">
      <w:bodyDiv w:val="1"/>
      <w:marLeft w:val="0"/>
      <w:marRight w:val="0"/>
      <w:marTop w:val="0"/>
      <w:marBottom w:val="0"/>
      <w:divBdr>
        <w:top w:val="none" w:sz="0" w:space="0" w:color="auto"/>
        <w:left w:val="none" w:sz="0" w:space="0" w:color="auto"/>
        <w:bottom w:val="none" w:sz="0" w:space="0" w:color="auto"/>
        <w:right w:val="none" w:sz="0" w:space="0" w:color="auto"/>
      </w:divBdr>
    </w:div>
    <w:div w:id="648706762">
      <w:bodyDiv w:val="1"/>
      <w:marLeft w:val="0"/>
      <w:marRight w:val="0"/>
      <w:marTop w:val="0"/>
      <w:marBottom w:val="0"/>
      <w:divBdr>
        <w:top w:val="none" w:sz="0" w:space="0" w:color="auto"/>
        <w:left w:val="none" w:sz="0" w:space="0" w:color="auto"/>
        <w:bottom w:val="none" w:sz="0" w:space="0" w:color="auto"/>
        <w:right w:val="none" w:sz="0" w:space="0" w:color="auto"/>
      </w:divBdr>
    </w:div>
    <w:div w:id="648873028">
      <w:bodyDiv w:val="1"/>
      <w:marLeft w:val="0"/>
      <w:marRight w:val="0"/>
      <w:marTop w:val="0"/>
      <w:marBottom w:val="0"/>
      <w:divBdr>
        <w:top w:val="none" w:sz="0" w:space="0" w:color="auto"/>
        <w:left w:val="none" w:sz="0" w:space="0" w:color="auto"/>
        <w:bottom w:val="none" w:sz="0" w:space="0" w:color="auto"/>
        <w:right w:val="none" w:sz="0" w:space="0" w:color="auto"/>
      </w:divBdr>
    </w:div>
    <w:div w:id="650064339">
      <w:bodyDiv w:val="1"/>
      <w:marLeft w:val="0"/>
      <w:marRight w:val="0"/>
      <w:marTop w:val="0"/>
      <w:marBottom w:val="0"/>
      <w:divBdr>
        <w:top w:val="none" w:sz="0" w:space="0" w:color="auto"/>
        <w:left w:val="none" w:sz="0" w:space="0" w:color="auto"/>
        <w:bottom w:val="none" w:sz="0" w:space="0" w:color="auto"/>
        <w:right w:val="none" w:sz="0" w:space="0" w:color="auto"/>
      </w:divBdr>
    </w:div>
    <w:div w:id="652561192">
      <w:bodyDiv w:val="1"/>
      <w:marLeft w:val="0"/>
      <w:marRight w:val="0"/>
      <w:marTop w:val="0"/>
      <w:marBottom w:val="0"/>
      <w:divBdr>
        <w:top w:val="none" w:sz="0" w:space="0" w:color="auto"/>
        <w:left w:val="none" w:sz="0" w:space="0" w:color="auto"/>
        <w:bottom w:val="none" w:sz="0" w:space="0" w:color="auto"/>
        <w:right w:val="none" w:sz="0" w:space="0" w:color="auto"/>
      </w:divBdr>
    </w:div>
    <w:div w:id="653686508">
      <w:bodyDiv w:val="1"/>
      <w:marLeft w:val="0"/>
      <w:marRight w:val="0"/>
      <w:marTop w:val="0"/>
      <w:marBottom w:val="0"/>
      <w:divBdr>
        <w:top w:val="none" w:sz="0" w:space="0" w:color="auto"/>
        <w:left w:val="none" w:sz="0" w:space="0" w:color="auto"/>
        <w:bottom w:val="none" w:sz="0" w:space="0" w:color="auto"/>
        <w:right w:val="none" w:sz="0" w:space="0" w:color="auto"/>
      </w:divBdr>
    </w:div>
    <w:div w:id="655955411">
      <w:bodyDiv w:val="1"/>
      <w:marLeft w:val="0"/>
      <w:marRight w:val="0"/>
      <w:marTop w:val="0"/>
      <w:marBottom w:val="0"/>
      <w:divBdr>
        <w:top w:val="none" w:sz="0" w:space="0" w:color="auto"/>
        <w:left w:val="none" w:sz="0" w:space="0" w:color="auto"/>
        <w:bottom w:val="none" w:sz="0" w:space="0" w:color="auto"/>
        <w:right w:val="none" w:sz="0" w:space="0" w:color="auto"/>
      </w:divBdr>
    </w:div>
    <w:div w:id="664015612">
      <w:bodyDiv w:val="1"/>
      <w:marLeft w:val="0"/>
      <w:marRight w:val="0"/>
      <w:marTop w:val="0"/>
      <w:marBottom w:val="0"/>
      <w:divBdr>
        <w:top w:val="none" w:sz="0" w:space="0" w:color="auto"/>
        <w:left w:val="none" w:sz="0" w:space="0" w:color="auto"/>
        <w:bottom w:val="none" w:sz="0" w:space="0" w:color="auto"/>
        <w:right w:val="none" w:sz="0" w:space="0" w:color="auto"/>
      </w:divBdr>
    </w:div>
    <w:div w:id="665010553">
      <w:bodyDiv w:val="1"/>
      <w:marLeft w:val="0"/>
      <w:marRight w:val="0"/>
      <w:marTop w:val="0"/>
      <w:marBottom w:val="0"/>
      <w:divBdr>
        <w:top w:val="none" w:sz="0" w:space="0" w:color="auto"/>
        <w:left w:val="none" w:sz="0" w:space="0" w:color="auto"/>
        <w:bottom w:val="none" w:sz="0" w:space="0" w:color="auto"/>
        <w:right w:val="none" w:sz="0" w:space="0" w:color="auto"/>
      </w:divBdr>
    </w:div>
    <w:div w:id="665211810">
      <w:bodyDiv w:val="1"/>
      <w:marLeft w:val="0"/>
      <w:marRight w:val="0"/>
      <w:marTop w:val="0"/>
      <w:marBottom w:val="0"/>
      <w:divBdr>
        <w:top w:val="none" w:sz="0" w:space="0" w:color="auto"/>
        <w:left w:val="none" w:sz="0" w:space="0" w:color="auto"/>
        <w:bottom w:val="none" w:sz="0" w:space="0" w:color="auto"/>
        <w:right w:val="none" w:sz="0" w:space="0" w:color="auto"/>
      </w:divBdr>
    </w:div>
    <w:div w:id="665480071">
      <w:bodyDiv w:val="1"/>
      <w:marLeft w:val="0"/>
      <w:marRight w:val="0"/>
      <w:marTop w:val="0"/>
      <w:marBottom w:val="0"/>
      <w:divBdr>
        <w:top w:val="none" w:sz="0" w:space="0" w:color="auto"/>
        <w:left w:val="none" w:sz="0" w:space="0" w:color="auto"/>
        <w:bottom w:val="none" w:sz="0" w:space="0" w:color="auto"/>
        <w:right w:val="none" w:sz="0" w:space="0" w:color="auto"/>
      </w:divBdr>
    </w:div>
    <w:div w:id="670450702">
      <w:bodyDiv w:val="1"/>
      <w:marLeft w:val="0"/>
      <w:marRight w:val="0"/>
      <w:marTop w:val="0"/>
      <w:marBottom w:val="0"/>
      <w:divBdr>
        <w:top w:val="none" w:sz="0" w:space="0" w:color="auto"/>
        <w:left w:val="none" w:sz="0" w:space="0" w:color="auto"/>
        <w:bottom w:val="none" w:sz="0" w:space="0" w:color="auto"/>
        <w:right w:val="none" w:sz="0" w:space="0" w:color="auto"/>
      </w:divBdr>
    </w:div>
    <w:div w:id="679548253">
      <w:bodyDiv w:val="1"/>
      <w:marLeft w:val="0"/>
      <w:marRight w:val="0"/>
      <w:marTop w:val="0"/>
      <w:marBottom w:val="0"/>
      <w:divBdr>
        <w:top w:val="none" w:sz="0" w:space="0" w:color="auto"/>
        <w:left w:val="none" w:sz="0" w:space="0" w:color="auto"/>
        <w:bottom w:val="none" w:sz="0" w:space="0" w:color="auto"/>
        <w:right w:val="none" w:sz="0" w:space="0" w:color="auto"/>
      </w:divBdr>
    </w:div>
    <w:div w:id="683091007">
      <w:bodyDiv w:val="1"/>
      <w:marLeft w:val="0"/>
      <w:marRight w:val="0"/>
      <w:marTop w:val="0"/>
      <w:marBottom w:val="0"/>
      <w:divBdr>
        <w:top w:val="none" w:sz="0" w:space="0" w:color="auto"/>
        <w:left w:val="none" w:sz="0" w:space="0" w:color="auto"/>
        <w:bottom w:val="none" w:sz="0" w:space="0" w:color="auto"/>
        <w:right w:val="none" w:sz="0" w:space="0" w:color="auto"/>
      </w:divBdr>
    </w:div>
    <w:div w:id="685449548">
      <w:bodyDiv w:val="1"/>
      <w:marLeft w:val="0"/>
      <w:marRight w:val="0"/>
      <w:marTop w:val="0"/>
      <w:marBottom w:val="0"/>
      <w:divBdr>
        <w:top w:val="none" w:sz="0" w:space="0" w:color="auto"/>
        <w:left w:val="none" w:sz="0" w:space="0" w:color="auto"/>
        <w:bottom w:val="none" w:sz="0" w:space="0" w:color="auto"/>
        <w:right w:val="none" w:sz="0" w:space="0" w:color="auto"/>
      </w:divBdr>
    </w:div>
    <w:div w:id="687828698">
      <w:bodyDiv w:val="1"/>
      <w:marLeft w:val="0"/>
      <w:marRight w:val="0"/>
      <w:marTop w:val="0"/>
      <w:marBottom w:val="0"/>
      <w:divBdr>
        <w:top w:val="none" w:sz="0" w:space="0" w:color="auto"/>
        <w:left w:val="none" w:sz="0" w:space="0" w:color="auto"/>
        <w:bottom w:val="none" w:sz="0" w:space="0" w:color="auto"/>
        <w:right w:val="none" w:sz="0" w:space="0" w:color="auto"/>
      </w:divBdr>
    </w:div>
    <w:div w:id="687878519">
      <w:bodyDiv w:val="1"/>
      <w:marLeft w:val="0"/>
      <w:marRight w:val="0"/>
      <w:marTop w:val="0"/>
      <w:marBottom w:val="0"/>
      <w:divBdr>
        <w:top w:val="none" w:sz="0" w:space="0" w:color="auto"/>
        <w:left w:val="none" w:sz="0" w:space="0" w:color="auto"/>
        <w:bottom w:val="none" w:sz="0" w:space="0" w:color="auto"/>
        <w:right w:val="none" w:sz="0" w:space="0" w:color="auto"/>
      </w:divBdr>
    </w:div>
    <w:div w:id="690841355">
      <w:bodyDiv w:val="1"/>
      <w:marLeft w:val="0"/>
      <w:marRight w:val="0"/>
      <w:marTop w:val="0"/>
      <w:marBottom w:val="0"/>
      <w:divBdr>
        <w:top w:val="none" w:sz="0" w:space="0" w:color="auto"/>
        <w:left w:val="none" w:sz="0" w:space="0" w:color="auto"/>
        <w:bottom w:val="none" w:sz="0" w:space="0" w:color="auto"/>
        <w:right w:val="none" w:sz="0" w:space="0" w:color="auto"/>
      </w:divBdr>
    </w:div>
    <w:div w:id="694502515">
      <w:bodyDiv w:val="1"/>
      <w:marLeft w:val="0"/>
      <w:marRight w:val="0"/>
      <w:marTop w:val="0"/>
      <w:marBottom w:val="0"/>
      <w:divBdr>
        <w:top w:val="none" w:sz="0" w:space="0" w:color="auto"/>
        <w:left w:val="none" w:sz="0" w:space="0" w:color="auto"/>
        <w:bottom w:val="none" w:sz="0" w:space="0" w:color="auto"/>
        <w:right w:val="none" w:sz="0" w:space="0" w:color="auto"/>
      </w:divBdr>
    </w:div>
    <w:div w:id="697391460">
      <w:bodyDiv w:val="1"/>
      <w:marLeft w:val="0"/>
      <w:marRight w:val="0"/>
      <w:marTop w:val="0"/>
      <w:marBottom w:val="0"/>
      <w:divBdr>
        <w:top w:val="none" w:sz="0" w:space="0" w:color="auto"/>
        <w:left w:val="none" w:sz="0" w:space="0" w:color="auto"/>
        <w:bottom w:val="none" w:sz="0" w:space="0" w:color="auto"/>
        <w:right w:val="none" w:sz="0" w:space="0" w:color="auto"/>
      </w:divBdr>
    </w:div>
    <w:div w:id="698623416">
      <w:bodyDiv w:val="1"/>
      <w:marLeft w:val="0"/>
      <w:marRight w:val="0"/>
      <w:marTop w:val="0"/>
      <w:marBottom w:val="0"/>
      <w:divBdr>
        <w:top w:val="none" w:sz="0" w:space="0" w:color="auto"/>
        <w:left w:val="none" w:sz="0" w:space="0" w:color="auto"/>
        <w:bottom w:val="none" w:sz="0" w:space="0" w:color="auto"/>
        <w:right w:val="none" w:sz="0" w:space="0" w:color="auto"/>
      </w:divBdr>
    </w:div>
    <w:div w:id="700130645">
      <w:bodyDiv w:val="1"/>
      <w:marLeft w:val="0"/>
      <w:marRight w:val="0"/>
      <w:marTop w:val="0"/>
      <w:marBottom w:val="0"/>
      <w:divBdr>
        <w:top w:val="none" w:sz="0" w:space="0" w:color="auto"/>
        <w:left w:val="none" w:sz="0" w:space="0" w:color="auto"/>
        <w:bottom w:val="none" w:sz="0" w:space="0" w:color="auto"/>
        <w:right w:val="none" w:sz="0" w:space="0" w:color="auto"/>
      </w:divBdr>
    </w:div>
    <w:div w:id="701634508">
      <w:bodyDiv w:val="1"/>
      <w:marLeft w:val="0"/>
      <w:marRight w:val="0"/>
      <w:marTop w:val="0"/>
      <w:marBottom w:val="0"/>
      <w:divBdr>
        <w:top w:val="none" w:sz="0" w:space="0" w:color="auto"/>
        <w:left w:val="none" w:sz="0" w:space="0" w:color="auto"/>
        <w:bottom w:val="none" w:sz="0" w:space="0" w:color="auto"/>
        <w:right w:val="none" w:sz="0" w:space="0" w:color="auto"/>
      </w:divBdr>
    </w:div>
    <w:div w:id="702944471">
      <w:bodyDiv w:val="1"/>
      <w:marLeft w:val="0"/>
      <w:marRight w:val="0"/>
      <w:marTop w:val="0"/>
      <w:marBottom w:val="0"/>
      <w:divBdr>
        <w:top w:val="none" w:sz="0" w:space="0" w:color="auto"/>
        <w:left w:val="none" w:sz="0" w:space="0" w:color="auto"/>
        <w:bottom w:val="none" w:sz="0" w:space="0" w:color="auto"/>
        <w:right w:val="none" w:sz="0" w:space="0" w:color="auto"/>
      </w:divBdr>
    </w:div>
    <w:div w:id="703484782">
      <w:bodyDiv w:val="1"/>
      <w:marLeft w:val="0"/>
      <w:marRight w:val="0"/>
      <w:marTop w:val="0"/>
      <w:marBottom w:val="0"/>
      <w:divBdr>
        <w:top w:val="none" w:sz="0" w:space="0" w:color="auto"/>
        <w:left w:val="none" w:sz="0" w:space="0" w:color="auto"/>
        <w:bottom w:val="none" w:sz="0" w:space="0" w:color="auto"/>
        <w:right w:val="none" w:sz="0" w:space="0" w:color="auto"/>
      </w:divBdr>
    </w:div>
    <w:div w:id="707024460">
      <w:bodyDiv w:val="1"/>
      <w:marLeft w:val="0"/>
      <w:marRight w:val="0"/>
      <w:marTop w:val="0"/>
      <w:marBottom w:val="0"/>
      <w:divBdr>
        <w:top w:val="none" w:sz="0" w:space="0" w:color="auto"/>
        <w:left w:val="none" w:sz="0" w:space="0" w:color="auto"/>
        <w:bottom w:val="none" w:sz="0" w:space="0" w:color="auto"/>
        <w:right w:val="none" w:sz="0" w:space="0" w:color="auto"/>
      </w:divBdr>
    </w:div>
    <w:div w:id="707145804">
      <w:bodyDiv w:val="1"/>
      <w:marLeft w:val="0"/>
      <w:marRight w:val="0"/>
      <w:marTop w:val="0"/>
      <w:marBottom w:val="0"/>
      <w:divBdr>
        <w:top w:val="none" w:sz="0" w:space="0" w:color="auto"/>
        <w:left w:val="none" w:sz="0" w:space="0" w:color="auto"/>
        <w:bottom w:val="none" w:sz="0" w:space="0" w:color="auto"/>
        <w:right w:val="none" w:sz="0" w:space="0" w:color="auto"/>
      </w:divBdr>
    </w:div>
    <w:div w:id="707920884">
      <w:bodyDiv w:val="1"/>
      <w:marLeft w:val="0"/>
      <w:marRight w:val="0"/>
      <w:marTop w:val="0"/>
      <w:marBottom w:val="0"/>
      <w:divBdr>
        <w:top w:val="none" w:sz="0" w:space="0" w:color="auto"/>
        <w:left w:val="none" w:sz="0" w:space="0" w:color="auto"/>
        <w:bottom w:val="none" w:sz="0" w:space="0" w:color="auto"/>
        <w:right w:val="none" w:sz="0" w:space="0" w:color="auto"/>
      </w:divBdr>
    </w:div>
    <w:div w:id="709379907">
      <w:bodyDiv w:val="1"/>
      <w:marLeft w:val="0"/>
      <w:marRight w:val="0"/>
      <w:marTop w:val="0"/>
      <w:marBottom w:val="0"/>
      <w:divBdr>
        <w:top w:val="none" w:sz="0" w:space="0" w:color="auto"/>
        <w:left w:val="none" w:sz="0" w:space="0" w:color="auto"/>
        <w:bottom w:val="none" w:sz="0" w:space="0" w:color="auto"/>
        <w:right w:val="none" w:sz="0" w:space="0" w:color="auto"/>
      </w:divBdr>
    </w:div>
    <w:div w:id="709719488">
      <w:bodyDiv w:val="1"/>
      <w:marLeft w:val="0"/>
      <w:marRight w:val="0"/>
      <w:marTop w:val="0"/>
      <w:marBottom w:val="0"/>
      <w:divBdr>
        <w:top w:val="none" w:sz="0" w:space="0" w:color="auto"/>
        <w:left w:val="none" w:sz="0" w:space="0" w:color="auto"/>
        <w:bottom w:val="none" w:sz="0" w:space="0" w:color="auto"/>
        <w:right w:val="none" w:sz="0" w:space="0" w:color="auto"/>
      </w:divBdr>
    </w:div>
    <w:div w:id="712341025">
      <w:bodyDiv w:val="1"/>
      <w:marLeft w:val="0"/>
      <w:marRight w:val="0"/>
      <w:marTop w:val="0"/>
      <w:marBottom w:val="0"/>
      <w:divBdr>
        <w:top w:val="none" w:sz="0" w:space="0" w:color="auto"/>
        <w:left w:val="none" w:sz="0" w:space="0" w:color="auto"/>
        <w:bottom w:val="none" w:sz="0" w:space="0" w:color="auto"/>
        <w:right w:val="none" w:sz="0" w:space="0" w:color="auto"/>
      </w:divBdr>
    </w:div>
    <w:div w:id="714695585">
      <w:bodyDiv w:val="1"/>
      <w:marLeft w:val="0"/>
      <w:marRight w:val="0"/>
      <w:marTop w:val="0"/>
      <w:marBottom w:val="0"/>
      <w:divBdr>
        <w:top w:val="none" w:sz="0" w:space="0" w:color="auto"/>
        <w:left w:val="none" w:sz="0" w:space="0" w:color="auto"/>
        <w:bottom w:val="none" w:sz="0" w:space="0" w:color="auto"/>
        <w:right w:val="none" w:sz="0" w:space="0" w:color="auto"/>
      </w:divBdr>
    </w:div>
    <w:div w:id="717819615">
      <w:bodyDiv w:val="1"/>
      <w:marLeft w:val="0"/>
      <w:marRight w:val="0"/>
      <w:marTop w:val="0"/>
      <w:marBottom w:val="0"/>
      <w:divBdr>
        <w:top w:val="none" w:sz="0" w:space="0" w:color="auto"/>
        <w:left w:val="none" w:sz="0" w:space="0" w:color="auto"/>
        <w:bottom w:val="none" w:sz="0" w:space="0" w:color="auto"/>
        <w:right w:val="none" w:sz="0" w:space="0" w:color="auto"/>
      </w:divBdr>
    </w:div>
    <w:div w:id="719134402">
      <w:bodyDiv w:val="1"/>
      <w:marLeft w:val="0"/>
      <w:marRight w:val="0"/>
      <w:marTop w:val="0"/>
      <w:marBottom w:val="0"/>
      <w:divBdr>
        <w:top w:val="none" w:sz="0" w:space="0" w:color="auto"/>
        <w:left w:val="none" w:sz="0" w:space="0" w:color="auto"/>
        <w:bottom w:val="none" w:sz="0" w:space="0" w:color="auto"/>
        <w:right w:val="none" w:sz="0" w:space="0" w:color="auto"/>
      </w:divBdr>
    </w:div>
    <w:div w:id="721640063">
      <w:bodyDiv w:val="1"/>
      <w:marLeft w:val="0"/>
      <w:marRight w:val="0"/>
      <w:marTop w:val="0"/>
      <w:marBottom w:val="0"/>
      <w:divBdr>
        <w:top w:val="none" w:sz="0" w:space="0" w:color="auto"/>
        <w:left w:val="none" w:sz="0" w:space="0" w:color="auto"/>
        <w:bottom w:val="none" w:sz="0" w:space="0" w:color="auto"/>
        <w:right w:val="none" w:sz="0" w:space="0" w:color="auto"/>
      </w:divBdr>
    </w:div>
    <w:div w:id="721952768">
      <w:bodyDiv w:val="1"/>
      <w:marLeft w:val="0"/>
      <w:marRight w:val="0"/>
      <w:marTop w:val="0"/>
      <w:marBottom w:val="0"/>
      <w:divBdr>
        <w:top w:val="none" w:sz="0" w:space="0" w:color="auto"/>
        <w:left w:val="none" w:sz="0" w:space="0" w:color="auto"/>
        <w:bottom w:val="none" w:sz="0" w:space="0" w:color="auto"/>
        <w:right w:val="none" w:sz="0" w:space="0" w:color="auto"/>
      </w:divBdr>
    </w:div>
    <w:div w:id="723212605">
      <w:bodyDiv w:val="1"/>
      <w:marLeft w:val="0"/>
      <w:marRight w:val="0"/>
      <w:marTop w:val="0"/>
      <w:marBottom w:val="0"/>
      <w:divBdr>
        <w:top w:val="none" w:sz="0" w:space="0" w:color="auto"/>
        <w:left w:val="none" w:sz="0" w:space="0" w:color="auto"/>
        <w:bottom w:val="none" w:sz="0" w:space="0" w:color="auto"/>
        <w:right w:val="none" w:sz="0" w:space="0" w:color="auto"/>
      </w:divBdr>
    </w:div>
    <w:div w:id="727454212">
      <w:bodyDiv w:val="1"/>
      <w:marLeft w:val="0"/>
      <w:marRight w:val="0"/>
      <w:marTop w:val="0"/>
      <w:marBottom w:val="0"/>
      <w:divBdr>
        <w:top w:val="none" w:sz="0" w:space="0" w:color="auto"/>
        <w:left w:val="none" w:sz="0" w:space="0" w:color="auto"/>
        <w:bottom w:val="none" w:sz="0" w:space="0" w:color="auto"/>
        <w:right w:val="none" w:sz="0" w:space="0" w:color="auto"/>
      </w:divBdr>
    </w:div>
    <w:div w:id="728500152">
      <w:bodyDiv w:val="1"/>
      <w:marLeft w:val="0"/>
      <w:marRight w:val="0"/>
      <w:marTop w:val="0"/>
      <w:marBottom w:val="0"/>
      <w:divBdr>
        <w:top w:val="none" w:sz="0" w:space="0" w:color="auto"/>
        <w:left w:val="none" w:sz="0" w:space="0" w:color="auto"/>
        <w:bottom w:val="none" w:sz="0" w:space="0" w:color="auto"/>
        <w:right w:val="none" w:sz="0" w:space="0" w:color="auto"/>
      </w:divBdr>
    </w:div>
    <w:div w:id="730494671">
      <w:bodyDiv w:val="1"/>
      <w:marLeft w:val="0"/>
      <w:marRight w:val="0"/>
      <w:marTop w:val="0"/>
      <w:marBottom w:val="0"/>
      <w:divBdr>
        <w:top w:val="none" w:sz="0" w:space="0" w:color="auto"/>
        <w:left w:val="none" w:sz="0" w:space="0" w:color="auto"/>
        <w:bottom w:val="none" w:sz="0" w:space="0" w:color="auto"/>
        <w:right w:val="none" w:sz="0" w:space="0" w:color="auto"/>
      </w:divBdr>
    </w:div>
    <w:div w:id="735861540">
      <w:bodyDiv w:val="1"/>
      <w:marLeft w:val="0"/>
      <w:marRight w:val="0"/>
      <w:marTop w:val="0"/>
      <w:marBottom w:val="0"/>
      <w:divBdr>
        <w:top w:val="none" w:sz="0" w:space="0" w:color="auto"/>
        <w:left w:val="none" w:sz="0" w:space="0" w:color="auto"/>
        <w:bottom w:val="none" w:sz="0" w:space="0" w:color="auto"/>
        <w:right w:val="none" w:sz="0" w:space="0" w:color="auto"/>
      </w:divBdr>
    </w:div>
    <w:div w:id="741608767">
      <w:bodyDiv w:val="1"/>
      <w:marLeft w:val="0"/>
      <w:marRight w:val="0"/>
      <w:marTop w:val="0"/>
      <w:marBottom w:val="0"/>
      <w:divBdr>
        <w:top w:val="none" w:sz="0" w:space="0" w:color="auto"/>
        <w:left w:val="none" w:sz="0" w:space="0" w:color="auto"/>
        <w:bottom w:val="none" w:sz="0" w:space="0" w:color="auto"/>
        <w:right w:val="none" w:sz="0" w:space="0" w:color="auto"/>
      </w:divBdr>
    </w:div>
    <w:div w:id="742602784">
      <w:bodyDiv w:val="1"/>
      <w:marLeft w:val="0"/>
      <w:marRight w:val="0"/>
      <w:marTop w:val="0"/>
      <w:marBottom w:val="0"/>
      <w:divBdr>
        <w:top w:val="none" w:sz="0" w:space="0" w:color="auto"/>
        <w:left w:val="none" w:sz="0" w:space="0" w:color="auto"/>
        <w:bottom w:val="none" w:sz="0" w:space="0" w:color="auto"/>
        <w:right w:val="none" w:sz="0" w:space="0" w:color="auto"/>
      </w:divBdr>
    </w:div>
    <w:div w:id="742919913">
      <w:bodyDiv w:val="1"/>
      <w:marLeft w:val="0"/>
      <w:marRight w:val="0"/>
      <w:marTop w:val="0"/>
      <w:marBottom w:val="0"/>
      <w:divBdr>
        <w:top w:val="none" w:sz="0" w:space="0" w:color="auto"/>
        <w:left w:val="none" w:sz="0" w:space="0" w:color="auto"/>
        <w:bottom w:val="none" w:sz="0" w:space="0" w:color="auto"/>
        <w:right w:val="none" w:sz="0" w:space="0" w:color="auto"/>
      </w:divBdr>
    </w:div>
    <w:div w:id="743800061">
      <w:bodyDiv w:val="1"/>
      <w:marLeft w:val="0"/>
      <w:marRight w:val="0"/>
      <w:marTop w:val="0"/>
      <w:marBottom w:val="0"/>
      <w:divBdr>
        <w:top w:val="none" w:sz="0" w:space="0" w:color="auto"/>
        <w:left w:val="none" w:sz="0" w:space="0" w:color="auto"/>
        <w:bottom w:val="none" w:sz="0" w:space="0" w:color="auto"/>
        <w:right w:val="none" w:sz="0" w:space="0" w:color="auto"/>
      </w:divBdr>
    </w:div>
    <w:div w:id="744255253">
      <w:bodyDiv w:val="1"/>
      <w:marLeft w:val="0"/>
      <w:marRight w:val="0"/>
      <w:marTop w:val="0"/>
      <w:marBottom w:val="0"/>
      <w:divBdr>
        <w:top w:val="none" w:sz="0" w:space="0" w:color="auto"/>
        <w:left w:val="none" w:sz="0" w:space="0" w:color="auto"/>
        <w:bottom w:val="none" w:sz="0" w:space="0" w:color="auto"/>
        <w:right w:val="none" w:sz="0" w:space="0" w:color="auto"/>
      </w:divBdr>
    </w:div>
    <w:div w:id="745499696">
      <w:bodyDiv w:val="1"/>
      <w:marLeft w:val="0"/>
      <w:marRight w:val="0"/>
      <w:marTop w:val="0"/>
      <w:marBottom w:val="0"/>
      <w:divBdr>
        <w:top w:val="none" w:sz="0" w:space="0" w:color="auto"/>
        <w:left w:val="none" w:sz="0" w:space="0" w:color="auto"/>
        <w:bottom w:val="none" w:sz="0" w:space="0" w:color="auto"/>
        <w:right w:val="none" w:sz="0" w:space="0" w:color="auto"/>
      </w:divBdr>
    </w:div>
    <w:div w:id="747000434">
      <w:bodyDiv w:val="1"/>
      <w:marLeft w:val="0"/>
      <w:marRight w:val="0"/>
      <w:marTop w:val="0"/>
      <w:marBottom w:val="0"/>
      <w:divBdr>
        <w:top w:val="none" w:sz="0" w:space="0" w:color="auto"/>
        <w:left w:val="none" w:sz="0" w:space="0" w:color="auto"/>
        <w:bottom w:val="none" w:sz="0" w:space="0" w:color="auto"/>
        <w:right w:val="none" w:sz="0" w:space="0" w:color="auto"/>
      </w:divBdr>
    </w:div>
    <w:div w:id="747309288">
      <w:bodyDiv w:val="1"/>
      <w:marLeft w:val="0"/>
      <w:marRight w:val="0"/>
      <w:marTop w:val="0"/>
      <w:marBottom w:val="0"/>
      <w:divBdr>
        <w:top w:val="none" w:sz="0" w:space="0" w:color="auto"/>
        <w:left w:val="none" w:sz="0" w:space="0" w:color="auto"/>
        <w:bottom w:val="none" w:sz="0" w:space="0" w:color="auto"/>
        <w:right w:val="none" w:sz="0" w:space="0" w:color="auto"/>
      </w:divBdr>
    </w:div>
    <w:div w:id="748574801">
      <w:bodyDiv w:val="1"/>
      <w:marLeft w:val="0"/>
      <w:marRight w:val="0"/>
      <w:marTop w:val="0"/>
      <w:marBottom w:val="0"/>
      <w:divBdr>
        <w:top w:val="none" w:sz="0" w:space="0" w:color="auto"/>
        <w:left w:val="none" w:sz="0" w:space="0" w:color="auto"/>
        <w:bottom w:val="none" w:sz="0" w:space="0" w:color="auto"/>
        <w:right w:val="none" w:sz="0" w:space="0" w:color="auto"/>
      </w:divBdr>
    </w:div>
    <w:div w:id="750348540">
      <w:bodyDiv w:val="1"/>
      <w:marLeft w:val="0"/>
      <w:marRight w:val="0"/>
      <w:marTop w:val="0"/>
      <w:marBottom w:val="0"/>
      <w:divBdr>
        <w:top w:val="none" w:sz="0" w:space="0" w:color="auto"/>
        <w:left w:val="none" w:sz="0" w:space="0" w:color="auto"/>
        <w:bottom w:val="none" w:sz="0" w:space="0" w:color="auto"/>
        <w:right w:val="none" w:sz="0" w:space="0" w:color="auto"/>
      </w:divBdr>
    </w:div>
    <w:div w:id="752093641">
      <w:bodyDiv w:val="1"/>
      <w:marLeft w:val="0"/>
      <w:marRight w:val="0"/>
      <w:marTop w:val="0"/>
      <w:marBottom w:val="0"/>
      <w:divBdr>
        <w:top w:val="none" w:sz="0" w:space="0" w:color="auto"/>
        <w:left w:val="none" w:sz="0" w:space="0" w:color="auto"/>
        <w:bottom w:val="none" w:sz="0" w:space="0" w:color="auto"/>
        <w:right w:val="none" w:sz="0" w:space="0" w:color="auto"/>
      </w:divBdr>
    </w:div>
    <w:div w:id="752895701">
      <w:bodyDiv w:val="1"/>
      <w:marLeft w:val="0"/>
      <w:marRight w:val="0"/>
      <w:marTop w:val="0"/>
      <w:marBottom w:val="0"/>
      <w:divBdr>
        <w:top w:val="none" w:sz="0" w:space="0" w:color="auto"/>
        <w:left w:val="none" w:sz="0" w:space="0" w:color="auto"/>
        <w:bottom w:val="none" w:sz="0" w:space="0" w:color="auto"/>
        <w:right w:val="none" w:sz="0" w:space="0" w:color="auto"/>
      </w:divBdr>
    </w:div>
    <w:div w:id="754935618">
      <w:bodyDiv w:val="1"/>
      <w:marLeft w:val="0"/>
      <w:marRight w:val="0"/>
      <w:marTop w:val="0"/>
      <w:marBottom w:val="0"/>
      <w:divBdr>
        <w:top w:val="none" w:sz="0" w:space="0" w:color="auto"/>
        <w:left w:val="none" w:sz="0" w:space="0" w:color="auto"/>
        <w:bottom w:val="none" w:sz="0" w:space="0" w:color="auto"/>
        <w:right w:val="none" w:sz="0" w:space="0" w:color="auto"/>
      </w:divBdr>
    </w:div>
    <w:div w:id="755368770">
      <w:bodyDiv w:val="1"/>
      <w:marLeft w:val="0"/>
      <w:marRight w:val="0"/>
      <w:marTop w:val="0"/>
      <w:marBottom w:val="0"/>
      <w:divBdr>
        <w:top w:val="none" w:sz="0" w:space="0" w:color="auto"/>
        <w:left w:val="none" w:sz="0" w:space="0" w:color="auto"/>
        <w:bottom w:val="none" w:sz="0" w:space="0" w:color="auto"/>
        <w:right w:val="none" w:sz="0" w:space="0" w:color="auto"/>
      </w:divBdr>
    </w:div>
    <w:div w:id="756826749">
      <w:bodyDiv w:val="1"/>
      <w:marLeft w:val="0"/>
      <w:marRight w:val="0"/>
      <w:marTop w:val="0"/>
      <w:marBottom w:val="0"/>
      <w:divBdr>
        <w:top w:val="none" w:sz="0" w:space="0" w:color="auto"/>
        <w:left w:val="none" w:sz="0" w:space="0" w:color="auto"/>
        <w:bottom w:val="none" w:sz="0" w:space="0" w:color="auto"/>
        <w:right w:val="none" w:sz="0" w:space="0" w:color="auto"/>
      </w:divBdr>
    </w:div>
    <w:div w:id="757483841">
      <w:bodyDiv w:val="1"/>
      <w:marLeft w:val="0"/>
      <w:marRight w:val="0"/>
      <w:marTop w:val="0"/>
      <w:marBottom w:val="0"/>
      <w:divBdr>
        <w:top w:val="none" w:sz="0" w:space="0" w:color="auto"/>
        <w:left w:val="none" w:sz="0" w:space="0" w:color="auto"/>
        <w:bottom w:val="none" w:sz="0" w:space="0" w:color="auto"/>
        <w:right w:val="none" w:sz="0" w:space="0" w:color="auto"/>
      </w:divBdr>
    </w:div>
    <w:div w:id="758260593">
      <w:bodyDiv w:val="1"/>
      <w:marLeft w:val="0"/>
      <w:marRight w:val="0"/>
      <w:marTop w:val="0"/>
      <w:marBottom w:val="0"/>
      <w:divBdr>
        <w:top w:val="none" w:sz="0" w:space="0" w:color="auto"/>
        <w:left w:val="none" w:sz="0" w:space="0" w:color="auto"/>
        <w:bottom w:val="none" w:sz="0" w:space="0" w:color="auto"/>
        <w:right w:val="none" w:sz="0" w:space="0" w:color="auto"/>
      </w:divBdr>
    </w:div>
    <w:div w:id="761950095">
      <w:bodyDiv w:val="1"/>
      <w:marLeft w:val="0"/>
      <w:marRight w:val="0"/>
      <w:marTop w:val="0"/>
      <w:marBottom w:val="0"/>
      <w:divBdr>
        <w:top w:val="none" w:sz="0" w:space="0" w:color="auto"/>
        <w:left w:val="none" w:sz="0" w:space="0" w:color="auto"/>
        <w:bottom w:val="none" w:sz="0" w:space="0" w:color="auto"/>
        <w:right w:val="none" w:sz="0" w:space="0" w:color="auto"/>
      </w:divBdr>
    </w:div>
    <w:div w:id="763264060">
      <w:bodyDiv w:val="1"/>
      <w:marLeft w:val="0"/>
      <w:marRight w:val="0"/>
      <w:marTop w:val="0"/>
      <w:marBottom w:val="0"/>
      <w:divBdr>
        <w:top w:val="none" w:sz="0" w:space="0" w:color="auto"/>
        <w:left w:val="none" w:sz="0" w:space="0" w:color="auto"/>
        <w:bottom w:val="none" w:sz="0" w:space="0" w:color="auto"/>
        <w:right w:val="none" w:sz="0" w:space="0" w:color="auto"/>
      </w:divBdr>
    </w:div>
    <w:div w:id="770012147">
      <w:bodyDiv w:val="1"/>
      <w:marLeft w:val="0"/>
      <w:marRight w:val="0"/>
      <w:marTop w:val="0"/>
      <w:marBottom w:val="0"/>
      <w:divBdr>
        <w:top w:val="none" w:sz="0" w:space="0" w:color="auto"/>
        <w:left w:val="none" w:sz="0" w:space="0" w:color="auto"/>
        <w:bottom w:val="none" w:sz="0" w:space="0" w:color="auto"/>
        <w:right w:val="none" w:sz="0" w:space="0" w:color="auto"/>
      </w:divBdr>
    </w:div>
    <w:div w:id="773481735">
      <w:bodyDiv w:val="1"/>
      <w:marLeft w:val="0"/>
      <w:marRight w:val="0"/>
      <w:marTop w:val="0"/>
      <w:marBottom w:val="0"/>
      <w:divBdr>
        <w:top w:val="none" w:sz="0" w:space="0" w:color="auto"/>
        <w:left w:val="none" w:sz="0" w:space="0" w:color="auto"/>
        <w:bottom w:val="none" w:sz="0" w:space="0" w:color="auto"/>
        <w:right w:val="none" w:sz="0" w:space="0" w:color="auto"/>
      </w:divBdr>
    </w:div>
    <w:div w:id="776605881">
      <w:bodyDiv w:val="1"/>
      <w:marLeft w:val="0"/>
      <w:marRight w:val="0"/>
      <w:marTop w:val="0"/>
      <w:marBottom w:val="0"/>
      <w:divBdr>
        <w:top w:val="none" w:sz="0" w:space="0" w:color="auto"/>
        <w:left w:val="none" w:sz="0" w:space="0" w:color="auto"/>
        <w:bottom w:val="none" w:sz="0" w:space="0" w:color="auto"/>
        <w:right w:val="none" w:sz="0" w:space="0" w:color="auto"/>
      </w:divBdr>
    </w:div>
    <w:div w:id="777942699">
      <w:bodyDiv w:val="1"/>
      <w:marLeft w:val="0"/>
      <w:marRight w:val="0"/>
      <w:marTop w:val="0"/>
      <w:marBottom w:val="0"/>
      <w:divBdr>
        <w:top w:val="none" w:sz="0" w:space="0" w:color="auto"/>
        <w:left w:val="none" w:sz="0" w:space="0" w:color="auto"/>
        <w:bottom w:val="none" w:sz="0" w:space="0" w:color="auto"/>
        <w:right w:val="none" w:sz="0" w:space="0" w:color="auto"/>
      </w:divBdr>
    </w:div>
    <w:div w:id="778184357">
      <w:bodyDiv w:val="1"/>
      <w:marLeft w:val="0"/>
      <w:marRight w:val="0"/>
      <w:marTop w:val="0"/>
      <w:marBottom w:val="0"/>
      <w:divBdr>
        <w:top w:val="none" w:sz="0" w:space="0" w:color="auto"/>
        <w:left w:val="none" w:sz="0" w:space="0" w:color="auto"/>
        <w:bottom w:val="none" w:sz="0" w:space="0" w:color="auto"/>
        <w:right w:val="none" w:sz="0" w:space="0" w:color="auto"/>
      </w:divBdr>
    </w:div>
    <w:div w:id="779641549">
      <w:bodyDiv w:val="1"/>
      <w:marLeft w:val="0"/>
      <w:marRight w:val="0"/>
      <w:marTop w:val="0"/>
      <w:marBottom w:val="0"/>
      <w:divBdr>
        <w:top w:val="none" w:sz="0" w:space="0" w:color="auto"/>
        <w:left w:val="none" w:sz="0" w:space="0" w:color="auto"/>
        <w:bottom w:val="none" w:sz="0" w:space="0" w:color="auto"/>
        <w:right w:val="none" w:sz="0" w:space="0" w:color="auto"/>
      </w:divBdr>
    </w:div>
    <w:div w:id="779834220">
      <w:bodyDiv w:val="1"/>
      <w:marLeft w:val="0"/>
      <w:marRight w:val="0"/>
      <w:marTop w:val="0"/>
      <w:marBottom w:val="0"/>
      <w:divBdr>
        <w:top w:val="none" w:sz="0" w:space="0" w:color="auto"/>
        <w:left w:val="none" w:sz="0" w:space="0" w:color="auto"/>
        <w:bottom w:val="none" w:sz="0" w:space="0" w:color="auto"/>
        <w:right w:val="none" w:sz="0" w:space="0" w:color="auto"/>
      </w:divBdr>
    </w:div>
    <w:div w:id="782188969">
      <w:bodyDiv w:val="1"/>
      <w:marLeft w:val="0"/>
      <w:marRight w:val="0"/>
      <w:marTop w:val="0"/>
      <w:marBottom w:val="0"/>
      <w:divBdr>
        <w:top w:val="none" w:sz="0" w:space="0" w:color="auto"/>
        <w:left w:val="none" w:sz="0" w:space="0" w:color="auto"/>
        <w:bottom w:val="none" w:sz="0" w:space="0" w:color="auto"/>
        <w:right w:val="none" w:sz="0" w:space="0" w:color="auto"/>
      </w:divBdr>
    </w:div>
    <w:div w:id="782307671">
      <w:bodyDiv w:val="1"/>
      <w:marLeft w:val="0"/>
      <w:marRight w:val="0"/>
      <w:marTop w:val="0"/>
      <w:marBottom w:val="0"/>
      <w:divBdr>
        <w:top w:val="none" w:sz="0" w:space="0" w:color="auto"/>
        <w:left w:val="none" w:sz="0" w:space="0" w:color="auto"/>
        <w:bottom w:val="none" w:sz="0" w:space="0" w:color="auto"/>
        <w:right w:val="none" w:sz="0" w:space="0" w:color="auto"/>
      </w:divBdr>
    </w:div>
    <w:div w:id="783426561">
      <w:bodyDiv w:val="1"/>
      <w:marLeft w:val="0"/>
      <w:marRight w:val="0"/>
      <w:marTop w:val="0"/>
      <w:marBottom w:val="0"/>
      <w:divBdr>
        <w:top w:val="none" w:sz="0" w:space="0" w:color="auto"/>
        <w:left w:val="none" w:sz="0" w:space="0" w:color="auto"/>
        <w:bottom w:val="none" w:sz="0" w:space="0" w:color="auto"/>
        <w:right w:val="none" w:sz="0" w:space="0" w:color="auto"/>
      </w:divBdr>
    </w:div>
    <w:div w:id="785588691">
      <w:bodyDiv w:val="1"/>
      <w:marLeft w:val="0"/>
      <w:marRight w:val="0"/>
      <w:marTop w:val="0"/>
      <w:marBottom w:val="0"/>
      <w:divBdr>
        <w:top w:val="none" w:sz="0" w:space="0" w:color="auto"/>
        <w:left w:val="none" w:sz="0" w:space="0" w:color="auto"/>
        <w:bottom w:val="none" w:sz="0" w:space="0" w:color="auto"/>
        <w:right w:val="none" w:sz="0" w:space="0" w:color="auto"/>
      </w:divBdr>
    </w:div>
    <w:div w:id="785660900">
      <w:bodyDiv w:val="1"/>
      <w:marLeft w:val="0"/>
      <w:marRight w:val="0"/>
      <w:marTop w:val="0"/>
      <w:marBottom w:val="0"/>
      <w:divBdr>
        <w:top w:val="none" w:sz="0" w:space="0" w:color="auto"/>
        <w:left w:val="none" w:sz="0" w:space="0" w:color="auto"/>
        <w:bottom w:val="none" w:sz="0" w:space="0" w:color="auto"/>
        <w:right w:val="none" w:sz="0" w:space="0" w:color="auto"/>
      </w:divBdr>
    </w:div>
    <w:div w:id="785782085">
      <w:bodyDiv w:val="1"/>
      <w:marLeft w:val="0"/>
      <w:marRight w:val="0"/>
      <w:marTop w:val="0"/>
      <w:marBottom w:val="0"/>
      <w:divBdr>
        <w:top w:val="none" w:sz="0" w:space="0" w:color="auto"/>
        <w:left w:val="none" w:sz="0" w:space="0" w:color="auto"/>
        <w:bottom w:val="none" w:sz="0" w:space="0" w:color="auto"/>
        <w:right w:val="none" w:sz="0" w:space="0" w:color="auto"/>
      </w:divBdr>
    </w:div>
    <w:div w:id="789252182">
      <w:bodyDiv w:val="1"/>
      <w:marLeft w:val="0"/>
      <w:marRight w:val="0"/>
      <w:marTop w:val="0"/>
      <w:marBottom w:val="0"/>
      <w:divBdr>
        <w:top w:val="none" w:sz="0" w:space="0" w:color="auto"/>
        <w:left w:val="none" w:sz="0" w:space="0" w:color="auto"/>
        <w:bottom w:val="none" w:sz="0" w:space="0" w:color="auto"/>
        <w:right w:val="none" w:sz="0" w:space="0" w:color="auto"/>
      </w:divBdr>
    </w:div>
    <w:div w:id="794755238">
      <w:bodyDiv w:val="1"/>
      <w:marLeft w:val="0"/>
      <w:marRight w:val="0"/>
      <w:marTop w:val="0"/>
      <w:marBottom w:val="0"/>
      <w:divBdr>
        <w:top w:val="none" w:sz="0" w:space="0" w:color="auto"/>
        <w:left w:val="none" w:sz="0" w:space="0" w:color="auto"/>
        <w:bottom w:val="none" w:sz="0" w:space="0" w:color="auto"/>
        <w:right w:val="none" w:sz="0" w:space="0" w:color="auto"/>
      </w:divBdr>
    </w:div>
    <w:div w:id="795097251">
      <w:bodyDiv w:val="1"/>
      <w:marLeft w:val="0"/>
      <w:marRight w:val="0"/>
      <w:marTop w:val="0"/>
      <w:marBottom w:val="0"/>
      <w:divBdr>
        <w:top w:val="none" w:sz="0" w:space="0" w:color="auto"/>
        <w:left w:val="none" w:sz="0" w:space="0" w:color="auto"/>
        <w:bottom w:val="none" w:sz="0" w:space="0" w:color="auto"/>
        <w:right w:val="none" w:sz="0" w:space="0" w:color="auto"/>
      </w:divBdr>
    </w:div>
    <w:div w:id="795567082">
      <w:bodyDiv w:val="1"/>
      <w:marLeft w:val="0"/>
      <w:marRight w:val="0"/>
      <w:marTop w:val="0"/>
      <w:marBottom w:val="0"/>
      <w:divBdr>
        <w:top w:val="none" w:sz="0" w:space="0" w:color="auto"/>
        <w:left w:val="none" w:sz="0" w:space="0" w:color="auto"/>
        <w:bottom w:val="none" w:sz="0" w:space="0" w:color="auto"/>
        <w:right w:val="none" w:sz="0" w:space="0" w:color="auto"/>
      </w:divBdr>
    </w:div>
    <w:div w:id="796030340">
      <w:bodyDiv w:val="1"/>
      <w:marLeft w:val="0"/>
      <w:marRight w:val="0"/>
      <w:marTop w:val="0"/>
      <w:marBottom w:val="0"/>
      <w:divBdr>
        <w:top w:val="none" w:sz="0" w:space="0" w:color="auto"/>
        <w:left w:val="none" w:sz="0" w:space="0" w:color="auto"/>
        <w:bottom w:val="none" w:sz="0" w:space="0" w:color="auto"/>
        <w:right w:val="none" w:sz="0" w:space="0" w:color="auto"/>
      </w:divBdr>
    </w:div>
    <w:div w:id="797529421">
      <w:bodyDiv w:val="1"/>
      <w:marLeft w:val="0"/>
      <w:marRight w:val="0"/>
      <w:marTop w:val="0"/>
      <w:marBottom w:val="0"/>
      <w:divBdr>
        <w:top w:val="none" w:sz="0" w:space="0" w:color="auto"/>
        <w:left w:val="none" w:sz="0" w:space="0" w:color="auto"/>
        <w:bottom w:val="none" w:sz="0" w:space="0" w:color="auto"/>
        <w:right w:val="none" w:sz="0" w:space="0" w:color="auto"/>
      </w:divBdr>
    </w:div>
    <w:div w:id="800423098">
      <w:bodyDiv w:val="1"/>
      <w:marLeft w:val="0"/>
      <w:marRight w:val="0"/>
      <w:marTop w:val="0"/>
      <w:marBottom w:val="0"/>
      <w:divBdr>
        <w:top w:val="none" w:sz="0" w:space="0" w:color="auto"/>
        <w:left w:val="none" w:sz="0" w:space="0" w:color="auto"/>
        <w:bottom w:val="none" w:sz="0" w:space="0" w:color="auto"/>
        <w:right w:val="none" w:sz="0" w:space="0" w:color="auto"/>
      </w:divBdr>
    </w:div>
    <w:div w:id="801969473">
      <w:bodyDiv w:val="1"/>
      <w:marLeft w:val="0"/>
      <w:marRight w:val="0"/>
      <w:marTop w:val="0"/>
      <w:marBottom w:val="0"/>
      <w:divBdr>
        <w:top w:val="none" w:sz="0" w:space="0" w:color="auto"/>
        <w:left w:val="none" w:sz="0" w:space="0" w:color="auto"/>
        <w:bottom w:val="none" w:sz="0" w:space="0" w:color="auto"/>
        <w:right w:val="none" w:sz="0" w:space="0" w:color="auto"/>
      </w:divBdr>
    </w:div>
    <w:div w:id="805784647">
      <w:bodyDiv w:val="1"/>
      <w:marLeft w:val="0"/>
      <w:marRight w:val="0"/>
      <w:marTop w:val="0"/>
      <w:marBottom w:val="0"/>
      <w:divBdr>
        <w:top w:val="none" w:sz="0" w:space="0" w:color="auto"/>
        <w:left w:val="none" w:sz="0" w:space="0" w:color="auto"/>
        <w:bottom w:val="none" w:sz="0" w:space="0" w:color="auto"/>
        <w:right w:val="none" w:sz="0" w:space="0" w:color="auto"/>
      </w:divBdr>
    </w:div>
    <w:div w:id="806121278">
      <w:bodyDiv w:val="1"/>
      <w:marLeft w:val="0"/>
      <w:marRight w:val="0"/>
      <w:marTop w:val="0"/>
      <w:marBottom w:val="0"/>
      <w:divBdr>
        <w:top w:val="none" w:sz="0" w:space="0" w:color="auto"/>
        <w:left w:val="none" w:sz="0" w:space="0" w:color="auto"/>
        <w:bottom w:val="none" w:sz="0" w:space="0" w:color="auto"/>
        <w:right w:val="none" w:sz="0" w:space="0" w:color="auto"/>
      </w:divBdr>
    </w:div>
    <w:div w:id="806320252">
      <w:bodyDiv w:val="1"/>
      <w:marLeft w:val="0"/>
      <w:marRight w:val="0"/>
      <w:marTop w:val="0"/>
      <w:marBottom w:val="0"/>
      <w:divBdr>
        <w:top w:val="none" w:sz="0" w:space="0" w:color="auto"/>
        <w:left w:val="none" w:sz="0" w:space="0" w:color="auto"/>
        <w:bottom w:val="none" w:sz="0" w:space="0" w:color="auto"/>
        <w:right w:val="none" w:sz="0" w:space="0" w:color="auto"/>
      </w:divBdr>
    </w:div>
    <w:div w:id="809788396">
      <w:bodyDiv w:val="1"/>
      <w:marLeft w:val="0"/>
      <w:marRight w:val="0"/>
      <w:marTop w:val="0"/>
      <w:marBottom w:val="0"/>
      <w:divBdr>
        <w:top w:val="none" w:sz="0" w:space="0" w:color="auto"/>
        <w:left w:val="none" w:sz="0" w:space="0" w:color="auto"/>
        <w:bottom w:val="none" w:sz="0" w:space="0" w:color="auto"/>
        <w:right w:val="none" w:sz="0" w:space="0" w:color="auto"/>
      </w:divBdr>
    </w:div>
    <w:div w:id="810026899">
      <w:bodyDiv w:val="1"/>
      <w:marLeft w:val="0"/>
      <w:marRight w:val="0"/>
      <w:marTop w:val="0"/>
      <w:marBottom w:val="0"/>
      <w:divBdr>
        <w:top w:val="none" w:sz="0" w:space="0" w:color="auto"/>
        <w:left w:val="none" w:sz="0" w:space="0" w:color="auto"/>
        <w:bottom w:val="none" w:sz="0" w:space="0" w:color="auto"/>
        <w:right w:val="none" w:sz="0" w:space="0" w:color="auto"/>
      </w:divBdr>
    </w:div>
    <w:div w:id="811096143">
      <w:bodyDiv w:val="1"/>
      <w:marLeft w:val="0"/>
      <w:marRight w:val="0"/>
      <w:marTop w:val="0"/>
      <w:marBottom w:val="0"/>
      <w:divBdr>
        <w:top w:val="none" w:sz="0" w:space="0" w:color="auto"/>
        <w:left w:val="none" w:sz="0" w:space="0" w:color="auto"/>
        <w:bottom w:val="none" w:sz="0" w:space="0" w:color="auto"/>
        <w:right w:val="none" w:sz="0" w:space="0" w:color="auto"/>
      </w:divBdr>
    </w:div>
    <w:div w:id="812481017">
      <w:bodyDiv w:val="1"/>
      <w:marLeft w:val="0"/>
      <w:marRight w:val="0"/>
      <w:marTop w:val="0"/>
      <w:marBottom w:val="0"/>
      <w:divBdr>
        <w:top w:val="none" w:sz="0" w:space="0" w:color="auto"/>
        <w:left w:val="none" w:sz="0" w:space="0" w:color="auto"/>
        <w:bottom w:val="none" w:sz="0" w:space="0" w:color="auto"/>
        <w:right w:val="none" w:sz="0" w:space="0" w:color="auto"/>
      </w:divBdr>
    </w:div>
    <w:div w:id="812791229">
      <w:bodyDiv w:val="1"/>
      <w:marLeft w:val="0"/>
      <w:marRight w:val="0"/>
      <w:marTop w:val="0"/>
      <w:marBottom w:val="0"/>
      <w:divBdr>
        <w:top w:val="none" w:sz="0" w:space="0" w:color="auto"/>
        <w:left w:val="none" w:sz="0" w:space="0" w:color="auto"/>
        <w:bottom w:val="none" w:sz="0" w:space="0" w:color="auto"/>
        <w:right w:val="none" w:sz="0" w:space="0" w:color="auto"/>
      </w:divBdr>
    </w:div>
    <w:div w:id="813331702">
      <w:bodyDiv w:val="1"/>
      <w:marLeft w:val="0"/>
      <w:marRight w:val="0"/>
      <w:marTop w:val="0"/>
      <w:marBottom w:val="0"/>
      <w:divBdr>
        <w:top w:val="none" w:sz="0" w:space="0" w:color="auto"/>
        <w:left w:val="none" w:sz="0" w:space="0" w:color="auto"/>
        <w:bottom w:val="none" w:sz="0" w:space="0" w:color="auto"/>
        <w:right w:val="none" w:sz="0" w:space="0" w:color="auto"/>
      </w:divBdr>
    </w:div>
    <w:div w:id="813643214">
      <w:bodyDiv w:val="1"/>
      <w:marLeft w:val="0"/>
      <w:marRight w:val="0"/>
      <w:marTop w:val="0"/>
      <w:marBottom w:val="0"/>
      <w:divBdr>
        <w:top w:val="none" w:sz="0" w:space="0" w:color="auto"/>
        <w:left w:val="none" w:sz="0" w:space="0" w:color="auto"/>
        <w:bottom w:val="none" w:sz="0" w:space="0" w:color="auto"/>
        <w:right w:val="none" w:sz="0" w:space="0" w:color="auto"/>
      </w:divBdr>
    </w:div>
    <w:div w:id="816385148">
      <w:bodyDiv w:val="1"/>
      <w:marLeft w:val="0"/>
      <w:marRight w:val="0"/>
      <w:marTop w:val="0"/>
      <w:marBottom w:val="0"/>
      <w:divBdr>
        <w:top w:val="none" w:sz="0" w:space="0" w:color="auto"/>
        <w:left w:val="none" w:sz="0" w:space="0" w:color="auto"/>
        <w:bottom w:val="none" w:sz="0" w:space="0" w:color="auto"/>
        <w:right w:val="none" w:sz="0" w:space="0" w:color="auto"/>
      </w:divBdr>
    </w:div>
    <w:div w:id="817114510">
      <w:bodyDiv w:val="1"/>
      <w:marLeft w:val="0"/>
      <w:marRight w:val="0"/>
      <w:marTop w:val="0"/>
      <w:marBottom w:val="0"/>
      <w:divBdr>
        <w:top w:val="none" w:sz="0" w:space="0" w:color="auto"/>
        <w:left w:val="none" w:sz="0" w:space="0" w:color="auto"/>
        <w:bottom w:val="none" w:sz="0" w:space="0" w:color="auto"/>
        <w:right w:val="none" w:sz="0" w:space="0" w:color="auto"/>
      </w:divBdr>
    </w:div>
    <w:div w:id="819469569">
      <w:bodyDiv w:val="1"/>
      <w:marLeft w:val="0"/>
      <w:marRight w:val="0"/>
      <w:marTop w:val="0"/>
      <w:marBottom w:val="0"/>
      <w:divBdr>
        <w:top w:val="none" w:sz="0" w:space="0" w:color="auto"/>
        <w:left w:val="none" w:sz="0" w:space="0" w:color="auto"/>
        <w:bottom w:val="none" w:sz="0" w:space="0" w:color="auto"/>
        <w:right w:val="none" w:sz="0" w:space="0" w:color="auto"/>
      </w:divBdr>
    </w:div>
    <w:div w:id="823931889">
      <w:bodyDiv w:val="1"/>
      <w:marLeft w:val="0"/>
      <w:marRight w:val="0"/>
      <w:marTop w:val="0"/>
      <w:marBottom w:val="0"/>
      <w:divBdr>
        <w:top w:val="none" w:sz="0" w:space="0" w:color="auto"/>
        <w:left w:val="none" w:sz="0" w:space="0" w:color="auto"/>
        <w:bottom w:val="none" w:sz="0" w:space="0" w:color="auto"/>
        <w:right w:val="none" w:sz="0" w:space="0" w:color="auto"/>
      </w:divBdr>
    </w:div>
    <w:div w:id="826634301">
      <w:bodyDiv w:val="1"/>
      <w:marLeft w:val="0"/>
      <w:marRight w:val="0"/>
      <w:marTop w:val="0"/>
      <w:marBottom w:val="0"/>
      <w:divBdr>
        <w:top w:val="none" w:sz="0" w:space="0" w:color="auto"/>
        <w:left w:val="none" w:sz="0" w:space="0" w:color="auto"/>
        <w:bottom w:val="none" w:sz="0" w:space="0" w:color="auto"/>
        <w:right w:val="none" w:sz="0" w:space="0" w:color="auto"/>
      </w:divBdr>
    </w:div>
    <w:div w:id="828518239">
      <w:bodyDiv w:val="1"/>
      <w:marLeft w:val="0"/>
      <w:marRight w:val="0"/>
      <w:marTop w:val="0"/>
      <w:marBottom w:val="0"/>
      <w:divBdr>
        <w:top w:val="none" w:sz="0" w:space="0" w:color="auto"/>
        <w:left w:val="none" w:sz="0" w:space="0" w:color="auto"/>
        <w:bottom w:val="none" w:sz="0" w:space="0" w:color="auto"/>
        <w:right w:val="none" w:sz="0" w:space="0" w:color="auto"/>
      </w:divBdr>
    </w:div>
    <w:div w:id="830675595">
      <w:bodyDiv w:val="1"/>
      <w:marLeft w:val="0"/>
      <w:marRight w:val="0"/>
      <w:marTop w:val="0"/>
      <w:marBottom w:val="0"/>
      <w:divBdr>
        <w:top w:val="none" w:sz="0" w:space="0" w:color="auto"/>
        <w:left w:val="none" w:sz="0" w:space="0" w:color="auto"/>
        <w:bottom w:val="none" w:sz="0" w:space="0" w:color="auto"/>
        <w:right w:val="none" w:sz="0" w:space="0" w:color="auto"/>
      </w:divBdr>
    </w:div>
    <w:div w:id="831217952">
      <w:bodyDiv w:val="1"/>
      <w:marLeft w:val="0"/>
      <w:marRight w:val="0"/>
      <w:marTop w:val="0"/>
      <w:marBottom w:val="0"/>
      <w:divBdr>
        <w:top w:val="none" w:sz="0" w:space="0" w:color="auto"/>
        <w:left w:val="none" w:sz="0" w:space="0" w:color="auto"/>
        <w:bottom w:val="none" w:sz="0" w:space="0" w:color="auto"/>
        <w:right w:val="none" w:sz="0" w:space="0" w:color="auto"/>
      </w:divBdr>
    </w:div>
    <w:div w:id="831679938">
      <w:bodyDiv w:val="1"/>
      <w:marLeft w:val="0"/>
      <w:marRight w:val="0"/>
      <w:marTop w:val="0"/>
      <w:marBottom w:val="0"/>
      <w:divBdr>
        <w:top w:val="none" w:sz="0" w:space="0" w:color="auto"/>
        <w:left w:val="none" w:sz="0" w:space="0" w:color="auto"/>
        <w:bottom w:val="none" w:sz="0" w:space="0" w:color="auto"/>
        <w:right w:val="none" w:sz="0" w:space="0" w:color="auto"/>
      </w:divBdr>
    </w:div>
    <w:div w:id="833380648">
      <w:bodyDiv w:val="1"/>
      <w:marLeft w:val="0"/>
      <w:marRight w:val="0"/>
      <w:marTop w:val="0"/>
      <w:marBottom w:val="0"/>
      <w:divBdr>
        <w:top w:val="none" w:sz="0" w:space="0" w:color="auto"/>
        <w:left w:val="none" w:sz="0" w:space="0" w:color="auto"/>
        <w:bottom w:val="none" w:sz="0" w:space="0" w:color="auto"/>
        <w:right w:val="none" w:sz="0" w:space="0" w:color="auto"/>
      </w:divBdr>
    </w:div>
    <w:div w:id="833572873">
      <w:bodyDiv w:val="1"/>
      <w:marLeft w:val="0"/>
      <w:marRight w:val="0"/>
      <w:marTop w:val="0"/>
      <w:marBottom w:val="0"/>
      <w:divBdr>
        <w:top w:val="none" w:sz="0" w:space="0" w:color="auto"/>
        <w:left w:val="none" w:sz="0" w:space="0" w:color="auto"/>
        <w:bottom w:val="none" w:sz="0" w:space="0" w:color="auto"/>
        <w:right w:val="none" w:sz="0" w:space="0" w:color="auto"/>
      </w:divBdr>
    </w:div>
    <w:div w:id="839000633">
      <w:bodyDiv w:val="1"/>
      <w:marLeft w:val="0"/>
      <w:marRight w:val="0"/>
      <w:marTop w:val="0"/>
      <w:marBottom w:val="0"/>
      <w:divBdr>
        <w:top w:val="none" w:sz="0" w:space="0" w:color="auto"/>
        <w:left w:val="none" w:sz="0" w:space="0" w:color="auto"/>
        <w:bottom w:val="none" w:sz="0" w:space="0" w:color="auto"/>
        <w:right w:val="none" w:sz="0" w:space="0" w:color="auto"/>
      </w:divBdr>
    </w:div>
    <w:div w:id="839124282">
      <w:bodyDiv w:val="1"/>
      <w:marLeft w:val="0"/>
      <w:marRight w:val="0"/>
      <w:marTop w:val="0"/>
      <w:marBottom w:val="0"/>
      <w:divBdr>
        <w:top w:val="none" w:sz="0" w:space="0" w:color="auto"/>
        <w:left w:val="none" w:sz="0" w:space="0" w:color="auto"/>
        <w:bottom w:val="none" w:sz="0" w:space="0" w:color="auto"/>
        <w:right w:val="none" w:sz="0" w:space="0" w:color="auto"/>
      </w:divBdr>
    </w:div>
    <w:div w:id="840240784">
      <w:bodyDiv w:val="1"/>
      <w:marLeft w:val="0"/>
      <w:marRight w:val="0"/>
      <w:marTop w:val="0"/>
      <w:marBottom w:val="0"/>
      <w:divBdr>
        <w:top w:val="none" w:sz="0" w:space="0" w:color="auto"/>
        <w:left w:val="none" w:sz="0" w:space="0" w:color="auto"/>
        <w:bottom w:val="none" w:sz="0" w:space="0" w:color="auto"/>
        <w:right w:val="none" w:sz="0" w:space="0" w:color="auto"/>
      </w:divBdr>
    </w:div>
    <w:div w:id="841357317">
      <w:bodyDiv w:val="1"/>
      <w:marLeft w:val="0"/>
      <w:marRight w:val="0"/>
      <w:marTop w:val="0"/>
      <w:marBottom w:val="0"/>
      <w:divBdr>
        <w:top w:val="none" w:sz="0" w:space="0" w:color="auto"/>
        <w:left w:val="none" w:sz="0" w:space="0" w:color="auto"/>
        <w:bottom w:val="none" w:sz="0" w:space="0" w:color="auto"/>
        <w:right w:val="none" w:sz="0" w:space="0" w:color="auto"/>
      </w:divBdr>
    </w:div>
    <w:div w:id="841818245">
      <w:bodyDiv w:val="1"/>
      <w:marLeft w:val="0"/>
      <w:marRight w:val="0"/>
      <w:marTop w:val="0"/>
      <w:marBottom w:val="0"/>
      <w:divBdr>
        <w:top w:val="none" w:sz="0" w:space="0" w:color="auto"/>
        <w:left w:val="none" w:sz="0" w:space="0" w:color="auto"/>
        <w:bottom w:val="none" w:sz="0" w:space="0" w:color="auto"/>
        <w:right w:val="none" w:sz="0" w:space="0" w:color="auto"/>
      </w:divBdr>
    </w:div>
    <w:div w:id="844250937">
      <w:bodyDiv w:val="1"/>
      <w:marLeft w:val="0"/>
      <w:marRight w:val="0"/>
      <w:marTop w:val="0"/>
      <w:marBottom w:val="0"/>
      <w:divBdr>
        <w:top w:val="none" w:sz="0" w:space="0" w:color="auto"/>
        <w:left w:val="none" w:sz="0" w:space="0" w:color="auto"/>
        <w:bottom w:val="none" w:sz="0" w:space="0" w:color="auto"/>
        <w:right w:val="none" w:sz="0" w:space="0" w:color="auto"/>
      </w:divBdr>
    </w:div>
    <w:div w:id="844828709">
      <w:bodyDiv w:val="1"/>
      <w:marLeft w:val="0"/>
      <w:marRight w:val="0"/>
      <w:marTop w:val="0"/>
      <w:marBottom w:val="0"/>
      <w:divBdr>
        <w:top w:val="none" w:sz="0" w:space="0" w:color="auto"/>
        <w:left w:val="none" w:sz="0" w:space="0" w:color="auto"/>
        <w:bottom w:val="none" w:sz="0" w:space="0" w:color="auto"/>
        <w:right w:val="none" w:sz="0" w:space="0" w:color="auto"/>
      </w:divBdr>
    </w:div>
    <w:div w:id="849218926">
      <w:bodyDiv w:val="1"/>
      <w:marLeft w:val="0"/>
      <w:marRight w:val="0"/>
      <w:marTop w:val="0"/>
      <w:marBottom w:val="0"/>
      <w:divBdr>
        <w:top w:val="none" w:sz="0" w:space="0" w:color="auto"/>
        <w:left w:val="none" w:sz="0" w:space="0" w:color="auto"/>
        <w:bottom w:val="none" w:sz="0" w:space="0" w:color="auto"/>
        <w:right w:val="none" w:sz="0" w:space="0" w:color="auto"/>
      </w:divBdr>
    </w:div>
    <w:div w:id="851919976">
      <w:bodyDiv w:val="1"/>
      <w:marLeft w:val="0"/>
      <w:marRight w:val="0"/>
      <w:marTop w:val="0"/>
      <w:marBottom w:val="0"/>
      <w:divBdr>
        <w:top w:val="none" w:sz="0" w:space="0" w:color="auto"/>
        <w:left w:val="none" w:sz="0" w:space="0" w:color="auto"/>
        <w:bottom w:val="none" w:sz="0" w:space="0" w:color="auto"/>
        <w:right w:val="none" w:sz="0" w:space="0" w:color="auto"/>
      </w:divBdr>
    </w:div>
    <w:div w:id="851997211">
      <w:bodyDiv w:val="1"/>
      <w:marLeft w:val="0"/>
      <w:marRight w:val="0"/>
      <w:marTop w:val="0"/>
      <w:marBottom w:val="0"/>
      <w:divBdr>
        <w:top w:val="none" w:sz="0" w:space="0" w:color="auto"/>
        <w:left w:val="none" w:sz="0" w:space="0" w:color="auto"/>
        <w:bottom w:val="none" w:sz="0" w:space="0" w:color="auto"/>
        <w:right w:val="none" w:sz="0" w:space="0" w:color="auto"/>
      </w:divBdr>
    </w:div>
    <w:div w:id="853420369">
      <w:bodyDiv w:val="1"/>
      <w:marLeft w:val="0"/>
      <w:marRight w:val="0"/>
      <w:marTop w:val="0"/>
      <w:marBottom w:val="0"/>
      <w:divBdr>
        <w:top w:val="none" w:sz="0" w:space="0" w:color="auto"/>
        <w:left w:val="none" w:sz="0" w:space="0" w:color="auto"/>
        <w:bottom w:val="none" w:sz="0" w:space="0" w:color="auto"/>
        <w:right w:val="none" w:sz="0" w:space="0" w:color="auto"/>
      </w:divBdr>
    </w:div>
    <w:div w:id="857044451">
      <w:bodyDiv w:val="1"/>
      <w:marLeft w:val="0"/>
      <w:marRight w:val="0"/>
      <w:marTop w:val="0"/>
      <w:marBottom w:val="0"/>
      <w:divBdr>
        <w:top w:val="none" w:sz="0" w:space="0" w:color="auto"/>
        <w:left w:val="none" w:sz="0" w:space="0" w:color="auto"/>
        <w:bottom w:val="none" w:sz="0" w:space="0" w:color="auto"/>
        <w:right w:val="none" w:sz="0" w:space="0" w:color="auto"/>
      </w:divBdr>
    </w:div>
    <w:div w:id="857349228">
      <w:bodyDiv w:val="1"/>
      <w:marLeft w:val="0"/>
      <w:marRight w:val="0"/>
      <w:marTop w:val="0"/>
      <w:marBottom w:val="0"/>
      <w:divBdr>
        <w:top w:val="none" w:sz="0" w:space="0" w:color="auto"/>
        <w:left w:val="none" w:sz="0" w:space="0" w:color="auto"/>
        <w:bottom w:val="none" w:sz="0" w:space="0" w:color="auto"/>
        <w:right w:val="none" w:sz="0" w:space="0" w:color="auto"/>
      </w:divBdr>
    </w:div>
    <w:div w:id="863789128">
      <w:bodyDiv w:val="1"/>
      <w:marLeft w:val="0"/>
      <w:marRight w:val="0"/>
      <w:marTop w:val="0"/>
      <w:marBottom w:val="0"/>
      <w:divBdr>
        <w:top w:val="none" w:sz="0" w:space="0" w:color="auto"/>
        <w:left w:val="none" w:sz="0" w:space="0" w:color="auto"/>
        <w:bottom w:val="none" w:sz="0" w:space="0" w:color="auto"/>
        <w:right w:val="none" w:sz="0" w:space="0" w:color="auto"/>
      </w:divBdr>
    </w:div>
    <w:div w:id="865796274">
      <w:bodyDiv w:val="1"/>
      <w:marLeft w:val="0"/>
      <w:marRight w:val="0"/>
      <w:marTop w:val="0"/>
      <w:marBottom w:val="0"/>
      <w:divBdr>
        <w:top w:val="none" w:sz="0" w:space="0" w:color="auto"/>
        <w:left w:val="none" w:sz="0" w:space="0" w:color="auto"/>
        <w:bottom w:val="none" w:sz="0" w:space="0" w:color="auto"/>
        <w:right w:val="none" w:sz="0" w:space="0" w:color="auto"/>
      </w:divBdr>
    </w:div>
    <w:div w:id="866143552">
      <w:bodyDiv w:val="1"/>
      <w:marLeft w:val="0"/>
      <w:marRight w:val="0"/>
      <w:marTop w:val="0"/>
      <w:marBottom w:val="0"/>
      <w:divBdr>
        <w:top w:val="none" w:sz="0" w:space="0" w:color="auto"/>
        <w:left w:val="none" w:sz="0" w:space="0" w:color="auto"/>
        <w:bottom w:val="none" w:sz="0" w:space="0" w:color="auto"/>
        <w:right w:val="none" w:sz="0" w:space="0" w:color="auto"/>
      </w:divBdr>
    </w:div>
    <w:div w:id="866404307">
      <w:bodyDiv w:val="1"/>
      <w:marLeft w:val="0"/>
      <w:marRight w:val="0"/>
      <w:marTop w:val="0"/>
      <w:marBottom w:val="0"/>
      <w:divBdr>
        <w:top w:val="none" w:sz="0" w:space="0" w:color="auto"/>
        <w:left w:val="none" w:sz="0" w:space="0" w:color="auto"/>
        <w:bottom w:val="none" w:sz="0" w:space="0" w:color="auto"/>
        <w:right w:val="none" w:sz="0" w:space="0" w:color="auto"/>
      </w:divBdr>
    </w:div>
    <w:div w:id="868224766">
      <w:bodyDiv w:val="1"/>
      <w:marLeft w:val="0"/>
      <w:marRight w:val="0"/>
      <w:marTop w:val="0"/>
      <w:marBottom w:val="0"/>
      <w:divBdr>
        <w:top w:val="none" w:sz="0" w:space="0" w:color="auto"/>
        <w:left w:val="none" w:sz="0" w:space="0" w:color="auto"/>
        <w:bottom w:val="none" w:sz="0" w:space="0" w:color="auto"/>
        <w:right w:val="none" w:sz="0" w:space="0" w:color="auto"/>
      </w:divBdr>
    </w:div>
    <w:div w:id="870994064">
      <w:bodyDiv w:val="1"/>
      <w:marLeft w:val="0"/>
      <w:marRight w:val="0"/>
      <w:marTop w:val="0"/>
      <w:marBottom w:val="0"/>
      <w:divBdr>
        <w:top w:val="none" w:sz="0" w:space="0" w:color="auto"/>
        <w:left w:val="none" w:sz="0" w:space="0" w:color="auto"/>
        <w:bottom w:val="none" w:sz="0" w:space="0" w:color="auto"/>
        <w:right w:val="none" w:sz="0" w:space="0" w:color="auto"/>
      </w:divBdr>
    </w:div>
    <w:div w:id="871766665">
      <w:bodyDiv w:val="1"/>
      <w:marLeft w:val="0"/>
      <w:marRight w:val="0"/>
      <w:marTop w:val="0"/>
      <w:marBottom w:val="0"/>
      <w:divBdr>
        <w:top w:val="none" w:sz="0" w:space="0" w:color="auto"/>
        <w:left w:val="none" w:sz="0" w:space="0" w:color="auto"/>
        <w:bottom w:val="none" w:sz="0" w:space="0" w:color="auto"/>
        <w:right w:val="none" w:sz="0" w:space="0" w:color="auto"/>
      </w:divBdr>
    </w:div>
    <w:div w:id="871965094">
      <w:bodyDiv w:val="1"/>
      <w:marLeft w:val="0"/>
      <w:marRight w:val="0"/>
      <w:marTop w:val="0"/>
      <w:marBottom w:val="0"/>
      <w:divBdr>
        <w:top w:val="none" w:sz="0" w:space="0" w:color="auto"/>
        <w:left w:val="none" w:sz="0" w:space="0" w:color="auto"/>
        <w:bottom w:val="none" w:sz="0" w:space="0" w:color="auto"/>
        <w:right w:val="none" w:sz="0" w:space="0" w:color="auto"/>
      </w:divBdr>
    </w:div>
    <w:div w:id="874392612">
      <w:bodyDiv w:val="1"/>
      <w:marLeft w:val="0"/>
      <w:marRight w:val="0"/>
      <w:marTop w:val="0"/>
      <w:marBottom w:val="0"/>
      <w:divBdr>
        <w:top w:val="none" w:sz="0" w:space="0" w:color="auto"/>
        <w:left w:val="none" w:sz="0" w:space="0" w:color="auto"/>
        <w:bottom w:val="none" w:sz="0" w:space="0" w:color="auto"/>
        <w:right w:val="none" w:sz="0" w:space="0" w:color="auto"/>
      </w:divBdr>
    </w:div>
    <w:div w:id="874463012">
      <w:bodyDiv w:val="1"/>
      <w:marLeft w:val="0"/>
      <w:marRight w:val="0"/>
      <w:marTop w:val="0"/>
      <w:marBottom w:val="0"/>
      <w:divBdr>
        <w:top w:val="none" w:sz="0" w:space="0" w:color="auto"/>
        <w:left w:val="none" w:sz="0" w:space="0" w:color="auto"/>
        <w:bottom w:val="none" w:sz="0" w:space="0" w:color="auto"/>
        <w:right w:val="none" w:sz="0" w:space="0" w:color="auto"/>
      </w:divBdr>
    </w:div>
    <w:div w:id="876234032">
      <w:bodyDiv w:val="1"/>
      <w:marLeft w:val="0"/>
      <w:marRight w:val="0"/>
      <w:marTop w:val="0"/>
      <w:marBottom w:val="0"/>
      <w:divBdr>
        <w:top w:val="none" w:sz="0" w:space="0" w:color="auto"/>
        <w:left w:val="none" w:sz="0" w:space="0" w:color="auto"/>
        <w:bottom w:val="none" w:sz="0" w:space="0" w:color="auto"/>
        <w:right w:val="none" w:sz="0" w:space="0" w:color="auto"/>
      </w:divBdr>
    </w:div>
    <w:div w:id="876819880">
      <w:bodyDiv w:val="1"/>
      <w:marLeft w:val="0"/>
      <w:marRight w:val="0"/>
      <w:marTop w:val="0"/>
      <w:marBottom w:val="0"/>
      <w:divBdr>
        <w:top w:val="none" w:sz="0" w:space="0" w:color="auto"/>
        <w:left w:val="none" w:sz="0" w:space="0" w:color="auto"/>
        <w:bottom w:val="none" w:sz="0" w:space="0" w:color="auto"/>
        <w:right w:val="none" w:sz="0" w:space="0" w:color="auto"/>
      </w:divBdr>
    </w:div>
    <w:div w:id="878010345">
      <w:bodyDiv w:val="1"/>
      <w:marLeft w:val="0"/>
      <w:marRight w:val="0"/>
      <w:marTop w:val="0"/>
      <w:marBottom w:val="0"/>
      <w:divBdr>
        <w:top w:val="none" w:sz="0" w:space="0" w:color="auto"/>
        <w:left w:val="none" w:sz="0" w:space="0" w:color="auto"/>
        <w:bottom w:val="none" w:sz="0" w:space="0" w:color="auto"/>
        <w:right w:val="none" w:sz="0" w:space="0" w:color="auto"/>
      </w:divBdr>
    </w:div>
    <w:div w:id="878399545">
      <w:bodyDiv w:val="1"/>
      <w:marLeft w:val="0"/>
      <w:marRight w:val="0"/>
      <w:marTop w:val="0"/>
      <w:marBottom w:val="0"/>
      <w:divBdr>
        <w:top w:val="none" w:sz="0" w:space="0" w:color="auto"/>
        <w:left w:val="none" w:sz="0" w:space="0" w:color="auto"/>
        <w:bottom w:val="none" w:sz="0" w:space="0" w:color="auto"/>
        <w:right w:val="none" w:sz="0" w:space="0" w:color="auto"/>
      </w:divBdr>
    </w:div>
    <w:div w:id="878666247">
      <w:bodyDiv w:val="1"/>
      <w:marLeft w:val="0"/>
      <w:marRight w:val="0"/>
      <w:marTop w:val="0"/>
      <w:marBottom w:val="0"/>
      <w:divBdr>
        <w:top w:val="none" w:sz="0" w:space="0" w:color="auto"/>
        <w:left w:val="none" w:sz="0" w:space="0" w:color="auto"/>
        <w:bottom w:val="none" w:sz="0" w:space="0" w:color="auto"/>
        <w:right w:val="none" w:sz="0" w:space="0" w:color="auto"/>
      </w:divBdr>
    </w:div>
    <w:div w:id="878784581">
      <w:bodyDiv w:val="1"/>
      <w:marLeft w:val="0"/>
      <w:marRight w:val="0"/>
      <w:marTop w:val="0"/>
      <w:marBottom w:val="0"/>
      <w:divBdr>
        <w:top w:val="none" w:sz="0" w:space="0" w:color="auto"/>
        <w:left w:val="none" w:sz="0" w:space="0" w:color="auto"/>
        <w:bottom w:val="none" w:sz="0" w:space="0" w:color="auto"/>
        <w:right w:val="none" w:sz="0" w:space="0" w:color="auto"/>
      </w:divBdr>
    </w:div>
    <w:div w:id="879514060">
      <w:bodyDiv w:val="1"/>
      <w:marLeft w:val="0"/>
      <w:marRight w:val="0"/>
      <w:marTop w:val="0"/>
      <w:marBottom w:val="0"/>
      <w:divBdr>
        <w:top w:val="none" w:sz="0" w:space="0" w:color="auto"/>
        <w:left w:val="none" w:sz="0" w:space="0" w:color="auto"/>
        <w:bottom w:val="none" w:sz="0" w:space="0" w:color="auto"/>
        <w:right w:val="none" w:sz="0" w:space="0" w:color="auto"/>
      </w:divBdr>
    </w:div>
    <w:div w:id="879709772">
      <w:bodyDiv w:val="1"/>
      <w:marLeft w:val="0"/>
      <w:marRight w:val="0"/>
      <w:marTop w:val="0"/>
      <w:marBottom w:val="0"/>
      <w:divBdr>
        <w:top w:val="none" w:sz="0" w:space="0" w:color="auto"/>
        <w:left w:val="none" w:sz="0" w:space="0" w:color="auto"/>
        <w:bottom w:val="none" w:sz="0" w:space="0" w:color="auto"/>
        <w:right w:val="none" w:sz="0" w:space="0" w:color="auto"/>
      </w:divBdr>
    </w:div>
    <w:div w:id="879822491">
      <w:bodyDiv w:val="1"/>
      <w:marLeft w:val="0"/>
      <w:marRight w:val="0"/>
      <w:marTop w:val="0"/>
      <w:marBottom w:val="0"/>
      <w:divBdr>
        <w:top w:val="none" w:sz="0" w:space="0" w:color="auto"/>
        <w:left w:val="none" w:sz="0" w:space="0" w:color="auto"/>
        <w:bottom w:val="none" w:sz="0" w:space="0" w:color="auto"/>
        <w:right w:val="none" w:sz="0" w:space="0" w:color="auto"/>
      </w:divBdr>
    </w:div>
    <w:div w:id="880702654">
      <w:bodyDiv w:val="1"/>
      <w:marLeft w:val="0"/>
      <w:marRight w:val="0"/>
      <w:marTop w:val="0"/>
      <w:marBottom w:val="0"/>
      <w:divBdr>
        <w:top w:val="none" w:sz="0" w:space="0" w:color="auto"/>
        <w:left w:val="none" w:sz="0" w:space="0" w:color="auto"/>
        <w:bottom w:val="none" w:sz="0" w:space="0" w:color="auto"/>
        <w:right w:val="none" w:sz="0" w:space="0" w:color="auto"/>
      </w:divBdr>
    </w:div>
    <w:div w:id="881207709">
      <w:bodyDiv w:val="1"/>
      <w:marLeft w:val="0"/>
      <w:marRight w:val="0"/>
      <w:marTop w:val="0"/>
      <w:marBottom w:val="0"/>
      <w:divBdr>
        <w:top w:val="none" w:sz="0" w:space="0" w:color="auto"/>
        <w:left w:val="none" w:sz="0" w:space="0" w:color="auto"/>
        <w:bottom w:val="none" w:sz="0" w:space="0" w:color="auto"/>
        <w:right w:val="none" w:sz="0" w:space="0" w:color="auto"/>
      </w:divBdr>
    </w:div>
    <w:div w:id="883715509">
      <w:bodyDiv w:val="1"/>
      <w:marLeft w:val="0"/>
      <w:marRight w:val="0"/>
      <w:marTop w:val="0"/>
      <w:marBottom w:val="0"/>
      <w:divBdr>
        <w:top w:val="none" w:sz="0" w:space="0" w:color="auto"/>
        <w:left w:val="none" w:sz="0" w:space="0" w:color="auto"/>
        <w:bottom w:val="none" w:sz="0" w:space="0" w:color="auto"/>
        <w:right w:val="none" w:sz="0" w:space="0" w:color="auto"/>
      </w:divBdr>
    </w:div>
    <w:div w:id="885527250">
      <w:bodyDiv w:val="1"/>
      <w:marLeft w:val="0"/>
      <w:marRight w:val="0"/>
      <w:marTop w:val="0"/>
      <w:marBottom w:val="0"/>
      <w:divBdr>
        <w:top w:val="none" w:sz="0" w:space="0" w:color="auto"/>
        <w:left w:val="none" w:sz="0" w:space="0" w:color="auto"/>
        <w:bottom w:val="none" w:sz="0" w:space="0" w:color="auto"/>
        <w:right w:val="none" w:sz="0" w:space="0" w:color="auto"/>
      </w:divBdr>
    </w:div>
    <w:div w:id="885529172">
      <w:bodyDiv w:val="1"/>
      <w:marLeft w:val="0"/>
      <w:marRight w:val="0"/>
      <w:marTop w:val="0"/>
      <w:marBottom w:val="0"/>
      <w:divBdr>
        <w:top w:val="none" w:sz="0" w:space="0" w:color="auto"/>
        <w:left w:val="none" w:sz="0" w:space="0" w:color="auto"/>
        <w:bottom w:val="none" w:sz="0" w:space="0" w:color="auto"/>
        <w:right w:val="none" w:sz="0" w:space="0" w:color="auto"/>
      </w:divBdr>
    </w:div>
    <w:div w:id="885750958">
      <w:bodyDiv w:val="1"/>
      <w:marLeft w:val="0"/>
      <w:marRight w:val="0"/>
      <w:marTop w:val="0"/>
      <w:marBottom w:val="0"/>
      <w:divBdr>
        <w:top w:val="none" w:sz="0" w:space="0" w:color="auto"/>
        <w:left w:val="none" w:sz="0" w:space="0" w:color="auto"/>
        <w:bottom w:val="none" w:sz="0" w:space="0" w:color="auto"/>
        <w:right w:val="none" w:sz="0" w:space="0" w:color="auto"/>
      </w:divBdr>
    </w:div>
    <w:div w:id="893278131">
      <w:bodyDiv w:val="1"/>
      <w:marLeft w:val="0"/>
      <w:marRight w:val="0"/>
      <w:marTop w:val="0"/>
      <w:marBottom w:val="0"/>
      <w:divBdr>
        <w:top w:val="none" w:sz="0" w:space="0" w:color="auto"/>
        <w:left w:val="none" w:sz="0" w:space="0" w:color="auto"/>
        <w:bottom w:val="none" w:sz="0" w:space="0" w:color="auto"/>
        <w:right w:val="none" w:sz="0" w:space="0" w:color="auto"/>
      </w:divBdr>
    </w:div>
    <w:div w:id="897590291">
      <w:bodyDiv w:val="1"/>
      <w:marLeft w:val="0"/>
      <w:marRight w:val="0"/>
      <w:marTop w:val="0"/>
      <w:marBottom w:val="0"/>
      <w:divBdr>
        <w:top w:val="none" w:sz="0" w:space="0" w:color="auto"/>
        <w:left w:val="none" w:sz="0" w:space="0" w:color="auto"/>
        <w:bottom w:val="none" w:sz="0" w:space="0" w:color="auto"/>
        <w:right w:val="none" w:sz="0" w:space="0" w:color="auto"/>
      </w:divBdr>
    </w:div>
    <w:div w:id="899050308">
      <w:bodyDiv w:val="1"/>
      <w:marLeft w:val="0"/>
      <w:marRight w:val="0"/>
      <w:marTop w:val="0"/>
      <w:marBottom w:val="0"/>
      <w:divBdr>
        <w:top w:val="none" w:sz="0" w:space="0" w:color="auto"/>
        <w:left w:val="none" w:sz="0" w:space="0" w:color="auto"/>
        <w:bottom w:val="none" w:sz="0" w:space="0" w:color="auto"/>
        <w:right w:val="none" w:sz="0" w:space="0" w:color="auto"/>
      </w:divBdr>
    </w:div>
    <w:div w:id="899948469">
      <w:bodyDiv w:val="1"/>
      <w:marLeft w:val="0"/>
      <w:marRight w:val="0"/>
      <w:marTop w:val="0"/>
      <w:marBottom w:val="0"/>
      <w:divBdr>
        <w:top w:val="none" w:sz="0" w:space="0" w:color="auto"/>
        <w:left w:val="none" w:sz="0" w:space="0" w:color="auto"/>
        <w:bottom w:val="none" w:sz="0" w:space="0" w:color="auto"/>
        <w:right w:val="none" w:sz="0" w:space="0" w:color="auto"/>
      </w:divBdr>
    </w:div>
    <w:div w:id="901873265">
      <w:bodyDiv w:val="1"/>
      <w:marLeft w:val="0"/>
      <w:marRight w:val="0"/>
      <w:marTop w:val="0"/>
      <w:marBottom w:val="0"/>
      <w:divBdr>
        <w:top w:val="none" w:sz="0" w:space="0" w:color="auto"/>
        <w:left w:val="none" w:sz="0" w:space="0" w:color="auto"/>
        <w:bottom w:val="none" w:sz="0" w:space="0" w:color="auto"/>
        <w:right w:val="none" w:sz="0" w:space="0" w:color="auto"/>
      </w:divBdr>
    </w:div>
    <w:div w:id="904606163">
      <w:bodyDiv w:val="1"/>
      <w:marLeft w:val="0"/>
      <w:marRight w:val="0"/>
      <w:marTop w:val="0"/>
      <w:marBottom w:val="0"/>
      <w:divBdr>
        <w:top w:val="none" w:sz="0" w:space="0" w:color="auto"/>
        <w:left w:val="none" w:sz="0" w:space="0" w:color="auto"/>
        <w:bottom w:val="none" w:sz="0" w:space="0" w:color="auto"/>
        <w:right w:val="none" w:sz="0" w:space="0" w:color="auto"/>
      </w:divBdr>
    </w:div>
    <w:div w:id="904726498">
      <w:bodyDiv w:val="1"/>
      <w:marLeft w:val="0"/>
      <w:marRight w:val="0"/>
      <w:marTop w:val="0"/>
      <w:marBottom w:val="0"/>
      <w:divBdr>
        <w:top w:val="none" w:sz="0" w:space="0" w:color="auto"/>
        <w:left w:val="none" w:sz="0" w:space="0" w:color="auto"/>
        <w:bottom w:val="none" w:sz="0" w:space="0" w:color="auto"/>
        <w:right w:val="none" w:sz="0" w:space="0" w:color="auto"/>
      </w:divBdr>
    </w:div>
    <w:div w:id="906458333">
      <w:bodyDiv w:val="1"/>
      <w:marLeft w:val="0"/>
      <w:marRight w:val="0"/>
      <w:marTop w:val="0"/>
      <w:marBottom w:val="0"/>
      <w:divBdr>
        <w:top w:val="none" w:sz="0" w:space="0" w:color="auto"/>
        <w:left w:val="none" w:sz="0" w:space="0" w:color="auto"/>
        <w:bottom w:val="none" w:sz="0" w:space="0" w:color="auto"/>
        <w:right w:val="none" w:sz="0" w:space="0" w:color="auto"/>
      </w:divBdr>
    </w:div>
    <w:div w:id="907695118">
      <w:bodyDiv w:val="1"/>
      <w:marLeft w:val="0"/>
      <w:marRight w:val="0"/>
      <w:marTop w:val="0"/>
      <w:marBottom w:val="0"/>
      <w:divBdr>
        <w:top w:val="none" w:sz="0" w:space="0" w:color="auto"/>
        <w:left w:val="none" w:sz="0" w:space="0" w:color="auto"/>
        <w:bottom w:val="none" w:sz="0" w:space="0" w:color="auto"/>
        <w:right w:val="none" w:sz="0" w:space="0" w:color="auto"/>
      </w:divBdr>
    </w:div>
    <w:div w:id="908269810">
      <w:bodyDiv w:val="1"/>
      <w:marLeft w:val="0"/>
      <w:marRight w:val="0"/>
      <w:marTop w:val="0"/>
      <w:marBottom w:val="0"/>
      <w:divBdr>
        <w:top w:val="none" w:sz="0" w:space="0" w:color="auto"/>
        <w:left w:val="none" w:sz="0" w:space="0" w:color="auto"/>
        <w:bottom w:val="none" w:sz="0" w:space="0" w:color="auto"/>
        <w:right w:val="none" w:sz="0" w:space="0" w:color="auto"/>
      </w:divBdr>
    </w:div>
    <w:div w:id="911812370">
      <w:bodyDiv w:val="1"/>
      <w:marLeft w:val="0"/>
      <w:marRight w:val="0"/>
      <w:marTop w:val="0"/>
      <w:marBottom w:val="0"/>
      <w:divBdr>
        <w:top w:val="none" w:sz="0" w:space="0" w:color="auto"/>
        <w:left w:val="none" w:sz="0" w:space="0" w:color="auto"/>
        <w:bottom w:val="none" w:sz="0" w:space="0" w:color="auto"/>
        <w:right w:val="none" w:sz="0" w:space="0" w:color="auto"/>
      </w:divBdr>
    </w:div>
    <w:div w:id="913054750">
      <w:bodyDiv w:val="1"/>
      <w:marLeft w:val="0"/>
      <w:marRight w:val="0"/>
      <w:marTop w:val="0"/>
      <w:marBottom w:val="0"/>
      <w:divBdr>
        <w:top w:val="none" w:sz="0" w:space="0" w:color="auto"/>
        <w:left w:val="none" w:sz="0" w:space="0" w:color="auto"/>
        <w:bottom w:val="none" w:sz="0" w:space="0" w:color="auto"/>
        <w:right w:val="none" w:sz="0" w:space="0" w:color="auto"/>
      </w:divBdr>
    </w:div>
    <w:div w:id="914510996">
      <w:bodyDiv w:val="1"/>
      <w:marLeft w:val="0"/>
      <w:marRight w:val="0"/>
      <w:marTop w:val="0"/>
      <w:marBottom w:val="0"/>
      <w:divBdr>
        <w:top w:val="none" w:sz="0" w:space="0" w:color="auto"/>
        <w:left w:val="none" w:sz="0" w:space="0" w:color="auto"/>
        <w:bottom w:val="none" w:sz="0" w:space="0" w:color="auto"/>
        <w:right w:val="none" w:sz="0" w:space="0" w:color="auto"/>
      </w:divBdr>
    </w:div>
    <w:div w:id="916673464">
      <w:bodyDiv w:val="1"/>
      <w:marLeft w:val="0"/>
      <w:marRight w:val="0"/>
      <w:marTop w:val="0"/>
      <w:marBottom w:val="0"/>
      <w:divBdr>
        <w:top w:val="none" w:sz="0" w:space="0" w:color="auto"/>
        <w:left w:val="none" w:sz="0" w:space="0" w:color="auto"/>
        <w:bottom w:val="none" w:sz="0" w:space="0" w:color="auto"/>
        <w:right w:val="none" w:sz="0" w:space="0" w:color="auto"/>
      </w:divBdr>
    </w:div>
    <w:div w:id="917515699">
      <w:bodyDiv w:val="1"/>
      <w:marLeft w:val="0"/>
      <w:marRight w:val="0"/>
      <w:marTop w:val="0"/>
      <w:marBottom w:val="0"/>
      <w:divBdr>
        <w:top w:val="none" w:sz="0" w:space="0" w:color="auto"/>
        <w:left w:val="none" w:sz="0" w:space="0" w:color="auto"/>
        <w:bottom w:val="none" w:sz="0" w:space="0" w:color="auto"/>
        <w:right w:val="none" w:sz="0" w:space="0" w:color="auto"/>
      </w:divBdr>
    </w:div>
    <w:div w:id="919290303">
      <w:bodyDiv w:val="1"/>
      <w:marLeft w:val="0"/>
      <w:marRight w:val="0"/>
      <w:marTop w:val="0"/>
      <w:marBottom w:val="0"/>
      <w:divBdr>
        <w:top w:val="none" w:sz="0" w:space="0" w:color="auto"/>
        <w:left w:val="none" w:sz="0" w:space="0" w:color="auto"/>
        <w:bottom w:val="none" w:sz="0" w:space="0" w:color="auto"/>
        <w:right w:val="none" w:sz="0" w:space="0" w:color="auto"/>
      </w:divBdr>
    </w:div>
    <w:div w:id="919489913">
      <w:bodyDiv w:val="1"/>
      <w:marLeft w:val="0"/>
      <w:marRight w:val="0"/>
      <w:marTop w:val="0"/>
      <w:marBottom w:val="0"/>
      <w:divBdr>
        <w:top w:val="none" w:sz="0" w:space="0" w:color="auto"/>
        <w:left w:val="none" w:sz="0" w:space="0" w:color="auto"/>
        <w:bottom w:val="none" w:sz="0" w:space="0" w:color="auto"/>
        <w:right w:val="none" w:sz="0" w:space="0" w:color="auto"/>
      </w:divBdr>
    </w:div>
    <w:div w:id="923145194">
      <w:bodyDiv w:val="1"/>
      <w:marLeft w:val="0"/>
      <w:marRight w:val="0"/>
      <w:marTop w:val="0"/>
      <w:marBottom w:val="0"/>
      <w:divBdr>
        <w:top w:val="none" w:sz="0" w:space="0" w:color="auto"/>
        <w:left w:val="none" w:sz="0" w:space="0" w:color="auto"/>
        <w:bottom w:val="none" w:sz="0" w:space="0" w:color="auto"/>
        <w:right w:val="none" w:sz="0" w:space="0" w:color="auto"/>
      </w:divBdr>
    </w:div>
    <w:div w:id="923953943">
      <w:bodyDiv w:val="1"/>
      <w:marLeft w:val="0"/>
      <w:marRight w:val="0"/>
      <w:marTop w:val="0"/>
      <w:marBottom w:val="0"/>
      <w:divBdr>
        <w:top w:val="none" w:sz="0" w:space="0" w:color="auto"/>
        <w:left w:val="none" w:sz="0" w:space="0" w:color="auto"/>
        <w:bottom w:val="none" w:sz="0" w:space="0" w:color="auto"/>
        <w:right w:val="none" w:sz="0" w:space="0" w:color="auto"/>
      </w:divBdr>
    </w:div>
    <w:div w:id="925305082">
      <w:bodyDiv w:val="1"/>
      <w:marLeft w:val="0"/>
      <w:marRight w:val="0"/>
      <w:marTop w:val="0"/>
      <w:marBottom w:val="0"/>
      <w:divBdr>
        <w:top w:val="none" w:sz="0" w:space="0" w:color="auto"/>
        <w:left w:val="none" w:sz="0" w:space="0" w:color="auto"/>
        <w:bottom w:val="none" w:sz="0" w:space="0" w:color="auto"/>
        <w:right w:val="none" w:sz="0" w:space="0" w:color="auto"/>
      </w:divBdr>
    </w:div>
    <w:div w:id="925504999">
      <w:bodyDiv w:val="1"/>
      <w:marLeft w:val="0"/>
      <w:marRight w:val="0"/>
      <w:marTop w:val="0"/>
      <w:marBottom w:val="0"/>
      <w:divBdr>
        <w:top w:val="none" w:sz="0" w:space="0" w:color="auto"/>
        <w:left w:val="none" w:sz="0" w:space="0" w:color="auto"/>
        <w:bottom w:val="none" w:sz="0" w:space="0" w:color="auto"/>
        <w:right w:val="none" w:sz="0" w:space="0" w:color="auto"/>
      </w:divBdr>
    </w:div>
    <w:div w:id="926420240">
      <w:bodyDiv w:val="1"/>
      <w:marLeft w:val="0"/>
      <w:marRight w:val="0"/>
      <w:marTop w:val="0"/>
      <w:marBottom w:val="0"/>
      <w:divBdr>
        <w:top w:val="none" w:sz="0" w:space="0" w:color="auto"/>
        <w:left w:val="none" w:sz="0" w:space="0" w:color="auto"/>
        <w:bottom w:val="none" w:sz="0" w:space="0" w:color="auto"/>
        <w:right w:val="none" w:sz="0" w:space="0" w:color="auto"/>
      </w:divBdr>
    </w:div>
    <w:div w:id="926772208">
      <w:bodyDiv w:val="1"/>
      <w:marLeft w:val="0"/>
      <w:marRight w:val="0"/>
      <w:marTop w:val="0"/>
      <w:marBottom w:val="0"/>
      <w:divBdr>
        <w:top w:val="none" w:sz="0" w:space="0" w:color="auto"/>
        <w:left w:val="none" w:sz="0" w:space="0" w:color="auto"/>
        <w:bottom w:val="none" w:sz="0" w:space="0" w:color="auto"/>
        <w:right w:val="none" w:sz="0" w:space="0" w:color="auto"/>
      </w:divBdr>
    </w:div>
    <w:div w:id="926886641">
      <w:bodyDiv w:val="1"/>
      <w:marLeft w:val="0"/>
      <w:marRight w:val="0"/>
      <w:marTop w:val="0"/>
      <w:marBottom w:val="0"/>
      <w:divBdr>
        <w:top w:val="none" w:sz="0" w:space="0" w:color="auto"/>
        <w:left w:val="none" w:sz="0" w:space="0" w:color="auto"/>
        <w:bottom w:val="none" w:sz="0" w:space="0" w:color="auto"/>
        <w:right w:val="none" w:sz="0" w:space="0" w:color="auto"/>
      </w:divBdr>
    </w:div>
    <w:div w:id="927009251">
      <w:bodyDiv w:val="1"/>
      <w:marLeft w:val="0"/>
      <w:marRight w:val="0"/>
      <w:marTop w:val="0"/>
      <w:marBottom w:val="0"/>
      <w:divBdr>
        <w:top w:val="none" w:sz="0" w:space="0" w:color="auto"/>
        <w:left w:val="none" w:sz="0" w:space="0" w:color="auto"/>
        <w:bottom w:val="none" w:sz="0" w:space="0" w:color="auto"/>
        <w:right w:val="none" w:sz="0" w:space="0" w:color="auto"/>
      </w:divBdr>
    </w:div>
    <w:div w:id="929891780">
      <w:bodyDiv w:val="1"/>
      <w:marLeft w:val="0"/>
      <w:marRight w:val="0"/>
      <w:marTop w:val="0"/>
      <w:marBottom w:val="0"/>
      <w:divBdr>
        <w:top w:val="none" w:sz="0" w:space="0" w:color="auto"/>
        <w:left w:val="none" w:sz="0" w:space="0" w:color="auto"/>
        <w:bottom w:val="none" w:sz="0" w:space="0" w:color="auto"/>
        <w:right w:val="none" w:sz="0" w:space="0" w:color="auto"/>
      </w:divBdr>
    </w:div>
    <w:div w:id="929972185">
      <w:bodyDiv w:val="1"/>
      <w:marLeft w:val="0"/>
      <w:marRight w:val="0"/>
      <w:marTop w:val="0"/>
      <w:marBottom w:val="0"/>
      <w:divBdr>
        <w:top w:val="none" w:sz="0" w:space="0" w:color="auto"/>
        <w:left w:val="none" w:sz="0" w:space="0" w:color="auto"/>
        <w:bottom w:val="none" w:sz="0" w:space="0" w:color="auto"/>
        <w:right w:val="none" w:sz="0" w:space="0" w:color="auto"/>
      </w:divBdr>
    </w:div>
    <w:div w:id="930240880">
      <w:bodyDiv w:val="1"/>
      <w:marLeft w:val="0"/>
      <w:marRight w:val="0"/>
      <w:marTop w:val="0"/>
      <w:marBottom w:val="0"/>
      <w:divBdr>
        <w:top w:val="none" w:sz="0" w:space="0" w:color="auto"/>
        <w:left w:val="none" w:sz="0" w:space="0" w:color="auto"/>
        <w:bottom w:val="none" w:sz="0" w:space="0" w:color="auto"/>
        <w:right w:val="none" w:sz="0" w:space="0" w:color="auto"/>
      </w:divBdr>
    </w:div>
    <w:div w:id="930896385">
      <w:bodyDiv w:val="1"/>
      <w:marLeft w:val="0"/>
      <w:marRight w:val="0"/>
      <w:marTop w:val="0"/>
      <w:marBottom w:val="0"/>
      <w:divBdr>
        <w:top w:val="none" w:sz="0" w:space="0" w:color="auto"/>
        <w:left w:val="none" w:sz="0" w:space="0" w:color="auto"/>
        <w:bottom w:val="none" w:sz="0" w:space="0" w:color="auto"/>
        <w:right w:val="none" w:sz="0" w:space="0" w:color="auto"/>
      </w:divBdr>
    </w:div>
    <w:div w:id="931861710">
      <w:bodyDiv w:val="1"/>
      <w:marLeft w:val="0"/>
      <w:marRight w:val="0"/>
      <w:marTop w:val="0"/>
      <w:marBottom w:val="0"/>
      <w:divBdr>
        <w:top w:val="none" w:sz="0" w:space="0" w:color="auto"/>
        <w:left w:val="none" w:sz="0" w:space="0" w:color="auto"/>
        <w:bottom w:val="none" w:sz="0" w:space="0" w:color="auto"/>
        <w:right w:val="none" w:sz="0" w:space="0" w:color="auto"/>
      </w:divBdr>
    </w:div>
    <w:div w:id="932396013">
      <w:bodyDiv w:val="1"/>
      <w:marLeft w:val="0"/>
      <w:marRight w:val="0"/>
      <w:marTop w:val="0"/>
      <w:marBottom w:val="0"/>
      <w:divBdr>
        <w:top w:val="none" w:sz="0" w:space="0" w:color="auto"/>
        <w:left w:val="none" w:sz="0" w:space="0" w:color="auto"/>
        <w:bottom w:val="none" w:sz="0" w:space="0" w:color="auto"/>
        <w:right w:val="none" w:sz="0" w:space="0" w:color="auto"/>
      </w:divBdr>
    </w:div>
    <w:div w:id="933781904">
      <w:bodyDiv w:val="1"/>
      <w:marLeft w:val="0"/>
      <w:marRight w:val="0"/>
      <w:marTop w:val="0"/>
      <w:marBottom w:val="0"/>
      <w:divBdr>
        <w:top w:val="none" w:sz="0" w:space="0" w:color="auto"/>
        <w:left w:val="none" w:sz="0" w:space="0" w:color="auto"/>
        <w:bottom w:val="none" w:sz="0" w:space="0" w:color="auto"/>
        <w:right w:val="none" w:sz="0" w:space="0" w:color="auto"/>
      </w:divBdr>
    </w:div>
    <w:div w:id="935097852">
      <w:bodyDiv w:val="1"/>
      <w:marLeft w:val="0"/>
      <w:marRight w:val="0"/>
      <w:marTop w:val="0"/>
      <w:marBottom w:val="0"/>
      <w:divBdr>
        <w:top w:val="none" w:sz="0" w:space="0" w:color="auto"/>
        <w:left w:val="none" w:sz="0" w:space="0" w:color="auto"/>
        <w:bottom w:val="none" w:sz="0" w:space="0" w:color="auto"/>
        <w:right w:val="none" w:sz="0" w:space="0" w:color="auto"/>
      </w:divBdr>
    </w:div>
    <w:div w:id="936206605">
      <w:bodyDiv w:val="1"/>
      <w:marLeft w:val="0"/>
      <w:marRight w:val="0"/>
      <w:marTop w:val="0"/>
      <w:marBottom w:val="0"/>
      <w:divBdr>
        <w:top w:val="none" w:sz="0" w:space="0" w:color="auto"/>
        <w:left w:val="none" w:sz="0" w:space="0" w:color="auto"/>
        <w:bottom w:val="none" w:sz="0" w:space="0" w:color="auto"/>
        <w:right w:val="none" w:sz="0" w:space="0" w:color="auto"/>
      </w:divBdr>
    </w:div>
    <w:div w:id="937565144">
      <w:bodyDiv w:val="1"/>
      <w:marLeft w:val="0"/>
      <w:marRight w:val="0"/>
      <w:marTop w:val="0"/>
      <w:marBottom w:val="0"/>
      <w:divBdr>
        <w:top w:val="none" w:sz="0" w:space="0" w:color="auto"/>
        <w:left w:val="none" w:sz="0" w:space="0" w:color="auto"/>
        <w:bottom w:val="none" w:sz="0" w:space="0" w:color="auto"/>
        <w:right w:val="none" w:sz="0" w:space="0" w:color="auto"/>
      </w:divBdr>
    </w:div>
    <w:div w:id="938565294">
      <w:bodyDiv w:val="1"/>
      <w:marLeft w:val="0"/>
      <w:marRight w:val="0"/>
      <w:marTop w:val="0"/>
      <w:marBottom w:val="0"/>
      <w:divBdr>
        <w:top w:val="none" w:sz="0" w:space="0" w:color="auto"/>
        <w:left w:val="none" w:sz="0" w:space="0" w:color="auto"/>
        <w:bottom w:val="none" w:sz="0" w:space="0" w:color="auto"/>
        <w:right w:val="none" w:sz="0" w:space="0" w:color="auto"/>
      </w:divBdr>
    </w:div>
    <w:div w:id="940189319">
      <w:bodyDiv w:val="1"/>
      <w:marLeft w:val="0"/>
      <w:marRight w:val="0"/>
      <w:marTop w:val="0"/>
      <w:marBottom w:val="0"/>
      <w:divBdr>
        <w:top w:val="none" w:sz="0" w:space="0" w:color="auto"/>
        <w:left w:val="none" w:sz="0" w:space="0" w:color="auto"/>
        <w:bottom w:val="none" w:sz="0" w:space="0" w:color="auto"/>
        <w:right w:val="none" w:sz="0" w:space="0" w:color="auto"/>
      </w:divBdr>
    </w:div>
    <w:div w:id="940452081">
      <w:bodyDiv w:val="1"/>
      <w:marLeft w:val="0"/>
      <w:marRight w:val="0"/>
      <w:marTop w:val="0"/>
      <w:marBottom w:val="0"/>
      <w:divBdr>
        <w:top w:val="none" w:sz="0" w:space="0" w:color="auto"/>
        <w:left w:val="none" w:sz="0" w:space="0" w:color="auto"/>
        <w:bottom w:val="none" w:sz="0" w:space="0" w:color="auto"/>
        <w:right w:val="none" w:sz="0" w:space="0" w:color="auto"/>
      </w:divBdr>
    </w:div>
    <w:div w:id="943878295">
      <w:bodyDiv w:val="1"/>
      <w:marLeft w:val="0"/>
      <w:marRight w:val="0"/>
      <w:marTop w:val="0"/>
      <w:marBottom w:val="0"/>
      <w:divBdr>
        <w:top w:val="none" w:sz="0" w:space="0" w:color="auto"/>
        <w:left w:val="none" w:sz="0" w:space="0" w:color="auto"/>
        <w:bottom w:val="none" w:sz="0" w:space="0" w:color="auto"/>
        <w:right w:val="none" w:sz="0" w:space="0" w:color="auto"/>
      </w:divBdr>
    </w:div>
    <w:div w:id="943919799">
      <w:bodyDiv w:val="1"/>
      <w:marLeft w:val="0"/>
      <w:marRight w:val="0"/>
      <w:marTop w:val="0"/>
      <w:marBottom w:val="0"/>
      <w:divBdr>
        <w:top w:val="none" w:sz="0" w:space="0" w:color="auto"/>
        <w:left w:val="none" w:sz="0" w:space="0" w:color="auto"/>
        <w:bottom w:val="none" w:sz="0" w:space="0" w:color="auto"/>
        <w:right w:val="none" w:sz="0" w:space="0" w:color="auto"/>
      </w:divBdr>
    </w:div>
    <w:div w:id="944071068">
      <w:bodyDiv w:val="1"/>
      <w:marLeft w:val="0"/>
      <w:marRight w:val="0"/>
      <w:marTop w:val="0"/>
      <w:marBottom w:val="0"/>
      <w:divBdr>
        <w:top w:val="none" w:sz="0" w:space="0" w:color="auto"/>
        <w:left w:val="none" w:sz="0" w:space="0" w:color="auto"/>
        <w:bottom w:val="none" w:sz="0" w:space="0" w:color="auto"/>
        <w:right w:val="none" w:sz="0" w:space="0" w:color="auto"/>
      </w:divBdr>
    </w:div>
    <w:div w:id="948002402">
      <w:bodyDiv w:val="1"/>
      <w:marLeft w:val="0"/>
      <w:marRight w:val="0"/>
      <w:marTop w:val="0"/>
      <w:marBottom w:val="0"/>
      <w:divBdr>
        <w:top w:val="none" w:sz="0" w:space="0" w:color="auto"/>
        <w:left w:val="none" w:sz="0" w:space="0" w:color="auto"/>
        <w:bottom w:val="none" w:sz="0" w:space="0" w:color="auto"/>
        <w:right w:val="none" w:sz="0" w:space="0" w:color="auto"/>
      </w:divBdr>
    </w:div>
    <w:div w:id="948467215">
      <w:bodyDiv w:val="1"/>
      <w:marLeft w:val="0"/>
      <w:marRight w:val="0"/>
      <w:marTop w:val="0"/>
      <w:marBottom w:val="0"/>
      <w:divBdr>
        <w:top w:val="none" w:sz="0" w:space="0" w:color="auto"/>
        <w:left w:val="none" w:sz="0" w:space="0" w:color="auto"/>
        <w:bottom w:val="none" w:sz="0" w:space="0" w:color="auto"/>
        <w:right w:val="none" w:sz="0" w:space="0" w:color="auto"/>
      </w:divBdr>
    </w:div>
    <w:div w:id="950362096">
      <w:bodyDiv w:val="1"/>
      <w:marLeft w:val="0"/>
      <w:marRight w:val="0"/>
      <w:marTop w:val="0"/>
      <w:marBottom w:val="0"/>
      <w:divBdr>
        <w:top w:val="none" w:sz="0" w:space="0" w:color="auto"/>
        <w:left w:val="none" w:sz="0" w:space="0" w:color="auto"/>
        <w:bottom w:val="none" w:sz="0" w:space="0" w:color="auto"/>
        <w:right w:val="none" w:sz="0" w:space="0" w:color="auto"/>
      </w:divBdr>
    </w:div>
    <w:div w:id="952320835">
      <w:bodyDiv w:val="1"/>
      <w:marLeft w:val="0"/>
      <w:marRight w:val="0"/>
      <w:marTop w:val="0"/>
      <w:marBottom w:val="0"/>
      <w:divBdr>
        <w:top w:val="none" w:sz="0" w:space="0" w:color="auto"/>
        <w:left w:val="none" w:sz="0" w:space="0" w:color="auto"/>
        <w:bottom w:val="none" w:sz="0" w:space="0" w:color="auto"/>
        <w:right w:val="none" w:sz="0" w:space="0" w:color="auto"/>
      </w:divBdr>
    </w:div>
    <w:div w:id="953052574">
      <w:bodyDiv w:val="1"/>
      <w:marLeft w:val="0"/>
      <w:marRight w:val="0"/>
      <w:marTop w:val="0"/>
      <w:marBottom w:val="0"/>
      <w:divBdr>
        <w:top w:val="none" w:sz="0" w:space="0" w:color="auto"/>
        <w:left w:val="none" w:sz="0" w:space="0" w:color="auto"/>
        <w:bottom w:val="none" w:sz="0" w:space="0" w:color="auto"/>
        <w:right w:val="none" w:sz="0" w:space="0" w:color="auto"/>
      </w:divBdr>
    </w:div>
    <w:div w:id="953904625">
      <w:bodyDiv w:val="1"/>
      <w:marLeft w:val="0"/>
      <w:marRight w:val="0"/>
      <w:marTop w:val="0"/>
      <w:marBottom w:val="0"/>
      <w:divBdr>
        <w:top w:val="none" w:sz="0" w:space="0" w:color="auto"/>
        <w:left w:val="none" w:sz="0" w:space="0" w:color="auto"/>
        <w:bottom w:val="none" w:sz="0" w:space="0" w:color="auto"/>
        <w:right w:val="none" w:sz="0" w:space="0" w:color="auto"/>
      </w:divBdr>
    </w:div>
    <w:div w:id="955722478">
      <w:bodyDiv w:val="1"/>
      <w:marLeft w:val="0"/>
      <w:marRight w:val="0"/>
      <w:marTop w:val="0"/>
      <w:marBottom w:val="0"/>
      <w:divBdr>
        <w:top w:val="none" w:sz="0" w:space="0" w:color="auto"/>
        <w:left w:val="none" w:sz="0" w:space="0" w:color="auto"/>
        <w:bottom w:val="none" w:sz="0" w:space="0" w:color="auto"/>
        <w:right w:val="none" w:sz="0" w:space="0" w:color="auto"/>
      </w:divBdr>
    </w:div>
    <w:div w:id="958296080">
      <w:bodyDiv w:val="1"/>
      <w:marLeft w:val="0"/>
      <w:marRight w:val="0"/>
      <w:marTop w:val="0"/>
      <w:marBottom w:val="0"/>
      <w:divBdr>
        <w:top w:val="none" w:sz="0" w:space="0" w:color="auto"/>
        <w:left w:val="none" w:sz="0" w:space="0" w:color="auto"/>
        <w:bottom w:val="none" w:sz="0" w:space="0" w:color="auto"/>
        <w:right w:val="none" w:sz="0" w:space="0" w:color="auto"/>
      </w:divBdr>
    </w:div>
    <w:div w:id="963118629">
      <w:bodyDiv w:val="1"/>
      <w:marLeft w:val="0"/>
      <w:marRight w:val="0"/>
      <w:marTop w:val="0"/>
      <w:marBottom w:val="0"/>
      <w:divBdr>
        <w:top w:val="none" w:sz="0" w:space="0" w:color="auto"/>
        <w:left w:val="none" w:sz="0" w:space="0" w:color="auto"/>
        <w:bottom w:val="none" w:sz="0" w:space="0" w:color="auto"/>
        <w:right w:val="none" w:sz="0" w:space="0" w:color="auto"/>
      </w:divBdr>
    </w:div>
    <w:div w:id="965696955">
      <w:bodyDiv w:val="1"/>
      <w:marLeft w:val="0"/>
      <w:marRight w:val="0"/>
      <w:marTop w:val="0"/>
      <w:marBottom w:val="0"/>
      <w:divBdr>
        <w:top w:val="none" w:sz="0" w:space="0" w:color="auto"/>
        <w:left w:val="none" w:sz="0" w:space="0" w:color="auto"/>
        <w:bottom w:val="none" w:sz="0" w:space="0" w:color="auto"/>
        <w:right w:val="none" w:sz="0" w:space="0" w:color="auto"/>
      </w:divBdr>
    </w:div>
    <w:div w:id="965890636">
      <w:bodyDiv w:val="1"/>
      <w:marLeft w:val="0"/>
      <w:marRight w:val="0"/>
      <w:marTop w:val="0"/>
      <w:marBottom w:val="0"/>
      <w:divBdr>
        <w:top w:val="none" w:sz="0" w:space="0" w:color="auto"/>
        <w:left w:val="none" w:sz="0" w:space="0" w:color="auto"/>
        <w:bottom w:val="none" w:sz="0" w:space="0" w:color="auto"/>
        <w:right w:val="none" w:sz="0" w:space="0" w:color="auto"/>
      </w:divBdr>
    </w:div>
    <w:div w:id="968510258">
      <w:bodyDiv w:val="1"/>
      <w:marLeft w:val="0"/>
      <w:marRight w:val="0"/>
      <w:marTop w:val="0"/>
      <w:marBottom w:val="0"/>
      <w:divBdr>
        <w:top w:val="none" w:sz="0" w:space="0" w:color="auto"/>
        <w:left w:val="none" w:sz="0" w:space="0" w:color="auto"/>
        <w:bottom w:val="none" w:sz="0" w:space="0" w:color="auto"/>
        <w:right w:val="none" w:sz="0" w:space="0" w:color="auto"/>
      </w:divBdr>
    </w:div>
    <w:div w:id="969941250">
      <w:bodyDiv w:val="1"/>
      <w:marLeft w:val="0"/>
      <w:marRight w:val="0"/>
      <w:marTop w:val="0"/>
      <w:marBottom w:val="0"/>
      <w:divBdr>
        <w:top w:val="none" w:sz="0" w:space="0" w:color="auto"/>
        <w:left w:val="none" w:sz="0" w:space="0" w:color="auto"/>
        <w:bottom w:val="none" w:sz="0" w:space="0" w:color="auto"/>
        <w:right w:val="none" w:sz="0" w:space="0" w:color="auto"/>
      </w:divBdr>
    </w:div>
    <w:div w:id="971637248">
      <w:bodyDiv w:val="1"/>
      <w:marLeft w:val="0"/>
      <w:marRight w:val="0"/>
      <w:marTop w:val="0"/>
      <w:marBottom w:val="0"/>
      <w:divBdr>
        <w:top w:val="none" w:sz="0" w:space="0" w:color="auto"/>
        <w:left w:val="none" w:sz="0" w:space="0" w:color="auto"/>
        <w:bottom w:val="none" w:sz="0" w:space="0" w:color="auto"/>
        <w:right w:val="none" w:sz="0" w:space="0" w:color="auto"/>
      </w:divBdr>
    </w:div>
    <w:div w:id="972636528">
      <w:bodyDiv w:val="1"/>
      <w:marLeft w:val="0"/>
      <w:marRight w:val="0"/>
      <w:marTop w:val="0"/>
      <w:marBottom w:val="0"/>
      <w:divBdr>
        <w:top w:val="none" w:sz="0" w:space="0" w:color="auto"/>
        <w:left w:val="none" w:sz="0" w:space="0" w:color="auto"/>
        <w:bottom w:val="none" w:sz="0" w:space="0" w:color="auto"/>
        <w:right w:val="none" w:sz="0" w:space="0" w:color="auto"/>
      </w:divBdr>
    </w:div>
    <w:div w:id="976378279">
      <w:bodyDiv w:val="1"/>
      <w:marLeft w:val="0"/>
      <w:marRight w:val="0"/>
      <w:marTop w:val="0"/>
      <w:marBottom w:val="0"/>
      <w:divBdr>
        <w:top w:val="none" w:sz="0" w:space="0" w:color="auto"/>
        <w:left w:val="none" w:sz="0" w:space="0" w:color="auto"/>
        <w:bottom w:val="none" w:sz="0" w:space="0" w:color="auto"/>
        <w:right w:val="none" w:sz="0" w:space="0" w:color="auto"/>
      </w:divBdr>
    </w:div>
    <w:div w:id="977297758">
      <w:bodyDiv w:val="1"/>
      <w:marLeft w:val="0"/>
      <w:marRight w:val="0"/>
      <w:marTop w:val="0"/>
      <w:marBottom w:val="0"/>
      <w:divBdr>
        <w:top w:val="none" w:sz="0" w:space="0" w:color="auto"/>
        <w:left w:val="none" w:sz="0" w:space="0" w:color="auto"/>
        <w:bottom w:val="none" w:sz="0" w:space="0" w:color="auto"/>
        <w:right w:val="none" w:sz="0" w:space="0" w:color="auto"/>
      </w:divBdr>
    </w:div>
    <w:div w:id="978068432">
      <w:bodyDiv w:val="1"/>
      <w:marLeft w:val="0"/>
      <w:marRight w:val="0"/>
      <w:marTop w:val="0"/>
      <w:marBottom w:val="0"/>
      <w:divBdr>
        <w:top w:val="none" w:sz="0" w:space="0" w:color="auto"/>
        <w:left w:val="none" w:sz="0" w:space="0" w:color="auto"/>
        <w:bottom w:val="none" w:sz="0" w:space="0" w:color="auto"/>
        <w:right w:val="none" w:sz="0" w:space="0" w:color="auto"/>
      </w:divBdr>
    </w:div>
    <w:div w:id="978147381">
      <w:bodyDiv w:val="1"/>
      <w:marLeft w:val="0"/>
      <w:marRight w:val="0"/>
      <w:marTop w:val="0"/>
      <w:marBottom w:val="0"/>
      <w:divBdr>
        <w:top w:val="none" w:sz="0" w:space="0" w:color="auto"/>
        <w:left w:val="none" w:sz="0" w:space="0" w:color="auto"/>
        <w:bottom w:val="none" w:sz="0" w:space="0" w:color="auto"/>
        <w:right w:val="none" w:sz="0" w:space="0" w:color="auto"/>
      </w:divBdr>
    </w:div>
    <w:div w:id="978463101">
      <w:bodyDiv w:val="1"/>
      <w:marLeft w:val="0"/>
      <w:marRight w:val="0"/>
      <w:marTop w:val="0"/>
      <w:marBottom w:val="0"/>
      <w:divBdr>
        <w:top w:val="none" w:sz="0" w:space="0" w:color="auto"/>
        <w:left w:val="none" w:sz="0" w:space="0" w:color="auto"/>
        <w:bottom w:val="none" w:sz="0" w:space="0" w:color="auto"/>
        <w:right w:val="none" w:sz="0" w:space="0" w:color="auto"/>
      </w:divBdr>
    </w:div>
    <w:div w:id="979966029">
      <w:bodyDiv w:val="1"/>
      <w:marLeft w:val="0"/>
      <w:marRight w:val="0"/>
      <w:marTop w:val="0"/>
      <w:marBottom w:val="0"/>
      <w:divBdr>
        <w:top w:val="none" w:sz="0" w:space="0" w:color="auto"/>
        <w:left w:val="none" w:sz="0" w:space="0" w:color="auto"/>
        <w:bottom w:val="none" w:sz="0" w:space="0" w:color="auto"/>
        <w:right w:val="none" w:sz="0" w:space="0" w:color="auto"/>
      </w:divBdr>
    </w:div>
    <w:div w:id="982273793">
      <w:bodyDiv w:val="1"/>
      <w:marLeft w:val="0"/>
      <w:marRight w:val="0"/>
      <w:marTop w:val="0"/>
      <w:marBottom w:val="0"/>
      <w:divBdr>
        <w:top w:val="none" w:sz="0" w:space="0" w:color="auto"/>
        <w:left w:val="none" w:sz="0" w:space="0" w:color="auto"/>
        <w:bottom w:val="none" w:sz="0" w:space="0" w:color="auto"/>
        <w:right w:val="none" w:sz="0" w:space="0" w:color="auto"/>
      </w:divBdr>
    </w:div>
    <w:div w:id="982613347">
      <w:bodyDiv w:val="1"/>
      <w:marLeft w:val="0"/>
      <w:marRight w:val="0"/>
      <w:marTop w:val="0"/>
      <w:marBottom w:val="0"/>
      <w:divBdr>
        <w:top w:val="none" w:sz="0" w:space="0" w:color="auto"/>
        <w:left w:val="none" w:sz="0" w:space="0" w:color="auto"/>
        <w:bottom w:val="none" w:sz="0" w:space="0" w:color="auto"/>
        <w:right w:val="none" w:sz="0" w:space="0" w:color="auto"/>
      </w:divBdr>
    </w:div>
    <w:div w:id="987787894">
      <w:bodyDiv w:val="1"/>
      <w:marLeft w:val="0"/>
      <w:marRight w:val="0"/>
      <w:marTop w:val="0"/>
      <w:marBottom w:val="0"/>
      <w:divBdr>
        <w:top w:val="none" w:sz="0" w:space="0" w:color="auto"/>
        <w:left w:val="none" w:sz="0" w:space="0" w:color="auto"/>
        <w:bottom w:val="none" w:sz="0" w:space="0" w:color="auto"/>
        <w:right w:val="none" w:sz="0" w:space="0" w:color="auto"/>
      </w:divBdr>
    </w:div>
    <w:div w:id="989554710">
      <w:bodyDiv w:val="1"/>
      <w:marLeft w:val="0"/>
      <w:marRight w:val="0"/>
      <w:marTop w:val="0"/>
      <w:marBottom w:val="0"/>
      <w:divBdr>
        <w:top w:val="none" w:sz="0" w:space="0" w:color="auto"/>
        <w:left w:val="none" w:sz="0" w:space="0" w:color="auto"/>
        <w:bottom w:val="none" w:sz="0" w:space="0" w:color="auto"/>
        <w:right w:val="none" w:sz="0" w:space="0" w:color="auto"/>
      </w:divBdr>
    </w:div>
    <w:div w:id="989601501">
      <w:bodyDiv w:val="1"/>
      <w:marLeft w:val="0"/>
      <w:marRight w:val="0"/>
      <w:marTop w:val="0"/>
      <w:marBottom w:val="0"/>
      <w:divBdr>
        <w:top w:val="none" w:sz="0" w:space="0" w:color="auto"/>
        <w:left w:val="none" w:sz="0" w:space="0" w:color="auto"/>
        <w:bottom w:val="none" w:sz="0" w:space="0" w:color="auto"/>
        <w:right w:val="none" w:sz="0" w:space="0" w:color="auto"/>
      </w:divBdr>
    </w:div>
    <w:div w:id="991182071">
      <w:bodyDiv w:val="1"/>
      <w:marLeft w:val="0"/>
      <w:marRight w:val="0"/>
      <w:marTop w:val="0"/>
      <w:marBottom w:val="0"/>
      <w:divBdr>
        <w:top w:val="none" w:sz="0" w:space="0" w:color="auto"/>
        <w:left w:val="none" w:sz="0" w:space="0" w:color="auto"/>
        <w:bottom w:val="none" w:sz="0" w:space="0" w:color="auto"/>
        <w:right w:val="none" w:sz="0" w:space="0" w:color="auto"/>
      </w:divBdr>
    </w:div>
    <w:div w:id="991830695">
      <w:bodyDiv w:val="1"/>
      <w:marLeft w:val="0"/>
      <w:marRight w:val="0"/>
      <w:marTop w:val="0"/>
      <w:marBottom w:val="0"/>
      <w:divBdr>
        <w:top w:val="none" w:sz="0" w:space="0" w:color="auto"/>
        <w:left w:val="none" w:sz="0" w:space="0" w:color="auto"/>
        <w:bottom w:val="none" w:sz="0" w:space="0" w:color="auto"/>
        <w:right w:val="none" w:sz="0" w:space="0" w:color="auto"/>
      </w:divBdr>
    </w:div>
    <w:div w:id="994531294">
      <w:bodyDiv w:val="1"/>
      <w:marLeft w:val="0"/>
      <w:marRight w:val="0"/>
      <w:marTop w:val="0"/>
      <w:marBottom w:val="0"/>
      <w:divBdr>
        <w:top w:val="none" w:sz="0" w:space="0" w:color="auto"/>
        <w:left w:val="none" w:sz="0" w:space="0" w:color="auto"/>
        <w:bottom w:val="none" w:sz="0" w:space="0" w:color="auto"/>
        <w:right w:val="none" w:sz="0" w:space="0" w:color="auto"/>
      </w:divBdr>
    </w:div>
    <w:div w:id="996493288">
      <w:bodyDiv w:val="1"/>
      <w:marLeft w:val="0"/>
      <w:marRight w:val="0"/>
      <w:marTop w:val="0"/>
      <w:marBottom w:val="0"/>
      <w:divBdr>
        <w:top w:val="none" w:sz="0" w:space="0" w:color="auto"/>
        <w:left w:val="none" w:sz="0" w:space="0" w:color="auto"/>
        <w:bottom w:val="none" w:sz="0" w:space="0" w:color="auto"/>
        <w:right w:val="none" w:sz="0" w:space="0" w:color="auto"/>
      </w:divBdr>
    </w:div>
    <w:div w:id="997153933">
      <w:bodyDiv w:val="1"/>
      <w:marLeft w:val="0"/>
      <w:marRight w:val="0"/>
      <w:marTop w:val="0"/>
      <w:marBottom w:val="0"/>
      <w:divBdr>
        <w:top w:val="none" w:sz="0" w:space="0" w:color="auto"/>
        <w:left w:val="none" w:sz="0" w:space="0" w:color="auto"/>
        <w:bottom w:val="none" w:sz="0" w:space="0" w:color="auto"/>
        <w:right w:val="none" w:sz="0" w:space="0" w:color="auto"/>
      </w:divBdr>
    </w:div>
    <w:div w:id="997423071">
      <w:bodyDiv w:val="1"/>
      <w:marLeft w:val="0"/>
      <w:marRight w:val="0"/>
      <w:marTop w:val="0"/>
      <w:marBottom w:val="0"/>
      <w:divBdr>
        <w:top w:val="none" w:sz="0" w:space="0" w:color="auto"/>
        <w:left w:val="none" w:sz="0" w:space="0" w:color="auto"/>
        <w:bottom w:val="none" w:sz="0" w:space="0" w:color="auto"/>
        <w:right w:val="none" w:sz="0" w:space="0" w:color="auto"/>
      </w:divBdr>
    </w:div>
    <w:div w:id="1006706564">
      <w:bodyDiv w:val="1"/>
      <w:marLeft w:val="0"/>
      <w:marRight w:val="0"/>
      <w:marTop w:val="0"/>
      <w:marBottom w:val="0"/>
      <w:divBdr>
        <w:top w:val="none" w:sz="0" w:space="0" w:color="auto"/>
        <w:left w:val="none" w:sz="0" w:space="0" w:color="auto"/>
        <w:bottom w:val="none" w:sz="0" w:space="0" w:color="auto"/>
        <w:right w:val="none" w:sz="0" w:space="0" w:color="auto"/>
      </w:divBdr>
    </w:div>
    <w:div w:id="1007902401">
      <w:bodyDiv w:val="1"/>
      <w:marLeft w:val="0"/>
      <w:marRight w:val="0"/>
      <w:marTop w:val="0"/>
      <w:marBottom w:val="0"/>
      <w:divBdr>
        <w:top w:val="none" w:sz="0" w:space="0" w:color="auto"/>
        <w:left w:val="none" w:sz="0" w:space="0" w:color="auto"/>
        <w:bottom w:val="none" w:sz="0" w:space="0" w:color="auto"/>
        <w:right w:val="none" w:sz="0" w:space="0" w:color="auto"/>
      </w:divBdr>
    </w:div>
    <w:div w:id="1008756149">
      <w:bodyDiv w:val="1"/>
      <w:marLeft w:val="0"/>
      <w:marRight w:val="0"/>
      <w:marTop w:val="0"/>
      <w:marBottom w:val="0"/>
      <w:divBdr>
        <w:top w:val="none" w:sz="0" w:space="0" w:color="auto"/>
        <w:left w:val="none" w:sz="0" w:space="0" w:color="auto"/>
        <w:bottom w:val="none" w:sz="0" w:space="0" w:color="auto"/>
        <w:right w:val="none" w:sz="0" w:space="0" w:color="auto"/>
      </w:divBdr>
    </w:div>
    <w:div w:id="1014839200">
      <w:bodyDiv w:val="1"/>
      <w:marLeft w:val="0"/>
      <w:marRight w:val="0"/>
      <w:marTop w:val="0"/>
      <w:marBottom w:val="0"/>
      <w:divBdr>
        <w:top w:val="none" w:sz="0" w:space="0" w:color="auto"/>
        <w:left w:val="none" w:sz="0" w:space="0" w:color="auto"/>
        <w:bottom w:val="none" w:sz="0" w:space="0" w:color="auto"/>
        <w:right w:val="none" w:sz="0" w:space="0" w:color="auto"/>
      </w:divBdr>
    </w:div>
    <w:div w:id="1017779731">
      <w:bodyDiv w:val="1"/>
      <w:marLeft w:val="0"/>
      <w:marRight w:val="0"/>
      <w:marTop w:val="0"/>
      <w:marBottom w:val="0"/>
      <w:divBdr>
        <w:top w:val="none" w:sz="0" w:space="0" w:color="auto"/>
        <w:left w:val="none" w:sz="0" w:space="0" w:color="auto"/>
        <w:bottom w:val="none" w:sz="0" w:space="0" w:color="auto"/>
        <w:right w:val="none" w:sz="0" w:space="0" w:color="auto"/>
      </w:divBdr>
    </w:div>
    <w:div w:id="1019699614">
      <w:bodyDiv w:val="1"/>
      <w:marLeft w:val="0"/>
      <w:marRight w:val="0"/>
      <w:marTop w:val="0"/>
      <w:marBottom w:val="0"/>
      <w:divBdr>
        <w:top w:val="none" w:sz="0" w:space="0" w:color="auto"/>
        <w:left w:val="none" w:sz="0" w:space="0" w:color="auto"/>
        <w:bottom w:val="none" w:sz="0" w:space="0" w:color="auto"/>
        <w:right w:val="none" w:sz="0" w:space="0" w:color="auto"/>
      </w:divBdr>
    </w:div>
    <w:div w:id="1024788766">
      <w:bodyDiv w:val="1"/>
      <w:marLeft w:val="0"/>
      <w:marRight w:val="0"/>
      <w:marTop w:val="0"/>
      <w:marBottom w:val="0"/>
      <w:divBdr>
        <w:top w:val="none" w:sz="0" w:space="0" w:color="auto"/>
        <w:left w:val="none" w:sz="0" w:space="0" w:color="auto"/>
        <w:bottom w:val="none" w:sz="0" w:space="0" w:color="auto"/>
        <w:right w:val="none" w:sz="0" w:space="0" w:color="auto"/>
      </w:divBdr>
    </w:div>
    <w:div w:id="1027566212">
      <w:bodyDiv w:val="1"/>
      <w:marLeft w:val="0"/>
      <w:marRight w:val="0"/>
      <w:marTop w:val="0"/>
      <w:marBottom w:val="0"/>
      <w:divBdr>
        <w:top w:val="none" w:sz="0" w:space="0" w:color="auto"/>
        <w:left w:val="none" w:sz="0" w:space="0" w:color="auto"/>
        <w:bottom w:val="none" w:sz="0" w:space="0" w:color="auto"/>
        <w:right w:val="none" w:sz="0" w:space="0" w:color="auto"/>
      </w:divBdr>
    </w:div>
    <w:div w:id="1028605650">
      <w:bodyDiv w:val="1"/>
      <w:marLeft w:val="0"/>
      <w:marRight w:val="0"/>
      <w:marTop w:val="0"/>
      <w:marBottom w:val="0"/>
      <w:divBdr>
        <w:top w:val="none" w:sz="0" w:space="0" w:color="auto"/>
        <w:left w:val="none" w:sz="0" w:space="0" w:color="auto"/>
        <w:bottom w:val="none" w:sz="0" w:space="0" w:color="auto"/>
        <w:right w:val="none" w:sz="0" w:space="0" w:color="auto"/>
      </w:divBdr>
    </w:div>
    <w:div w:id="1028993050">
      <w:bodyDiv w:val="1"/>
      <w:marLeft w:val="0"/>
      <w:marRight w:val="0"/>
      <w:marTop w:val="0"/>
      <w:marBottom w:val="0"/>
      <w:divBdr>
        <w:top w:val="none" w:sz="0" w:space="0" w:color="auto"/>
        <w:left w:val="none" w:sz="0" w:space="0" w:color="auto"/>
        <w:bottom w:val="none" w:sz="0" w:space="0" w:color="auto"/>
        <w:right w:val="none" w:sz="0" w:space="0" w:color="auto"/>
      </w:divBdr>
    </w:div>
    <w:div w:id="1031147593">
      <w:bodyDiv w:val="1"/>
      <w:marLeft w:val="0"/>
      <w:marRight w:val="0"/>
      <w:marTop w:val="0"/>
      <w:marBottom w:val="0"/>
      <w:divBdr>
        <w:top w:val="none" w:sz="0" w:space="0" w:color="auto"/>
        <w:left w:val="none" w:sz="0" w:space="0" w:color="auto"/>
        <w:bottom w:val="none" w:sz="0" w:space="0" w:color="auto"/>
        <w:right w:val="none" w:sz="0" w:space="0" w:color="auto"/>
      </w:divBdr>
    </w:div>
    <w:div w:id="1037243134">
      <w:bodyDiv w:val="1"/>
      <w:marLeft w:val="0"/>
      <w:marRight w:val="0"/>
      <w:marTop w:val="0"/>
      <w:marBottom w:val="0"/>
      <w:divBdr>
        <w:top w:val="none" w:sz="0" w:space="0" w:color="auto"/>
        <w:left w:val="none" w:sz="0" w:space="0" w:color="auto"/>
        <w:bottom w:val="none" w:sz="0" w:space="0" w:color="auto"/>
        <w:right w:val="none" w:sz="0" w:space="0" w:color="auto"/>
      </w:divBdr>
    </w:div>
    <w:div w:id="1040589895">
      <w:bodyDiv w:val="1"/>
      <w:marLeft w:val="0"/>
      <w:marRight w:val="0"/>
      <w:marTop w:val="0"/>
      <w:marBottom w:val="0"/>
      <w:divBdr>
        <w:top w:val="none" w:sz="0" w:space="0" w:color="auto"/>
        <w:left w:val="none" w:sz="0" w:space="0" w:color="auto"/>
        <w:bottom w:val="none" w:sz="0" w:space="0" w:color="auto"/>
        <w:right w:val="none" w:sz="0" w:space="0" w:color="auto"/>
      </w:divBdr>
    </w:div>
    <w:div w:id="1042943465">
      <w:bodyDiv w:val="1"/>
      <w:marLeft w:val="0"/>
      <w:marRight w:val="0"/>
      <w:marTop w:val="0"/>
      <w:marBottom w:val="0"/>
      <w:divBdr>
        <w:top w:val="none" w:sz="0" w:space="0" w:color="auto"/>
        <w:left w:val="none" w:sz="0" w:space="0" w:color="auto"/>
        <w:bottom w:val="none" w:sz="0" w:space="0" w:color="auto"/>
        <w:right w:val="none" w:sz="0" w:space="0" w:color="auto"/>
      </w:divBdr>
    </w:div>
    <w:div w:id="1048215206">
      <w:bodyDiv w:val="1"/>
      <w:marLeft w:val="0"/>
      <w:marRight w:val="0"/>
      <w:marTop w:val="0"/>
      <w:marBottom w:val="0"/>
      <w:divBdr>
        <w:top w:val="none" w:sz="0" w:space="0" w:color="auto"/>
        <w:left w:val="none" w:sz="0" w:space="0" w:color="auto"/>
        <w:bottom w:val="none" w:sz="0" w:space="0" w:color="auto"/>
        <w:right w:val="none" w:sz="0" w:space="0" w:color="auto"/>
      </w:divBdr>
    </w:div>
    <w:div w:id="1049454059">
      <w:bodyDiv w:val="1"/>
      <w:marLeft w:val="0"/>
      <w:marRight w:val="0"/>
      <w:marTop w:val="0"/>
      <w:marBottom w:val="0"/>
      <w:divBdr>
        <w:top w:val="none" w:sz="0" w:space="0" w:color="auto"/>
        <w:left w:val="none" w:sz="0" w:space="0" w:color="auto"/>
        <w:bottom w:val="none" w:sz="0" w:space="0" w:color="auto"/>
        <w:right w:val="none" w:sz="0" w:space="0" w:color="auto"/>
      </w:divBdr>
    </w:div>
    <w:div w:id="1050228342">
      <w:bodyDiv w:val="1"/>
      <w:marLeft w:val="0"/>
      <w:marRight w:val="0"/>
      <w:marTop w:val="0"/>
      <w:marBottom w:val="0"/>
      <w:divBdr>
        <w:top w:val="none" w:sz="0" w:space="0" w:color="auto"/>
        <w:left w:val="none" w:sz="0" w:space="0" w:color="auto"/>
        <w:bottom w:val="none" w:sz="0" w:space="0" w:color="auto"/>
        <w:right w:val="none" w:sz="0" w:space="0" w:color="auto"/>
      </w:divBdr>
    </w:div>
    <w:div w:id="1051731899">
      <w:bodyDiv w:val="1"/>
      <w:marLeft w:val="0"/>
      <w:marRight w:val="0"/>
      <w:marTop w:val="0"/>
      <w:marBottom w:val="0"/>
      <w:divBdr>
        <w:top w:val="none" w:sz="0" w:space="0" w:color="auto"/>
        <w:left w:val="none" w:sz="0" w:space="0" w:color="auto"/>
        <w:bottom w:val="none" w:sz="0" w:space="0" w:color="auto"/>
        <w:right w:val="none" w:sz="0" w:space="0" w:color="auto"/>
      </w:divBdr>
    </w:div>
    <w:div w:id="1052654220">
      <w:bodyDiv w:val="1"/>
      <w:marLeft w:val="0"/>
      <w:marRight w:val="0"/>
      <w:marTop w:val="0"/>
      <w:marBottom w:val="0"/>
      <w:divBdr>
        <w:top w:val="none" w:sz="0" w:space="0" w:color="auto"/>
        <w:left w:val="none" w:sz="0" w:space="0" w:color="auto"/>
        <w:bottom w:val="none" w:sz="0" w:space="0" w:color="auto"/>
        <w:right w:val="none" w:sz="0" w:space="0" w:color="auto"/>
      </w:divBdr>
    </w:div>
    <w:div w:id="1055618116">
      <w:bodyDiv w:val="1"/>
      <w:marLeft w:val="0"/>
      <w:marRight w:val="0"/>
      <w:marTop w:val="0"/>
      <w:marBottom w:val="0"/>
      <w:divBdr>
        <w:top w:val="none" w:sz="0" w:space="0" w:color="auto"/>
        <w:left w:val="none" w:sz="0" w:space="0" w:color="auto"/>
        <w:bottom w:val="none" w:sz="0" w:space="0" w:color="auto"/>
        <w:right w:val="none" w:sz="0" w:space="0" w:color="auto"/>
      </w:divBdr>
    </w:div>
    <w:div w:id="1058360968">
      <w:bodyDiv w:val="1"/>
      <w:marLeft w:val="0"/>
      <w:marRight w:val="0"/>
      <w:marTop w:val="0"/>
      <w:marBottom w:val="0"/>
      <w:divBdr>
        <w:top w:val="none" w:sz="0" w:space="0" w:color="auto"/>
        <w:left w:val="none" w:sz="0" w:space="0" w:color="auto"/>
        <w:bottom w:val="none" w:sz="0" w:space="0" w:color="auto"/>
        <w:right w:val="none" w:sz="0" w:space="0" w:color="auto"/>
      </w:divBdr>
    </w:div>
    <w:div w:id="1063913407">
      <w:bodyDiv w:val="1"/>
      <w:marLeft w:val="0"/>
      <w:marRight w:val="0"/>
      <w:marTop w:val="0"/>
      <w:marBottom w:val="0"/>
      <w:divBdr>
        <w:top w:val="none" w:sz="0" w:space="0" w:color="auto"/>
        <w:left w:val="none" w:sz="0" w:space="0" w:color="auto"/>
        <w:bottom w:val="none" w:sz="0" w:space="0" w:color="auto"/>
        <w:right w:val="none" w:sz="0" w:space="0" w:color="auto"/>
      </w:divBdr>
    </w:div>
    <w:div w:id="1064372252">
      <w:bodyDiv w:val="1"/>
      <w:marLeft w:val="0"/>
      <w:marRight w:val="0"/>
      <w:marTop w:val="0"/>
      <w:marBottom w:val="0"/>
      <w:divBdr>
        <w:top w:val="none" w:sz="0" w:space="0" w:color="auto"/>
        <w:left w:val="none" w:sz="0" w:space="0" w:color="auto"/>
        <w:bottom w:val="none" w:sz="0" w:space="0" w:color="auto"/>
        <w:right w:val="none" w:sz="0" w:space="0" w:color="auto"/>
      </w:divBdr>
    </w:div>
    <w:div w:id="1064567292">
      <w:bodyDiv w:val="1"/>
      <w:marLeft w:val="0"/>
      <w:marRight w:val="0"/>
      <w:marTop w:val="0"/>
      <w:marBottom w:val="0"/>
      <w:divBdr>
        <w:top w:val="none" w:sz="0" w:space="0" w:color="auto"/>
        <w:left w:val="none" w:sz="0" w:space="0" w:color="auto"/>
        <w:bottom w:val="none" w:sz="0" w:space="0" w:color="auto"/>
        <w:right w:val="none" w:sz="0" w:space="0" w:color="auto"/>
      </w:divBdr>
    </w:div>
    <w:div w:id="1069184390">
      <w:bodyDiv w:val="1"/>
      <w:marLeft w:val="0"/>
      <w:marRight w:val="0"/>
      <w:marTop w:val="0"/>
      <w:marBottom w:val="0"/>
      <w:divBdr>
        <w:top w:val="none" w:sz="0" w:space="0" w:color="auto"/>
        <w:left w:val="none" w:sz="0" w:space="0" w:color="auto"/>
        <w:bottom w:val="none" w:sz="0" w:space="0" w:color="auto"/>
        <w:right w:val="none" w:sz="0" w:space="0" w:color="auto"/>
      </w:divBdr>
    </w:div>
    <w:div w:id="1069694787">
      <w:bodyDiv w:val="1"/>
      <w:marLeft w:val="0"/>
      <w:marRight w:val="0"/>
      <w:marTop w:val="0"/>
      <w:marBottom w:val="0"/>
      <w:divBdr>
        <w:top w:val="none" w:sz="0" w:space="0" w:color="auto"/>
        <w:left w:val="none" w:sz="0" w:space="0" w:color="auto"/>
        <w:bottom w:val="none" w:sz="0" w:space="0" w:color="auto"/>
        <w:right w:val="none" w:sz="0" w:space="0" w:color="auto"/>
      </w:divBdr>
    </w:div>
    <w:div w:id="1070808288">
      <w:bodyDiv w:val="1"/>
      <w:marLeft w:val="0"/>
      <w:marRight w:val="0"/>
      <w:marTop w:val="0"/>
      <w:marBottom w:val="0"/>
      <w:divBdr>
        <w:top w:val="none" w:sz="0" w:space="0" w:color="auto"/>
        <w:left w:val="none" w:sz="0" w:space="0" w:color="auto"/>
        <w:bottom w:val="none" w:sz="0" w:space="0" w:color="auto"/>
        <w:right w:val="none" w:sz="0" w:space="0" w:color="auto"/>
      </w:divBdr>
    </w:div>
    <w:div w:id="1072116155">
      <w:bodyDiv w:val="1"/>
      <w:marLeft w:val="0"/>
      <w:marRight w:val="0"/>
      <w:marTop w:val="0"/>
      <w:marBottom w:val="0"/>
      <w:divBdr>
        <w:top w:val="none" w:sz="0" w:space="0" w:color="auto"/>
        <w:left w:val="none" w:sz="0" w:space="0" w:color="auto"/>
        <w:bottom w:val="none" w:sz="0" w:space="0" w:color="auto"/>
        <w:right w:val="none" w:sz="0" w:space="0" w:color="auto"/>
      </w:divBdr>
    </w:div>
    <w:div w:id="1072504853">
      <w:bodyDiv w:val="1"/>
      <w:marLeft w:val="0"/>
      <w:marRight w:val="0"/>
      <w:marTop w:val="0"/>
      <w:marBottom w:val="0"/>
      <w:divBdr>
        <w:top w:val="none" w:sz="0" w:space="0" w:color="auto"/>
        <w:left w:val="none" w:sz="0" w:space="0" w:color="auto"/>
        <w:bottom w:val="none" w:sz="0" w:space="0" w:color="auto"/>
        <w:right w:val="none" w:sz="0" w:space="0" w:color="auto"/>
      </w:divBdr>
    </w:div>
    <w:div w:id="1075589666">
      <w:bodyDiv w:val="1"/>
      <w:marLeft w:val="0"/>
      <w:marRight w:val="0"/>
      <w:marTop w:val="0"/>
      <w:marBottom w:val="0"/>
      <w:divBdr>
        <w:top w:val="none" w:sz="0" w:space="0" w:color="auto"/>
        <w:left w:val="none" w:sz="0" w:space="0" w:color="auto"/>
        <w:bottom w:val="none" w:sz="0" w:space="0" w:color="auto"/>
        <w:right w:val="none" w:sz="0" w:space="0" w:color="auto"/>
      </w:divBdr>
    </w:div>
    <w:div w:id="1078870661">
      <w:bodyDiv w:val="1"/>
      <w:marLeft w:val="0"/>
      <w:marRight w:val="0"/>
      <w:marTop w:val="0"/>
      <w:marBottom w:val="0"/>
      <w:divBdr>
        <w:top w:val="none" w:sz="0" w:space="0" w:color="auto"/>
        <w:left w:val="none" w:sz="0" w:space="0" w:color="auto"/>
        <w:bottom w:val="none" w:sz="0" w:space="0" w:color="auto"/>
        <w:right w:val="none" w:sz="0" w:space="0" w:color="auto"/>
      </w:divBdr>
    </w:div>
    <w:div w:id="1081215794">
      <w:bodyDiv w:val="1"/>
      <w:marLeft w:val="0"/>
      <w:marRight w:val="0"/>
      <w:marTop w:val="0"/>
      <w:marBottom w:val="0"/>
      <w:divBdr>
        <w:top w:val="none" w:sz="0" w:space="0" w:color="auto"/>
        <w:left w:val="none" w:sz="0" w:space="0" w:color="auto"/>
        <w:bottom w:val="none" w:sz="0" w:space="0" w:color="auto"/>
        <w:right w:val="none" w:sz="0" w:space="0" w:color="auto"/>
      </w:divBdr>
    </w:div>
    <w:div w:id="1083648024">
      <w:bodyDiv w:val="1"/>
      <w:marLeft w:val="0"/>
      <w:marRight w:val="0"/>
      <w:marTop w:val="0"/>
      <w:marBottom w:val="0"/>
      <w:divBdr>
        <w:top w:val="none" w:sz="0" w:space="0" w:color="auto"/>
        <w:left w:val="none" w:sz="0" w:space="0" w:color="auto"/>
        <w:bottom w:val="none" w:sz="0" w:space="0" w:color="auto"/>
        <w:right w:val="none" w:sz="0" w:space="0" w:color="auto"/>
      </w:divBdr>
    </w:div>
    <w:div w:id="1083648129">
      <w:bodyDiv w:val="1"/>
      <w:marLeft w:val="0"/>
      <w:marRight w:val="0"/>
      <w:marTop w:val="0"/>
      <w:marBottom w:val="0"/>
      <w:divBdr>
        <w:top w:val="none" w:sz="0" w:space="0" w:color="auto"/>
        <w:left w:val="none" w:sz="0" w:space="0" w:color="auto"/>
        <w:bottom w:val="none" w:sz="0" w:space="0" w:color="auto"/>
        <w:right w:val="none" w:sz="0" w:space="0" w:color="auto"/>
      </w:divBdr>
    </w:div>
    <w:div w:id="1084496196">
      <w:bodyDiv w:val="1"/>
      <w:marLeft w:val="0"/>
      <w:marRight w:val="0"/>
      <w:marTop w:val="0"/>
      <w:marBottom w:val="0"/>
      <w:divBdr>
        <w:top w:val="none" w:sz="0" w:space="0" w:color="auto"/>
        <w:left w:val="none" w:sz="0" w:space="0" w:color="auto"/>
        <w:bottom w:val="none" w:sz="0" w:space="0" w:color="auto"/>
        <w:right w:val="none" w:sz="0" w:space="0" w:color="auto"/>
      </w:divBdr>
    </w:div>
    <w:div w:id="1087314183">
      <w:bodyDiv w:val="1"/>
      <w:marLeft w:val="0"/>
      <w:marRight w:val="0"/>
      <w:marTop w:val="0"/>
      <w:marBottom w:val="0"/>
      <w:divBdr>
        <w:top w:val="none" w:sz="0" w:space="0" w:color="auto"/>
        <w:left w:val="none" w:sz="0" w:space="0" w:color="auto"/>
        <w:bottom w:val="none" w:sz="0" w:space="0" w:color="auto"/>
        <w:right w:val="none" w:sz="0" w:space="0" w:color="auto"/>
      </w:divBdr>
    </w:div>
    <w:div w:id="1089044152">
      <w:bodyDiv w:val="1"/>
      <w:marLeft w:val="0"/>
      <w:marRight w:val="0"/>
      <w:marTop w:val="0"/>
      <w:marBottom w:val="0"/>
      <w:divBdr>
        <w:top w:val="none" w:sz="0" w:space="0" w:color="auto"/>
        <w:left w:val="none" w:sz="0" w:space="0" w:color="auto"/>
        <w:bottom w:val="none" w:sz="0" w:space="0" w:color="auto"/>
        <w:right w:val="none" w:sz="0" w:space="0" w:color="auto"/>
      </w:divBdr>
    </w:div>
    <w:div w:id="1089279489">
      <w:bodyDiv w:val="1"/>
      <w:marLeft w:val="0"/>
      <w:marRight w:val="0"/>
      <w:marTop w:val="0"/>
      <w:marBottom w:val="0"/>
      <w:divBdr>
        <w:top w:val="none" w:sz="0" w:space="0" w:color="auto"/>
        <w:left w:val="none" w:sz="0" w:space="0" w:color="auto"/>
        <w:bottom w:val="none" w:sz="0" w:space="0" w:color="auto"/>
        <w:right w:val="none" w:sz="0" w:space="0" w:color="auto"/>
      </w:divBdr>
    </w:div>
    <w:div w:id="1089472083">
      <w:bodyDiv w:val="1"/>
      <w:marLeft w:val="0"/>
      <w:marRight w:val="0"/>
      <w:marTop w:val="0"/>
      <w:marBottom w:val="0"/>
      <w:divBdr>
        <w:top w:val="none" w:sz="0" w:space="0" w:color="auto"/>
        <w:left w:val="none" w:sz="0" w:space="0" w:color="auto"/>
        <w:bottom w:val="none" w:sz="0" w:space="0" w:color="auto"/>
        <w:right w:val="none" w:sz="0" w:space="0" w:color="auto"/>
      </w:divBdr>
    </w:div>
    <w:div w:id="1091779378">
      <w:bodyDiv w:val="1"/>
      <w:marLeft w:val="0"/>
      <w:marRight w:val="0"/>
      <w:marTop w:val="0"/>
      <w:marBottom w:val="0"/>
      <w:divBdr>
        <w:top w:val="none" w:sz="0" w:space="0" w:color="auto"/>
        <w:left w:val="none" w:sz="0" w:space="0" w:color="auto"/>
        <w:bottom w:val="none" w:sz="0" w:space="0" w:color="auto"/>
        <w:right w:val="none" w:sz="0" w:space="0" w:color="auto"/>
      </w:divBdr>
    </w:div>
    <w:div w:id="1092242948">
      <w:bodyDiv w:val="1"/>
      <w:marLeft w:val="0"/>
      <w:marRight w:val="0"/>
      <w:marTop w:val="0"/>
      <w:marBottom w:val="0"/>
      <w:divBdr>
        <w:top w:val="none" w:sz="0" w:space="0" w:color="auto"/>
        <w:left w:val="none" w:sz="0" w:space="0" w:color="auto"/>
        <w:bottom w:val="none" w:sz="0" w:space="0" w:color="auto"/>
        <w:right w:val="none" w:sz="0" w:space="0" w:color="auto"/>
      </w:divBdr>
    </w:div>
    <w:div w:id="1094940146">
      <w:bodyDiv w:val="1"/>
      <w:marLeft w:val="0"/>
      <w:marRight w:val="0"/>
      <w:marTop w:val="0"/>
      <w:marBottom w:val="0"/>
      <w:divBdr>
        <w:top w:val="none" w:sz="0" w:space="0" w:color="auto"/>
        <w:left w:val="none" w:sz="0" w:space="0" w:color="auto"/>
        <w:bottom w:val="none" w:sz="0" w:space="0" w:color="auto"/>
        <w:right w:val="none" w:sz="0" w:space="0" w:color="auto"/>
      </w:divBdr>
    </w:div>
    <w:div w:id="1095594163">
      <w:bodyDiv w:val="1"/>
      <w:marLeft w:val="0"/>
      <w:marRight w:val="0"/>
      <w:marTop w:val="0"/>
      <w:marBottom w:val="0"/>
      <w:divBdr>
        <w:top w:val="none" w:sz="0" w:space="0" w:color="auto"/>
        <w:left w:val="none" w:sz="0" w:space="0" w:color="auto"/>
        <w:bottom w:val="none" w:sz="0" w:space="0" w:color="auto"/>
        <w:right w:val="none" w:sz="0" w:space="0" w:color="auto"/>
      </w:divBdr>
    </w:div>
    <w:div w:id="1097138835">
      <w:bodyDiv w:val="1"/>
      <w:marLeft w:val="0"/>
      <w:marRight w:val="0"/>
      <w:marTop w:val="0"/>
      <w:marBottom w:val="0"/>
      <w:divBdr>
        <w:top w:val="none" w:sz="0" w:space="0" w:color="auto"/>
        <w:left w:val="none" w:sz="0" w:space="0" w:color="auto"/>
        <w:bottom w:val="none" w:sz="0" w:space="0" w:color="auto"/>
        <w:right w:val="none" w:sz="0" w:space="0" w:color="auto"/>
      </w:divBdr>
    </w:div>
    <w:div w:id="1097216228">
      <w:bodyDiv w:val="1"/>
      <w:marLeft w:val="0"/>
      <w:marRight w:val="0"/>
      <w:marTop w:val="0"/>
      <w:marBottom w:val="0"/>
      <w:divBdr>
        <w:top w:val="none" w:sz="0" w:space="0" w:color="auto"/>
        <w:left w:val="none" w:sz="0" w:space="0" w:color="auto"/>
        <w:bottom w:val="none" w:sz="0" w:space="0" w:color="auto"/>
        <w:right w:val="none" w:sz="0" w:space="0" w:color="auto"/>
      </w:divBdr>
    </w:div>
    <w:div w:id="1098795436">
      <w:bodyDiv w:val="1"/>
      <w:marLeft w:val="0"/>
      <w:marRight w:val="0"/>
      <w:marTop w:val="0"/>
      <w:marBottom w:val="0"/>
      <w:divBdr>
        <w:top w:val="none" w:sz="0" w:space="0" w:color="auto"/>
        <w:left w:val="none" w:sz="0" w:space="0" w:color="auto"/>
        <w:bottom w:val="none" w:sz="0" w:space="0" w:color="auto"/>
        <w:right w:val="none" w:sz="0" w:space="0" w:color="auto"/>
      </w:divBdr>
    </w:div>
    <w:div w:id="1100566271">
      <w:bodyDiv w:val="1"/>
      <w:marLeft w:val="0"/>
      <w:marRight w:val="0"/>
      <w:marTop w:val="0"/>
      <w:marBottom w:val="0"/>
      <w:divBdr>
        <w:top w:val="none" w:sz="0" w:space="0" w:color="auto"/>
        <w:left w:val="none" w:sz="0" w:space="0" w:color="auto"/>
        <w:bottom w:val="none" w:sz="0" w:space="0" w:color="auto"/>
        <w:right w:val="none" w:sz="0" w:space="0" w:color="auto"/>
      </w:divBdr>
    </w:div>
    <w:div w:id="1103496971">
      <w:bodyDiv w:val="1"/>
      <w:marLeft w:val="0"/>
      <w:marRight w:val="0"/>
      <w:marTop w:val="0"/>
      <w:marBottom w:val="0"/>
      <w:divBdr>
        <w:top w:val="none" w:sz="0" w:space="0" w:color="auto"/>
        <w:left w:val="none" w:sz="0" w:space="0" w:color="auto"/>
        <w:bottom w:val="none" w:sz="0" w:space="0" w:color="auto"/>
        <w:right w:val="none" w:sz="0" w:space="0" w:color="auto"/>
      </w:divBdr>
    </w:div>
    <w:div w:id="1105035179">
      <w:bodyDiv w:val="1"/>
      <w:marLeft w:val="0"/>
      <w:marRight w:val="0"/>
      <w:marTop w:val="0"/>
      <w:marBottom w:val="0"/>
      <w:divBdr>
        <w:top w:val="none" w:sz="0" w:space="0" w:color="auto"/>
        <w:left w:val="none" w:sz="0" w:space="0" w:color="auto"/>
        <w:bottom w:val="none" w:sz="0" w:space="0" w:color="auto"/>
        <w:right w:val="none" w:sz="0" w:space="0" w:color="auto"/>
      </w:divBdr>
    </w:div>
    <w:div w:id="1105077427">
      <w:bodyDiv w:val="1"/>
      <w:marLeft w:val="0"/>
      <w:marRight w:val="0"/>
      <w:marTop w:val="0"/>
      <w:marBottom w:val="0"/>
      <w:divBdr>
        <w:top w:val="none" w:sz="0" w:space="0" w:color="auto"/>
        <w:left w:val="none" w:sz="0" w:space="0" w:color="auto"/>
        <w:bottom w:val="none" w:sz="0" w:space="0" w:color="auto"/>
        <w:right w:val="none" w:sz="0" w:space="0" w:color="auto"/>
      </w:divBdr>
    </w:div>
    <w:div w:id="1107820982">
      <w:bodyDiv w:val="1"/>
      <w:marLeft w:val="0"/>
      <w:marRight w:val="0"/>
      <w:marTop w:val="0"/>
      <w:marBottom w:val="0"/>
      <w:divBdr>
        <w:top w:val="none" w:sz="0" w:space="0" w:color="auto"/>
        <w:left w:val="none" w:sz="0" w:space="0" w:color="auto"/>
        <w:bottom w:val="none" w:sz="0" w:space="0" w:color="auto"/>
        <w:right w:val="none" w:sz="0" w:space="0" w:color="auto"/>
      </w:divBdr>
    </w:div>
    <w:div w:id="1109548575">
      <w:bodyDiv w:val="1"/>
      <w:marLeft w:val="0"/>
      <w:marRight w:val="0"/>
      <w:marTop w:val="0"/>
      <w:marBottom w:val="0"/>
      <w:divBdr>
        <w:top w:val="none" w:sz="0" w:space="0" w:color="auto"/>
        <w:left w:val="none" w:sz="0" w:space="0" w:color="auto"/>
        <w:bottom w:val="none" w:sz="0" w:space="0" w:color="auto"/>
        <w:right w:val="none" w:sz="0" w:space="0" w:color="auto"/>
      </w:divBdr>
    </w:div>
    <w:div w:id="1109855920">
      <w:bodyDiv w:val="1"/>
      <w:marLeft w:val="0"/>
      <w:marRight w:val="0"/>
      <w:marTop w:val="0"/>
      <w:marBottom w:val="0"/>
      <w:divBdr>
        <w:top w:val="none" w:sz="0" w:space="0" w:color="auto"/>
        <w:left w:val="none" w:sz="0" w:space="0" w:color="auto"/>
        <w:bottom w:val="none" w:sz="0" w:space="0" w:color="auto"/>
        <w:right w:val="none" w:sz="0" w:space="0" w:color="auto"/>
      </w:divBdr>
    </w:div>
    <w:div w:id="1110124110">
      <w:bodyDiv w:val="1"/>
      <w:marLeft w:val="0"/>
      <w:marRight w:val="0"/>
      <w:marTop w:val="0"/>
      <w:marBottom w:val="0"/>
      <w:divBdr>
        <w:top w:val="none" w:sz="0" w:space="0" w:color="auto"/>
        <w:left w:val="none" w:sz="0" w:space="0" w:color="auto"/>
        <w:bottom w:val="none" w:sz="0" w:space="0" w:color="auto"/>
        <w:right w:val="none" w:sz="0" w:space="0" w:color="auto"/>
      </w:divBdr>
    </w:div>
    <w:div w:id="1110859671">
      <w:bodyDiv w:val="1"/>
      <w:marLeft w:val="0"/>
      <w:marRight w:val="0"/>
      <w:marTop w:val="0"/>
      <w:marBottom w:val="0"/>
      <w:divBdr>
        <w:top w:val="none" w:sz="0" w:space="0" w:color="auto"/>
        <w:left w:val="none" w:sz="0" w:space="0" w:color="auto"/>
        <w:bottom w:val="none" w:sz="0" w:space="0" w:color="auto"/>
        <w:right w:val="none" w:sz="0" w:space="0" w:color="auto"/>
      </w:divBdr>
    </w:div>
    <w:div w:id="1113129104">
      <w:bodyDiv w:val="1"/>
      <w:marLeft w:val="0"/>
      <w:marRight w:val="0"/>
      <w:marTop w:val="0"/>
      <w:marBottom w:val="0"/>
      <w:divBdr>
        <w:top w:val="none" w:sz="0" w:space="0" w:color="auto"/>
        <w:left w:val="none" w:sz="0" w:space="0" w:color="auto"/>
        <w:bottom w:val="none" w:sz="0" w:space="0" w:color="auto"/>
        <w:right w:val="none" w:sz="0" w:space="0" w:color="auto"/>
      </w:divBdr>
    </w:div>
    <w:div w:id="1115369431">
      <w:bodyDiv w:val="1"/>
      <w:marLeft w:val="0"/>
      <w:marRight w:val="0"/>
      <w:marTop w:val="0"/>
      <w:marBottom w:val="0"/>
      <w:divBdr>
        <w:top w:val="none" w:sz="0" w:space="0" w:color="auto"/>
        <w:left w:val="none" w:sz="0" w:space="0" w:color="auto"/>
        <w:bottom w:val="none" w:sz="0" w:space="0" w:color="auto"/>
        <w:right w:val="none" w:sz="0" w:space="0" w:color="auto"/>
      </w:divBdr>
    </w:div>
    <w:div w:id="1118180126">
      <w:bodyDiv w:val="1"/>
      <w:marLeft w:val="0"/>
      <w:marRight w:val="0"/>
      <w:marTop w:val="0"/>
      <w:marBottom w:val="0"/>
      <w:divBdr>
        <w:top w:val="none" w:sz="0" w:space="0" w:color="auto"/>
        <w:left w:val="none" w:sz="0" w:space="0" w:color="auto"/>
        <w:bottom w:val="none" w:sz="0" w:space="0" w:color="auto"/>
        <w:right w:val="none" w:sz="0" w:space="0" w:color="auto"/>
      </w:divBdr>
    </w:div>
    <w:div w:id="1118454981">
      <w:bodyDiv w:val="1"/>
      <w:marLeft w:val="0"/>
      <w:marRight w:val="0"/>
      <w:marTop w:val="0"/>
      <w:marBottom w:val="0"/>
      <w:divBdr>
        <w:top w:val="none" w:sz="0" w:space="0" w:color="auto"/>
        <w:left w:val="none" w:sz="0" w:space="0" w:color="auto"/>
        <w:bottom w:val="none" w:sz="0" w:space="0" w:color="auto"/>
        <w:right w:val="none" w:sz="0" w:space="0" w:color="auto"/>
      </w:divBdr>
    </w:div>
    <w:div w:id="1119252586">
      <w:bodyDiv w:val="1"/>
      <w:marLeft w:val="0"/>
      <w:marRight w:val="0"/>
      <w:marTop w:val="0"/>
      <w:marBottom w:val="0"/>
      <w:divBdr>
        <w:top w:val="none" w:sz="0" w:space="0" w:color="auto"/>
        <w:left w:val="none" w:sz="0" w:space="0" w:color="auto"/>
        <w:bottom w:val="none" w:sz="0" w:space="0" w:color="auto"/>
        <w:right w:val="none" w:sz="0" w:space="0" w:color="auto"/>
      </w:divBdr>
    </w:div>
    <w:div w:id="1121613484">
      <w:bodyDiv w:val="1"/>
      <w:marLeft w:val="0"/>
      <w:marRight w:val="0"/>
      <w:marTop w:val="0"/>
      <w:marBottom w:val="0"/>
      <w:divBdr>
        <w:top w:val="none" w:sz="0" w:space="0" w:color="auto"/>
        <w:left w:val="none" w:sz="0" w:space="0" w:color="auto"/>
        <w:bottom w:val="none" w:sz="0" w:space="0" w:color="auto"/>
        <w:right w:val="none" w:sz="0" w:space="0" w:color="auto"/>
      </w:divBdr>
    </w:div>
    <w:div w:id="1121845923">
      <w:bodyDiv w:val="1"/>
      <w:marLeft w:val="0"/>
      <w:marRight w:val="0"/>
      <w:marTop w:val="0"/>
      <w:marBottom w:val="0"/>
      <w:divBdr>
        <w:top w:val="none" w:sz="0" w:space="0" w:color="auto"/>
        <w:left w:val="none" w:sz="0" w:space="0" w:color="auto"/>
        <w:bottom w:val="none" w:sz="0" w:space="0" w:color="auto"/>
        <w:right w:val="none" w:sz="0" w:space="0" w:color="auto"/>
      </w:divBdr>
    </w:div>
    <w:div w:id="1127577672">
      <w:bodyDiv w:val="1"/>
      <w:marLeft w:val="0"/>
      <w:marRight w:val="0"/>
      <w:marTop w:val="0"/>
      <w:marBottom w:val="0"/>
      <w:divBdr>
        <w:top w:val="none" w:sz="0" w:space="0" w:color="auto"/>
        <w:left w:val="none" w:sz="0" w:space="0" w:color="auto"/>
        <w:bottom w:val="none" w:sz="0" w:space="0" w:color="auto"/>
        <w:right w:val="none" w:sz="0" w:space="0" w:color="auto"/>
      </w:divBdr>
    </w:div>
    <w:div w:id="1128007823">
      <w:bodyDiv w:val="1"/>
      <w:marLeft w:val="0"/>
      <w:marRight w:val="0"/>
      <w:marTop w:val="0"/>
      <w:marBottom w:val="0"/>
      <w:divBdr>
        <w:top w:val="none" w:sz="0" w:space="0" w:color="auto"/>
        <w:left w:val="none" w:sz="0" w:space="0" w:color="auto"/>
        <w:bottom w:val="none" w:sz="0" w:space="0" w:color="auto"/>
        <w:right w:val="none" w:sz="0" w:space="0" w:color="auto"/>
      </w:divBdr>
    </w:div>
    <w:div w:id="1128157830">
      <w:bodyDiv w:val="1"/>
      <w:marLeft w:val="0"/>
      <w:marRight w:val="0"/>
      <w:marTop w:val="0"/>
      <w:marBottom w:val="0"/>
      <w:divBdr>
        <w:top w:val="none" w:sz="0" w:space="0" w:color="auto"/>
        <w:left w:val="none" w:sz="0" w:space="0" w:color="auto"/>
        <w:bottom w:val="none" w:sz="0" w:space="0" w:color="auto"/>
        <w:right w:val="none" w:sz="0" w:space="0" w:color="auto"/>
      </w:divBdr>
    </w:div>
    <w:div w:id="1129276142">
      <w:bodyDiv w:val="1"/>
      <w:marLeft w:val="0"/>
      <w:marRight w:val="0"/>
      <w:marTop w:val="0"/>
      <w:marBottom w:val="0"/>
      <w:divBdr>
        <w:top w:val="none" w:sz="0" w:space="0" w:color="auto"/>
        <w:left w:val="none" w:sz="0" w:space="0" w:color="auto"/>
        <w:bottom w:val="none" w:sz="0" w:space="0" w:color="auto"/>
        <w:right w:val="none" w:sz="0" w:space="0" w:color="auto"/>
      </w:divBdr>
    </w:div>
    <w:div w:id="1131093415">
      <w:bodyDiv w:val="1"/>
      <w:marLeft w:val="0"/>
      <w:marRight w:val="0"/>
      <w:marTop w:val="0"/>
      <w:marBottom w:val="0"/>
      <w:divBdr>
        <w:top w:val="none" w:sz="0" w:space="0" w:color="auto"/>
        <w:left w:val="none" w:sz="0" w:space="0" w:color="auto"/>
        <w:bottom w:val="none" w:sz="0" w:space="0" w:color="auto"/>
        <w:right w:val="none" w:sz="0" w:space="0" w:color="auto"/>
      </w:divBdr>
    </w:div>
    <w:div w:id="1131166054">
      <w:bodyDiv w:val="1"/>
      <w:marLeft w:val="0"/>
      <w:marRight w:val="0"/>
      <w:marTop w:val="0"/>
      <w:marBottom w:val="0"/>
      <w:divBdr>
        <w:top w:val="none" w:sz="0" w:space="0" w:color="auto"/>
        <w:left w:val="none" w:sz="0" w:space="0" w:color="auto"/>
        <w:bottom w:val="none" w:sz="0" w:space="0" w:color="auto"/>
        <w:right w:val="none" w:sz="0" w:space="0" w:color="auto"/>
      </w:divBdr>
    </w:div>
    <w:div w:id="1137988291">
      <w:bodyDiv w:val="1"/>
      <w:marLeft w:val="0"/>
      <w:marRight w:val="0"/>
      <w:marTop w:val="0"/>
      <w:marBottom w:val="0"/>
      <w:divBdr>
        <w:top w:val="none" w:sz="0" w:space="0" w:color="auto"/>
        <w:left w:val="none" w:sz="0" w:space="0" w:color="auto"/>
        <w:bottom w:val="none" w:sz="0" w:space="0" w:color="auto"/>
        <w:right w:val="none" w:sz="0" w:space="0" w:color="auto"/>
      </w:divBdr>
    </w:div>
    <w:div w:id="1140153868">
      <w:bodyDiv w:val="1"/>
      <w:marLeft w:val="0"/>
      <w:marRight w:val="0"/>
      <w:marTop w:val="0"/>
      <w:marBottom w:val="0"/>
      <w:divBdr>
        <w:top w:val="none" w:sz="0" w:space="0" w:color="auto"/>
        <w:left w:val="none" w:sz="0" w:space="0" w:color="auto"/>
        <w:bottom w:val="none" w:sz="0" w:space="0" w:color="auto"/>
        <w:right w:val="none" w:sz="0" w:space="0" w:color="auto"/>
      </w:divBdr>
    </w:div>
    <w:div w:id="1144005105">
      <w:bodyDiv w:val="1"/>
      <w:marLeft w:val="0"/>
      <w:marRight w:val="0"/>
      <w:marTop w:val="0"/>
      <w:marBottom w:val="0"/>
      <w:divBdr>
        <w:top w:val="none" w:sz="0" w:space="0" w:color="auto"/>
        <w:left w:val="none" w:sz="0" w:space="0" w:color="auto"/>
        <w:bottom w:val="none" w:sz="0" w:space="0" w:color="auto"/>
        <w:right w:val="none" w:sz="0" w:space="0" w:color="auto"/>
      </w:divBdr>
    </w:div>
    <w:div w:id="1145657070">
      <w:bodyDiv w:val="1"/>
      <w:marLeft w:val="0"/>
      <w:marRight w:val="0"/>
      <w:marTop w:val="0"/>
      <w:marBottom w:val="0"/>
      <w:divBdr>
        <w:top w:val="none" w:sz="0" w:space="0" w:color="auto"/>
        <w:left w:val="none" w:sz="0" w:space="0" w:color="auto"/>
        <w:bottom w:val="none" w:sz="0" w:space="0" w:color="auto"/>
        <w:right w:val="none" w:sz="0" w:space="0" w:color="auto"/>
      </w:divBdr>
    </w:div>
    <w:div w:id="1148205893">
      <w:bodyDiv w:val="1"/>
      <w:marLeft w:val="0"/>
      <w:marRight w:val="0"/>
      <w:marTop w:val="0"/>
      <w:marBottom w:val="0"/>
      <w:divBdr>
        <w:top w:val="none" w:sz="0" w:space="0" w:color="auto"/>
        <w:left w:val="none" w:sz="0" w:space="0" w:color="auto"/>
        <w:bottom w:val="none" w:sz="0" w:space="0" w:color="auto"/>
        <w:right w:val="none" w:sz="0" w:space="0" w:color="auto"/>
      </w:divBdr>
    </w:div>
    <w:div w:id="1149055938">
      <w:bodyDiv w:val="1"/>
      <w:marLeft w:val="0"/>
      <w:marRight w:val="0"/>
      <w:marTop w:val="0"/>
      <w:marBottom w:val="0"/>
      <w:divBdr>
        <w:top w:val="none" w:sz="0" w:space="0" w:color="auto"/>
        <w:left w:val="none" w:sz="0" w:space="0" w:color="auto"/>
        <w:bottom w:val="none" w:sz="0" w:space="0" w:color="auto"/>
        <w:right w:val="none" w:sz="0" w:space="0" w:color="auto"/>
      </w:divBdr>
    </w:div>
    <w:div w:id="1154376108">
      <w:bodyDiv w:val="1"/>
      <w:marLeft w:val="0"/>
      <w:marRight w:val="0"/>
      <w:marTop w:val="0"/>
      <w:marBottom w:val="0"/>
      <w:divBdr>
        <w:top w:val="none" w:sz="0" w:space="0" w:color="auto"/>
        <w:left w:val="none" w:sz="0" w:space="0" w:color="auto"/>
        <w:bottom w:val="none" w:sz="0" w:space="0" w:color="auto"/>
        <w:right w:val="none" w:sz="0" w:space="0" w:color="auto"/>
      </w:divBdr>
    </w:div>
    <w:div w:id="1157569939">
      <w:bodyDiv w:val="1"/>
      <w:marLeft w:val="0"/>
      <w:marRight w:val="0"/>
      <w:marTop w:val="0"/>
      <w:marBottom w:val="0"/>
      <w:divBdr>
        <w:top w:val="none" w:sz="0" w:space="0" w:color="auto"/>
        <w:left w:val="none" w:sz="0" w:space="0" w:color="auto"/>
        <w:bottom w:val="none" w:sz="0" w:space="0" w:color="auto"/>
        <w:right w:val="none" w:sz="0" w:space="0" w:color="auto"/>
      </w:divBdr>
    </w:div>
    <w:div w:id="1158154477">
      <w:bodyDiv w:val="1"/>
      <w:marLeft w:val="0"/>
      <w:marRight w:val="0"/>
      <w:marTop w:val="0"/>
      <w:marBottom w:val="0"/>
      <w:divBdr>
        <w:top w:val="none" w:sz="0" w:space="0" w:color="auto"/>
        <w:left w:val="none" w:sz="0" w:space="0" w:color="auto"/>
        <w:bottom w:val="none" w:sz="0" w:space="0" w:color="auto"/>
        <w:right w:val="none" w:sz="0" w:space="0" w:color="auto"/>
      </w:divBdr>
    </w:div>
    <w:div w:id="1160343011">
      <w:bodyDiv w:val="1"/>
      <w:marLeft w:val="0"/>
      <w:marRight w:val="0"/>
      <w:marTop w:val="0"/>
      <w:marBottom w:val="0"/>
      <w:divBdr>
        <w:top w:val="none" w:sz="0" w:space="0" w:color="auto"/>
        <w:left w:val="none" w:sz="0" w:space="0" w:color="auto"/>
        <w:bottom w:val="none" w:sz="0" w:space="0" w:color="auto"/>
        <w:right w:val="none" w:sz="0" w:space="0" w:color="auto"/>
      </w:divBdr>
    </w:div>
    <w:div w:id="1160388310">
      <w:bodyDiv w:val="1"/>
      <w:marLeft w:val="0"/>
      <w:marRight w:val="0"/>
      <w:marTop w:val="0"/>
      <w:marBottom w:val="0"/>
      <w:divBdr>
        <w:top w:val="none" w:sz="0" w:space="0" w:color="auto"/>
        <w:left w:val="none" w:sz="0" w:space="0" w:color="auto"/>
        <w:bottom w:val="none" w:sz="0" w:space="0" w:color="auto"/>
        <w:right w:val="none" w:sz="0" w:space="0" w:color="auto"/>
      </w:divBdr>
    </w:div>
    <w:div w:id="1161434831">
      <w:bodyDiv w:val="1"/>
      <w:marLeft w:val="0"/>
      <w:marRight w:val="0"/>
      <w:marTop w:val="0"/>
      <w:marBottom w:val="0"/>
      <w:divBdr>
        <w:top w:val="none" w:sz="0" w:space="0" w:color="auto"/>
        <w:left w:val="none" w:sz="0" w:space="0" w:color="auto"/>
        <w:bottom w:val="none" w:sz="0" w:space="0" w:color="auto"/>
        <w:right w:val="none" w:sz="0" w:space="0" w:color="auto"/>
      </w:divBdr>
    </w:div>
    <w:div w:id="1166096413">
      <w:bodyDiv w:val="1"/>
      <w:marLeft w:val="0"/>
      <w:marRight w:val="0"/>
      <w:marTop w:val="0"/>
      <w:marBottom w:val="0"/>
      <w:divBdr>
        <w:top w:val="none" w:sz="0" w:space="0" w:color="auto"/>
        <w:left w:val="none" w:sz="0" w:space="0" w:color="auto"/>
        <w:bottom w:val="none" w:sz="0" w:space="0" w:color="auto"/>
        <w:right w:val="none" w:sz="0" w:space="0" w:color="auto"/>
      </w:divBdr>
    </w:div>
    <w:div w:id="1166749962">
      <w:bodyDiv w:val="1"/>
      <w:marLeft w:val="0"/>
      <w:marRight w:val="0"/>
      <w:marTop w:val="0"/>
      <w:marBottom w:val="0"/>
      <w:divBdr>
        <w:top w:val="none" w:sz="0" w:space="0" w:color="auto"/>
        <w:left w:val="none" w:sz="0" w:space="0" w:color="auto"/>
        <w:bottom w:val="none" w:sz="0" w:space="0" w:color="auto"/>
        <w:right w:val="none" w:sz="0" w:space="0" w:color="auto"/>
      </w:divBdr>
    </w:div>
    <w:div w:id="1167400651">
      <w:bodyDiv w:val="1"/>
      <w:marLeft w:val="0"/>
      <w:marRight w:val="0"/>
      <w:marTop w:val="0"/>
      <w:marBottom w:val="0"/>
      <w:divBdr>
        <w:top w:val="none" w:sz="0" w:space="0" w:color="auto"/>
        <w:left w:val="none" w:sz="0" w:space="0" w:color="auto"/>
        <w:bottom w:val="none" w:sz="0" w:space="0" w:color="auto"/>
        <w:right w:val="none" w:sz="0" w:space="0" w:color="auto"/>
      </w:divBdr>
    </w:div>
    <w:div w:id="1168136780">
      <w:bodyDiv w:val="1"/>
      <w:marLeft w:val="0"/>
      <w:marRight w:val="0"/>
      <w:marTop w:val="0"/>
      <w:marBottom w:val="0"/>
      <w:divBdr>
        <w:top w:val="none" w:sz="0" w:space="0" w:color="auto"/>
        <w:left w:val="none" w:sz="0" w:space="0" w:color="auto"/>
        <w:bottom w:val="none" w:sz="0" w:space="0" w:color="auto"/>
        <w:right w:val="none" w:sz="0" w:space="0" w:color="auto"/>
      </w:divBdr>
    </w:div>
    <w:div w:id="1168255095">
      <w:bodyDiv w:val="1"/>
      <w:marLeft w:val="0"/>
      <w:marRight w:val="0"/>
      <w:marTop w:val="0"/>
      <w:marBottom w:val="0"/>
      <w:divBdr>
        <w:top w:val="none" w:sz="0" w:space="0" w:color="auto"/>
        <w:left w:val="none" w:sz="0" w:space="0" w:color="auto"/>
        <w:bottom w:val="none" w:sz="0" w:space="0" w:color="auto"/>
        <w:right w:val="none" w:sz="0" w:space="0" w:color="auto"/>
      </w:divBdr>
    </w:div>
    <w:div w:id="1168596496">
      <w:bodyDiv w:val="1"/>
      <w:marLeft w:val="0"/>
      <w:marRight w:val="0"/>
      <w:marTop w:val="0"/>
      <w:marBottom w:val="0"/>
      <w:divBdr>
        <w:top w:val="none" w:sz="0" w:space="0" w:color="auto"/>
        <w:left w:val="none" w:sz="0" w:space="0" w:color="auto"/>
        <w:bottom w:val="none" w:sz="0" w:space="0" w:color="auto"/>
        <w:right w:val="none" w:sz="0" w:space="0" w:color="auto"/>
      </w:divBdr>
    </w:div>
    <w:div w:id="1169907546">
      <w:bodyDiv w:val="1"/>
      <w:marLeft w:val="0"/>
      <w:marRight w:val="0"/>
      <w:marTop w:val="0"/>
      <w:marBottom w:val="0"/>
      <w:divBdr>
        <w:top w:val="none" w:sz="0" w:space="0" w:color="auto"/>
        <w:left w:val="none" w:sz="0" w:space="0" w:color="auto"/>
        <w:bottom w:val="none" w:sz="0" w:space="0" w:color="auto"/>
        <w:right w:val="none" w:sz="0" w:space="0" w:color="auto"/>
      </w:divBdr>
    </w:div>
    <w:div w:id="1173446931">
      <w:bodyDiv w:val="1"/>
      <w:marLeft w:val="0"/>
      <w:marRight w:val="0"/>
      <w:marTop w:val="0"/>
      <w:marBottom w:val="0"/>
      <w:divBdr>
        <w:top w:val="none" w:sz="0" w:space="0" w:color="auto"/>
        <w:left w:val="none" w:sz="0" w:space="0" w:color="auto"/>
        <w:bottom w:val="none" w:sz="0" w:space="0" w:color="auto"/>
        <w:right w:val="none" w:sz="0" w:space="0" w:color="auto"/>
      </w:divBdr>
    </w:div>
    <w:div w:id="1174035419">
      <w:bodyDiv w:val="1"/>
      <w:marLeft w:val="0"/>
      <w:marRight w:val="0"/>
      <w:marTop w:val="0"/>
      <w:marBottom w:val="0"/>
      <w:divBdr>
        <w:top w:val="none" w:sz="0" w:space="0" w:color="auto"/>
        <w:left w:val="none" w:sz="0" w:space="0" w:color="auto"/>
        <w:bottom w:val="none" w:sz="0" w:space="0" w:color="auto"/>
        <w:right w:val="none" w:sz="0" w:space="0" w:color="auto"/>
      </w:divBdr>
    </w:div>
    <w:div w:id="1180975271">
      <w:bodyDiv w:val="1"/>
      <w:marLeft w:val="0"/>
      <w:marRight w:val="0"/>
      <w:marTop w:val="0"/>
      <w:marBottom w:val="0"/>
      <w:divBdr>
        <w:top w:val="none" w:sz="0" w:space="0" w:color="auto"/>
        <w:left w:val="none" w:sz="0" w:space="0" w:color="auto"/>
        <w:bottom w:val="none" w:sz="0" w:space="0" w:color="auto"/>
        <w:right w:val="none" w:sz="0" w:space="0" w:color="auto"/>
      </w:divBdr>
    </w:div>
    <w:div w:id="1181314432">
      <w:bodyDiv w:val="1"/>
      <w:marLeft w:val="0"/>
      <w:marRight w:val="0"/>
      <w:marTop w:val="0"/>
      <w:marBottom w:val="0"/>
      <w:divBdr>
        <w:top w:val="none" w:sz="0" w:space="0" w:color="auto"/>
        <w:left w:val="none" w:sz="0" w:space="0" w:color="auto"/>
        <w:bottom w:val="none" w:sz="0" w:space="0" w:color="auto"/>
        <w:right w:val="none" w:sz="0" w:space="0" w:color="auto"/>
      </w:divBdr>
    </w:div>
    <w:div w:id="1181431423">
      <w:bodyDiv w:val="1"/>
      <w:marLeft w:val="0"/>
      <w:marRight w:val="0"/>
      <w:marTop w:val="0"/>
      <w:marBottom w:val="0"/>
      <w:divBdr>
        <w:top w:val="none" w:sz="0" w:space="0" w:color="auto"/>
        <w:left w:val="none" w:sz="0" w:space="0" w:color="auto"/>
        <w:bottom w:val="none" w:sz="0" w:space="0" w:color="auto"/>
        <w:right w:val="none" w:sz="0" w:space="0" w:color="auto"/>
      </w:divBdr>
    </w:div>
    <w:div w:id="1182746110">
      <w:bodyDiv w:val="1"/>
      <w:marLeft w:val="0"/>
      <w:marRight w:val="0"/>
      <w:marTop w:val="0"/>
      <w:marBottom w:val="0"/>
      <w:divBdr>
        <w:top w:val="none" w:sz="0" w:space="0" w:color="auto"/>
        <w:left w:val="none" w:sz="0" w:space="0" w:color="auto"/>
        <w:bottom w:val="none" w:sz="0" w:space="0" w:color="auto"/>
        <w:right w:val="none" w:sz="0" w:space="0" w:color="auto"/>
      </w:divBdr>
    </w:div>
    <w:div w:id="1187476560">
      <w:bodyDiv w:val="1"/>
      <w:marLeft w:val="0"/>
      <w:marRight w:val="0"/>
      <w:marTop w:val="0"/>
      <w:marBottom w:val="0"/>
      <w:divBdr>
        <w:top w:val="none" w:sz="0" w:space="0" w:color="auto"/>
        <w:left w:val="none" w:sz="0" w:space="0" w:color="auto"/>
        <w:bottom w:val="none" w:sz="0" w:space="0" w:color="auto"/>
        <w:right w:val="none" w:sz="0" w:space="0" w:color="auto"/>
      </w:divBdr>
    </w:div>
    <w:div w:id="1187477029">
      <w:bodyDiv w:val="1"/>
      <w:marLeft w:val="0"/>
      <w:marRight w:val="0"/>
      <w:marTop w:val="0"/>
      <w:marBottom w:val="0"/>
      <w:divBdr>
        <w:top w:val="none" w:sz="0" w:space="0" w:color="auto"/>
        <w:left w:val="none" w:sz="0" w:space="0" w:color="auto"/>
        <w:bottom w:val="none" w:sz="0" w:space="0" w:color="auto"/>
        <w:right w:val="none" w:sz="0" w:space="0" w:color="auto"/>
      </w:divBdr>
    </w:div>
    <w:div w:id="1189871839">
      <w:bodyDiv w:val="1"/>
      <w:marLeft w:val="0"/>
      <w:marRight w:val="0"/>
      <w:marTop w:val="0"/>
      <w:marBottom w:val="0"/>
      <w:divBdr>
        <w:top w:val="none" w:sz="0" w:space="0" w:color="auto"/>
        <w:left w:val="none" w:sz="0" w:space="0" w:color="auto"/>
        <w:bottom w:val="none" w:sz="0" w:space="0" w:color="auto"/>
        <w:right w:val="none" w:sz="0" w:space="0" w:color="auto"/>
      </w:divBdr>
    </w:div>
    <w:div w:id="1190099242">
      <w:bodyDiv w:val="1"/>
      <w:marLeft w:val="0"/>
      <w:marRight w:val="0"/>
      <w:marTop w:val="0"/>
      <w:marBottom w:val="0"/>
      <w:divBdr>
        <w:top w:val="none" w:sz="0" w:space="0" w:color="auto"/>
        <w:left w:val="none" w:sz="0" w:space="0" w:color="auto"/>
        <w:bottom w:val="none" w:sz="0" w:space="0" w:color="auto"/>
        <w:right w:val="none" w:sz="0" w:space="0" w:color="auto"/>
      </w:divBdr>
    </w:div>
    <w:div w:id="1191340924">
      <w:bodyDiv w:val="1"/>
      <w:marLeft w:val="0"/>
      <w:marRight w:val="0"/>
      <w:marTop w:val="0"/>
      <w:marBottom w:val="0"/>
      <w:divBdr>
        <w:top w:val="none" w:sz="0" w:space="0" w:color="auto"/>
        <w:left w:val="none" w:sz="0" w:space="0" w:color="auto"/>
        <w:bottom w:val="none" w:sz="0" w:space="0" w:color="auto"/>
        <w:right w:val="none" w:sz="0" w:space="0" w:color="auto"/>
      </w:divBdr>
    </w:div>
    <w:div w:id="1192374007">
      <w:bodyDiv w:val="1"/>
      <w:marLeft w:val="0"/>
      <w:marRight w:val="0"/>
      <w:marTop w:val="0"/>
      <w:marBottom w:val="0"/>
      <w:divBdr>
        <w:top w:val="none" w:sz="0" w:space="0" w:color="auto"/>
        <w:left w:val="none" w:sz="0" w:space="0" w:color="auto"/>
        <w:bottom w:val="none" w:sz="0" w:space="0" w:color="auto"/>
        <w:right w:val="none" w:sz="0" w:space="0" w:color="auto"/>
      </w:divBdr>
    </w:div>
    <w:div w:id="1192377305">
      <w:bodyDiv w:val="1"/>
      <w:marLeft w:val="0"/>
      <w:marRight w:val="0"/>
      <w:marTop w:val="0"/>
      <w:marBottom w:val="0"/>
      <w:divBdr>
        <w:top w:val="none" w:sz="0" w:space="0" w:color="auto"/>
        <w:left w:val="none" w:sz="0" w:space="0" w:color="auto"/>
        <w:bottom w:val="none" w:sz="0" w:space="0" w:color="auto"/>
        <w:right w:val="none" w:sz="0" w:space="0" w:color="auto"/>
      </w:divBdr>
    </w:div>
    <w:div w:id="1195000742">
      <w:bodyDiv w:val="1"/>
      <w:marLeft w:val="0"/>
      <w:marRight w:val="0"/>
      <w:marTop w:val="0"/>
      <w:marBottom w:val="0"/>
      <w:divBdr>
        <w:top w:val="none" w:sz="0" w:space="0" w:color="auto"/>
        <w:left w:val="none" w:sz="0" w:space="0" w:color="auto"/>
        <w:bottom w:val="none" w:sz="0" w:space="0" w:color="auto"/>
        <w:right w:val="none" w:sz="0" w:space="0" w:color="auto"/>
      </w:divBdr>
    </w:div>
    <w:div w:id="1197815741">
      <w:bodyDiv w:val="1"/>
      <w:marLeft w:val="0"/>
      <w:marRight w:val="0"/>
      <w:marTop w:val="0"/>
      <w:marBottom w:val="0"/>
      <w:divBdr>
        <w:top w:val="none" w:sz="0" w:space="0" w:color="auto"/>
        <w:left w:val="none" w:sz="0" w:space="0" w:color="auto"/>
        <w:bottom w:val="none" w:sz="0" w:space="0" w:color="auto"/>
        <w:right w:val="none" w:sz="0" w:space="0" w:color="auto"/>
      </w:divBdr>
    </w:div>
    <w:div w:id="1200315832">
      <w:bodyDiv w:val="1"/>
      <w:marLeft w:val="0"/>
      <w:marRight w:val="0"/>
      <w:marTop w:val="0"/>
      <w:marBottom w:val="0"/>
      <w:divBdr>
        <w:top w:val="none" w:sz="0" w:space="0" w:color="auto"/>
        <w:left w:val="none" w:sz="0" w:space="0" w:color="auto"/>
        <w:bottom w:val="none" w:sz="0" w:space="0" w:color="auto"/>
        <w:right w:val="none" w:sz="0" w:space="0" w:color="auto"/>
      </w:divBdr>
    </w:div>
    <w:div w:id="1202013861">
      <w:bodyDiv w:val="1"/>
      <w:marLeft w:val="0"/>
      <w:marRight w:val="0"/>
      <w:marTop w:val="0"/>
      <w:marBottom w:val="0"/>
      <w:divBdr>
        <w:top w:val="none" w:sz="0" w:space="0" w:color="auto"/>
        <w:left w:val="none" w:sz="0" w:space="0" w:color="auto"/>
        <w:bottom w:val="none" w:sz="0" w:space="0" w:color="auto"/>
        <w:right w:val="none" w:sz="0" w:space="0" w:color="auto"/>
      </w:divBdr>
    </w:div>
    <w:div w:id="1203440797">
      <w:bodyDiv w:val="1"/>
      <w:marLeft w:val="0"/>
      <w:marRight w:val="0"/>
      <w:marTop w:val="0"/>
      <w:marBottom w:val="0"/>
      <w:divBdr>
        <w:top w:val="none" w:sz="0" w:space="0" w:color="auto"/>
        <w:left w:val="none" w:sz="0" w:space="0" w:color="auto"/>
        <w:bottom w:val="none" w:sz="0" w:space="0" w:color="auto"/>
        <w:right w:val="none" w:sz="0" w:space="0" w:color="auto"/>
      </w:divBdr>
    </w:div>
    <w:div w:id="1205555542">
      <w:bodyDiv w:val="1"/>
      <w:marLeft w:val="0"/>
      <w:marRight w:val="0"/>
      <w:marTop w:val="0"/>
      <w:marBottom w:val="0"/>
      <w:divBdr>
        <w:top w:val="none" w:sz="0" w:space="0" w:color="auto"/>
        <w:left w:val="none" w:sz="0" w:space="0" w:color="auto"/>
        <w:bottom w:val="none" w:sz="0" w:space="0" w:color="auto"/>
        <w:right w:val="none" w:sz="0" w:space="0" w:color="auto"/>
      </w:divBdr>
    </w:div>
    <w:div w:id="1208571861">
      <w:bodyDiv w:val="1"/>
      <w:marLeft w:val="0"/>
      <w:marRight w:val="0"/>
      <w:marTop w:val="0"/>
      <w:marBottom w:val="0"/>
      <w:divBdr>
        <w:top w:val="none" w:sz="0" w:space="0" w:color="auto"/>
        <w:left w:val="none" w:sz="0" w:space="0" w:color="auto"/>
        <w:bottom w:val="none" w:sz="0" w:space="0" w:color="auto"/>
        <w:right w:val="none" w:sz="0" w:space="0" w:color="auto"/>
      </w:divBdr>
    </w:div>
    <w:div w:id="1211188899">
      <w:bodyDiv w:val="1"/>
      <w:marLeft w:val="0"/>
      <w:marRight w:val="0"/>
      <w:marTop w:val="0"/>
      <w:marBottom w:val="0"/>
      <w:divBdr>
        <w:top w:val="none" w:sz="0" w:space="0" w:color="auto"/>
        <w:left w:val="none" w:sz="0" w:space="0" w:color="auto"/>
        <w:bottom w:val="none" w:sz="0" w:space="0" w:color="auto"/>
        <w:right w:val="none" w:sz="0" w:space="0" w:color="auto"/>
      </w:divBdr>
    </w:div>
    <w:div w:id="1213731446">
      <w:bodyDiv w:val="1"/>
      <w:marLeft w:val="0"/>
      <w:marRight w:val="0"/>
      <w:marTop w:val="0"/>
      <w:marBottom w:val="0"/>
      <w:divBdr>
        <w:top w:val="none" w:sz="0" w:space="0" w:color="auto"/>
        <w:left w:val="none" w:sz="0" w:space="0" w:color="auto"/>
        <w:bottom w:val="none" w:sz="0" w:space="0" w:color="auto"/>
        <w:right w:val="none" w:sz="0" w:space="0" w:color="auto"/>
      </w:divBdr>
    </w:div>
    <w:div w:id="1217207005">
      <w:bodyDiv w:val="1"/>
      <w:marLeft w:val="0"/>
      <w:marRight w:val="0"/>
      <w:marTop w:val="0"/>
      <w:marBottom w:val="0"/>
      <w:divBdr>
        <w:top w:val="none" w:sz="0" w:space="0" w:color="auto"/>
        <w:left w:val="none" w:sz="0" w:space="0" w:color="auto"/>
        <w:bottom w:val="none" w:sz="0" w:space="0" w:color="auto"/>
        <w:right w:val="none" w:sz="0" w:space="0" w:color="auto"/>
      </w:divBdr>
    </w:div>
    <w:div w:id="1218469346">
      <w:bodyDiv w:val="1"/>
      <w:marLeft w:val="0"/>
      <w:marRight w:val="0"/>
      <w:marTop w:val="0"/>
      <w:marBottom w:val="0"/>
      <w:divBdr>
        <w:top w:val="none" w:sz="0" w:space="0" w:color="auto"/>
        <w:left w:val="none" w:sz="0" w:space="0" w:color="auto"/>
        <w:bottom w:val="none" w:sz="0" w:space="0" w:color="auto"/>
        <w:right w:val="none" w:sz="0" w:space="0" w:color="auto"/>
      </w:divBdr>
    </w:div>
    <w:div w:id="1218976122">
      <w:bodyDiv w:val="1"/>
      <w:marLeft w:val="0"/>
      <w:marRight w:val="0"/>
      <w:marTop w:val="0"/>
      <w:marBottom w:val="0"/>
      <w:divBdr>
        <w:top w:val="none" w:sz="0" w:space="0" w:color="auto"/>
        <w:left w:val="none" w:sz="0" w:space="0" w:color="auto"/>
        <w:bottom w:val="none" w:sz="0" w:space="0" w:color="auto"/>
        <w:right w:val="none" w:sz="0" w:space="0" w:color="auto"/>
      </w:divBdr>
    </w:div>
    <w:div w:id="1221132572">
      <w:bodyDiv w:val="1"/>
      <w:marLeft w:val="0"/>
      <w:marRight w:val="0"/>
      <w:marTop w:val="0"/>
      <w:marBottom w:val="0"/>
      <w:divBdr>
        <w:top w:val="none" w:sz="0" w:space="0" w:color="auto"/>
        <w:left w:val="none" w:sz="0" w:space="0" w:color="auto"/>
        <w:bottom w:val="none" w:sz="0" w:space="0" w:color="auto"/>
        <w:right w:val="none" w:sz="0" w:space="0" w:color="auto"/>
      </w:divBdr>
    </w:div>
    <w:div w:id="1222866107">
      <w:bodyDiv w:val="1"/>
      <w:marLeft w:val="0"/>
      <w:marRight w:val="0"/>
      <w:marTop w:val="0"/>
      <w:marBottom w:val="0"/>
      <w:divBdr>
        <w:top w:val="none" w:sz="0" w:space="0" w:color="auto"/>
        <w:left w:val="none" w:sz="0" w:space="0" w:color="auto"/>
        <w:bottom w:val="none" w:sz="0" w:space="0" w:color="auto"/>
        <w:right w:val="none" w:sz="0" w:space="0" w:color="auto"/>
      </w:divBdr>
    </w:div>
    <w:div w:id="1224413854">
      <w:bodyDiv w:val="1"/>
      <w:marLeft w:val="0"/>
      <w:marRight w:val="0"/>
      <w:marTop w:val="0"/>
      <w:marBottom w:val="0"/>
      <w:divBdr>
        <w:top w:val="none" w:sz="0" w:space="0" w:color="auto"/>
        <w:left w:val="none" w:sz="0" w:space="0" w:color="auto"/>
        <w:bottom w:val="none" w:sz="0" w:space="0" w:color="auto"/>
        <w:right w:val="none" w:sz="0" w:space="0" w:color="auto"/>
      </w:divBdr>
    </w:div>
    <w:div w:id="1224607452">
      <w:bodyDiv w:val="1"/>
      <w:marLeft w:val="0"/>
      <w:marRight w:val="0"/>
      <w:marTop w:val="0"/>
      <w:marBottom w:val="0"/>
      <w:divBdr>
        <w:top w:val="none" w:sz="0" w:space="0" w:color="auto"/>
        <w:left w:val="none" w:sz="0" w:space="0" w:color="auto"/>
        <w:bottom w:val="none" w:sz="0" w:space="0" w:color="auto"/>
        <w:right w:val="none" w:sz="0" w:space="0" w:color="auto"/>
      </w:divBdr>
    </w:div>
    <w:div w:id="1228952344">
      <w:bodyDiv w:val="1"/>
      <w:marLeft w:val="0"/>
      <w:marRight w:val="0"/>
      <w:marTop w:val="0"/>
      <w:marBottom w:val="0"/>
      <w:divBdr>
        <w:top w:val="none" w:sz="0" w:space="0" w:color="auto"/>
        <w:left w:val="none" w:sz="0" w:space="0" w:color="auto"/>
        <w:bottom w:val="none" w:sz="0" w:space="0" w:color="auto"/>
        <w:right w:val="none" w:sz="0" w:space="0" w:color="auto"/>
      </w:divBdr>
    </w:div>
    <w:div w:id="1229069766">
      <w:bodyDiv w:val="1"/>
      <w:marLeft w:val="0"/>
      <w:marRight w:val="0"/>
      <w:marTop w:val="0"/>
      <w:marBottom w:val="0"/>
      <w:divBdr>
        <w:top w:val="none" w:sz="0" w:space="0" w:color="auto"/>
        <w:left w:val="none" w:sz="0" w:space="0" w:color="auto"/>
        <w:bottom w:val="none" w:sz="0" w:space="0" w:color="auto"/>
        <w:right w:val="none" w:sz="0" w:space="0" w:color="auto"/>
      </w:divBdr>
    </w:div>
    <w:div w:id="1236818770">
      <w:bodyDiv w:val="1"/>
      <w:marLeft w:val="0"/>
      <w:marRight w:val="0"/>
      <w:marTop w:val="0"/>
      <w:marBottom w:val="0"/>
      <w:divBdr>
        <w:top w:val="none" w:sz="0" w:space="0" w:color="auto"/>
        <w:left w:val="none" w:sz="0" w:space="0" w:color="auto"/>
        <w:bottom w:val="none" w:sz="0" w:space="0" w:color="auto"/>
        <w:right w:val="none" w:sz="0" w:space="0" w:color="auto"/>
      </w:divBdr>
    </w:div>
    <w:div w:id="1238634419">
      <w:bodyDiv w:val="1"/>
      <w:marLeft w:val="0"/>
      <w:marRight w:val="0"/>
      <w:marTop w:val="0"/>
      <w:marBottom w:val="0"/>
      <w:divBdr>
        <w:top w:val="none" w:sz="0" w:space="0" w:color="auto"/>
        <w:left w:val="none" w:sz="0" w:space="0" w:color="auto"/>
        <w:bottom w:val="none" w:sz="0" w:space="0" w:color="auto"/>
        <w:right w:val="none" w:sz="0" w:space="0" w:color="auto"/>
      </w:divBdr>
    </w:div>
    <w:div w:id="1239558722">
      <w:bodyDiv w:val="1"/>
      <w:marLeft w:val="0"/>
      <w:marRight w:val="0"/>
      <w:marTop w:val="0"/>
      <w:marBottom w:val="0"/>
      <w:divBdr>
        <w:top w:val="none" w:sz="0" w:space="0" w:color="auto"/>
        <w:left w:val="none" w:sz="0" w:space="0" w:color="auto"/>
        <w:bottom w:val="none" w:sz="0" w:space="0" w:color="auto"/>
        <w:right w:val="none" w:sz="0" w:space="0" w:color="auto"/>
      </w:divBdr>
    </w:div>
    <w:div w:id="1240482902">
      <w:bodyDiv w:val="1"/>
      <w:marLeft w:val="0"/>
      <w:marRight w:val="0"/>
      <w:marTop w:val="0"/>
      <w:marBottom w:val="0"/>
      <w:divBdr>
        <w:top w:val="none" w:sz="0" w:space="0" w:color="auto"/>
        <w:left w:val="none" w:sz="0" w:space="0" w:color="auto"/>
        <w:bottom w:val="none" w:sz="0" w:space="0" w:color="auto"/>
        <w:right w:val="none" w:sz="0" w:space="0" w:color="auto"/>
      </w:divBdr>
    </w:div>
    <w:div w:id="1240598312">
      <w:bodyDiv w:val="1"/>
      <w:marLeft w:val="0"/>
      <w:marRight w:val="0"/>
      <w:marTop w:val="0"/>
      <w:marBottom w:val="0"/>
      <w:divBdr>
        <w:top w:val="none" w:sz="0" w:space="0" w:color="auto"/>
        <w:left w:val="none" w:sz="0" w:space="0" w:color="auto"/>
        <w:bottom w:val="none" w:sz="0" w:space="0" w:color="auto"/>
        <w:right w:val="none" w:sz="0" w:space="0" w:color="auto"/>
      </w:divBdr>
    </w:div>
    <w:div w:id="1241526974">
      <w:bodyDiv w:val="1"/>
      <w:marLeft w:val="0"/>
      <w:marRight w:val="0"/>
      <w:marTop w:val="0"/>
      <w:marBottom w:val="0"/>
      <w:divBdr>
        <w:top w:val="none" w:sz="0" w:space="0" w:color="auto"/>
        <w:left w:val="none" w:sz="0" w:space="0" w:color="auto"/>
        <w:bottom w:val="none" w:sz="0" w:space="0" w:color="auto"/>
        <w:right w:val="none" w:sz="0" w:space="0" w:color="auto"/>
      </w:divBdr>
    </w:div>
    <w:div w:id="1244728130">
      <w:bodyDiv w:val="1"/>
      <w:marLeft w:val="0"/>
      <w:marRight w:val="0"/>
      <w:marTop w:val="0"/>
      <w:marBottom w:val="0"/>
      <w:divBdr>
        <w:top w:val="none" w:sz="0" w:space="0" w:color="auto"/>
        <w:left w:val="none" w:sz="0" w:space="0" w:color="auto"/>
        <w:bottom w:val="none" w:sz="0" w:space="0" w:color="auto"/>
        <w:right w:val="none" w:sz="0" w:space="0" w:color="auto"/>
      </w:divBdr>
    </w:div>
    <w:div w:id="1245453406">
      <w:bodyDiv w:val="1"/>
      <w:marLeft w:val="0"/>
      <w:marRight w:val="0"/>
      <w:marTop w:val="0"/>
      <w:marBottom w:val="0"/>
      <w:divBdr>
        <w:top w:val="none" w:sz="0" w:space="0" w:color="auto"/>
        <w:left w:val="none" w:sz="0" w:space="0" w:color="auto"/>
        <w:bottom w:val="none" w:sz="0" w:space="0" w:color="auto"/>
        <w:right w:val="none" w:sz="0" w:space="0" w:color="auto"/>
      </w:divBdr>
    </w:div>
    <w:div w:id="1248148192">
      <w:bodyDiv w:val="1"/>
      <w:marLeft w:val="0"/>
      <w:marRight w:val="0"/>
      <w:marTop w:val="0"/>
      <w:marBottom w:val="0"/>
      <w:divBdr>
        <w:top w:val="none" w:sz="0" w:space="0" w:color="auto"/>
        <w:left w:val="none" w:sz="0" w:space="0" w:color="auto"/>
        <w:bottom w:val="none" w:sz="0" w:space="0" w:color="auto"/>
        <w:right w:val="none" w:sz="0" w:space="0" w:color="auto"/>
      </w:divBdr>
    </w:div>
    <w:div w:id="1248266229">
      <w:bodyDiv w:val="1"/>
      <w:marLeft w:val="0"/>
      <w:marRight w:val="0"/>
      <w:marTop w:val="0"/>
      <w:marBottom w:val="0"/>
      <w:divBdr>
        <w:top w:val="none" w:sz="0" w:space="0" w:color="auto"/>
        <w:left w:val="none" w:sz="0" w:space="0" w:color="auto"/>
        <w:bottom w:val="none" w:sz="0" w:space="0" w:color="auto"/>
        <w:right w:val="none" w:sz="0" w:space="0" w:color="auto"/>
      </w:divBdr>
    </w:div>
    <w:div w:id="1249148435">
      <w:bodyDiv w:val="1"/>
      <w:marLeft w:val="0"/>
      <w:marRight w:val="0"/>
      <w:marTop w:val="0"/>
      <w:marBottom w:val="0"/>
      <w:divBdr>
        <w:top w:val="none" w:sz="0" w:space="0" w:color="auto"/>
        <w:left w:val="none" w:sz="0" w:space="0" w:color="auto"/>
        <w:bottom w:val="none" w:sz="0" w:space="0" w:color="auto"/>
        <w:right w:val="none" w:sz="0" w:space="0" w:color="auto"/>
      </w:divBdr>
    </w:div>
    <w:div w:id="1250113190">
      <w:bodyDiv w:val="1"/>
      <w:marLeft w:val="0"/>
      <w:marRight w:val="0"/>
      <w:marTop w:val="0"/>
      <w:marBottom w:val="0"/>
      <w:divBdr>
        <w:top w:val="none" w:sz="0" w:space="0" w:color="auto"/>
        <w:left w:val="none" w:sz="0" w:space="0" w:color="auto"/>
        <w:bottom w:val="none" w:sz="0" w:space="0" w:color="auto"/>
        <w:right w:val="none" w:sz="0" w:space="0" w:color="auto"/>
      </w:divBdr>
    </w:div>
    <w:div w:id="1252666102">
      <w:bodyDiv w:val="1"/>
      <w:marLeft w:val="0"/>
      <w:marRight w:val="0"/>
      <w:marTop w:val="0"/>
      <w:marBottom w:val="0"/>
      <w:divBdr>
        <w:top w:val="none" w:sz="0" w:space="0" w:color="auto"/>
        <w:left w:val="none" w:sz="0" w:space="0" w:color="auto"/>
        <w:bottom w:val="none" w:sz="0" w:space="0" w:color="auto"/>
        <w:right w:val="none" w:sz="0" w:space="0" w:color="auto"/>
      </w:divBdr>
    </w:div>
    <w:div w:id="1253011697">
      <w:bodyDiv w:val="1"/>
      <w:marLeft w:val="0"/>
      <w:marRight w:val="0"/>
      <w:marTop w:val="0"/>
      <w:marBottom w:val="0"/>
      <w:divBdr>
        <w:top w:val="none" w:sz="0" w:space="0" w:color="auto"/>
        <w:left w:val="none" w:sz="0" w:space="0" w:color="auto"/>
        <w:bottom w:val="none" w:sz="0" w:space="0" w:color="auto"/>
        <w:right w:val="none" w:sz="0" w:space="0" w:color="auto"/>
      </w:divBdr>
    </w:div>
    <w:div w:id="1253516617">
      <w:bodyDiv w:val="1"/>
      <w:marLeft w:val="0"/>
      <w:marRight w:val="0"/>
      <w:marTop w:val="0"/>
      <w:marBottom w:val="0"/>
      <w:divBdr>
        <w:top w:val="none" w:sz="0" w:space="0" w:color="auto"/>
        <w:left w:val="none" w:sz="0" w:space="0" w:color="auto"/>
        <w:bottom w:val="none" w:sz="0" w:space="0" w:color="auto"/>
        <w:right w:val="none" w:sz="0" w:space="0" w:color="auto"/>
      </w:divBdr>
    </w:div>
    <w:div w:id="1254050189">
      <w:bodyDiv w:val="1"/>
      <w:marLeft w:val="0"/>
      <w:marRight w:val="0"/>
      <w:marTop w:val="0"/>
      <w:marBottom w:val="0"/>
      <w:divBdr>
        <w:top w:val="none" w:sz="0" w:space="0" w:color="auto"/>
        <w:left w:val="none" w:sz="0" w:space="0" w:color="auto"/>
        <w:bottom w:val="none" w:sz="0" w:space="0" w:color="auto"/>
        <w:right w:val="none" w:sz="0" w:space="0" w:color="auto"/>
      </w:divBdr>
    </w:div>
    <w:div w:id="1256524482">
      <w:bodyDiv w:val="1"/>
      <w:marLeft w:val="0"/>
      <w:marRight w:val="0"/>
      <w:marTop w:val="0"/>
      <w:marBottom w:val="0"/>
      <w:divBdr>
        <w:top w:val="none" w:sz="0" w:space="0" w:color="auto"/>
        <w:left w:val="none" w:sz="0" w:space="0" w:color="auto"/>
        <w:bottom w:val="none" w:sz="0" w:space="0" w:color="auto"/>
        <w:right w:val="none" w:sz="0" w:space="0" w:color="auto"/>
      </w:divBdr>
    </w:div>
    <w:div w:id="1257599033">
      <w:bodyDiv w:val="1"/>
      <w:marLeft w:val="0"/>
      <w:marRight w:val="0"/>
      <w:marTop w:val="0"/>
      <w:marBottom w:val="0"/>
      <w:divBdr>
        <w:top w:val="none" w:sz="0" w:space="0" w:color="auto"/>
        <w:left w:val="none" w:sz="0" w:space="0" w:color="auto"/>
        <w:bottom w:val="none" w:sz="0" w:space="0" w:color="auto"/>
        <w:right w:val="none" w:sz="0" w:space="0" w:color="auto"/>
      </w:divBdr>
    </w:div>
    <w:div w:id="1260216146">
      <w:bodyDiv w:val="1"/>
      <w:marLeft w:val="0"/>
      <w:marRight w:val="0"/>
      <w:marTop w:val="0"/>
      <w:marBottom w:val="0"/>
      <w:divBdr>
        <w:top w:val="none" w:sz="0" w:space="0" w:color="auto"/>
        <w:left w:val="none" w:sz="0" w:space="0" w:color="auto"/>
        <w:bottom w:val="none" w:sz="0" w:space="0" w:color="auto"/>
        <w:right w:val="none" w:sz="0" w:space="0" w:color="auto"/>
      </w:divBdr>
    </w:div>
    <w:div w:id="1260915868">
      <w:bodyDiv w:val="1"/>
      <w:marLeft w:val="0"/>
      <w:marRight w:val="0"/>
      <w:marTop w:val="0"/>
      <w:marBottom w:val="0"/>
      <w:divBdr>
        <w:top w:val="none" w:sz="0" w:space="0" w:color="auto"/>
        <w:left w:val="none" w:sz="0" w:space="0" w:color="auto"/>
        <w:bottom w:val="none" w:sz="0" w:space="0" w:color="auto"/>
        <w:right w:val="none" w:sz="0" w:space="0" w:color="auto"/>
      </w:divBdr>
    </w:div>
    <w:div w:id="1266502701">
      <w:bodyDiv w:val="1"/>
      <w:marLeft w:val="0"/>
      <w:marRight w:val="0"/>
      <w:marTop w:val="0"/>
      <w:marBottom w:val="0"/>
      <w:divBdr>
        <w:top w:val="none" w:sz="0" w:space="0" w:color="auto"/>
        <w:left w:val="none" w:sz="0" w:space="0" w:color="auto"/>
        <w:bottom w:val="none" w:sz="0" w:space="0" w:color="auto"/>
        <w:right w:val="none" w:sz="0" w:space="0" w:color="auto"/>
      </w:divBdr>
    </w:div>
    <w:div w:id="1268541498">
      <w:bodyDiv w:val="1"/>
      <w:marLeft w:val="0"/>
      <w:marRight w:val="0"/>
      <w:marTop w:val="0"/>
      <w:marBottom w:val="0"/>
      <w:divBdr>
        <w:top w:val="none" w:sz="0" w:space="0" w:color="auto"/>
        <w:left w:val="none" w:sz="0" w:space="0" w:color="auto"/>
        <w:bottom w:val="none" w:sz="0" w:space="0" w:color="auto"/>
        <w:right w:val="none" w:sz="0" w:space="0" w:color="auto"/>
      </w:divBdr>
    </w:div>
    <w:div w:id="1268611355">
      <w:bodyDiv w:val="1"/>
      <w:marLeft w:val="0"/>
      <w:marRight w:val="0"/>
      <w:marTop w:val="0"/>
      <w:marBottom w:val="0"/>
      <w:divBdr>
        <w:top w:val="none" w:sz="0" w:space="0" w:color="auto"/>
        <w:left w:val="none" w:sz="0" w:space="0" w:color="auto"/>
        <w:bottom w:val="none" w:sz="0" w:space="0" w:color="auto"/>
        <w:right w:val="none" w:sz="0" w:space="0" w:color="auto"/>
      </w:divBdr>
    </w:div>
    <w:div w:id="1270745364">
      <w:bodyDiv w:val="1"/>
      <w:marLeft w:val="0"/>
      <w:marRight w:val="0"/>
      <w:marTop w:val="0"/>
      <w:marBottom w:val="0"/>
      <w:divBdr>
        <w:top w:val="none" w:sz="0" w:space="0" w:color="auto"/>
        <w:left w:val="none" w:sz="0" w:space="0" w:color="auto"/>
        <w:bottom w:val="none" w:sz="0" w:space="0" w:color="auto"/>
        <w:right w:val="none" w:sz="0" w:space="0" w:color="auto"/>
      </w:divBdr>
    </w:div>
    <w:div w:id="1270964864">
      <w:bodyDiv w:val="1"/>
      <w:marLeft w:val="0"/>
      <w:marRight w:val="0"/>
      <w:marTop w:val="0"/>
      <w:marBottom w:val="0"/>
      <w:divBdr>
        <w:top w:val="none" w:sz="0" w:space="0" w:color="auto"/>
        <w:left w:val="none" w:sz="0" w:space="0" w:color="auto"/>
        <w:bottom w:val="none" w:sz="0" w:space="0" w:color="auto"/>
        <w:right w:val="none" w:sz="0" w:space="0" w:color="auto"/>
      </w:divBdr>
    </w:div>
    <w:div w:id="1273437434">
      <w:bodyDiv w:val="1"/>
      <w:marLeft w:val="0"/>
      <w:marRight w:val="0"/>
      <w:marTop w:val="0"/>
      <w:marBottom w:val="0"/>
      <w:divBdr>
        <w:top w:val="none" w:sz="0" w:space="0" w:color="auto"/>
        <w:left w:val="none" w:sz="0" w:space="0" w:color="auto"/>
        <w:bottom w:val="none" w:sz="0" w:space="0" w:color="auto"/>
        <w:right w:val="none" w:sz="0" w:space="0" w:color="auto"/>
      </w:divBdr>
    </w:div>
    <w:div w:id="1276139339">
      <w:bodyDiv w:val="1"/>
      <w:marLeft w:val="0"/>
      <w:marRight w:val="0"/>
      <w:marTop w:val="0"/>
      <w:marBottom w:val="0"/>
      <w:divBdr>
        <w:top w:val="none" w:sz="0" w:space="0" w:color="auto"/>
        <w:left w:val="none" w:sz="0" w:space="0" w:color="auto"/>
        <w:bottom w:val="none" w:sz="0" w:space="0" w:color="auto"/>
        <w:right w:val="none" w:sz="0" w:space="0" w:color="auto"/>
      </w:divBdr>
    </w:div>
    <w:div w:id="1277952547">
      <w:bodyDiv w:val="1"/>
      <w:marLeft w:val="0"/>
      <w:marRight w:val="0"/>
      <w:marTop w:val="0"/>
      <w:marBottom w:val="0"/>
      <w:divBdr>
        <w:top w:val="none" w:sz="0" w:space="0" w:color="auto"/>
        <w:left w:val="none" w:sz="0" w:space="0" w:color="auto"/>
        <w:bottom w:val="none" w:sz="0" w:space="0" w:color="auto"/>
        <w:right w:val="none" w:sz="0" w:space="0" w:color="auto"/>
      </w:divBdr>
    </w:div>
    <w:div w:id="1280722379">
      <w:bodyDiv w:val="1"/>
      <w:marLeft w:val="0"/>
      <w:marRight w:val="0"/>
      <w:marTop w:val="0"/>
      <w:marBottom w:val="0"/>
      <w:divBdr>
        <w:top w:val="none" w:sz="0" w:space="0" w:color="auto"/>
        <w:left w:val="none" w:sz="0" w:space="0" w:color="auto"/>
        <w:bottom w:val="none" w:sz="0" w:space="0" w:color="auto"/>
        <w:right w:val="none" w:sz="0" w:space="0" w:color="auto"/>
      </w:divBdr>
    </w:div>
    <w:div w:id="1281110934">
      <w:bodyDiv w:val="1"/>
      <w:marLeft w:val="0"/>
      <w:marRight w:val="0"/>
      <w:marTop w:val="0"/>
      <w:marBottom w:val="0"/>
      <w:divBdr>
        <w:top w:val="none" w:sz="0" w:space="0" w:color="auto"/>
        <w:left w:val="none" w:sz="0" w:space="0" w:color="auto"/>
        <w:bottom w:val="none" w:sz="0" w:space="0" w:color="auto"/>
        <w:right w:val="none" w:sz="0" w:space="0" w:color="auto"/>
      </w:divBdr>
    </w:div>
    <w:div w:id="1284656626">
      <w:bodyDiv w:val="1"/>
      <w:marLeft w:val="0"/>
      <w:marRight w:val="0"/>
      <w:marTop w:val="0"/>
      <w:marBottom w:val="0"/>
      <w:divBdr>
        <w:top w:val="none" w:sz="0" w:space="0" w:color="auto"/>
        <w:left w:val="none" w:sz="0" w:space="0" w:color="auto"/>
        <w:bottom w:val="none" w:sz="0" w:space="0" w:color="auto"/>
        <w:right w:val="none" w:sz="0" w:space="0" w:color="auto"/>
      </w:divBdr>
    </w:div>
    <w:div w:id="1284848457">
      <w:bodyDiv w:val="1"/>
      <w:marLeft w:val="0"/>
      <w:marRight w:val="0"/>
      <w:marTop w:val="0"/>
      <w:marBottom w:val="0"/>
      <w:divBdr>
        <w:top w:val="none" w:sz="0" w:space="0" w:color="auto"/>
        <w:left w:val="none" w:sz="0" w:space="0" w:color="auto"/>
        <w:bottom w:val="none" w:sz="0" w:space="0" w:color="auto"/>
        <w:right w:val="none" w:sz="0" w:space="0" w:color="auto"/>
      </w:divBdr>
    </w:div>
    <w:div w:id="1285041012">
      <w:bodyDiv w:val="1"/>
      <w:marLeft w:val="0"/>
      <w:marRight w:val="0"/>
      <w:marTop w:val="0"/>
      <w:marBottom w:val="0"/>
      <w:divBdr>
        <w:top w:val="none" w:sz="0" w:space="0" w:color="auto"/>
        <w:left w:val="none" w:sz="0" w:space="0" w:color="auto"/>
        <w:bottom w:val="none" w:sz="0" w:space="0" w:color="auto"/>
        <w:right w:val="none" w:sz="0" w:space="0" w:color="auto"/>
      </w:divBdr>
    </w:div>
    <w:div w:id="1286037455">
      <w:bodyDiv w:val="1"/>
      <w:marLeft w:val="0"/>
      <w:marRight w:val="0"/>
      <w:marTop w:val="0"/>
      <w:marBottom w:val="0"/>
      <w:divBdr>
        <w:top w:val="none" w:sz="0" w:space="0" w:color="auto"/>
        <w:left w:val="none" w:sz="0" w:space="0" w:color="auto"/>
        <w:bottom w:val="none" w:sz="0" w:space="0" w:color="auto"/>
        <w:right w:val="none" w:sz="0" w:space="0" w:color="auto"/>
      </w:divBdr>
    </w:div>
    <w:div w:id="1287158773">
      <w:bodyDiv w:val="1"/>
      <w:marLeft w:val="0"/>
      <w:marRight w:val="0"/>
      <w:marTop w:val="0"/>
      <w:marBottom w:val="0"/>
      <w:divBdr>
        <w:top w:val="none" w:sz="0" w:space="0" w:color="auto"/>
        <w:left w:val="none" w:sz="0" w:space="0" w:color="auto"/>
        <w:bottom w:val="none" w:sz="0" w:space="0" w:color="auto"/>
        <w:right w:val="none" w:sz="0" w:space="0" w:color="auto"/>
      </w:divBdr>
    </w:div>
    <w:div w:id="1288245051">
      <w:bodyDiv w:val="1"/>
      <w:marLeft w:val="0"/>
      <w:marRight w:val="0"/>
      <w:marTop w:val="0"/>
      <w:marBottom w:val="0"/>
      <w:divBdr>
        <w:top w:val="none" w:sz="0" w:space="0" w:color="auto"/>
        <w:left w:val="none" w:sz="0" w:space="0" w:color="auto"/>
        <w:bottom w:val="none" w:sz="0" w:space="0" w:color="auto"/>
        <w:right w:val="none" w:sz="0" w:space="0" w:color="auto"/>
      </w:divBdr>
    </w:div>
    <w:div w:id="1288973144">
      <w:bodyDiv w:val="1"/>
      <w:marLeft w:val="0"/>
      <w:marRight w:val="0"/>
      <w:marTop w:val="0"/>
      <w:marBottom w:val="0"/>
      <w:divBdr>
        <w:top w:val="none" w:sz="0" w:space="0" w:color="auto"/>
        <w:left w:val="none" w:sz="0" w:space="0" w:color="auto"/>
        <w:bottom w:val="none" w:sz="0" w:space="0" w:color="auto"/>
        <w:right w:val="none" w:sz="0" w:space="0" w:color="auto"/>
      </w:divBdr>
    </w:div>
    <w:div w:id="1290478272">
      <w:bodyDiv w:val="1"/>
      <w:marLeft w:val="0"/>
      <w:marRight w:val="0"/>
      <w:marTop w:val="0"/>
      <w:marBottom w:val="0"/>
      <w:divBdr>
        <w:top w:val="none" w:sz="0" w:space="0" w:color="auto"/>
        <w:left w:val="none" w:sz="0" w:space="0" w:color="auto"/>
        <w:bottom w:val="none" w:sz="0" w:space="0" w:color="auto"/>
        <w:right w:val="none" w:sz="0" w:space="0" w:color="auto"/>
      </w:divBdr>
    </w:div>
    <w:div w:id="1293364663">
      <w:bodyDiv w:val="1"/>
      <w:marLeft w:val="0"/>
      <w:marRight w:val="0"/>
      <w:marTop w:val="0"/>
      <w:marBottom w:val="0"/>
      <w:divBdr>
        <w:top w:val="none" w:sz="0" w:space="0" w:color="auto"/>
        <w:left w:val="none" w:sz="0" w:space="0" w:color="auto"/>
        <w:bottom w:val="none" w:sz="0" w:space="0" w:color="auto"/>
        <w:right w:val="none" w:sz="0" w:space="0" w:color="auto"/>
      </w:divBdr>
    </w:div>
    <w:div w:id="1293440885">
      <w:bodyDiv w:val="1"/>
      <w:marLeft w:val="0"/>
      <w:marRight w:val="0"/>
      <w:marTop w:val="0"/>
      <w:marBottom w:val="0"/>
      <w:divBdr>
        <w:top w:val="none" w:sz="0" w:space="0" w:color="auto"/>
        <w:left w:val="none" w:sz="0" w:space="0" w:color="auto"/>
        <w:bottom w:val="none" w:sz="0" w:space="0" w:color="auto"/>
        <w:right w:val="none" w:sz="0" w:space="0" w:color="auto"/>
      </w:divBdr>
    </w:div>
    <w:div w:id="1296107913">
      <w:bodyDiv w:val="1"/>
      <w:marLeft w:val="0"/>
      <w:marRight w:val="0"/>
      <w:marTop w:val="0"/>
      <w:marBottom w:val="0"/>
      <w:divBdr>
        <w:top w:val="none" w:sz="0" w:space="0" w:color="auto"/>
        <w:left w:val="none" w:sz="0" w:space="0" w:color="auto"/>
        <w:bottom w:val="none" w:sz="0" w:space="0" w:color="auto"/>
        <w:right w:val="none" w:sz="0" w:space="0" w:color="auto"/>
      </w:divBdr>
    </w:div>
    <w:div w:id="1299067448">
      <w:bodyDiv w:val="1"/>
      <w:marLeft w:val="0"/>
      <w:marRight w:val="0"/>
      <w:marTop w:val="0"/>
      <w:marBottom w:val="0"/>
      <w:divBdr>
        <w:top w:val="none" w:sz="0" w:space="0" w:color="auto"/>
        <w:left w:val="none" w:sz="0" w:space="0" w:color="auto"/>
        <w:bottom w:val="none" w:sz="0" w:space="0" w:color="auto"/>
        <w:right w:val="none" w:sz="0" w:space="0" w:color="auto"/>
      </w:divBdr>
    </w:div>
    <w:div w:id="1299140294">
      <w:bodyDiv w:val="1"/>
      <w:marLeft w:val="0"/>
      <w:marRight w:val="0"/>
      <w:marTop w:val="0"/>
      <w:marBottom w:val="0"/>
      <w:divBdr>
        <w:top w:val="none" w:sz="0" w:space="0" w:color="auto"/>
        <w:left w:val="none" w:sz="0" w:space="0" w:color="auto"/>
        <w:bottom w:val="none" w:sz="0" w:space="0" w:color="auto"/>
        <w:right w:val="none" w:sz="0" w:space="0" w:color="auto"/>
      </w:divBdr>
    </w:div>
    <w:div w:id="1300304441">
      <w:bodyDiv w:val="1"/>
      <w:marLeft w:val="0"/>
      <w:marRight w:val="0"/>
      <w:marTop w:val="0"/>
      <w:marBottom w:val="0"/>
      <w:divBdr>
        <w:top w:val="none" w:sz="0" w:space="0" w:color="auto"/>
        <w:left w:val="none" w:sz="0" w:space="0" w:color="auto"/>
        <w:bottom w:val="none" w:sz="0" w:space="0" w:color="auto"/>
        <w:right w:val="none" w:sz="0" w:space="0" w:color="auto"/>
      </w:divBdr>
    </w:div>
    <w:div w:id="1300956728">
      <w:bodyDiv w:val="1"/>
      <w:marLeft w:val="0"/>
      <w:marRight w:val="0"/>
      <w:marTop w:val="0"/>
      <w:marBottom w:val="0"/>
      <w:divBdr>
        <w:top w:val="none" w:sz="0" w:space="0" w:color="auto"/>
        <w:left w:val="none" w:sz="0" w:space="0" w:color="auto"/>
        <w:bottom w:val="none" w:sz="0" w:space="0" w:color="auto"/>
        <w:right w:val="none" w:sz="0" w:space="0" w:color="auto"/>
      </w:divBdr>
    </w:div>
    <w:div w:id="1301230356">
      <w:bodyDiv w:val="1"/>
      <w:marLeft w:val="0"/>
      <w:marRight w:val="0"/>
      <w:marTop w:val="0"/>
      <w:marBottom w:val="0"/>
      <w:divBdr>
        <w:top w:val="none" w:sz="0" w:space="0" w:color="auto"/>
        <w:left w:val="none" w:sz="0" w:space="0" w:color="auto"/>
        <w:bottom w:val="none" w:sz="0" w:space="0" w:color="auto"/>
        <w:right w:val="none" w:sz="0" w:space="0" w:color="auto"/>
      </w:divBdr>
    </w:div>
    <w:div w:id="1306817648">
      <w:bodyDiv w:val="1"/>
      <w:marLeft w:val="0"/>
      <w:marRight w:val="0"/>
      <w:marTop w:val="0"/>
      <w:marBottom w:val="0"/>
      <w:divBdr>
        <w:top w:val="none" w:sz="0" w:space="0" w:color="auto"/>
        <w:left w:val="none" w:sz="0" w:space="0" w:color="auto"/>
        <w:bottom w:val="none" w:sz="0" w:space="0" w:color="auto"/>
        <w:right w:val="none" w:sz="0" w:space="0" w:color="auto"/>
      </w:divBdr>
    </w:div>
    <w:div w:id="1312248331">
      <w:bodyDiv w:val="1"/>
      <w:marLeft w:val="0"/>
      <w:marRight w:val="0"/>
      <w:marTop w:val="0"/>
      <w:marBottom w:val="0"/>
      <w:divBdr>
        <w:top w:val="none" w:sz="0" w:space="0" w:color="auto"/>
        <w:left w:val="none" w:sz="0" w:space="0" w:color="auto"/>
        <w:bottom w:val="none" w:sz="0" w:space="0" w:color="auto"/>
        <w:right w:val="none" w:sz="0" w:space="0" w:color="auto"/>
      </w:divBdr>
    </w:div>
    <w:div w:id="1318728814">
      <w:bodyDiv w:val="1"/>
      <w:marLeft w:val="0"/>
      <w:marRight w:val="0"/>
      <w:marTop w:val="0"/>
      <w:marBottom w:val="0"/>
      <w:divBdr>
        <w:top w:val="none" w:sz="0" w:space="0" w:color="auto"/>
        <w:left w:val="none" w:sz="0" w:space="0" w:color="auto"/>
        <w:bottom w:val="none" w:sz="0" w:space="0" w:color="auto"/>
        <w:right w:val="none" w:sz="0" w:space="0" w:color="auto"/>
      </w:divBdr>
    </w:div>
    <w:div w:id="1319309125">
      <w:bodyDiv w:val="1"/>
      <w:marLeft w:val="0"/>
      <w:marRight w:val="0"/>
      <w:marTop w:val="0"/>
      <w:marBottom w:val="0"/>
      <w:divBdr>
        <w:top w:val="none" w:sz="0" w:space="0" w:color="auto"/>
        <w:left w:val="none" w:sz="0" w:space="0" w:color="auto"/>
        <w:bottom w:val="none" w:sz="0" w:space="0" w:color="auto"/>
        <w:right w:val="none" w:sz="0" w:space="0" w:color="auto"/>
      </w:divBdr>
    </w:div>
    <w:div w:id="1323512693">
      <w:bodyDiv w:val="1"/>
      <w:marLeft w:val="0"/>
      <w:marRight w:val="0"/>
      <w:marTop w:val="0"/>
      <w:marBottom w:val="0"/>
      <w:divBdr>
        <w:top w:val="none" w:sz="0" w:space="0" w:color="auto"/>
        <w:left w:val="none" w:sz="0" w:space="0" w:color="auto"/>
        <w:bottom w:val="none" w:sz="0" w:space="0" w:color="auto"/>
        <w:right w:val="none" w:sz="0" w:space="0" w:color="auto"/>
      </w:divBdr>
    </w:div>
    <w:div w:id="1323580223">
      <w:bodyDiv w:val="1"/>
      <w:marLeft w:val="0"/>
      <w:marRight w:val="0"/>
      <w:marTop w:val="0"/>
      <w:marBottom w:val="0"/>
      <w:divBdr>
        <w:top w:val="none" w:sz="0" w:space="0" w:color="auto"/>
        <w:left w:val="none" w:sz="0" w:space="0" w:color="auto"/>
        <w:bottom w:val="none" w:sz="0" w:space="0" w:color="auto"/>
        <w:right w:val="none" w:sz="0" w:space="0" w:color="auto"/>
      </w:divBdr>
    </w:div>
    <w:div w:id="1326010971">
      <w:bodyDiv w:val="1"/>
      <w:marLeft w:val="0"/>
      <w:marRight w:val="0"/>
      <w:marTop w:val="0"/>
      <w:marBottom w:val="0"/>
      <w:divBdr>
        <w:top w:val="none" w:sz="0" w:space="0" w:color="auto"/>
        <w:left w:val="none" w:sz="0" w:space="0" w:color="auto"/>
        <w:bottom w:val="none" w:sz="0" w:space="0" w:color="auto"/>
        <w:right w:val="none" w:sz="0" w:space="0" w:color="auto"/>
      </w:divBdr>
    </w:div>
    <w:div w:id="1326129026">
      <w:bodyDiv w:val="1"/>
      <w:marLeft w:val="0"/>
      <w:marRight w:val="0"/>
      <w:marTop w:val="0"/>
      <w:marBottom w:val="0"/>
      <w:divBdr>
        <w:top w:val="none" w:sz="0" w:space="0" w:color="auto"/>
        <w:left w:val="none" w:sz="0" w:space="0" w:color="auto"/>
        <w:bottom w:val="none" w:sz="0" w:space="0" w:color="auto"/>
        <w:right w:val="none" w:sz="0" w:space="0" w:color="auto"/>
      </w:divBdr>
    </w:div>
    <w:div w:id="1331253303">
      <w:bodyDiv w:val="1"/>
      <w:marLeft w:val="0"/>
      <w:marRight w:val="0"/>
      <w:marTop w:val="0"/>
      <w:marBottom w:val="0"/>
      <w:divBdr>
        <w:top w:val="none" w:sz="0" w:space="0" w:color="auto"/>
        <w:left w:val="none" w:sz="0" w:space="0" w:color="auto"/>
        <w:bottom w:val="none" w:sz="0" w:space="0" w:color="auto"/>
        <w:right w:val="none" w:sz="0" w:space="0" w:color="auto"/>
      </w:divBdr>
    </w:div>
    <w:div w:id="1333610153">
      <w:bodyDiv w:val="1"/>
      <w:marLeft w:val="0"/>
      <w:marRight w:val="0"/>
      <w:marTop w:val="0"/>
      <w:marBottom w:val="0"/>
      <w:divBdr>
        <w:top w:val="none" w:sz="0" w:space="0" w:color="auto"/>
        <w:left w:val="none" w:sz="0" w:space="0" w:color="auto"/>
        <w:bottom w:val="none" w:sz="0" w:space="0" w:color="auto"/>
        <w:right w:val="none" w:sz="0" w:space="0" w:color="auto"/>
      </w:divBdr>
    </w:div>
    <w:div w:id="1334335341">
      <w:bodyDiv w:val="1"/>
      <w:marLeft w:val="0"/>
      <w:marRight w:val="0"/>
      <w:marTop w:val="0"/>
      <w:marBottom w:val="0"/>
      <w:divBdr>
        <w:top w:val="none" w:sz="0" w:space="0" w:color="auto"/>
        <w:left w:val="none" w:sz="0" w:space="0" w:color="auto"/>
        <w:bottom w:val="none" w:sz="0" w:space="0" w:color="auto"/>
        <w:right w:val="none" w:sz="0" w:space="0" w:color="auto"/>
      </w:divBdr>
    </w:div>
    <w:div w:id="1336768038">
      <w:bodyDiv w:val="1"/>
      <w:marLeft w:val="0"/>
      <w:marRight w:val="0"/>
      <w:marTop w:val="0"/>
      <w:marBottom w:val="0"/>
      <w:divBdr>
        <w:top w:val="none" w:sz="0" w:space="0" w:color="auto"/>
        <w:left w:val="none" w:sz="0" w:space="0" w:color="auto"/>
        <w:bottom w:val="none" w:sz="0" w:space="0" w:color="auto"/>
        <w:right w:val="none" w:sz="0" w:space="0" w:color="auto"/>
      </w:divBdr>
    </w:div>
    <w:div w:id="1337924831">
      <w:bodyDiv w:val="1"/>
      <w:marLeft w:val="0"/>
      <w:marRight w:val="0"/>
      <w:marTop w:val="0"/>
      <w:marBottom w:val="0"/>
      <w:divBdr>
        <w:top w:val="none" w:sz="0" w:space="0" w:color="auto"/>
        <w:left w:val="none" w:sz="0" w:space="0" w:color="auto"/>
        <w:bottom w:val="none" w:sz="0" w:space="0" w:color="auto"/>
        <w:right w:val="none" w:sz="0" w:space="0" w:color="auto"/>
      </w:divBdr>
    </w:div>
    <w:div w:id="1338313624">
      <w:bodyDiv w:val="1"/>
      <w:marLeft w:val="0"/>
      <w:marRight w:val="0"/>
      <w:marTop w:val="0"/>
      <w:marBottom w:val="0"/>
      <w:divBdr>
        <w:top w:val="none" w:sz="0" w:space="0" w:color="auto"/>
        <w:left w:val="none" w:sz="0" w:space="0" w:color="auto"/>
        <w:bottom w:val="none" w:sz="0" w:space="0" w:color="auto"/>
        <w:right w:val="none" w:sz="0" w:space="0" w:color="auto"/>
      </w:divBdr>
    </w:div>
    <w:div w:id="1339967933">
      <w:bodyDiv w:val="1"/>
      <w:marLeft w:val="0"/>
      <w:marRight w:val="0"/>
      <w:marTop w:val="0"/>
      <w:marBottom w:val="0"/>
      <w:divBdr>
        <w:top w:val="none" w:sz="0" w:space="0" w:color="auto"/>
        <w:left w:val="none" w:sz="0" w:space="0" w:color="auto"/>
        <w:bottom w:val="none" w:sz="0" w:space="0" w:color="auto"/>
        <w:right w:val="none" w:sz="0" w:space="0" w:color="auto"/>
      </w:divBdr>
    </w:div>
    <w:div w:id="1343507668">
      <w:bodyDiv w:val="1"/>
      <w:marLeft w:val="0"/>
      <w:marRight w:val="0"/>
      <w:marTop w:val="0"/>
      <w:marBottom w:val="0"/>
      <w:divBdr>
        <w:top w:val="none" w:sz="0" w:space="0" w:color="auto"/>
        <w:left w:val="none" w:sz="0" w:space="0" w:color="auto"/>
        <w:bottom w:val="none" w:sz="0" w:space="0" w:color="auto"/>
        <w:right w:val="none" w:sz="0" w:space="0" w:color="auto"/>
      </w:divBdr>
    </w:div>
    <w:div w:id="1345127495">
      <w:bodyDiv w:val="1"/>
      <w:marLeft w:val="0"/>
      <w:marRight w:val="0"/>
      <w:marTop w:val="0"/>
      <w:marBottom w:val="0"/>
      <w:divBdr>
        <w:top w:val="none" w:sz="0" w:space="0" w:color="auto"/>
        <w:left w:val="none" w:sz="0" w:space="0" w:color="auto"/>
        <w:bottom w:val="none" w:sz="0" w:space="0" w:color="auto"/>
        <w:right w:val="none" w:sz="0" w:space="0" w:color="auto"/>
      </w:divBdr>
    </w:div>
    <w:div w:id="1345746646">
      <w:bodyDiv w:val="1"/>
      <w:marLeft w:val="0"/>
      <w:marRight w:val="0"/>
      <w:marTop w:val="0"/>
      <w:marBottom w:val="0"/>
      <w:divBdr>
        <w:top w:val="none" w:sz="0" w:space="0" w:color="auto"/>
        <w:left w:val="none" w:sz="0" w:space="0" w:color="auto"/>
        <w:bottom w:val="none" w:sz="0" w:space="0" w:color="auto"/>
        <w:right w:val="none" w:sz="0" w:space="0" w:color="auto"/>
      </w:divBdr>
    </w:div>
    <w:div w:id="1350330598">
      <w:bodyDiv w:val="1"/>
      <w:marLeft w:val="0"/>
      <w:marRight w:val="0"/>
      <w:marTop w:val="0"/>
      <w:marBottom w:val="0"/>
      <w:divBdr>
        <w:top w:val="none" w:sz="0" w:space="0" w:color="auto"/>
        <w:left w:val="none" w:sz="0" w:space="0" w:color="auto"/>
        <w:bottom w:val="none" w:sz="0" w:space="0" w:color="auto"/>
        <w:right w:val="none" w:sz="0" w:space="0" w:color="auto"/>
      </w:divBdr>
    </w:div>
    <w:div w:id="1352219202">
      <w:bodyDiv w:val="1"/>
      <w:marLeft w:val="0"/>
      <w:marRight w:val="0"/>
      <w:marTop w:val="0"/>
      <w:marBottom w:val="0"/>
      <w:divBdr>
        <w:top w:val="none" w:sz="0" w:space="0" w:color="auto"/>
        <w:left w:val="none" w:sz="0" w:space="0" w:color="auto"/>
        <w:bottom w:val="none" w:sz="0" w:space="0" w:color="auto"/>
        <w:right w:val="none" w:sz="0" w:space="0" w:color="auto"/>
      </w:divBdr>
    </w:div>
    <w:div w:id="1352606427">
      <w:bodyDiv w:val="1"/>
      <w:marLeft w:val="0"/>
      <w:marRight w:val="0"/>
      <w:marTop w:val="0"/>
      <w:marBottom w:val="0"/>
      <w:divBdr>
        <w:top w:val="none" w:sz="0" w:space="0" w:color="auto"/>
        <w:left w:val="none" w:sz="0" w:space="0" w:color="auto"/>
        <w:bottom w:val="none" w:sz="0" w:space="0" w:color="auto"/>
        <w:right w:val="none" w:sz="0" w:space="0" w:color="auto"/>
      </w:divBdr>
    </w:div>
    <w:div w:id="1355960018">
      <w:bodyDiv w:val="1"/>
      <w:marLeft w:val="0"/>
      <w:marRight w:val="0"/>
      <w:marTop w:val="0"/>
      <w:marBottom w:val="0"/>
      <w:divBdr>
        <w:top w:val="none" w:sz="0" w:space="0" w:color="auto"/>
        <w:left w:val="none" w:sz="0" w:space="0" w:color="auto"/>
        <w:bottom w:val="none" w:sz="0" w:space="0" w:color="auto"/>
        <w:right w:val="none" w:sz="0" w:space="0" w:color="auto"/>
      </w:divBdr>
    </w:div>
    <w:div w:id="1357735973">
      <w:bodyDiv w:val="1"/>
      <w:marLeft w:val="0"/>
      <w:marRight w:val="0"/>
      <w:marTop w:val="0"/>
      <w:marBottom w:val="0"/>
      <w:divBdr>
        <w:top w:val="none" w:sz="0" w:space="0" w:color="auto"/>
        <w:left w:val="none" w:sz="0" w:space="0" w:color="auto"/>
        <w:bottom w:val="none" w:sz="0" w:space="0" w:color="auto"/>
        <w:right w:val="none" w:sz="0" w:space="0" w:color="auto"/>
      </w:divBdr>
    </w:div>
    <w:div w:id="1360157196">
      <w:bodyDiv w:val="1"/>
      <w:marLeft w:val="0"/>
      <w:marRight w:val="0"/>
      <w:marTop w:val="0"/>
      <w:marBottom w:val="0"/>
      <w:divBdr>
        <w:top w:val="none" w:sz="0" w:space="0" w:color="auto"/>
        <w:left w:val="none" w:sz="0" w:space="0" w:color="auto"/>
        <w:bottom w:val="none" w:sz="0" w:space="0" w:color="auto"/>
        <w:right w:val="none" w:sz="0" w:space="0" w:color="auto"/>
      </w:divBdr>
    </w:div>
    <w:div w:id="1360349912">
      <w:bodyDiv w:val="1"/>
      <w:marLeft w:val="0"/>
      <w:marRight w:val="0"/>
      <w:marTop w:val="0"/>
      <w:marBottom w:val="0"/>
      <w:divBdr>
        <w:top w:val="none" w:sz="0" w:space="0" w:color="auto"/>
        <w:left w:val="none" w:sz="0" w:space="0" w:color="auto"/>
        <w:bottom w:val="none" w:sz="0" w:space="0" w:color="auto"/>
        <w:right w:val="none" w:sz="0" w:space="0" w:color="auto"/>
      </w:divBdr>
    </w:div>
    <w:div w:id="1360467972">
      <w:bodyDiv w:val="1"/>
      <w:marLeft w:val="0"/>
      <w:marRight w:val="0"/>
      <w:marTop w:val="0"/>
      <w:marBottom w:val="0"/>
      <w:divBdr>
        <w:top w:val="none" w:sz="0" w:space="0" w:color="auto"/>
        <w:left w:val="none" w:sz="0" w:space="0" w:color="auto"/>
        <w:bottom w:val="none" w:sz="0" w:space="0" w:color="auto"/>
        <w:right w:val="none" w:sz="0" w:space="0" w:color="auto"/>
      </w:divBdr>
    </w:div>
    <w:div w:id="1360933747">
      <w:bodyDiv w:val="1"/>
      <w:marLeft w:val="0"/>
      <w:marRight w:val="0"/>
      <w:marTop w:val="0"/>
      <w:marBottom w:val="0"/>
      <w:divBdr>
        <w:top w:val="none" w:sz="0" w:space="0" w:color="auto"/>
        <w:left w:val="none" w:sz="0" w:space="0" w:color="auto"/>
        <w:bottom w:val="none" w:sz="0" w:space="0" w:color="auto"/>
        <w:right w:val="none" w:sz="0" w:space="0" w:color="auto"/>
      </w:divBdr>
    </w:div>
    <w:div w:id="1361973628">
      <w:bodyDiv w:val="1"/>
      <w:marLeft w:val="0"/>
      <w:marRight w:val="0"/>
      <w:marTop w:val="0"/>
      <w:marBottom w:val="0"/>
      <w:divBdr>
        <w:top w:val="none" w:sz="0" w:space="0" w:color="auto"/>
        <w:left w:val="none" w:sz="0" w:space="0" w:color="auto"/>
        <w:bottom w:val="none" w:sz="0" w:space="0" w:color="auto"/>
        <w:right w:val="none" w:sz="0" w:space="0" w:color="auto"/>
      </w:divBdr>
    </w:div>
    <w:div w:id="1364479398">
      <w:bodyDiv w:val="1"/>
      <w:marLeft w:val="0"/>
      <w:marRight w:val="0"/>
      <w:marTop w:val="0"/>
      <w:marBottom w:val="0"/>
      <w:divBdr>
        <w:top w:val="none" w:sz="0" w:space="0" w:color="auto"/>
        <w:left w:val="none" w:sz="0" w:space="0" w:color="auto"/>
        <w:bottom w:val="none" w:sz="0" w:space="0" w:color="auto"/>
        <w:right w:val="none" w:sz="0" w:space="0" w:color="auto"/>
      </w:divBdr>
    </w:div>
    <w:div w:id="1365324102">
      <w:bodyDiv w:val="1"/>
      <w:marLeft w:val="0"/>
      <w:marRight w:val="0"/>
      <w:marTop w:val="0"/>
      <w:marBottom w:val="0"/>
      <w:divBdr>
        <w:top w:val="none" w:sz="0" w:space="0" w:color="auto"/>
        <w:left w:val="none" w:sz="0" w:space="0" w:color="auto"/>
        <w:bottom w:val="none" w:sz="0" w:space="0" w:color="auto"/>
        <w:right w:val="none" w:sz="0" w:space="0" w:color="auto"/>
      </w:divBdr>
    </w:div>
    <w:div w:id="1365714389">
      <w:bodyDiv w:val="1"/>
      <w:marLeft w:val="0"/>
      <w:marRight w:val="0"/>
      <w:marTop w:val="0"/>
      <w:marBottom w:val="0"/>
      <w:divBdr>
        <w:top w:val="none" w:sz="0" w:space="0" w:color="auto"/>
        <w:left w:val="none" w:sz="0" w:space="0" w:color="auto"/>
        <w:bottom w:val="none" w:sz="0" w:space="0" w:color="auto"/>
        <w:right w:val="none" w:sz="0" w:space="0" w:color="auto"/>
      </w:divBdr>
    </w:div>
    <w:div w:id="1366056981">
      <w:bodyDiv w:val="1"/>
      <w:marLeft w:val="0"/>
      <w:marRight w:val="0"/>
      <w:marTop w:val="0"/>
      <w:marBottom w:val="0"/>
      <w:divBdr>
        <w:top w:val="none" w:sz="0" w:space="0" w:color="auto"/>
        <w:left w:val="none" w:sz="0" w:space="0" w:color="auto"/>
        <w:bottom w:val="none" w:sz="0" w:space="0" w:color="auto"/>
        <w:right w:val="none" w:sz="0" w:space="0" w:color="auto"/>
      </w:divBdr>
    </w:div>
    <w:div w:id="1368260883">
      <w:bodyDiv w:val="1"/>
      <w:marLeft w:val="0"/>
      <w:marRight w:val="0"/>
      <w:marTop w:val="0"/>
      <w:marBottom w:val="0"/>
      <w:divBdr>
        <w:top w:val="none" w:sz="0" w:space="0" w:color="auto"/>
        <w:left w:val="none" w:sz="0" w:space="0" w:color="auto"/>
        <w:bottom w:val="none" w:sz="0" w:space="0" w:color="auto"/>
        <w:right w:val="none" w:sz="0" w:space="0" w:color="auto"/>
      </w:divBdr>
    </w:div>
    <w:div w:id="1368338241">
      <w:bodyDiv w:val="1"/>
      <w:marLeft w:val="0"/>
      <w:marRight w:val="0"/>
      <w:marTop w:val="0"/>
      <w:marBottom w:val="0"/>
      <w:divBdr>
        <w:top w:val="none" w:sz="0" w:space="0" w:color="auto"/>
        <w:left w:val="none" w:sz="0" w:space="0" w:color="auto"/>
        <w:bottom w:val="none" w:sz="0" w:space="0" w:color="auto"/>
        <w:right w:val="none" w:sz="0" w:space="0" w:color="auto"/>
      </w:divBdr>
    </w:div>
    <w:div w:id="1369261698">
      <w:bodyDiv w:val="1"/>
      <w:marLeft w:val="0"/>
      <w:marRight w:val="0"/>
      <w:marTop w:val="0"/>
      <w:marBottom w:val="0"/>
      <w:divBdr>
        <w:top w:val="none" w:sz="0" w:space="0" w:color="auto"/>
        <w:left w:val="none" w:sz="0" w:space="0" w:color="auto"/>
        <w:bottom w:val="none" w:sz="0" w:space="0" w:color="auto"/>
        <w:right w:val="none" w:sz="0" w:space="0" w:color="auto"/>
      </w:divBdr>
    </w:div>
    <w:div w:id="1374498245">
      <w:bodyDiv w:val="1"/>
      <w:marLeft w:val="0"/>
      <w:marRight w:val="0"/>
      <w:marTop w:val="0"/>
      <w:marBottom w:val="0"/>
      <w:divBdr>
        <w:top w:val="none" w:sz="0" w:space="0" w:color="auto"/>
        <w:left w:val="none" w:sz="0" w:space="0" w:color="auto"/>
        <w:bottom w:val="none" w:sz="0" w:space="0" w:color="auto"/>
        <w:right w:val="none" w:sz="0" w:space="0" w:color="auto"/>
      </w:divBdr>
    </w:div>
    <w:div w:id="1379088173">
      <w:bodyDiv w:val="1"/>
      <w:marLeft w:val="0"/>
      <w:marRight w:val="0"/>
      <w:marTop w:val="0"/>
      <w:marBottom w:val="0"/>
      <w:divBdr>
        <w:top w:val="none" w:sz="0" w:space="0" w:color="auto"/>
        <w:left w:val="none" w:sz="0" w:space="0" w:color="auto"/>
        <w:bottom w:val="none" w:sz="0" w:space="0" w:color="auto"/>
        <w:right w:val="none" w:sz="0" w:space="0" w:color="auto"/>
      </w:divBdr>
    </w:div>
    <w:div w:id="1380787544">
      <w:bodyDiv w:val="1"/>
      <w:marLeft w:val="0"/>
      <w:marRight w:val="0"/>
      <w:marTop w:val="0"/>
      <w:marBottom w:val="0"/>
      <w:divBdr>
        <w:top w:val="none" w:sz="0" w:space="0" w:color="auto"/>
        <w:left w:val="none" w:sz="0" w:space="0" w:color="auto"/>
        <w:bottom w:val="none" w:sz="0" w:space="0" w:color="auto"/>
        <w:right w:val="none" w:sz="0" w:space="0" w:color="auto"/>
      </w:divBdr>
    </w:div>
    <w:div w:id="1382513394">
      <w:bodyDiv w:val="1"/>
      <w:marLeft w:val="0"/>
      <w:marRight w:val="0"/>
      <w:marTop w:val="0"/>
      <w:marBottom w:val="0"/>
      <w:divBdr>
        <w:top w:val="none" w:sz="0" w:space="0" w:color="auto"/>
        <w:left w:val="none" w:sz="0" w:space="0" w:color="auto"/>
        <w:bottom w:val="none" w:sz="0" w:space="0" w:color="auto"/>
        <w:right w:val="none" w:sz="0" w:space="0" w:color="auto"/>
      </w:divBdr>
    </w:div>
    <w:div w:id="1382514595">
      <w:bodyDiv w:val="1"/>
      <w:marLeft w:val="0"/>
      <w:marRight w:val="0"/>
      <w:marTop w:val="0"/>
      <w:marBottom w:val="0"/>
      <w:divBdr>
        <w:top w:val="none" w:sz="0" w:space="0" w:color="auto"/>
        <w:left w:val="none" w:sz="0" w:space="0" w:color="auto"/>
        <w:bottom w:val="none" w:sz="0" w:space="0" w:color="auto"/>
        <w:right w:val="none" w:sz="0" w:space="0" w:color="auto"/>
      </w:divBdr>
    </w:div>
    <w:div w:id="1385180238">
      <w:bodyDiv w:val="1"/>
      <w:marLeft w:val="0"/>
      <w:marRight w:val="0"/>
      <w:marTop w:val="0"/>
      <w:marBottom w:val="0"/>
      <w:divBdr>
        <w:top w:val="none" w:sz="0" w:space="0" w:color="auto"/>
        <w:left w:val="none" w:sz="0" w:space="0" w:color="auto"/>
        <w:bottom w:val="none" w:sz="0" w:space="0" w:color="auto"/>
        <w:right w:val="none" w:sz="0" w:space="0" w:color="auto"/>
      </w:divBdr>
    </w:div>
    <w:div w:id="1387535503">
      <w:bodyDiv w:val="1"/>
      <w:marLeft w:val="0"/>
      <w:marRight w:val="0"/>
      <w:marTop w:val="0"/>
      <w:marBottom w:val="0"/>
      <w:divBdr>
        <w:top w:val="none" w:sz="0" w:space="0" w:color="auto"/>
        <w:left w:val="none" w:sz="0" w:space="0" w:color="auto"/>
        <w:bottom w:val="none" w:sz="0" w:space="0" w:color="auto"/>
        <w:right w:val="none" w:sz="0" w:space="0" w:color="auto"/>
      </w:divBdr>
    </w:div>
    <w:div w:id="1390567882">
      <w:bodyDiv w:val="1"/>
      <w:marLeft w:val="0"/>
      <w:marRight w:val="0"/>
      <w:marTop w:val="0"/>
      <w:marBottom w:val="0"/>
      <w:divBdr>
        <w:top w:val="none" w:sz="0" w:space="0" w:color="auto"/>
        <w:left w:val="none" w:sz="0" w:space="0" w:color="auto"/>
        <w:bottom w:val="none" w:sz="0" w:space="0" w:color="auto"/>
        <w:right w:val="none" w:sz="0" w:space="0" w:color="auto"/>
      </w:divBdr>
    </w:div>
    <w:div w:id="1391347334">
      <w:bodyDiv w:val="1"/>
      <w:marLeft w:val="0"/>
      <w:marRight w:val="0"/>
      <w:marTop w:val="0"/>
      <w:marBottom w:val="0"/>
      <w:divBdr>
        <w:top w:val="none" w:sz="0" w:space="0" w:color="auto"/>
        <w:left w:val="none" w:sz="0" w:space="0" w:color="auto"/>
        <w:bottom w:val="none" w:sz="0" w:space="0" w:color="auto"/>
        <w:right w:val="none" w:sz="0" w:space="0" w:color="auto"/>
      </w:divBdr>
    </w:div>
    <w:div w:id="1393382201">
      <w:bodyDiv w:val="1"/>
      <w:marLeft w:val="0"/>
      <w:marRight w:val="0"/>
      <w:marTop w:val="0"/>
      <w:marBottom w:val="0"/>
      <w:divBdr>
        <w:top w:val="none" w:sz="0" w:space="0" w:color="auto"/>
        <w:left w:val="none" w:sz="0" w:space="0" w:color="auto"/>
        <w:bottom w:val="none" w:sz="0" w:space="0" w:color="auto"/>
        <w:right w:val="none" w:sz="0" w:space="0" w:color="auto"/>
      </w:divBdr>
    </w:div>
    <w:div w:id="1393427226">
      <w:bodyDiv w:val="1"/>
      <w:marLeft w:val="0"/>
      <w:marRight w:val="0"/>
      <w:marTop w:val="0"/>
      <w:marBottom w:val="0"/>
      <w:divBdr>
        <w:top w:val="none" w:sz="0" w:space="0" w:color="auto"/>
        <w:left w:val="none" w:sz="0" w:space="0" w:color="auto"/>
        <w:bottom w:val="none" w:sz="0" w:space="0" w:color="auto"/>
        <w:right w:val="none" w:sz="0" w:space="0" w:color="auto"/>
      </w:divBdr>
    </w:div>
    <w:div w:id="1396855102">
      <w:bodyDiv w:val="1"/>
      <w:marLeft w:val="0"/>
      <w:marRight w:val="0"/>
      <w:marTop w:val="0"/>
      <w:marBottom w:val="0"/>
      <w:divBdr>
        <w:top w:val="none" w:sz="0" w:space="0" w:color="auto"/>
        <w:left w:val="none" w:sz="0" w:space="0" w:color="auto"/>
        <w:bottom w:val="none" w:sz="0" w:space="0" w:color="auto"/>
        <w:right w:val="none" w:sz="0" w:space="0" w:color="auto"/>
      </w:divBdr>
    </w:div>
    <w:div w:id="1399088422">
      <w:bodyDiv w:val="1"/>
      <w:marLeft w:val="0"/>
      <w:marRight w:val="0"/>
      <w:marTop w:val="0"/>
      <w:marBottom w:val="0"/>
      <w:divBdr>
        <w:top w:val="none" w:sz="0" w:space="0" w:color="auto"/>
        <w:left w:val="none" w:sz="0" w:space="0" w:color="auto"/>
        <w:bottom w:val="none" w:sz="0" w:space="0" w:color="auto"/>
        <w:right w:val="none" w:sz="0" w:space="0" w:color="auto"/>
      </w:divBdr>
    </w:div>
    <w:div w:id="1401248757">
      <w:bodyDiv w:val="1"/>
      <w:marLeft w:val="0"/>
      <w:marRight w:val="0"/>
      <w:marTop w:val="0"/>
      <w:marBottom w:val="0"/>
      <w:divBdr>
        <w:top w:val="none" w:sz="0" w:space="0" w:color="auto"/>
        <w:left w:val="none" w:sz="0" w:space="0" w:color="auto"/>
        <w:bottom w:val="none" w:sz="0" w:space="0" w:color="auto"/>
        <w:right w:val="none" w:sz="0" w:space="0" w:color="auto"/>
      </w:divBdr>
    </w:div>
    <w:div w:id="1402756575">
      <w:bodyDiv w:val="1"/>
      <w:marLeft w:val="0"/>
      <w:marRight w:val="0"/>
      <w:marTop w:val="0"/>
      <w:marBottom w:val="0"/>
      <w:divBdr>
        <w:top w:val="none" w:sz="0" w:space="0" w:color="auto"/>
        <w:left w:val="none" w:sz="0" w:space="0" w:color="auto"/>
        <w:bottom w:val="none" w:sz="0" w:space="0" w:color="auto"/>
        <w:right w:val="none" w:sz="0" w:space="0" w:color="auto"/>
      </w:divBdr>
      <w:divsChild>
        <w:div w:id="1780369986">
          <w:marLeft w:val="0"/>
          <w:marRight w:val="0"/>
          <w:marTop w:val="0"/>
          <w:marBottom w:val="0"/>
          <w:divBdr>
            <w:top w:val="none" w:sz="0" w:space="0" w:color="auto"/>
            <w:left w:val="none" w:sz="0" w:space="0" w:color="auto"/>
            <w:bottom w:val="none" w:sz="0" w:space="0" w:color="auto"/>
            <w:right w:val="none" w:sz="0" w:space="0" w:color="auto"/>
          </w:divBdr>
          <w:divsChild>
            <w:div w:id="520977225">
              <w:marLeft w:val="0"/>
              <w:marRight w:val="0"/>
              <w:marTop w:val="0"/>
              <w:marBottom w:val="0"/>
              <w:divBdr>
                <w:top w:val="none" w:sz="0" w:space="0" w:color="auto"/>
                <w:left w:val="none" w:sz="0" w:space="0" w:color="auto"/>
                <w:bottom w:val="none" w:sz="0" w:space="0" w:color="auto"/>
                <w:right w:val="none" w:sz="0" w:space="0" w:color="auto"/>
              </w:divBdr>
            </w:div>
            <w:div w:id="917205386">
              <w:marLeft w:val="0"/>
              <w:marRight w:val="0"/>
              <w:marTop w:val="0"/>
              <w:marBottom w:val="0"/>
              <w:divBdr>
                <w:top w:val="none" w:sz="0" w:space="0" w:color="auto"/>
                <w:left w:val="none" w:sz="0" w:space="0" w:color="auto"/>
                <w:bottom w:val="none" w:sz="0" w:space="0" w:color="auto"/>
                <w:right w:val="none" w:sz="0" w:space="0" w:color="auto"/>
              </w:divBdr>
            </w:div>
            <w:div w:id="1126702941">
              <w:marLeft w:val="0"/>
              <w:marRight w:val="0"/>
              <w:marTop w:val="0"/>
              <w:marBottom w:val="0"/>
              <w:divBdr>
                <w:top w:val="none" w:sz="0" w:space="0" w:color="auto"/>
                <w:left w:val="none" w:sz="0" w:space="0" w:color="auto"/>
                <w:bottom w:val="none" w:sz="0" w:space="0" w:color="auto"/>
                <w:right w:val="none" w:sz="0" w:space="0" w:color="auto"/>
              </w:divBdr>
            </w:div>
            <w:div w:id="15644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822">
      <w:bodyDiv w:val="1"/>
      <w:marLeft w:val="0"/>
      <w:marRight w:val="0"/>
      <w:marTop w:val="0"/>
      <w:marBottom w:val="0"/>
      <w:divBdr>
        <w:top w:val="none" w:sz="0" w:space="0" w:color="auto"/>
        <w:left w:val="none" w:sz="0" w:space="0" w:color="auto"/>
        <w:bottom w:val="none" w:sz="0" w:space="0" w:color="auto"/>
        <w:right w:val="none" w:sz="0" w:space="0" w:color="auto"/>
      </w:divBdr>
    </w:div>
    <w:div w:id="1409304261">
      <w:bodyDiv w:val="1"/>
      <w:marLeft w:val="0"/>
      <w:marRight w:val="0"/>
      <w:marTop w:val="0"/>
      <w:marBottom w:val="0"/>
      <w:divBdr>
        <w:top w:val="none" w:sz="0" w:space="0" w:color="auto"/>
        <w:left w:val="none" w:sz="0" w:space="0" w:color="auto"/>
        <w:bottom w:val="none" w:sz="0" w:space="0" w:color="auto"/>
        <w:right w:val="none" w:sz="0" w:space="0" w:color="auto"/>
      </w:divBdr>
    </w:div>
    <w:div w:id="1410956827">
      <w:bodyDiv w:val="1"/>
      <w:marLeft w:val="0"/>
      <w:marRight w:val="0"/>
      <w:marTop w:val="0"/>
      <w:marBottom w:val="0"/>
      <w:divBdr>
        <w:top w:val="none" w:sz="0" w:space="0" w:color="auto"/>
        <w:left w:val="none" w:sz="0" w:space="0" w:color="auto"/>
        <w:bottom w:val="none" w:sz="0" w:space="0" w:color="auto"/>
        <w:right w:val="none" w:sz="0" w:space="0" w:color="auto"/>
      </w:divBdr>
    </w:div>
    <w:div w:id="1411343478">
      <w:bodyDiv w:val="1"/>
      <w:marLeft w:val="0"/>
      <w:marRight w:val="0"/>
      <w:marTop w:val="0"/>
      <w:marBottom w:val="0"/>
      <w:divBdr>
        <w:top w:val="none" w:sz="0" w:space="0" w:color="auto"/>
        <w:left w:val="none" w:sz="0" w:space="0" w:color="auto"/>
        <w:bottom w:val="none" w:sz="0" w:space="0" w:color="auto"/>
        <w:right w:val="none" w:sz="0" w:space="0" w:color="auto"/>
      </w:divBdr>
    </w:div>
    <w:div w:id="1414429551">
      <w:bodyDiv w:val="1"/>
      <w:marLeft w:val="0"/>
      <w:marRight w:val="0"/>
      <w:marTop w:val="0"/>
      <w:marBottom w:val="0"/>
      <w:divBdr>
        <w:top w:val="none" w:sz="0" w:space="0" w:color="auto"/>
        <w:left w:val="none" w:sz="0" w:space="0" w:color="auto"/>
        <w:bottom w:val="none" w:sz="0" w:space="0" w:color="auto"/>
        <w:right w:val="none" w:sz="0" w:space="0" w:color="auto"/>
      </w:divBdr>
    </w:div>
    <w:div w:id="1414620062">
      <w:bodyDiv w:val="1"/>
      <w:marLeft w:val="0"/>
      <w:marRight w:val="0"/>
      <w:marTop w:val="0"/>
      <w:marBottom w:val="0"/>
      <w:divBdr>
        <w:top w:val="none" w:sz="0" w:space="0" w:color="auto"/>
        <w:left w:val="none" w:sz="0" w:space="0" w:color="auto"/>
        <w:bottom w:val="none" w:sz="0" w:space="0" w:color="auto"/>
        <w:right w:val="none" w:sz="0" w:space="0" w:color="auto"/>
      </w:divBdr>
    </w:div>
    <w:div w:id="1418282896">
      <w:bodyDiv w:val="1"/>
      <w:marLeft w:val="0"/>
      <w:marRight w:val="0"/>
      <w:marTop w:val="0"/>
      <w:marBottom w:val="0"/>
      <w:divBdr>
        <w:top w:val="none" w:sz="0" w:space="0" w:color="auto"/>
        <w:left w:val="none" w:sz="0" w:space="0" w:color="auto"/>
        <w:bottom w:val="none" w:sz="0" w:space="0" w:color="auto"/>
        <w:right w:val="none" w:sz="0" w:space="0" w:color="auto"/>
      </w:divBdr>
    </w:div>
    <w:div w:id="1419138994">
      <w:bodyDiv w:val="1"/>
      <w:marLeft w:val="0"/>
      <w:marRight w:val="0"/>
      <w:marTop w:val="0"/>
      <w:marBottom w:val="0"/>
      <w:divBdr>
        <w:top w:val="none" w:sz="0" w:space="0" w:color="auto"/>
        <w:left w:val="none" w:sz="0" w:space="0" w:color="auto"/>
        <w:bottom w:val="none" w:sz="0" w:space="0" w:color="auto"/>
        <w:right w:val="none" w:sz="0" w:space="0" w:color="auto"/>
      </w:divBdr>
    </w:div>
    <w:div w:id="1419447465">
      <w:bodyDiv w:val="1"/>
      <w:marLeft w:val="0"/>
      <w:marRight w:val="0"/>
      <w:marTop w:val="0"/>
      <w:marBottom w:val="0"/>
      <w:divBdr>
        <w:top w:val="none" w:sz="0" w:space="0" w:color="auto"/>
        <w:left w:val="none" w:sz="0" w:space="0" w:color="auto"/>
        <w:bottom w:val="none" w:sz="0" w:space="0" w:color="auto"/>
        <w:right w:val="none" w:sz="0" w:space="0" w:color="auto"/>
      </w:divBdr>
    </w:div>
    <w:div w:id="1419905557">
      <w:bodyDiv w:val="1"/>
      <w:marLeft w:val="0"/>
      <w:marRight w:val="0"/>
      <w:marTop w:val="0"/>
      <w:marBottom w:val="0"/>
      <w:divBdr>
        <w:top w:val="none" w:sz="0" w:space="0" w:color="auto"/>
        <w:left w:val="none" w:sz="0" w:space="0" w:color="auto"/>
        <w:bottom w:val="none" w:sz="0" w:space="0" w:color="auto"/>
        <w:right w:val="none" w:sz="0" w:space="0" w:color="auto"/>
      </w:divBdr>
    </w:div>
    <w:div w:id="1421020638">
      <w:bodyDiv w:val="1"/>
      <w:marLeft w:val="0"/>
      <w:marRight w:val="0"/>
      <w:marTop w:val="0"/>
      <w:marBottom w:val="0"/>
      <w:divBdr>
        <w:top w:val="none" w:sz="0" w:space="0" w:color="auto"/>
        <w:left w:val="none" w:sz="0" w:space="0" w:color="auto"/>
        <w:bottom w:val="none" w:sz="0" w:space="0" w:color="auto"/>
        <w:right w:val="none" w:sz="0" w:space="0" w:color="auto"/>
      </w:divBdr>
    </w:div>
    <w:div w:id="1421558698">
      <w:bodyDiv w:val="1"/>
      <w:marLeft w:val="0"/>
      <w:marRight w:val="0"/>
      <w:marTop w:val="0"/>
      <w:marBottom w:val="0"/>
      <w:divBdr>
        <w:top w:val="none" w:sz="0" w:space="0" w:color="auto"/>
        <w:left w:val="none" w:sz="0" w:space="0" w:color="auto"/>
        <w:bottom w:val="none" w:sz="0" w:space="0" w:color="auto"/>
        <w:right w:val="none" w:sz="0" w:space="0" w:color="auto"/>
      </w:divBdr>
    </w:div>
    <w:div w:id="1422796588">
      <w:bodyDiv w:val="1"/>
      <w:marLeft w:val="0"/>
      <w:marRight w:val="0"/>
      <w:marTop w:val="0"/>
      <w:marBottom w:val="0"/>
      <w:divBdr>
        <w:top w:val="none" w:sz="0" w:space="0" w:color="auto"/>
        <w:left w:val="none" w:sz="0" w:space="0" w:color="auto"/>
        <w:bottom w:val="none" w:sz="0" w:space="0" w:color="auto"/>
        <w:right w:val="none" w:sz="0" w:space="0" w:color="auto"/>
      </w:divBdr>
    </w:div>
    <w:div w:id="1422947874">
      <w:bodyDiv w:val="1"/>
      <w:marLeft w:val="0"/>
      <w:marRight w:val="0"/>
      <w:marTop w:val="0"/>
      <w:marBottom w:val="0"/>
      <w:divBdr>
        <w:top w:val="none" w:sz="0" w:space="0" w:color="auto"/>
        <w:left w:val="none" w:sz="0" w:space="0" w:color="auto"/>
        <w:bottom w:val="none" w:sz="0" w:space="0" w:color="auto"/>
        <w:right w:val="none" w:sz="0" w:space="0" w:color="auto"/>
      </w:divBdr>
    </w:div>
    <w:div w:id="1424839739">
      <w:bodyDiv w:val="1"/>
      <w:marLeft w:val="0"/>
      <w:marRight w:val="0"/>
      <w:marTop w:val="0"/>
      <w:marBottom w:val="0"/>
      <w:divBdr>
        <w:top w:val="none" w:sz="0" w:space="0" w:color="auto"/>
        <w:left w:val="none" w:sz="0" w:space="0" w:color="auto"/>
        <w:bottom w:val="none" w:sz="0" w:space="0" w:color="auto"/>
        <w:right w:val="none" w:sz="0" w:space="0" w:color="auto"/>
      </w:divBdr>
    </w:div>
    <w:div w:id="1426610164">
      <w:bodyDiv w:val="1"/>
      <w:marLeft w:val="0"/>
      <w:marRight w:val="0"/>
      <w:marTop w:val="0"/>
      <w:marBottom w:val="0"/>
      <w:divBdr>
        <w:top w:val="none" w:sz="0" w:space="0" w:color="auto"/>
        <w:left w:val="none" w:sz="0" w:space="0" w:color="auto"/>
        <w:bottom w:val="none" w:sz="0" w:space="0" w:color="auto"/>
        <w:right w:val="none" w:sz="0" w:space="0" w:color="auto"/>
      </w:divBdr>
    </w:div>
    <w:div w:id="1436173729">
      <w:bodyDiv w:val="1"/>
      <w:marLeft w:val="0"/>
      <w:marRight w:val="0"/>
      <w:marTop w:val="0"/>
      <w:marBottom w:val="0"/>
      <w:divBdr>
        <w:top w:val="none" w:sz="0" w:space="0" w:color="auto"/>
        <w:left w:val="none" w:sz="0" w:space="0" w:color="auto"/>
        <w:bottom w:val="none" w:sz="0" w:space="0" w:color="auto"/>
        <w:right w:val="none" w:sz="0" w:space="0" w:color="auto"/>
      </w:divBdr>
    </w:div>
    <w:div w:id="1436629791">
      <w:bodyDiv w:val="1"/>
      <w:marLeft w:val="0"/>
      <w:marRight w:val="0"/>
      <w:marTop w:val="0"/>
      <w:marBottom w:val="0"/>
      <w:divBdr>
        <w:top w:val="none" w:sz="0" w:space="0" w:color="auto"/>
        <w:left w:val="none" w:sz="0" w:space="0" w:color="auto"/>
        <w:bottom w:val="none" w:sz="0" w:space="0" w:color="auto"/>
        <w:right w:val="none" w:sz="0" w:space="0" w:color="auto"/>
      </w:divBdr>
    </w:div>
    <w:div w:id="1440880204">
      <w:bodyDiv w:val="1"/>
      <w:marLeft w:val="0"/>
      <w:marRight w:val="0"/>
      <w:marTop w:val="0"/>
      <w:marBottom w:val="0"/>
      <w:divBdr>
        <w:top w:val="none" w:sz="0" w:space="0" w:color="auto"/>
        <w:left w:val="none" w:sz="0" w:space="0" w:color="auto"/>
        <w:bottom w:val="none" w:sz="0" w:space="0" w:color="auto"/>
        <w:right w:val="none" w:sz="0" w:space="0" w:color="auto"/>
      </w:divBdr>
    </w:div>
    <w:div w:id="1443955145">
      <w:bodyDiv w:val="1"/>
      <w:marLeft w:val="0"/>
      <w:marRight w:val="0"/>
      <w:marTop w:val="0"/>
      <w:marBottom w:val="0"/>
      <w:divBdr>
        <w:top w:val="none" w:sz="0" w:space="0" w:color="auto"/>
        <w:left w:val="none" w:sz="0" w:space="0" w:color="auto"/>
        <w:bottom w:val="none" w:sz="0" w:space="0" w:color="auto"/>
        <w:right w:val="none" w:sz="0" w:space="0" w:color="auto"/>
      </w:divBdr>
    </w:div>
    <w:div w:id="1444037833">
      <w:bodyDiv w:val="1"/>
      <w:marLeft w:val="0"/>
      <w:marRight w:val="0"/>
      <w:marTop w:val="0"/>
      <w:marBottom w:val="0"/>
      <w:divBdr>
        <w:top w:val="none" w:sz="0" w:space="0" w:color="auto"/>
        <w:left w:val="none" w:sz="0" w:space="0" w:color="auto"/>
        <w:bottom w:val="none" w:sz="0" w:space="0" w:color="auto"/>
        <w:right w:val="none" w:sz="0" w:space="0" w:color="auto"/>
      </w:divBdr>
    </w:div>
    <w:div w:id="1445342009">
      <w:bodyDiv w:val="1"/>
      <w:marLeft w:val="0"/>
      <w:marRight w:val="0"/>
      <w:marTop w:val="0"/>
      <w:marBottom w:val="0"/>
      <w:divBdr>
        <w:top w:val="none" w:sz="0" w:space="0" w:color="auto"/>
        <w:left w:val="none" w:sz="0" w:space="0" w:color="auto"/>
        <w:bottom w:val="none" w:sz="0" w:space="0" w:color="auto"/>
        <w:right w:val="none" w:sz="0" w:space="0" w:color="auto"/>
      </w:divBdr>
    </w:div>
    <w:div w:id="1445462150">
      <w:bodyDiv w:val="1"/>
      <w:marLeft w:val="0"/>
      <w:marRight w:val="0"/>
      <w:marTop w:val="0"/>
      <w:marBottom w:val="0"/>
      <w:divBdr>
        <w:top w:val="none" w:sz="0" w:space="0" w:color="auto"/>
        <w:left w:val="none" w:sz="0" w:space="0" w:color="auto"/>
        <w:bottom w:val="none" w:sz="0" w:space="0" w:color="auto"/>
        <w:right w:val="none" w:sz="0" w:space="0" w:color="auto"/>
      </w:divBdr>
    </w:div>
    <w:div w:id="1447702215">
      <w:bodyDiv w:val="1"/>
      <w:marLeft w:val="0"/>
      <w:marRight w:val="0"/>
      <w:marTop w:val="0"/>
      <w:marBottom w:val="0"/>
      <w:divBdr>
        <w:top w:val="none" w:sz="0" w:space="0" w:color="auto"/>
        <w:left w:val="none" w:sz="0" w:space="0" w:color="auto"/>
        <w:bottom w:val="none" w:sz="0" w:space="0" w:color="auto"/>
        <w:right w:val="none" w:sz="0" w:space="0" w:color="auto"/>
      </w:divBdr>
    </w:div>
    <w:div w:id="1449158201">
      <w:bodyDiv w:val="1"/>
      <w:marLeft w:val="0"/>
      <w:marRight w:val="0"/>
      <w:marTop w:val="0"/>
      <w:marBottom w:val="0"/>
      <w:divBdr>
        <w:top w:val="none" w:sz="0" w:space="0" w:color="auto"/>
        <w:left w:val="none" w:sz="0" w:space="0" w:color="auto"/>
        <w:bottom w:val="none" w:sz="0" w:space="0" w:color="auto"/>
        <w:right w:val="none" w:sz="0" w:space="0" w:color="auto"/>
      </w:divBdr>
    </w:div>
    <w:div w:id="1449353763">
      <w:bodyDiv w:val="1"/>
      <w:marLeft w:val="0"/>
      <w:marRight w:val="0"/>
      <w:marTop w:val="0"/>
      <w:marBottom w:val="0"/>
      <w:divBdr>
        <w:top w:val="none" w:sz="0" w:space="0" w:color="auto"/>
        <w:left w:val="none" w:sz="0" w:space="0" w:color="auto"/>
        <w:bottom w:val="none" w:sz="0" w:space="0" w:color="auto"/>
        <w:right w:val="none" w:sz="0" w:space="0" w:color="auto"/>
      </w:divBdr>
    </w:div>
    <w:div w:id="1452289157">
      <w:bodyDiv w:val="1"/>
      <w:marLeft w:val="0"/>
      <w:marRight w:val="0"/>
      <w:marTop w:val="0"/>
      <w:marBottom w:val="0"/>
      <w:divBdr>
        <w:top w:val="none" w:sz="0" w:space="0" w:color="auto"/>
        <w:left w:val="none" w:sz="0" w:space="0" w:color="auto"/>
        <w:bottom w:val="none" w:sz="0" w:space="0" w:color="auto"/>
        <w:right w:val="none" w:sz="0" w:space="0" w:color="auto"/>
      </w:divBdr>
    </w:div>
    <w:div w:id="1455366702">
      <w:bodyDiv w:val="1"/>
      <w:marLeft w:val="0"/>
      <w:marRight w:val="0"/>
      <w:marTop w:val="0"/>
      <w:marBottom w:val="0"/>
      <w:divBdr>
        <w:top w:val="none" w:sz="0" w:space="0" w:color="auto"/>
        <w:left w:val="none" w:sz="0" w:space="0" w:color="auto"/>
        <w:bottom w:val="none" w:sz="0" w:space="0" w:color="auto"/>
        <w:right w:val="none" w:sz="0" w:space="0" w:color="auto"/>
      </w:divBdr>
    </w:div>
    <w:div w:id="1456176111">
      <w:bodyDiv w:val="1"/>
      <w:marLeft w:val="0"/>
      <w:marRight w:val="0"/>
      <w:marTop w:val="0"/>
      <w:marBottom w:val="0"/>
      <w:divBdr>
        <w:top w:val="none" w:sz="0" w:space="0" w:color="auto"/>
        <w:left w:val="none" w:sz="0" w:space="0" w:color="auto"/>
        <w:bottom w:val="none" w:sz="0" w:space="0" w:color="auto"/>
        <w:right w:val="none" w:sz="0" w:space="0" w:color="auto"/>
      </w:divBdr>
    </w:div>
    <w:div w:id="1456674152">
      <w:bodyDiv w:val="1"/>
      <w:marLeft w:val="0"/>
      <w:marRight w:val="0"/>
      <w:marTop w:val="0"/>
      <w:marBottom w:val="0"/>
      <w:divBdr>
        <w:top w:val="none" w:sz="0" w:space="0" w:color="auto"/>
        <w:left w:val="none" w:sz="0" w:space="0" w:color="auto"/>
        <w:bottom w:val="none" w:sz="0" w:space="0" w:color="auto"/>
        <w:right w:val="none" w:sz="0" w:space="0" w:color="auto"/>
      </w:divBdr>
    </w:div>
    <w:div w:id="1465779090">
      <w:bodyDiv w:val="1"/>
      <w:marLeft w:val="0"/>
      <w:marRight w:val="0"/>
      <w:marTop w:val="0"/>
      <w:marBottom w:val="0"/>
      <w:divBdr>
        <w:top w:val="none" w:sz="0" w:space="0" w:color="auto"/>
        <w:left w:val="none" w:sz="0" w:space="0" w:color="auto"/>
        <w:bottom w:val="none" w:sz="0" w:space="0" w:color="auto"/>
        <w:right w:val="none" w:sz="0" w:space="0" w:color="auto"/>
      </w:divBdr>
    </w:div>
    <w:div w:id="1466701611">
      <w:bodyDiv w:val="1"/>
      <w:marLeft w:val="0"/>
      <w:marRight w:val="0"/>
      <w:marTop w:val="0"/>
      <w:marBottom w:val="0"/>
      <w:divBdr>
        <w:top w:val="none" w:sz="0" w:space="0" w:color="auto"/>
        <w:left w:val="none" w:sz="0" w:space="0" w:color="auto"/>
        <w:bottom w:val="none" w:sz="0" w:space="0" w:color="auto"/>
        <w:right w:val="none" w:sz="0" w:space="0" w:color="auto"/>
      </w:divBdr>
    </w:div>
    <w:div w:id="1470125283">
      <w:bodyDiv w:val="1"/>
      <w:marLeft w:val="0"/>
      <w:marRight w:val="0"/>
      <w:marTop w:val="0"/>
      <w:marBottom w:val="0"/>
      <w:divBdr>
        <w:top w:val="none" w:sz="0" w:space="0" w:color="auto"/>
        <w:left w:val="none" w:sz="0" w:space="0" w:color="auto"/>
        <w:bottom w:val="none" w:sz="0" w:space="0" w:color="auto"/>
        <w:right w:val="none" w:sz="0" w:space="0" w:color="auto"/>
      </w:divBdr>
    </w:div>
    <w:div w:id="1471291565">
      <w:bodyDiv w:val="1"/>
      <w:marLeft w:val="0"/>
      <w:marRight w:val="0"/>
      <w:marTop w:val="0"/>
      <w:marBottom w:val="0"/>
      <w:divBdr>
        <w:top w:val="none" w:sz="0" w:space="0" w:color="auto"/>
        <w:left w:val="none" w:sz="0" w:space="0" w:color="auto"/>
        <w:bottom w:val="none" w:sz="0" w:space="0" w:color="auto"/>
        <w:right w:val="none" w:sz="0" w:space="0" w:color="auto"/>
      </w:divBdr>
    </w:div>
    <w:div w:id="1472291371">
      <w:bodyDiv w:val="1"/>
      <w:marLeft w:val="0"/>
      <w:marRight w:val="0"/>
      <w:marTop w:val="0"/>
      <w:marBottom w:val="0"/>
      <w:divBdr>
        <w:top w:val="none" w:sz="0" w:space="0" w:color="auto"/>
        <w:left w:val="none" w:sz="0" w:space="0" w:color="auto"/>
        <w:bottom w:val="none" w:sz="0" w:space="0" w:color="auto"/>
        <w:right w:val="none" w:sz="0" w:space="0" w:color="auto"/>
      </w:divBdr>
    </w:div>
    <w:div w:id="1475829891">
      <w:bodyDiv w:val="1"/>
      <w:marLeft w:val="0"/>
      <w:marRight w:val="0"/>
      <w:marTop w:val="0"/>
      <w:marBottom w:val="0"/>
      <w:divBdr>
        <w:top w:val="none" w:sz="0" w:space="0" w:color="auto"/>
        <w:left w:val="none" w:sz="0" w:space="0" w:color="auto"/>
        <w:bottom w:val="none" w:sz="0" w:space="0" w:color="auto"/>
        <w:right w:val="none" w:sz="0" w:space="0" w:color="auto"/>
      </w:divBdr>
    </w:div>
    <w:div w:id="1476485991">
      <w:bodyDiv w:val="1"/>
      <w:marLeft w:val="0"/>
      <w:marRight w:val="0"/>
      <w:marTop w:val="0"/>
      <w:marBottom w:val="0"/>
      <w:divBdr>
        <w:top w:val="none" w:sz="0" w:space="0" w:color="auto"/>
        <w:left w:val="none" w:sz="0" w:space="0" w:color="auto"/>
        <w:bottom w:val="none" w:sz="0" w:space="0" w:color="auto"/>
        <w:right w:val="none" w:sz="0" w:space="0" w:color="auto"/>
      </w:divBdr>
    </w:div>
    <w:div w:id="1478179172">
      <w:bodyDiv w:val="1"/>
      <w:marLeft w:val="0"/>
      <w:marRight w:val="0"/>
      <w:marTop w:val="0"/>
      <w:marBottom w:val="0"/>
      <w:divBdr>
        <w:top w:val="none" w:sz="0" w:space="0" w:color="auto"/>
        <w:left w:val="none" w:sz="0" w:space="0" w:color="auto"/>
        <w:bottom w:val="none" w:sz="0" w:space="0" w:color="auto"/>
        <w:right w:val="none" w:sz="0" w:space="0" w:color="auto"/>
      </w:divBdr>
    </w:div>
    <w:div w:id="1478379322">
      <w:bodyDiv w:val="1"/>
      <w:marLeft w:val="0"/>
      <w:marRight w:val="0"/>
      <w:marTop w:val="0"/>
      <w:marBottom w:val="0"/>
      <w:divBdr>
        <w:top w:val="none" w:sz="0" w:space="0" w:color="auto"/>
        <w:left w:val="none" w:sz="0" w:space="0" w:color="auto"/>
        <w:bottom w:val="none" w:sz="0" w:space="0" w:color="auto"/>
        <w:right w:val="none" w:sz="0" w:space="0" w:color="auto"/>
      </w:divBdr>
    </w:div>
    <w:div w:id="1479499463">
      <w:bodyDiv w:val="1"/>
      <w:marLeft w:val="0"/>
      <w:marRight w:val="0"/>
      <w:marTop w:val="0"/>
      <w:marBottom w:val="0"/>
      <w:divBdr>
        <w:top w:val="none" w:sz="0" w:space="0" w:color="auto"/>
        <w:left w:val="none" w:sz="0" w:space="0" w:color="auto"/>
        <w:bottom w:val="none" w:sz="0" w:space="0" w:color="auto"/>
        <w:right w:val="none" w:sz="0" w:space="0" w:color="auto"/>
      </w:divBdr>
    </w:div>
    <w:div w:id="1479683952">
      <w:bodyDiv w:val="1"/>
      <w:marLeft w:val="0"/>
      <w:marRight w:val="0"/>
      <w:marTop w:val="0"/>
      <w:marBottom w:val="0"/>
      <w:divBdr>
        <w:top w:val="none" w:sz="0" w:space="0" w:color="auto"/>
        <w:left w:val="none" w:sz="0" w:space="0" w:color="auto"/>
        <w:bottom w:val="none" w:sz="0" w:space="0" w:color="auto"/>
        <w:right w:val="none" w:sz="0" w:space="0" w:color="auto"/>
      </w:divBdr>
    </w:div>
    <w:div w:id="1480465324">
      <w:bodyDiv w:val="1"/>
      <w:marLeft w:val="0"/>
      <w:marRight w:val="0"/>
      <w:marTop w:val="0"/>
      <w:marBottom w:val="0"/>
      <w:divBdr>
        <w:top w:val="none" w:sz="0" w:space="0" w:color="auto"/>
        <w:left w:val="none" w:sz="0" w:space="0" w:color="auto"/>
        <w:bottom w:val="none" w:sz="0" w:space="0" w:color="auto"/>
        <w:right w:val="none" w:sz="0" w:space="0" w:color="auto"/>
      </w:divBdr>
    </w:div>
    <w:div w:id="1482425729">
      <w:bodyDiv w:val="1"/>
      <w:marLeft w:val="0"/>
      <w:marRight w:val="0"/>
      <w:marTop w:val="0"/>
      <w:marBottom w:val="0"/>
      <w:divBdr>
        <w:top w:val="none" w:sz="0" w:space="0" w:color="auto"/>
        <w:left w:val="none" w:sz="0" w:space="0" w:color="auto"/>
        <w:bottom w:val="none" w:sz="0" w:space="0" w:color="auto"/>
        <w:right w:val="none" w:sz="0" w:space="0" w:color="auto"/>
      </w:divBdr>
    </w:div>
    <w:div w:id="1485707073">
      <w:bodyDiv w:val="1"/>
      <w:marLeft w:val="0"/>
      <w:marRight w:val="0"/>
      <w:marTop w:val="0"/>
      <w:marBottom w:val="0"/>
      <w:divBdr>
        <w:top w:val="none" w:sz="0" w:space="0" w:color="auto"/>
        <w:left w:val="none" w:sz="0" w:space="0" w:color="auto"/>
        <w:bottom w:val="none" w:sz="0" w:space="0" w:color="auto"/>
        <w:right w:val="none" w:sz="0" w:space="0" w:color="auto"/>
      </w:divBdr>
    </w:div>
    <w:div w:id="1486624314">
      <w:bodyDiv w:val="1"/>
      <w:marLeft w:val="0"/>
      <w:marRight w:val="0"/>
      <w:marTop w:val="0"/>
      <w:marBottom w:val="0"/>
      <w:divBdr>
        <w:top w:val="none" w:sz="0" w:space="0" w:color="auto"/>
        <w:left w:val="none" w:sz="0" w:space="0" w:color="auto"/>
        <w:bottom w:val="none" w:sz="0" w:space="0" w:color="auto"/>
        <w:right w:val="none" w:sz="0" w:space="0" w:color="auto"/>
      </w:divBdr>
    </w:div>
    <w:div w:id="1489707499">
      <w:bodyDiv w:val="1"/>
      <w:marLeft w:val="0"/>
      <w:marRight w:val="0"/>
      <w:marTop w:val="0"/>
      <w:marBottom w:val="0"/>
      <w:divBdr>
        <w:top w:val="none" w:sz="0" w:space="0" w:color="auto"/>
        <w:left w:val="none" w:sz="0" w:space="0" w:color="auto"/>
        <w:bottom w:val="none" w:sz="0" w:space="0" w:color="auto"/>
        <w:right w:val="none" w:sz="0" w:space="0" w:color="auto"/>
      </w:divBdr>
    </w:div>
    <w:div w:id="1492913886">
      <w:bodyDiv w:val="1"/>
      <w:marLeft w:val="0"/>
      <w:marRight w:val="0"/>
      <w:marTop w:val="0"/>
      <w:marBottom w:val="0"/>
      <w:divBdr>
        <w:top w:val="none" w:sz="0" w:space="0" w:color="auto"/>
        <w:left w:val="none" w:sz="0" w:space="0" w:color="auto"/>
        <w:bottom w:val="none" w:sz="0" w:space="0" w:color="auto"/>
        <w:right w:val="none" w:sz="0" w:space="0" w:color="auto"/>
      </w:divBdr>
    </w:div>
    <w:div w:id="1496068908">
      <w:bodyDiv w:val="1"/>
      <w:marLeft w:val="0"/>
      <w:marRight w:val="0"/>
      <w:marTop w:val="0"/>
      <w:marBottom w:val="0"/>
      <w:divBdr>
        <w:top w:val="none" w:sz="0" w:space="0" w:color="auto"/>
        <w:left w:val="none" w:sz="0" w:space="0" w:color="auto"/>
        <w:bottom w:val="none" w:sz="0" w:space="0" w:color="auto"/>
        <w:right w:val="none" w:sz="0" w:space="0" w:color="auto"/>
      </w:divBdr>
    </w:div>
    <w:div w:id="1499416778">
      <w:bodyDiv w:val="1"/>
      <w:marLeft w:val="0"/>
      <w:marRight w:val="0"/>
      <w:marTop w:val="0"/>
      <w:marBottom w:val="0"/>
      <w:divBdr>
        <w:top w:val="none" w:sz="0" w:space="0" w:color="auto"/>
        <w:left w:val="none" w:sz="0" w:space="0" w:color="auto"/>
        <w:bottom w:val="none" w:sz="0" w:space="0" w:color="auto"/>
        <w:right w:val="none" w:sz="0" w:space="0" w:color="auto"/>
      </w:divBdr>
    </w:div>
    <w:div w:id="1501047191">
      <w:bodyDiv w:val="1"/>
      <w:marLeft w:val="0"/>
      <w:marRight w:val="0"/>
      <w:marTop w:val="0"/>
      <w:marBottom w:val="0"/>
      <w:divBdr>
        <w:top w:val="none" w:sz="0" w:space="0" w:color="auto"/>
        <w:left w:val="none" w:sz="0" w:space="0" w:color="auto"/>
        <w:bottom w:val="none" w:sz="0" w:space="0" w:color="auto"/>
        <w:right w:val="none" w:sz="0" w:space="0" w:color="auto"/>
      </w:divBdr>
    </w:div>
    <w:div w:id="1504589725">
      <w:bodyDiv w:val="1"/>
      <w:marLeft w:val="0"/>
      <w:marRight w:val="0"/>
      <w:marTop w:val="0"/>
      <w:marBottom w:val="0"/>
      <w:divBdr>
        <w:top w:val="none" w:sz="0" w:space="0" w:color="auto"/>
        <w:left w:val="none" w:sz="0" w:space="0" w:color="auto"/>
        <w:bottom w:val="none" w:sz="0" w:space="0" w:color="auto"/>
        <w:right w:val="none" w:sz="0" w:space="0" w:color="auto"/>
      </w:divBdr>
    </w:div>
    <w:div w:id="1506167419">
      <w:bodyDiv w:val="1"/>
      <w:marLeft w:val="0"/>
      <w:marRight w:val="0"/>
      <w:marTop w:val="0"/>
      <w:marBottom w:val="0"/>
      <w:divBdr>
        <w:top w:val="none" w:sz="0" w:space="0" w:color="auto"/>
        <w:left w:val="none" w:sz="0" w:space="0" w:color="auto"/>
        <w:bottom w:val="none" w:sz="0" w:space="0" w:color="auto"/>
        <w:right w:val="none" w:sz="0" w:space="0" w:color="auto"/>
      </w:divBdr>
    </w:div>
    <w:div w:id="1508210262">
      <w:bodyDiv w:val="1"/>
      <w:marLeft w:val="0"/>
      <w:marRight w:val="0"/>
      <w:marTop w:val="0"/>
      <w:marBottom w:val="0"/>
      <w:divBdr>
        <w:top w:val="none" w:sz="0" w:space="0" w:color="auto"/>
        <w:left w:val="none" w:sz="0" w:space="0" w:color="auto"/>
        <w:bottom w:val="none" w:sz="0" w:space="0" w:color="auto"/>
        <w:right w:val="none" w:sz="0" w:space="0" w:color="auto"/>
      </w:divBdr>
    </w:div>
    <w:div w:id="1509054432">
      <w:bodyDiv w:val="1"/>
      <w:marLeft w:val="0"/>
      <w:marRight w:val="0"/>
      <w:marTop w:val="0"/>
      <w:marBottom w:val="0"/>
      <w:divBdr>
        <w:top w:val="none" w:sz="0" w:space="0" w:color="auto"/>
        <w:left w:val="none" w:sz="0" w:space="0" w:color="auto"/>
        <w:bottom w:val="none" w:sz="0" w:space="0" w:color="auto"/>
        <w:right w:val="none" w:sz="0" w:space="0" w:color="auto"/>
      </w:divBdr>
    </w:div>
    <w:div w:id="1512064837">
      <w:bodyDiv w:val="1"/>
      <w:marLeft w:val="0"/>
      <w:marRight w:val="0"/>
      <w:marTop w:val="0"/>
      <w:marBottom w:val="0"/>
      <w:divBdr>
        <w:top w:val="none" w:sz="0" w:space="0" w:color="auto"/>
        <w:left w:val="none" w:sz="0" w:space="0" w:color="auto"/>
        <w:bottom w:val="none" w:sz="0" w:space="0" w:color="auto"/>
        <w:right w:val="none" w:sz="0" w:space="0" w:color="auto"/>
      </w:divBdr>
    </w:div>
    <w:div w:id="1513762306">
      <w:bodyDiv w:val="1"/>
      <w:marLeft w:val="0"/>
      <w:marRight w:val="0"/>
      <w:marTop w:val="0"/>
      <w:marBottom w:val="0"/>
      <w:divBdr>
        <w:top w:val="none" w:sz="0" w:space="0" w:color="auto"/>
        <w:left w:val="none" w:sz="0" w:space="0" w:color="auto"/>
        <w:bottom w:val="none" w:sz="0" w:space="0" w:color="auto"/>
        <w:right w:val="none" w:sz="0" w:space="0" w:color="auto"/>
      </w:divBdr>
    </w:div>
    <w:div w:id="1513840930">
      <w:bodyDiv w:val="1"/>
      <w:marLeft w:val="0"/>
      <w:marRight w:val="0"/>
      <w:marTop w:val="0"/>
      <w:marBottom w:val="0"/>
      <w:divBdr>
        <w:top w:val="none" w:sz="0" w:space="0" w:color="auto"/>
        <w:left w:val="none" w:sz="0" w:space="0" w:color="auto"/>
        <w:bottom w:val="none" w:sz="0" w:space="0" w:color="auto"/>
        <w:right w:val="none" w:sz="0" w:space="0" w:color="auto"/>
      </w:divBdr>
    </w:div>
    <w:div w:id="1514101760">
      <w:bodyDiv w:val="1"/>
      <w:marLeft w:val="0"/>
      <w:marRight w:val="0"/>
      <w:marTop w:val="0"/>
      <w:marBottom w:val="0"/>
      <w:divBdr>
        <w:top w:val="none" w:sz="0" w:space="0" w:color="auto"/>
        <w:left w:val="none" w:sz="0" w:space="0" w:color="auto"/>
        <w:bottom w:val="none" w:sz="0" w:space="0" w:color="auto"/>
        <w:right w:val="none" w:sz="0" w:space="0" w:color="auto"/>
      </w:divBdr>
    </w:div>
    <w:div w:id="1514150224">
      <w:bodyDiv w:val="1"/>
      <w:marLeft w:val="0"/>
      <w:marRight w:val="0"/>
      <w:marTop w:val="0"/>
      <w:marBottom w:val="0"/>
      <w:divBdr>
        <w:top w:val="none" w:sz="0" w:space="0" w:color="auto"/>
        <w:left w:val="none" w:sz="0" w:space="0" w:color="auto"/>
        <w:bottom w:val="none" w:sz="0" w:space="0" w:color="auto"/>
        <w:right w:val="none" w:sz="0" w:space="0" w:color="auto"/>
      </w:divBdr>
    </w:div>
    <w:div w:id="1515533380">
      <w:bodyDiv w:val="1"/>
      <w:marLeft w:val="0"/>
      <w:marRight w:val="0"/>
      <w:marTop w:val="0"/>
      <w:marBottom w:val="0"/>
      <w:divBdr>
        <w:top w:val="none" w:sz="0" w:space="0" w:color="auto"/>
        <w:left w:val="none" w:sz="0" w:space="0" w:color="auto"/>
        <w:bottom w:val="none" w:sz="0" w:space="0" w:color="auto"/>
        <w:right w:val="none" w:sz="0" w:space="0" w:color="auto"/>
      </w:divBdr>
    </w:div>
    <w:div w:id="1515614473">
      <w:bodyDiv w:val="1"/>
      <w:marLeft w:val="0"/>
      <w:marRight w:val="0"/>
      <w:marTop w:val="0"/>
      <w:marBottom w:val="0"/>
      <w:divBdr>
        <w:top w:val="none" w:sz="0" w:space="0" w:color="auto"/>
        <w:left w:val="none" w:sz="0" w:space="0" w:color="auto"/>
        <w:bottom w:val="none" w:sz="0" w:space="0" w:color="auto"/>
        <w:right w:val="none" w:sz="0" w:space="0" w:color="auto"/>
      </w:divBdr>
    </w:div>
    <w:div w:id="1516190148">
      <w:bodyDiv w:val="1"/>
      <w:marLeft w:val="0"/>
      <w:marRight w:val="0"/>
      <w:marTop w:val="0"/>
      <w:marBottom w:val="0"/>
      <w:divBdr>
        <w:top w:val="none" w:sz="0" w:space="0" w:color="auto"/>
        <w:left w:val="none" w:sz="0" w:space="0" w:color="auto"/>
        <w:bottom w:val="none" w:sz="0" w:space="0" w:color="auto"/>
        <w:right w:val="none" w:sz="0" w:space="0" w:color="auto"/>
      </w:divBdr>
    </w:div>
    <w:div w:id="1519078823">
      <w:bodyDiv w:val="1"/>
      <w:marLeft w:val="0"/>
      <w:marRight w:val="0"/>
      <w:marTop w:val="0"/>
      <w:marBottom w:val="0"/>
      <w:divBdr>
        <w:top w:val="none" w:sz="0" w:space="0" w:color="auto"/>
        <w:left w:val="none" w:sz="0" w:space="0" w:color="auto"/>
        <w:bottom w:val="none" w:sz="0" w:space="0" w:color="auto"/>
        <w:right w:val="none" w:sz="0" w:space="0" w:color="auto"/>
      </w:divBdr>
    </w:div>
    <w:div w:id="1519612239">
      <w:bodyDiv w:val="1"/>
      <w:marLeft w:val="0"/>
      <w:marRight w:val="0"/>
      <w:marTop w:val="0"/>
      <w:marBottom w:val="0"/>
      <w:divBdr>
        <w:top w:val="none" w:sz="0" w:space="0" w:color="auto"/>
        <w:left w:val="none" w:sz="0" w:space="0" w:color="auto"/>
        <w:bottom w:val="none" w:sz="0" w:space="0" w:color="auto"/>
        <w:right w:val="none" w:sz="0" w:space="0" w:color="auto"/>
      </w:divBdr>
    </w:div>
    <w:div w:id="1520313674">
      <w:bodyDiv w:val="1"/>
      <w:marLeft w:val="0"/>
      <w:marRight w:val="0"/>
      <w:marTop w:val="0"/>
      <w:marBottom w:val="0"/>
      <w:divBdr>
        <w:top w:val="none" w:sz="0" w:space="0" w:color="auto"/>
        <w:left w:val="none" w:sz="0" w:space="0" w:color="auto"/>
        <w:bottom w:val="none" w:sz="0" w:space="0" w:color="auto"/>
        <w:right w:val="none" w:sz="0" w:space="0" w:color="auto"/>
      </w:divBdr>
    </w:div>
    <w:div w:id="1520893998">
      <w:bodyDiv w:val="1"/>
      <w:marLeft w:val="0"/>
      <w:marRight w:val="0"/>
      <w:marTop w:val="0"/>
      <w:marBottom w:val="0"/>
      <w:divBdr>
        <w:top w:val="none" w:sz="0" w:space="0" w:color="auto"/>
        <w:left w:val="none" w:sz="0" w:space="0" w:color="auto"/>
        <w:bottom w:val="none" w:sz="0" w:space="0" w:color="auto"/>
        <w:right w:val="none" w:sz="0" w:space="0" w:color="auto"/>
      </w:divBdr>
    </w:div>
    <w:div w:id="1521819426">
      <w:bodyDiv w:val="1"/>
      <w:marLeft w:val="0"/>
      <w:marRight w:val="0"/>
      <w:marTop w:val="0"/>
      <w:marBottom w:val="0"/>
      <w:divBdr>
        <w:top w:val="none" w:sz="0" w:space="0" w:color="auto"/>
        <w:left w:val="none" w:sz="0" w:space="0" w:color="auto"/>
        <w:bottom w:val="none" w:sz="0" w:space="0" w:color="auto"/>
        <w:right w:val="none" w:sz="0" w:space="0" w:color="auto"/>
      </w:divBdr>
    </w:div>
    <w:div w:id="1525636739">
      <w:bodyDiv w:val="1"/>
      <w:marLeft w:val="0"/>
      <w:marRight w:val="0"/>
      <w:marTop w:val="0"/>
      <w:marBottom w:val="0"/>
      <w:divBdr>
        <w:top w:val="none" w:sz="0" w:space="0" w:color="auto"/>
        <w:left w:val="none" w:sz="0" w:space="0" w:color="auto"/>
        <w:bottom w:val="none" w:sz="0" w:space="0" w:color="auto"/>
        <w:right w:val="none" w:sz="0" w:space="0" w:color="auto"/>
      </w:divBdr>
    </w:div>
    <w:div w:id="1525940630">
      <w:bodyDiv w:val="1"/>
      <w:marLeft w:val="0"/>
      <w:marRight w:val="0"/>
      <w:marTop w:val="0"/>
      <w:marBottom w:val="0"/>
      <w:divBdr>
        <w:top w:val="none" w:sz="0" w:space="0" w:color="auto"/>
        <w:left w:val="none" w:sz="0" w:space="0" w:color="auto"/>
        <w:bottom w:val="none" w:sz="0" w:space="0" w:color="auto"/>
        <w:right w:val="none" w:sz="0" w:space="0" w:color="auto"/>
      </w:divBdr>
    </w:div>
    <w:div w:id="1530605683">
      <w:bodyDiv w:val="1"/>
      <w:marLeft w:val="0"/>
      <w:marRight w:val="0"/>
      <w:marTop w:val="0"/>
      <w:marBottom w:val="0"/>
      <w:divBdr>
        <w:top w:val="none" w:sz="0" w:space="0" w:color="auto"/>
        <w:left w:val="none" w:sz="0" w:space="0" w:color="auto"/>
        <w:bottom w:val="none" w:sz="0" w:space="0" w:color="auto"/>
        <w:right w:val="none" w:sz="0" w:space="0" w:color="auto"/>
      </w:divBdr>
    </w:div>
    <w:div w:id="1533615263">
      <w:bodyDiv w:val="1"/>
      <w:marLeft w:val="0"/>
      <w:marRight w:val="0"/>
      <w:marTop w:val="0"/>
      <w:marBottom w:val="0"/>
      <w:divBdr>
        <w:top w:val="none" w:sz="0" w:space="0" w:color="auto"/>
        <w:left w:val="none" w:sz="0" w:space="0" w:color="auto"/>
        <w:bottom w:val="none" w:sz="0" w:space="0" w:color="auto"/>
        <w:right w:val="none" w:sz="0" w:space="0" w:color="auto"/>
      </w:divBdr>
    </w:div>
    <w:div w:id="1533881070">
      <w:bodyDiv w:val="1"/>
      <w:marLeft w:val="0"/>
      <w:marRight w:val="0"/>
      <w:marTop w:val="0"/>
      <w:marBottom w:val="0"/>
      <w:divBdr>
        <w:top w:val="none" w:sz="0" w:space="0" w:color="auto"/>
        <w:left w:val="none" w:sz="0" w:space="0" w:color="auto"/>
        <w:bottom w:val="none" w:sz="0" w:space="0" w:color="auto"/>
        <w:right w:val="none" w:sz="0" w:space="0" w:color="auto"/>
      </w:divBdr>
    </w:div>
    <w:div w:id="1534609485">
      <w:bodyDiv w:val="1"/>
      <w:marLeft w:val="0"/>
      <w:marRight w:val="0"/>
      <w:marTop w:val="0"/>
      <w:marBottom w:val="0"/>
      <w:divBdr>
        <w:top w:val="none" w:sz="0" w:space="0" w:color="auto"/>
        <w:left w:val="none" w:sz="0" w:space="0" w:color="auto"/>
        <w:bottom w:val="none" w:sz="0" w:space="0" w:color="auto"/>
        <w:right w:val="none" w:sz="0" w:space="0" w:color="auto"/>
      </w:divBdr>
    </w:div>
    <w:div w:id="1537355997">
      <w:bodyDiv w:val="1"/>
      <w:marLeft w:val="0"/>
      <w:marRight w:val="0"/>
      <w:marTop w:val="0"/>
      <w:marBottom w:val="0"/>
      <w:divBdr>
        <w:top w:val="none" w:sz="0" w:space="0" w:color="auto"/>
        <w:left w:val="none" w:sz="0" w:space="0" w:color="auto"/>
        <w:bottom w:val="none" w:sz="0" w:space="0" w:color="auto"/>
        <w:right w:val="none" w:sz="0" w:space="0" w:color="auto"/>
      </w:divBdr>
    </w:div>
    <w:div w:id="1537623230">
      <w:bodyDiv w:val="1"/>
      <w:marLeft w:val="0"/>
      <w:marRight w:val="0"/>
      <w:marTop w:val="0"/>
      <w:marBottom w:val="0"/>
      <w:divBdr>
        <w:top w:val="none" w:sz="0" w:space="0" w:color="auto"/>
        <w:left w:val="none" w:sz="0" w:space="0" w:color="auto"/>
        <w:bottom w:val="none" w:sz="0" w:space="0" w:color="auto"/>
        <w:right w:val="none" w:sz="0" w:space="0" w:color="auto"/>
      </w:divBdr>
    </w:div>
    <w:div w:id="1540702013">
      <w:bodyDiv w:val="1"/>
      <w:marLeft w:val="0"/>
      <w:marRight w:val="0"/>
      <w:marTop w:val="0"/>
      <w:marBottom w:val="0"/>
      <w:divBdr>
        <w:top w:val="none" w:sz="0" w:space="0" w:color="auto"/>
        <w:left w:val="none" w:sz="0" w:space="0" w:color="auto"/>
        <w:bottom w:val="none" w:sz="0" w:space="0" w:color="auto"/>
        <w:right w:val="none" w:sz="0" w:space="0" w:color="auto"/>
      </w:divBdr>
    </w:div>
    <w:div w:id="1541287448">
      <w:bodyDiv w:val="1"/>
      <w:marLeft w:val="0"/>
      <w:marRight w:val="0"/>
      <w:marTop w:val="0"/>
      <w:marBottom w:val="0"/>
      <w:divBdr>
        <w:top w:val="none" w:sz="0" w:space="0" w:color="auto"/>
        <w:left w:val="none" w:sz="0" w:space="0" w:color="auto"/>
        <w:bottom w:val="none" w:sz="0" w:space="0" w:color="auto"/>
        <w:right w:val="none" w:sz="0" w:space="0" w:color="auto"/>
      </w:divBdr>
    </w:div>
    <w:div w:id="1546286840">
      <w:bodyDiv w:val="1"/>
      <w:marLeft w:val="0"/>
      <w:marRight w:val="0"/>
      <w:marTop w:val="0"/>
      <w:marBottom w:val="0"/>
      <w:divBdr>
        <w:top w:val="none" w:sz="0" w:space="0" w:color="auto"/>
        <w:left w:val="none" w:sz="0" w:space="0" w:color="auto"/>
        <w:bottom w:val="none" w:sz="0" w:space="0" w:color="auto"/>
        <w:right w:val="none" w:sz="0" w:space="0" w:color="auto"/>
      </w:divBdr>
    </w:div>
    <w:div w:id="1547140344">
      <w:bodyDiv w:val="1"/>
      <w:marLeft w:val="0"/>
      <w:marRight w:val="0"/>
      <w:marTop w:val="0"/>
      <w:marBottom w:val="0"/>
      <w:divBdr>
        <w:top w:val="none" w:sz="0" w:space="0" w:color="auto"/>
        <w:left w:val="none" w:sz="0" w:space="0" w:color="auto"/>
        <w:bottom w:val="none" w:sz="0" w:space="0" w:color="auto"/>
        <w:right w:val="none" w:sz="0" w:space="0" w:color="auto"/>
      </w:divBdr>
    </w:div>
    <w:div w:id="1548420480">
      <w:bodyDiv w:val="1"/>
      <w:marLeft w:val="0"/>
      <w:marRight w:val="0"/>
      <w:marTop w:val="0"/>
      <w:marBottom w:val="0"/>
      <w:divBdr>
        <w:top w:val="none" w:sz="0" w:space="0" w:color="auto"/>
        <w:left w:val="none" w:sz="0" w:space="0" w:color="auto"/>
        <w:bottom w:val="none" w:sz="0" w:space="0" w:color="auto"/>
        <w:right w:val="none" w:sz="0" w:space="0" w:color="auto"/>
      </w:divBdr>
    </w:div>
    <w:div w:id="1549796842">
      <w:bodyDiv w:val="1"/>
      <w:marLeft w:val="0"/>
      <w:marRight w:val="0"/>
      <w:marTop w:val="0"/>
      <w:marBottom w:val="0"/>
      <w:divBdr>
        <w:top w:val="none" w:sz="0" w:space="0" w:color="auto"/>
        <w:left w:val="none" w:sz="0" w:space="0" w:color="auto"/>
        <w:bottom w:val="none" w:sz="0" w:space="0" w:color="auto"/>
        <w:right w:val="none" w:sz="0" w:space="0" w:color="auto"/>
      </w:divBdr>
    </w:div>
    <w:div w:id="1552688486">
      <w:bodyDiv w:val="1"/>
      <w:marLeft w:val="0"/>
      <w:marRight w:val="0"/>
      <w:marTop w:val="0"/>
      <w:marBottom w:val="0"/>
      <w:divBdr>
        <w:top w:val="none" w:sz="0" w:space="0" w:color="auto"/>
        <w:left w:val="none" w:sz="0" w:space="0" w:color="auto"/>
        <w:bottom w:val="none" w:sz="0" w:space="0" w:color="auto"/>
        <w:right w:val="none" w:sz="0" w:space="0" w:color="auto"/>
      </w:divBdr>
    </w:div>
    <w:div w:id="1555775295">
      <w:bodyDiv w:val="1"/>
      <w:marLeft w:val="0"/>
      <w:marRight w:val="0"/>
      <w:marTop w:val="0"/>
      <w:marBottom w:val="0"/>
      <w:divBdr>
        <w:top w:val="none" w:sz="0" w:space="0" w:color="auto"/>
        <w:left w:val="none" w:sz="0" w:space="0" w:color="auto"/>
        <w:bottom w:val="none" w:sz="0" w:space="0" w:color="auto"/>
        <w:right w:val="none" w:sz="0" w:space="0" w:color="auto"/>
      </w:divBdr>
    </w:div>
    <w:div w:id="1561282697">
      <w:bodyDiv w:val="1"/>
      <w:marLeft w:val="0"/>
      <w:marRight w:val="0"/>
      <w:marTop w:val="0"/>
      <w:marBottom w:val="0"/>
      <w:divBdr>
        <w:top w:val="none" w:sz="0" w:space="0" w:color="auto"/>
        <w:left w:val="none" w:sz="0" w:space="0" w:color="auto"/>
        <w:bottom w:val="none" w:sz="0" w:space="0" w:color="auto"/>
        <w:right w:val="none" w:sz="0" w:space="0" w:color="auto"/>
      </w:divBdr>
    </w:div>
    <w:div w:id="1561358759">
      <w:bodyDiv w:val="1"/>
      <w:marLeft w:val="0"/>
      <w:marRight w:val="0"/>
      <w:marTop w:val="0"/>
      <w:marBottom w:val="0"/>
      <w:divBdr>
        <w:top w:val="none" w:sz="0" w:space="0" w:color="auto"/>
        <w:left w:val="none" w:sz="0" w:space="0" w:color="auto"/>
        <w:bottom w:val="none" w:sz="0" w:space="0" w:color="auto"/>
        <w:right w:val="none" w:sz="0" w:space="0" w:color="auto"/>
      </w:divBdr>
    </w:div>
    <w:div w:id="1564683257">
      <w:bodyDiv w:val="1"/>
      <w:marLeft w:val="0"/>
      <w:marRight w:val="0"/>
      <w:marTop w:val="0"/>
      <w:marBottom w:val="0"/>
      <w:divBdr>
        <w:top w:val="none" w:sz="0" w:space="0" w:color="auto"/>
        <w:left w:val="none" w:sz="0" w:space="0" w:color="auto"/>
        <w:bottom w:val="none" w:sz="0" w:space="0" w:color="auto"/>
        <w:right w:val="none" w:sz="0" w:space="0" w:color="auto"/>
      </w:divBdr>
    </w:div>
    <w:div w:id="1565263230">
      <w:bodyDiv w:val="1"/>
      <w:marLeft w:val="0"/>
      <w:marRight w:val="0"/>
      <w:marTop w:val="0"/>
      <w:marBottom w:val="0"/>
      <w:divBdr>
        <w:top w:val="none" w:sz="0" w:space="0" w:color="auto"/>
        <w:left w:val="none" w:sz="0" w:space="0" w:color="auto"/>
        <w:bottom w:val="none" w:sz="0" w:space="0" w:color="auto"/>
        <w:right w:val="none" w:sz="0" w:space="0" w:color="auto"/>
      </w:divBdr>
    </w:div>
    <w:div w:id="1566067600">
      <w:bodyDiv w:val="1"/>
      <w:marLeft w:val="0"/>
      <w:marRight w:val="0"/>
      <w:marTop w:val="0"/>
      <w:marBottom w:val="0"/>
      <w:divBdr>
        <w:top w:val="none" w:sz="0" w:space="0" w:color="auto"/>
        <w:left w:val="none" w:sz="0" w:space="0" w:color="auto"/>
        <w:bottom w:val="none" w:sz="0" w:space="0" w:color="auto"/>
        <w:right w:val="none" w:sz="0" w:space="0" w:color="auto"/>
      </w:divBdr>
    </w:div>
    <w:div w:id="1566337716">
      <w:bodyDiv w:val="1"/>
      <w:marLeft w:val="0"/>
      <w:marRight w:val="0"/>
      <w:marTop w:val="0"/>
      <w:marBottom w:val="0"/>
      <w:divBdr>
        <w:top w:val="none" w:sz="0" w:space="0" w:color="auto"/>
        <w:left w:val="none" w:sz="0" w:space="0" w:color="auto"/>
        <w:bottom w:val="none" w:sz="0" w:space="0" w:color="auto"/>
        <w:right w:val="none" w:sz="0" w:space="0" w:color="auto"/>
      </w:divBdr>
    </w:div>
    <w:div w:id="1571844439">
      <w:bodyDiv w:val="1"/>
      <w:marLeft w:val="0"/>
      <w:marRight w:val="0"/>
      <w:marTop w:val="0"/>
      <w:marBottom w:val="0"/>
      <w:divBdr>
        <w:top w:val="none" w:sz="0" w:space="0" w:color="auto"/>
        <w:left w:val="none" w:sz="0" w:space="0" w:color="auto"/>
        <w:bottom w:val="none" w:sz="0" w:space="0" w:color="auto"/>
        <w:right w:val="none" w:sz="0" w:space="0" w:color="auto"/>
      </w:divBdr>
    </w:div>
    <w:div w:id="1574244094">
      <w:bodyDiv w:val="1"/>
      <w:marLeft w:val="0"/>
      <w:marRight w:val="0"/>
      <w:marTop w:val="0"/>
      <w:marBottom w:val="0"/>
      <w:divBdr>
        <w:top w:val="none" w:sz="0" w:space="0" w:color="auto"/>
        <w:left w:val="none" w:sz="0" w:space="0" w:color="auto"/>
        <w:bottom w:val="none" w:sz="0" w:space="0" w:color="auto"/>
        <w:right w:val="none" w:sz="0" w:space="0" w:color="auto"/>
      </w:divBdr>
    </w:div>
    <w:div w:id="1574972160">
      <w:bodyDiv w:val="1"/>
      <w:marLeft w:val="0"/>
      <w:marRight w:val="0"/>
      <w:marTop w:val="0"/>
      <w:marBottom w:val="0"/>
      <w:divBdr>
        <w:top w:val="none" w:sz="0" w:space="0" w:color="auto"/>
        <w:left w:val="none" w:sz="0" w:space="0" w:color="auto"/>
        <w:bottom w:val="none" w:sz="0" w:space="0" w:color="auto"/>
        <w:right w:val="none" w:sz="0" w:space="0" w:color="auto"/>
      </w:divBdr>
    </w:div>
    <w:div w:id="1576360445">
      <w:bodyDiv w:val="1"/>
      <w:marLeft w:val="0"/>
      <w:marRight w:val="0"/>
      <w:marTop w:val="0"/>
      <w:marBottom w:val="0"/>
      <w:divBdr>
        <w:top w:val="none" w:sz="0" w:space="0" w:color="auto"/>
        <w:left w:val="none" w:sz="0" w:space="0" w:color="auto"/>
        <w:bottom w:val="none" w:sz="0" w:space="0" w:color="auto"/>
        <w:right w:val="none" w:sz="0" w:space="0" w:color="auto"/>
      </w:divBdr>
    </w:div>
    <w:div w:id="1577085616">
      <w:bodyDiv w:val="1"/>
      <w:marLeft w:val="0"/>
      <w:marRight w:val="0"/>
      <w:marTop w:val="0"/>
      <w:marBottom w:val="0"/>
      <w:divBdr>
        <w:top w:val="none" w:sz="0" w:space="0" w:color="auto"/>
        <w:left w:val="none" w:sz="0" w:space="0" w:color="auto"/>
        <w:bottom w:val="none" w:sz="0" w:space="0" w:color="auto"/>
        <w:right w:val="none" w:sz="0" w:space="0" w:color="auto"/>
      </w:divBdr>
    </w:div>
    <w:div w:id="1578595705">
      <w:bodyDiv w:val="1"/>
      <w:marLeft w:val="0"/>
      <w:marRight w:val="0"/>
      <w:marTop w:val="0"/>
      <w:marBottom w:val="0"/>
      <w:divBdr>
        <w:top w:val="none" w:sz="0" w:space="0" w:color="auto"/>
        <w:left w:val="none" w:sz="0" w:space="0" w:color="auto"/>
        <w:bottom w:val="none" w:sz="0" w:space="0" w:color="auto"/>
        <w:right w:val="none" w:sz="0" w:space="0" w:color="auto"/>
      </w:divBdr>
    </w:div>
    <w:div w:id="1578902824">
      <w:bodyDiv w:val="1"/>
      <w:marLeft w:val="0"/>
      <w:marRight w:val="0"/>
      <w:marTop w:val="0"/>
      <w:marBottom w:val="0"/>
      <w:divBdr>
        <w:top w:val="none" w:sz="0" w:space="0" w:color="auto"/>
        <w:left w:val="none" w:sz="0" w:space="0" w:color="auto"/>
        <w:bottom w:val="none" w:sz="0" w:space="0" w:color="auto"/>
        <w:right w:val="none" w:sz="0" w:space="0" w:color="auto"/>
      </w:divBdr>
    </w:div>
    <w:div w:id="1579973084">
      <w:bodyDiv w:val="1"/>
      <w:marLeft w:val="0"/>
      <w:marRight w:val="0"/>
      <w:marTop w:val="0"/>
      <w:marBottom w:val="0"/>
      <w:divBdr>
        <w:top w:val="none" w:sz="0" w:space="0" w:color="auto"/>
        <w:left w:val="none" w:sz="0" w:space="0" w:color="auto"/>
        <w:bottom w:val="none" w:sz="0" w:space="0" w:color="auto"/>
        <w:right w:val="none" w:sz="0" w:space="0" w:color="auto"/>
      </w:divBdr>
    </w:div>
    <w:div w:id="1582593897">
      <w:bodyDiv w:val="1"/>
      <w:marLeft w:val="0"/>
      <w:marRight w:val="0"/>
      <w:marTop w:val="0"/>
      <w:marBottom w:val="0"/>
      <w:divBdr>
        <w:top w:val="none" w:sz="0" w:space="0" w:color="auto"/>
        <w:left w:val="none" w:sz="0" w:space="0" w:color="auto"/>
        <w:bottom w:val="none" w:sz="0" w:space="0" w:color="auto"/>
        <w:right w:val="none" w:sz="0" w:space="0" w:color="auto"/>
      </w:divBdr>
    </w:div>
    <w:div w:id="1582981194">
      <w:bodyDiv w:val="1"/>
      <w:marLeft w:val="0"/>
      <w:marRight w:val="0"/>
      <w:marTop w:val="0"/>
      <w:marBottom w:val="0"/>
      <w:divBdr>
        <w:top w:val="none" w:sz="0" w:space="0" w:color="auto"/>
        <w:left w:val="none" w:sz="0" w:space="0" w:color="auto"/>
        <w:bottom w:val="none" w:sz="0" w:space="0" w:color="auto"/>
        <w:right w:val="none" w:sz="0" w:space="0" w:color="auto"/>
      </w:divBdr>
    </w:div>
    <w:div w:id="1587835228">
      <w:bodyDiv w:val="1"/>
      <w:marLeft w:val="0"/>
      <w:marRight w:val="0"/>
      <w:marTop w:val="0"/>
      <w:marBottom w:val="0"/>
      <w:divBdr>
        <w:top w:val="none" w:sz="0" w:space="0" w:color="auto"/>
        <w:left w:val="none" w:sz="0" w:space="0" w:color="auto"/>
        <w:bottom w:val="none" w:sz="0" w:space="0" w:color="auto"/>
        <w:right w:val="none" w:sz="0" w:space="0" w:color="auto"/>
      </w:divBdr>
    </w:div>
    <w:div w:id="1588925222">
      <w:bodyDiv w:val="1"/>
      <w:marLeft w:val="0"/>
      <w:marRight w:val="0"/>
      <w:marTop w:val="0"/>
      <w:marBottom w:val="0"/>
      <w:divBdr>
        <w:top w:val="none" w:sz="0" w:space="0" w:color="auto"/>
        <w:left w:val="none" w:sz="0" w:space="0" w:color="auto"/>
        <w:bottom w:val="none" w:sz="0" w:space="0" w:color="auto"/>
        <w:right w:val="none" w:sz="0" w:space="0" w:color="auto"/>
      </w:divBdr>
    </w:div>
    <w:div w:id="1590037796">
      <w:bodyDiv w:val="1"/>
      <w:marLeft w:val="0"/>
      <w:marRight w:val="0"/>
      <w:marTop w:val="0"/>
      <w:marBottom w:val="0"/>
      <w:divBdr>
        <w:top w:val="none" w:sz="0" w:space="0" w:color="auto"/>
        <w:left w:val="none" w:sz="0" w:space="0" w:color="auto"/>
        <w:bottom w:val="none" w:sz="0" w:space="0" w:color="auto"/>
        <w:right w:val="none" w:sz="0" w:space="0" w:color="auto"/>
      </w:divBdr>
    </w:div>
    <w:div w:id="1590233733">
      <w:bodyDiv w:val="1"/>
      <w:marLeft w:val="0"/>
      <w:marRight w:val="0"/>
      <w:marTop w:val="0"/>
      <w:marBottom w:val="0"/>
      <w:divBdr>
        <w:top w:val="none" w:sz="0" w:space="0" w:color="auto"/>
        <w:left w:val="none" w:sz="0" w:space="0" w:color="auto"/>
        <w:bottom w:val="none" w:sz="0" w:space="0" w:color="auto"/>
        <w:right w:val="none" w:sz="0" w:space="0" w:color="auto"/>
      </w:divBdr>
    </w:div>
    <w:div w:id="1594512193">
      <w:bodyDiv w:val="1"/>
      <w:marLeft w:val="0"/>
      <w:marRight w:val="0"/>
      <w:marTop w:val="0"/>
      <w:marBottom w:val="0"/>
      <w:divBdr>
        <w:top w:val="none" w:sz="0" w:space="0" w:color="auto"/>
        <w:left w:val="none" w:sz="0" w:space="0" w:color="auto"/>
        <w:bottom w:val="none" w:sz="0" w:space="0" w:color="auto"/>
        <w:right w:val="none" w:sz="0" w:space="0" w:color="auto"/>
      </w:divBdr>
    </w:div>
    <w:div w:id="1597052869">
      <w:bodyDiv w:val="1"/>
      <w:marLeft w:val="0"/>
      <w:marRight w:val="0"/>
      <w:marTop w:val="0"/>
      <w:marBottom w:val="0"/>
      <w:divBdr>
        <w:top w:val="none" w:sz="0" w:space="0" w:color="auto"/>
        <w:left w:val="none" w:sz="0" w:space="0" w:color="auto"/>
        <w:bottom w:val="none" w:sz="0" w:space="0" w:color="auto"/>
        <w:right w:val="none" w:sz="0" w:space="0" w:color="auto"/>
      </w:divBdr>
    </w:div>
    <w:div w:id="1599211144">
      <w:bodyDiv w:val="1"/>
      <w:marLeft w:val="0"/>
      <w:marRight w:val="0"/>
      <w:marTop w:val="0"/>
      <w:marBottom w:val="0"/>
      <w:divBdr>
        <w:top w:val="none" w:sz="0" w:space="0" w:color="auto"/>
        <w:left w:val="none" w:sz="0" w:space="0" w:color="auto"/>
        <w:bottom w:val="none" w:sz="0" w:space="0" w:color="auto"/>
        <w:right w:val="none" w:sz="0" w:space="0" w:color="auto"/>
      </w:divBdr>
    </w:div>
    <w:div w:id="1599411535">
      <w:bodyDiv w:val="1"/>
      <w:marLeft w:val="0"/>
      <w:marRight w:val="0"/>
      <w:marTop w:val="0"/>
      <w:marBottom w:val="0"/>
      <w:divBdr>
        <w:top w:val="none" w:sz="0" w:space="0" w:color="auto"/>
        <w:left w:val="none" w:sz="0" w:space="0" w:color="auto"/>
        <w:bottom w:val="none" w:sz="0" w:space="0" w:color="auto"/>
        <w:right w:val="none" w:sz="0" w:space="0" w:color="auto"/>
      </w:divBdr>
    </w:div>
    <w:div w:id="1599945057">
      <w:bodyDiv w:val="1"/>
      <w:marLeft w:val="0"/>
      <w:marRight w:val="0"/>
      <w:marTop w:val="0"/>
      <w:marBottom w:val="0"/>
      <w:divBdr>
        <w:top w:val="none" w:sz="0" w:space="0" w:color="auto"/>
        <w:left w:val="none" w:sz="0" w:space="0" w:color="auto"/>
        <w:bottom w:val="none" w:sz="0" w:space="0" w:color="auto"/>
        <w:right w:val="none" w:sz="0" w:space="0" w:color="auto"/>
      </w:divBdr>
    </w:div>
    <w:div w:id="1600138599">
      <w:bodyDiv w:val="1"/>
      <w:marLeft w:val="0"/>
      <w:marRight w:val="0"/>
      <w:marTop w:val="0"/>
      <w:marBottom w:val="0"/>
      <w:divBdr>
        <w:top w:val="none" w:sz="0" w:space="0" w:color="auto"/>
        <w:left w:val="none" w:sz="0" w:space="0" w:color="auto"/>
        <w:bottom w:val="none" w:sz="0" w:space="0" w:color="auto"/>
        <w:right w:val="none" w:sz="0" w:space="0" w:color="auto"/>
      </w:divBdr>
    </w:div>
    <w:div w:id="1600286826">
      <w:bodyDiv w:val="1"/>
      <w:marLeft w:val="0"/>
      <w:marRight w:val="0"/>
      <w:marTop w:val="0"/>
      <w:marBottom w:val="0"/>
      <w:divBdr>
        <w:top w:val="none" w:sz="0" w:space="0" w:color="auto"/>
        <w:left w:val="none" w:sz="0" w:space="0" w:color="auto"/>
        <w:bottom w:val="none" w:sz="0" w:space="0" w:color="auto"/>
        <w:right w:val="none" w:sz="0" w:space="0" w:color="auto"/>
      </w:divBdr>
    </w:div>
    <w:div w:id="1600408282">
      <w:bodyDiv w:val="1"/>
      <w:marLeft w:val="0"/>
      <w:marRight w:val="0"/>
      <w:marTop w:val="0"/>
      <w:marBottom w:val="0"/>
      <w:divBdr>
        <w:top w:val="none" w:sz="0" w:space="0" w:color="auto"/>
        <w:left w:val="none" w:sz="0" w:space="0" w:color="auto"/>
        <w:bottom w:val="none" w:sz="0" w:space="0" w:color="auto"/>
        <w:right w:val="none" w:sz="0" w:space="0" w:color="auto"/>
      </w:divBdr>
    </w:div>
    <w:div w:id="1601572797">
      <w:bodyDiv w:val="1"/>
      <w:marLeft w:val="0"/>
      <w:marRight w:val="0"/>
      <w:marTop w:val="0"/>
      <w:marBottom w:val="0"/>
      <w:divBdr>
        <w:top w:val="none" w:sz="0" w:space="0" w:color="auto"/>
        <w:left w:val="none" w:sz="0" w:space="0" w:color="auto"/>
        <w:bottom w:val="none" w:sz="0" w:space="0" w:color="auto"/>
        <w:right w:val="none" w:sz="0" w:space="0" w:color="auto"/>
      </w:divBdr>
    </w:div>
    <w:div w:id="1603100032">
      <w:bodyDiv w:val="1"/>
      <w:marLeft w:val="0"/>
      <w:marRight w:val="0"/>
      <w:marTop w:val="0"/>
      <w:marBottom w:val="0"/>
      <w:divBdr>
        <w:top w:val="none" w:sz="0" w:space="0" w:color="auto"/>
        <w:left w:val="none" w:sz="0" w:space="0" w:color="auto"/>
        <w:bottom w:val="none" w:sz="0" w:space="0" w:color="auto"/>
        <w:right w:val="none" w:sz="0" w:space="0" w:color="auto"/>
      </w:divBdr>
    </w:div>
    <w:div w:id="1605651335">
      <w:bodyDiv w:val="1"/>
      <w:marLeft w:val="0"/>
      <w:marRight w:val="0"/>
      <w:marTop w:val="0"/>
      <w:marBottom w:val="0"/>
      <w:divBdr>
        <w:top w:val="none" w:sz="0" w:space="0" w:color="auto"/>
        <w:left w:val="none" w:sz="0" w:space="0" w:color="auto"/>
        <w:bottom w:val="none" w:sz="0" w:space="0" w:color="auto"/>
        <w:right w:val="none" w:sz="0" w:space="0" w:color="auto"/>
      </w:divBdr>
    </w:div>
    <w:div w:id="1605653350">
      <w:bodyDiv w:val="1"/>
      <w:marLeft w:val="0"/>
      <w:marRight w:val="0"/>
      <w:marTop w:val="0"/>
      <w:marBottom w:val="0"/>
      <w:divBdr>
        <w:top w:val="none" w:sz="0" w:space="0" w:color="auto"/>
        <w:left w:val="none" w:sz="0" w:space="0" w:color="auto"/>
        <w:bottom w:val="none" w:sz="0" w:space="0" w:color="auto"/>
        <w:right w:val="none" w:sz="0" w:space="0" w:color="auto"/>
      </w:divBdr>
    </w:div>
    <w:div w:id="1605727084">
      <w:bodyDiv w:val="1"/>
      <w:marLeft w:val="0"/>
      <w:marRight w:val="0"/>
      <w:marTop w:val="0"/>
      <w:marBottom w:val="0"/>
      <w:divBdr>
        <w:top w:val="none" w:sz="0" w:space="0" w:color="auto"/>
        <w:left w:val="none" w:sz="0" w:space="0" w:color="auto"/>
        <w:bottom w:val="none" w:sz="0" w:space="0" w:color="auto"/>
        <w:right w:val="none" w:sz="0" w:space="0" w:color="auto"/>
      </w:divBdr>
    </w:div>
    <w:div w:id="1609897150">
      <w:bodyDiv w:val="1"/>
      <w:marLeft w:val="0"/>
      <w:marRight w:val="0"/>
      <w:marTop w:val="0"/>
      <w:marBottom w:val="0"/>
      <w:divBdr>
        <w:top w:val="none" w:sz="0" w:space="0" w:color="auto"/>
        <w:left w:val="none" w:sz="0" w:space="0" w:color="auto"/>
        <w:bottom w:val="none" w:sz="0" w:space="0" w:color="auto"/>
        <w:right w:val="none" w:sz="0" w:space="0" w:color="auto"/>
      </w:divBdr>
    </w:div>
    <w:div w:id="1610041907">
      <w:bodyDiv w:val="1"/>
      <w:marLeft w:val="0"/>
      <w:marRight w:val="0"/>
      <w:marTop w:val="0"/>
      <w:marBottom w:val="0"/>
      <w:divBdr>
        <w:top w:val="none" w:sz="0" w:space="0" w:color="auto"/>
        <w:left w:val="none" w:sz="0" w:space="0" w:color="auto"/>
        <w:bottom w:val="none" w:sz="0" w:space="0" w:color="auto"/>
        <w:right w:val="none" w:sz="0" w:space="0" w:color="auto"/>
      </w:divBdr>
    </w:div>
    <w:div w:id="1610089071">
      <w:bodyDiv w:val="1"/>
      <w:marLeft w:val="0"/>
      <w:marRight w:val="0"/>
      <w:marTop w:val="0"/>
      <w:marBottom w:val="0"/>
      <w:divBdr>
        <w:top w:val="none" w:sz="0" w:space="0" w:color="auto"/>
        <w:left w:val="none" w:sz="0" w:space="0" w:color="auto"/>
        <w:bottom w:val="none" w:sz="0" w:space="0" w:color="auto"/>
        <w:right w:val="none" w:sz="0" w:space="0" w:color="auto"/>
      </w:divBdr>
    </w:div>
    <w:div w:id="1611860885">
      <w:bodyDiv w:val="1"/>
      <w:marLeft w:val="0"/>
      <w:marRight w:val="0"/>
      <w:marTop w:val="0"/>
      <w:marBottom w:val="0"/>
      <w:divBdr>
        <w:top w:val="none" w:sz="0" w:space="0" w:color="auto"/>
        <w:left w:val="none" w:sz="0" w:space="0" w:color="auto"/>
        <w:bottom w:val="none" w:sz="0" w:space="0" w:color="auto"/>
        <w:right w:val="none" w:sz="0" w:space="0" w:color="auto"/>
      </w:divBdr>
    </w:div>
    <w:div w:id="1612592851">
      <w:bodyDiv w:val="1"/>
      <w:marLeft w:val="0"/>
      <w:marRight w:val="0"/>
      <w:marTop w:val="0"/>
      <w:marBottom w:val="0"/>
      <w:divBdr>
        <w:top w:val="none" w:sz="0" w:space="0" w:color="auto"/>
        <w:left w:val="none" w:sz="0" w:space="0" w:color="auto"/>
        <w:bottom w:val="none" w:sz="0" w:space="0" w:color="auto"/>
        <w:right w:val="none" w:sz="0" w:space="0" w:color="auto"/>
      </w:divBdr>
    </w:div>
    <w:div w:id="1612938459">
      <w:bodyDiv w:val="1"/>
      <w:marLeft w:val="0"/>
      <w:marRight w:val="0"/>
      <w:marTop w:val="0"/>
      <w:marBottom w:val="0"/>
      <w:divBdr>
        <w:top w:val="none" w:sz="0" w:space="0" w:color="auto"/>
        <w:left w:val="none" w:sz="0" w:space="0" w:color="auto"/>
        <w:bottom w:val="none" w:sz="0" w:space="0" w:color="auto"/>
        <w:right w:val="none" w:sz="0" w:space="0" w:color="auto"/>
      </w:divBdr>
    </w:div>
    <w:div w:id="1613051717">
      <w:bodyDiv w:val="1"/>
      <w:marLeft w:val="0"/>
      <w:marRight w:val="0"/>
      <w:marTop w:val="0"/>
      <w:marBottom w:val="0"/>
      <w:divBdr>
        <w:top w:val="none" w:sz="0" w:space="0" w:color="auto"/>
        <w:left w:val="none" w:sz="0" w:space="0" w:color="auto"/>
        <w:bottom w:val="none" w:sz="0" w:space="0" w:color="auto"/>
        <w:right w:val="none" w:sz="0" w:space="0" w:color="auto"/>
      </w:divBdr>
    </w:div>
    <w:div w:id="1616668995">
      <w:bodyDiv w:val="1"/>
      <w:marLeft w:val="0"/>
      <w:marRight w:val="0"/>
      <w:marTop w:val="0"/>
      <w:marBottom w:val="0"/>
      <w:divBdr>
        <w:top w:val="none" w:sz="0" w:space="0" w:color="auto"/>
        <w:left w:val="none" w:sz="0" w:space="0" w:color="auto"/>
        <w:bottom w:val="none" w:sz="0" w:space="0" w:color="auto"/>
        <w:right w:val="none" w:sz="0" w:space="0" w:color="auto"/>
      </w:divBdr>
    </w:div>
    <w:div w:id="1619489331">
      <w:bodyDiv w:val="1"/>
      <w:marLeft w:val="0"/>
      <w:marRight w:val="0"/>
      <w:marTop w:val="0"/>
      <w:marBottom w:val="0"/>
      <w:divBdr>
        <w:top w:val="none" w:sz="0" w:space="0" w:color="auto"/>
        <w:left w:val="none" w:sz="0" w:space="0" w:color="auto"/>
        <w:bottom w:val="none" w:sz="0" w:space="0" w:color="auto"/>
        <w:right w:val="none" w:sz="0" w:space="0" w:color="auto"/>
      </w:divBdr>
    </w:div>
    <w:div w:id="1622951313">
      <w:bodyDiv w:val="1"/>
      <w:marLeft w:val="0"/>
      <w:marRight w:val="0"/>
      <w:marTop w:val="0"/>
      <w:marBottom w:val="0"/>
      <w:divBdr>
        <w:top w:val="none" w:sz="0" w:space="0" w:color="auto"/>
        <w:left w:val="none" w:sz="0" w:space="0" w:color="auto"/>
        <w:bottom w:val="none" w:sz="0" w:space="0" w:color="auto"/>
        <w:right w:val="none" w:sz="0" w:space="0" w:color="auto"/>
      </w:divBdr>
    </w:div>
    <w:div w:id="1623070296">
      <w:bodyDiv w:val="1"/>
      <w:marLeft w:val="0"/>
      <w:marRight w:val="0"/>
      <w:marTop w:val="0"/>
      <w:marBottom w:val="0"/>
      <w:divBdr>
        <w:top w:val="none" w:sz="0" w:space="0" w:color="auto"/>
        <w:left w:val="none" w:sz="0" w:space="0" w:color="auto"/>
        <w:bottom w:val="none" w:sz="0" w:space="0" w:color="auto"/>
        <w:right w:val="none" w:sz="0" w:space="0" w:color="auto"/>
      </w:divBdr>
    </w:div>
    <w:div w:id="1624264620">
      <w:bodyDiv w:val="1"/>
      <w:marLeft w:val="0"/>
      <w:marRight w:val="0"/>
      <w:marTop w:val="0"/>
      <w:marBottom w:val="0"/>
      <w:divBdr>
        <w:top w:val="none" w:sz="0" w:space="0" w:color="auto"/>
        <w:left w:val="none" w:sz="0" w:space="0" w:color="auto"/>
        <w:bottom w:val="none" w:sz="0" w:space="0" w:color="auto"/>
        <w:right w:val="none" w:sz="0" w:space="0" w:color="auto"/>
      </w:divBdr>
    </w:div>
    <w:div w:id="1624773698">
      <w:bodyDiv w:val="1"/>
      <w:marLeft w:val="0"/>
      <w:marRight w:val="0"/>
      <w:marTop w:val="0"/>
      <w:marBottom w:val="0"/>
      <w:divBdr>
        <w:top w:val="none" w:sz="0" w:space="0" w:color="auto"/>
        <w:left w:val="none" w:sz="0" w:space="0" w:color="auto"/>
        <w:bottom w:val="none" w:sz="0" w:space="0" w:color="auto"/>
        <w:right w:val="none" w:sz="0" w:space="0" w:color="auto"/>
      </w:divBdr>
    </w:div>
    <w:div w:id="1626623681">
      <w:bodyDiv w:val="1"/>
      <w:marLeft w:val="0"/>
      <w:marRight w:val="0"/>
      <w:marTop w:val="0"/>
      <w:marBottom w:val="0"/>
      <w:divBdr>
        <w:top w:val="none" w:sz="0" w:space="0" w:color="auto"/>
        <w:left w:val="none" w:sz="0" w:space="0" w:color="auto"/>
        <w:bottom w:val="none" w:sz="0" w:space="0" w:color="auto"/>
        <w:right w:val="none" w:sz="0" w:space="0" w:color="auto"/>
      </w:divBdr>
    </w:div>
    <w:div w:id="1627849945">
      <w:bodyDiv w:val="1"/>
      <w:marLeft w:val="0"/>
      <w:marRight w:val="0"/>
      <w:marTop w:val="0"/>
      <w:marBottom w:val="0"/>
      <w:divBdr>
        <w:top w:val="none" w:sz="0" w:space="0" w:color="auto"/>
        <w:left w:val="none" w:sz="0" w:space="0" w:color="auto"/>
        <w:bottom w:val="none" w:sz="0" w:space="0" w:color="auto"/>
        <w:right w:val="none" w:sz="0" w:space="0" w:color="auto"/>
      </w:divBdr>
    </w:div>
    <w:div w:id="1628048357">
      <w:bodyDiv w:val="1"/>
      <w:marLeft w:val="0"/>
      <w:marRight w:val="0"/>
      <w:marTop w:val="0"/>
      <w:marBottom w:val="0"/>
      <w:divBdr>
        <w:top w:val="none" w:sz="0" w:space="0" w:color="auto"/>
        <w:left w:val="none" w:sz="0" w:space="0" w:color="auto"/>
        <w:bottom w:val="none" w:sz="0" w:space="0" w:color="auto"/>
        <w:right w:val="none" w:sz="0" w:space="0" w:color="auto"/>
      </w:divBdr>
    </w:div>
    <w:div w:id="1629163121">
      <w:bodyDiv w:val="1"/>
      <w:marLeft w:val="0"/>
      <w:marRight w:val="0"/>
      <w:marTop w:val="0"/>
      <w:marBottom w:val="0"/>
      <w:divBdr>
        <w:top w:val="none" w:sz="0" w:space="0" w:color="auto"/>
        <w:left w:val="none" w:sz="0" w:space="0" w:color="auto"/>
        <w:bottom w:val="none" w:sz="0" w:space="0" w:color="auto"/>
        <w:right w:val="none" w:sz="0" w:space="0" w:color="auto"/>
      </w:divBdr>
    </w:div>
    <w:div w:id="1629166680">
      <w:bodyDiv w:val="1"/>
      <w:marLeft w:val="0"/>
      <w:marRight w:val="0"/>
      <w:marTop w:val="0"/>
      <w:marBottom w:val="0"/>
      <w:divBdr>
        <w:top w:val="none" w:sz="0" w:space="0" w:color="auto"/>
        <w:left w:val="none" w:sz="0" w:space="0" w:color="auto"/>
        <w:bottom w:val="none" w:sz="0" w:space="0" w:color="auto"/>
        <w:right w:val="none" w:sz="0" w:space="0" w:color="auto"/>
      </w:divBdr>
    </w:div>
    <w:div w:id="1630819384">
      <w:bodyDiv w:val="1"/>
      <w:marLeft w:val="0"/>
      <w:marRight w:val="0"/>
      <w:marTop w:val="0"/>
      <w:marBottom w:val="0"/>
      <w:divBdr>
        <w:top w:val="none" w:sz="0" w:space="0" w:color="auto"/>
        <w:left w:val="none" w:sz="0" w:space="0" w:color="auto"/>
        <w:bottom w:val="none" w:sz="0" w:space="0" w:color="auto"/>
        <w:right w:val="none" w:sz="0" w:space="0" w:color="auto"/>
      </w:divBdr>
    </w:div>
    <w:div w:id="1631476707">
      <w:bodyDiv w:val="1"/>
      <w:marLeft w:val="0"/>
      <w:marRight w:val="0"/>
      <w:marTop w:val="0"/>
      <w:marBottom w:val="0"/>
      <w:divBdr>
        <w:top w:val="none" w:sz="0" w:space="0" w:color="auto"/>
        <w:left w:val="none" w:sz="0" w:space="0" w:color="auto"/>
        <w:bottom w:val="none" w:sz="0" w:space="0" w:color="auto"/>
        <w:right w:val="none" w:sz="0" w:space="0" w:color="auto"/>
      </w:divBdr>
    </w:div>
    <w:div w:id="1633635063">
      <w:bodyDiv w:val="1"/>
      <w:marLeft w:val="0"/>
      <w:marRight w:val="0"/>
      <w:marTop w:val="0"/>
      <w:marBottom w:val="0"/>
      <w:divBdr>
        <w:top w:val="none" w:sz="0" w:space="0" w:color="auto"/>
        <w:left w:val="none" w:sz="0" w:space="0" w:color="auto"/>
        <w:bottom w:val="none" w:sz="0" w:space="0" w:color="auto"/>
        <w:right w:val="none" w:sz="0" w:space="0" w:color="auto"/>
      </w:divBdr>
    </w:div>
    <w:div w:id="1637292204">
      <w:bodyDiv w:val="1"/>
      <w:marLeft w:val="0"/>
      <w:marRight w:val="0"/>
      <w:marTop w:val="0"/>
      <w:marBottom w:val="0"/>
      <w:divBdr>
        <w:top w:val="none" w:sz="0" w:space="0" w:color="auto"/>
        <w:left w:val="none" w:sz="0" w:space="0" w:color="auto"/>
        <w:bottom w:val="none" w:sz="0" w:space="0" w:color="auto"/>
        <w:right w:val="none" w:sz="0" w:space="0" w:color="auto"/>
      </w:divBdr>
    </w:div>
    <w:div w:id="1639453785">
      <w:bodyDiv w:val="1"/>
      <w:marLeft w:val="0"/>
      <w:marRight w:val="0"/>
      <w:marTop w:val="0"/>
      <w:marBottom w:val="0"/>
      <w:divBdr>
        <w:top w:val="none" w:sz="0" w:space="0" w:color="auto"/>
        <w:left w:val="none" w:sz="0" w:space="0" w:color="auto"/>
        <w:bottom w:val="none" w:sz="0" w:space="0" w:color="auto"/>
        <w:right w:val="none" w:sz="0" w:space="0" w:color="auto"/>
      </w:divBdr>
    </w:div>
    <w:div w:id="1641226767">
      <w:bodyDiv w:val="1"/>
      <w:marLeft w:val="0"/>
      <w:marRight w:val="0"/>
      <w:marTop w:val="0"/>
      <w:marBottom w:val="0"/>
      <w:divBdr>
        <w:top w:val="none" w:sz="0" w:space="0" w:color="auto"/>
        <w:left w:val="none" w:sz="0" w:space="0" w:color="auto"/>
        <w:bottom w:val="none" w:sz="0" w:space="0" w:color="auto"/>
        <w:right w:val="none" w:sz="0" w:space="0" w:color="auto"/>
      </w:divBdr>
    </w:div>
    <w:div w:id="1641958063">
      <w:bodyDiv w:val="1"/>
      <w:marLeft w:val="0"/>
      <w:marRight w:val="0"/>
      <w:marTop w:val="0"/>
      <w:marBottom w:val="0"/>
      <w:divBdr>
        <w:top w:val="none" w:sz="0" w:space="0" w:color="auto"/>
        <w:left w:val="none" w:sz="0" w:space="0" w:color="auto"/>
        <w:bottom w:val="none" w:sz="0" w:space="0" w:color="auto"/>
        <w:right w:val="none" w:sz="0" w:space="0" w:color="auto"/>
      </w:divBdr>
    </w:div>
    <w:div w:id="1643344748">
      <w:bodyDiv w:val="1"/>
      <w:marLeft w:val="0"/>
      <w:marRight w:val="0"/>
      <w:marTop w:val="0"/>
      <w:marBottom w:val="0"/>
      <w:divBdr>
        <w:top w:val="none" w:sz="0" w:space="0" w:color="auto"/>
        <w:left w:val="none" w:sz="0" w:space="0" w:color="auto"/>
        <w:bottom w:val="none" w:sz="0" w:space="0" w:color="auto"/>
        <w:right w:val="none" w:sz="0" w:space="0" w:color="auto"/>
      </w:divBdr>
    </w:div>
    <w:div w:id="1646350268">
      <w:bodyDiv w:val="1"/>
      <w:marLeft w:val="0"/>
      <w:marRight w:val="0"/>
      <w:marTop w:val="0"/>
      <w:marBottom w:val="0"/>
      <w:divBdr>
        <w:top w:val="none" w:sz="0" w:space="0" w:color="auto"/>
        <w:left w:val="none" w:sz="0" w:space="0" w:color="auto"/>
        <w:bottom w:val="none" w:sz="0" w:space="0" w:color="auto"/>
        <w:right w:val="none" w:sz="0" w:space="0" w:color="auto"/>
      </w:divBdr>
    </w:div>
    <w:div w:id="1648584909">
      <w:bodyDiv w:val="1"/>
      <w:marLeft w:val="0"/>
      <w:marRight w:val="0"/>
      <w:marTop w:val="0"/>
      <w:marBottom w:val="0"/>
      <w:divBdr>
        <w:top w:val="none" w:sz="0" w:space="0" w:color="auto"/>
        <w:left w:val="none" w:sz="0" w:space="0" w:color="auto"/>
        <w:bottom w:val="none" w:sz="0" w:space="0" w:color="auto"/>
        <w:right w:val="none" w:sz="0" w:space="0" w:color="auto"/>
      </w:divBdr>
    </w:div>
    <w:div w:id="1649358930">
      <w:bodyDiv w:val="1"/>
      <w:marLeft w:val="0"/>
      <w:marRight w:val="0"/>
      <w:marTop w:val="0"/>
      <w:marBottom w:val="0"/>
      <w:divBdr>
        <w:top w:val="none" w:sz="0" w:space="0" w:color="auto"/>
        <w:left w:val="none" w:sz="0" w:space="0" w:color="auto"/>
        <w:bottom w:val="none" w:sz="0" w:space="0" w:color="auto"/>
        <w:right w:val="none" w:sz="0" w:space="0" w:color="auto"/>
      </w:divBdr>
    </w:div>
    <w:div w:id="1649550513">
      <w:bodyDiv w:val="1"/>
      <w:marLeft w:val="0"/>
      <w:marRight w:val="0"/>
      <w:marTop w:val="0"/>
      <w:marBottom w:val="0"/>
      <w:divBdr>
        <w:top w:val="none" w:sz="0" w:space="0" w:color="auto"/>
        <w:left w:val="none" w:sz="0" w:space="0" w:color="auto"/>
        <w:bottom w:val="none" w:sz="0" w:space="0" w:color="auto"/>
        <w:right w:val="none" w:sz="0" w:space="0" w:color="auto"/>
      </w:divBdr>
    </w:div>
    <w:div w:id="1650354477">
      <w:bodyDiv w:val="1"/>
      <w:marLeft w:val="0"/>
      <w:marRight w:val="0"/>
      <w:marTop w:val="0"/>
      <w:marBottom w:val="0"/>
      <w:divBdr>
        <w:top w:val="none" w:sz="0" w:space="0" w:color="auto"/>
        <w:left w:val="none" w:sz="0" w:space="0" w:color="auto"/>
        <w:bottom w:val="none" w:sz="0" w:space="0" w:color="auto"/>
        <w:right w:val="none" w:sz="0" w:space="0" w:color="auto"/>
      </w:divBdr>
    </w:div>
    <w:div w:id="1650787130">
      <w:bodyDiv w:val="1"/>
      <w:marLeft w:val="0"/>
      <w:marRight w:val="0"/>
      <w:marTop w:val="0"/>
      <w:marBottom w:val="0"/>
      <w:divBdr>
        <w:top w:val="none" w:sz="0" w:space="0" w:color="auto"/>
        <w:left w:val="none" w:sz="0" w:space="0" w:color="auto"/>
        <w:bottom w:val="none" w:sz="0" w:space="0" w:color="auto"/>
        <w:right w:val="none" w:sz="0" w:space="0" w:color="auto"/>
      </w:divBdr>
    </w:div>
    <w:div w:id="1650983281">
      <w:bodyDiv w:val="1"/>
      <w:marLeft w:val="0"/>
      <w:marRight w:val="0"/>
      <w:marTop w:val="0"/>
      <w:marBottom w:val="0"/>
      <w:divBdr>
        <w:top w:val="none" w:sz="0" w:space="0" w:color="auto"/>
        <w:left w:val="none" w:sz="0" w:space="0" w:color="auto"/>
        <w:bottom w:val="none" w:sz="0" w:space="0" w:color="auto"/>
        <w:right w:val="none" w:sz="0" w:space="0" w:color="auto"/>
      </w:divBdr>
    </w:div>
    <w:div w:id="1651053684">
      <w:bodyDiv w:val="1"/>
      <w:marLeft w:val="0"/>
      <w:marRight w:val="0"/>
      <w:marTop w:val="0"/>
      <w:marBottom w:val="0"/>
      <w:divBdr>
        <w:top w:val="none" w:sz="0" w:space="0" w:color="auto"/>
        <w:left w:val="none" w:sz="0" w:space="0" w:color="auto"/>
        <w:bottom w:val="none" w:sz="0" w:space="0" w:color="auto"/>
        <w:right w:val="none" w:sz="0" w:space="0" w:color="auto"/>
      </w:divBdr>
    </w:div>
    <w:div w:id="1651057437">
      <w:bodyDiv w:val="1"/>
      <w:marLeft w:val="0"/>
      <w:marRight w:val="0"/>
      <w:marTop w:val="0"/>
      <w:marBottom w:val="0"/>
      <w:divBdr>
        <w:top w:val="none" w:sz="0" w:space="0" w:color="auto"/>
        <w:left w:val="none" w:sz="0" w:space="0" w:color="auto"/>
        <w:bottom w:val="none" w:sz="0" w:space="0" w:color="auto"/>
        <w:right w:val="none" w:sz="0" w:space="0" w:color="auto"/>
      </w:divBdr>
    </w:div>
    <w:div w:id="1651784731">
      <w:bodyDiv w:val="1"/>
      <w:marLeft w:val="0"/>
      <w:marRight w:val="0"/>
      <w:marTop w:val="0"/>
      <w:marBottom w:val="0"/>
      <w:divBdr>
        <w:top w:val="none" w:sz="0" w:space="0" w:color="auto"/>
        <w:left w:val="none" w:sz="0" w:space="0" w:color="auto"/>
        <w:bottom w:val="none" w:sz="0" w:space="0" w:color="auto"/>
        <w:right w:val="none" w:sz="0" w:space="0" w:color="auto"/>
      </w:divBdr>
    </w:div>
    <w:div w:id="1656643747">
      <w:bodyDiv w:val="1"/>
      <w:marLeft w:val="0"/>
      <w:marRight w:val="0"/>
      <w:marTop w:val="0"/>
      <w:marBottom w:val="0"/>
      <w:divBdr>
        <w:top w:val="none" w:sz="0" w:space="0" w:color="auto"/>
        <w:left w:val="none" w:sz="0" w:space="0" w:color="auto"/>
        <w:bottom w:val="none" w:sz="0" w:space="0" w:color="auto"/>
        <w:right w:val="none" w:sz="0" w:space="0" w:color="auto"/>
      </w:divBdr>
    </w:div>
    <w:div w:id="1659113100">
      <w:bodyDiv w:val="1"/>
      <w:marLeft w:val="0"/>
      <w:marRight w:val="0"/>
      <w:marTop w:val="0"/>
      <w:marBottom w:val="0"/>
      <w:divBdr>
        <w:top w:val="none" w:sz="0" w:space="0" w:color="auto"/>
        <w:left w:val="none" w:sz="0" w:space="0" w:color="auto"/>
        <w:bottom w:val="none" w:sz="0" w:space="0" w:color="auto"/>
        <w:right w:val="none" w:sz="0" w:space="0" w:color="auto"/>
      </w:divBdr>
    </w:div>
    <w:div w:id="1659380654">
      <w:bodyDiv w:val="1"/>
      <w:marLeft w:val="0"/>
      <w:marRight w:val="0"/>
      <w:marTop w:val="0"/>
      <w:marBottom w:val="0"/>
      <w:divBdr>
        <w:top w:val="none" w:sz="0" w:space="0" w:color="auto"/>
        <w:left w:val="none" w:sz="0" w:space="0" w:color="auto"/>
        <w:bottom w:val="none" w:sz="0" w:space="0" w:color="auto"/>
        <w:right w:val="none" w:sz="0" w:space="0" w:color="auto"/>
      </w:divBdr>
    </w:div>
    <w:div w:id="1659846607">
      <w:bodyDiv w:val="1"/>
      <w:marLeft w:val="0"/>
      <w:marRight w:val="0"/>
      <w:marTop w:val="0"/>
      <w:marBottom w:val="0"/>
      <w:divBdr>
        <w:top w:val="none" w:sz="0" w:space="0" w:color="auto"/>
        <w:left w:val="none" w:sz="0" w:space="0" w:color="auto"/>
        <w:bottom w:val="none" w:sz="0" w:space="0" w:color="auto"/>
        <w:right w:val="none" w:sz="0" w:space="0" w:color="auto"/>
      </w:divBdr>
    </w:div>
    <w:div w:id="1660039913">
      <w:bodyDiv w:val="1"/>
      <w:marLeft w:val="0"/>
      <w:marRight w:val="0"/>
      <w:marTop w:val="0"/>
      <w:marBottom w:val="0"/>
      <w:divBdr>
        <w:top w:val="none" w:sz="0" w:space="0" w:color="auto"/>
        <w:left w:val="none" w:sz="0" w:space="0" w:color="auto"/>
        <w:bottom w:val="none" w:sz="0" w:space="0" w:color="auto"/>
        <w:right w:val="none" w:sz="0" w:space="0" w:color="auto"/>
      </w:divBdr>
    </w:div>
    <w:div w:id="1663729585">
      <w:bodyDiv w:val="1"/>
      <w:marLeft w:val="0"/>
      <w:marRight w:val="0"/>
      <w:marTop w:val="0"/>
      <w:marBottom w:val="0"/>
      <w:divBdr>
        <w:top w:val="none" w:sz="0" w:space="0" w:color="auto"/>
        <w:left w:val="none" w:sz="0" w:space="0" w:color="auto"/>
        <w:bottom w:val="none" w:sz="0" w:space="0" w:color="auto"/>
        <w:right w:val="none" w:sz="0" w:space="0" w:color="auto"/>
      </w:divBdr>
    </w:div>
    <w:div w:id="1664119515">
      <w:bodyDiv w:val="1"/>
      <w:marLeft w:val="0"/>
      <w:marRight w:val="0"/>
      <w:marTop w:val="0"/>
      <w:marBottom w:val="0"/>
      <w:divBdr>
        <w:top w:val="none" w:sz="0" w:space="0" w:color="auto"/>
        <w:left w:val="none" w:sz="0" w:space="0" w:color="auto"/>
        <w:bottom w:val="none" w:sz="0" w:space="0" w:color="auto"/>
        <w:right w:val="none" w:sz="0" w:space="0" w:color="auto"/>
      </w:divBdr>
    </w:div>
    <w:div w:id="1665742320">
      <w:bodyDiv w:val="1"/>
      <w:marLeft w:val="0"/>
      <w:marRight w:val="0"/>
      <w:marTop w:val="0"/>
      <w:marBottom w:val="0"/>
      <w:divBdr>
        <w:top w:val="none" w:sz="0" w:space="0" w:color="auto"/>
        <w:left w:val="none" w:sz="0" w:space="0" w:color="auto"/>
        <w:bottom w:val="none" w:sz="0" w:space="0" w:color="auto"/>
        <w:right w:val="none" w:sz="0" w:space="0" w:color="auto"/>
      </w:divBdr>
    </w:div>
    <w:div w:id="1666394437">
      <w:bodyDiv w:val="1"/>
      <w:marLeft w:val="0"/>
      <w:marRight w:val="0"/>
      <w:marTop w:val="0"/>
      <w:marBottom w:val="0"/>
      <w:divBdr>
        <w:top w:val="none" w:sz="0" w:space="0" w:color="auto"/>
        <w:left w:val="none" w:sz="0" w:space="0" w:color="auto"/>
        <w:bottom w:val="none" w:sz="0" w:space="0" w:color="auto"/>
        <w:right w:val="none" w:sz="0" w:space="0" w:color="auto"/>
      </w:divBdr>
    </w:div>
    <w:div w:id="1667591502">
      <w:bodyDiv w:val="1"/>
      <w:marLeft w:val="0"/>
      <w:marRight w:val="0"/>
      <w:marTop w:val="0"/>
      <w:marBottom w:val="0"/>
      <w:divBdr>
        <w:top w:val="none" w:sz="0" w:space="0" w:color="auto"/>
        <w:left w:val="none" w:sz="0" w:space="0" w:color="auto"/>
        <w:bottom w:val="none" w:sz="0" w:space="0" w:color="auto"/>
        <w:right w:val="none" w:sz="0" w:space="0" w:color="auto"/>
      </w:divBdr>
    </w:div>
    <w:div w:id="1667900522">
      <w:bodyDiv w:val="1"/>
      <w:marLeft w:val="0"/>
      <w:marRight w:val="0"/>
      <w:marTop w:val="0"/>
      <w:marBottom w:val="0"/>
      <w:divBdr>
        <w:top w:val="none" w:sz="0" w:space="0" w:color="auto"/>
        <w:left w:val="none" w:sz="0" w:space="0" w:color="auto"/>
        <w:bottom w:val="none" w:sz="0" w:space="0" w:color="auto"/>
        <w:right w:val="none" w:sz="0" w:space="0" w:color="auto"/>
      </w:divBdr>
    </w:div>
    <w:div w:id="1669678210">
      <w:bodyDiv w:val="1"/>
      <w:marLeft w:val="0"/>
      <w:marRight w:val="0"/>
      <w:marTop w:val="0"/>
      <w:marBottom w:val="0"/>
      <w:divBdr>
        <w:top w:val="none" w:sz="0" w:space="0" w:color="auto"/>
        <w:left w:val="none" w:sz="0" w:space="0" w:color="auto"/>
        <w:bottom w:val="none" w:sz="0" w:space="0" w:color="auto"/>
        <w:right w:val="none" w:sz="0" w:space="0" w:color="auto"/>
      </w:divBdr>
    </w:div>
    <w:div w:id="1671325089">
      <w:bodyDiv w:val="1"/>
      <w:marLeft w:val="0"/>
      <w:marRight w:val="0"/>
      <w:marTop w:val="0"/>
      <w:marBottom w:val="0"/>
      <w:divBdr>
        <w:top w:val="none" w:sz="0" w:space="0" w:color="auto"/>
        <w:left w:val="none" w:sz="0" w:space="0" w:color="auto"/>
        <w:bottom w:val="none" w:sz="0" w:space="0" w:color="auto"/>
        <w:right w:val="none" w:sz="0" w:space="0" w:color="auto"/>
      </w:divBdr>
    </w:div>
    <w:div w:id="1671643288">
      <w:bodyDiv w:val="1"/>
      <w:marLeft w:val="0"/>
      <w:marRight w:val="0"/>
      <w:marTop w:val="0"/>
      <w:marBottom w:val="0"/>
      <w:divBdr>
        <w:top w:val="none" w:sz="0" w:space="0" w:color="auto"/>
        <w:left w:val="none" w:sz="0" w:space="0" w:color="auto"/>
        <w:bottom w:val="none" w:sz="0" w:space="0" w:color="auto"/>
        <w:right w:val="none" w:sz="0" w:space="0" w:color="auto"/>
      </w:divBdr>
    </w:div>
    <w:div w:id="1674718182">
      <w:bodyDiv w:val="1"/>
      <w:marLeft w:val="0"/>
      <w:marRight w:val="0"/>
      <w:marTop w:val="0"/>
      <w:marBottom w:val="0"/>
      <w:divBdr>
        <w:top w:val="none" w:sz="0" w:space="0" w:color="auto"/>
        <w:left w:val="none" w:sz="0" w:space="0" w:color="auto"/>
        <w:bottom w:val="none" w:sz="0" w:space="0" w:color="auto"/>
        <w:right w:val="none" w:sz="0" w:space="0" w:color="auto"/>
      </w:divBdr>
    </w:div>
    <w:div w:id="1677537132">
      <w:bodyDiv w:val="1"/>
      <w:marLeft w:val="0"/>
      <w:marRight w:val="0"/>
      <w:marTop w:val="0"/>
      <w:marBottom w:val="0"/>
      <w:divBdr>
        <w:top w:val="none" w:sz="0" w:space="0" w:color="auto"/>
        <w:left w:val="none" w:sz="0" w:space="0" w:color="auto"/>
        <w:bottom w:val="none" w:sz="0" w:space="0" w:color="auto"/>
        <w:right w:val="none" w:sz="0" w:space="0" w:color="auto"/>
      </w:divBdr>
    </w:div>
    <w:div w:id="1680542441">
      <w:bodyDiv w:val="1"/>
      <w:marLeft w:val="0"/>
      <w:marRight w:val="0"/>
      <w:marTop w:val="0"/>
      <w:marBottom w:val="0"/>
      <w:divBdr>
        <w:top w:val="none" w:sz="0" w:space="0" w:color="auto"/>
        <w:left w:val="none" w:sz="0" w:space="0" w:color="auto"/>
        <w:bottom w:val="none" w:sz="0" w:space="0" w:color="auto"/>
        <w:right w:val="none" w:sz="0" w:space="0" w:color="auto"/>
      </w:divBdr>
    </w:div>
    <w:div w:id="1681152841">
      <w:bodyDiv w:val="1"/>
      <w:marLeft w:val="0"/>
      <w:marRight w:val="0"/>
      <w:marTop w:val="0"/>
      <w:marBottom w:val="0"/>
      <w:divBdr>
        <w:top w:val="none" w:sz="0" w:space="0" w:color="auto"/>
        <w:left w:val="none" w:sz="0" w:space="0" w:color="auto"/>
        <w:bottom w:val="none" w:sz="0" w:space="0" w:color="auto"/>
        <w:right w:val="none" w:sz="0" w:space="0" w:color="auto"/>
      </w:divBdr>
    </w:div>
    <w:div w:id="1682703257">
      <w:bodyDiv w:val="1"/>
      <w:marLeft w:val="0"/>
      <w:marRight w:val="0"/>
      <w:marTop w:val="0"/>
      <w:marBottom w:val="0"/>
      <w:divBdr>
        <w:top w:val="none" w:sz="0" w:space="0" w:color="auto"/>
        <w:left w:val="none" w:sz="0" w:space="0" w:color="auto"/>
        <w:bottom w:val="none" w:sz="0" w:space="0" w:color="auto"/>
        <w:right w:val="none" w:sz="0" w:space="0" w:color="auto"/>
      </w:divBdr>
    </w:div>
    <w:div w:id="1685790247">
      <w:bodyDiv w:val="1"/>
      <w:marLeft w:val="0"/>
      <w:marRight w:val="0"/>
      <w:marTop w:val="0"/>
      <w:marBottom w:val="0"/>
      <w:divBdr>
        <w:top w:val="none" w:sz="0" w:space="0" w:color="auto"/>
        <w:left w:val="none" w:sz="0" w:space="0" w:color="auto"/>
        <w:bottom w:val="none" w:sz="0" w:space="0" w:color="auto"/>
        <w:right w:val="none" w:sz="0" w:space="0" w:color="auto"/>
      </w:divBdr>
    </w:div>
    <w:div w:id="1687243907">
      <w:bodyDiv w:val="1"/>
      <w:marLeft w:val="0"/>
      <w:marRight w:val="0"/>
      <w:marTop w:val="0"/>
      <w:marBottom w:val="0"/>
      <w:divBdr>
        <w:top w:val="none" w:sz="0" w:space="0" w:color="auto"/>
        <w:left w:val="none" w:sz="0" w:space="0" w:color="auto"/>
        <w:bottom w:val="none" w:sz="0" w:space="0" w:color="auto"/>
        <w:right w:val="none" w:sz="0" w:space="0" w:color="auto"/>
      </w:divBdr>
    </w:div>
    <w:div w:id="1698266686">
      <w:bodyDiv w:val="1"/>
      <w:marLeft w:val="0"/>
      <w:marRight w:val="0"/>
      <w:marTop w:val="0"/>
      <w:marBottom w:val="0"/>
      <w:divBdr>
        <w:top w:val="none" w:sz="0" w:space="0" w:color="auto"/>
        <w:left w:val="none" w:sz="0" w:space="0" w:color="auto"/>
        <w:bottom w:val="none" w:sz="0" w:space="0" w:color="auto"/>
        <w:right w:val="none" w:sz="0" w:space="0" w:color="auto"/>
      </w:divBdr>
    </w:div>
    <w:div w:id="1699888031">
      <w:bodyDiv w:val="1"/>
      <w:marLeft w:val="0"/>
      <w:marRight w:val="0"/>
      <w:marTop w:val="0"/>
      <w:marBottom w:val="0"/>
      <w:divBdr>
        <w:top w:val="none" w:sz="0" w:space="0" w:color="auto"/>
        <w:left w:val="none" w:sz="0" w:space="0" w:color="auto"/>
        <w:bottom w:val="none" w:sz="0" w:space="0" w:color="auto"/>
        <w:right w:val="none" w:sz="0" w:space="0" w:color="auto"/>
      </w:divBdr>
    </w:div>
    <w:div w:id="1700156095">
      <w:bodyDiv w:val="1"/>
      <w:marLeft w:val="0"/>
      <w:marRight w:val="0"/>
      <w:marTop w:val="0"/>
      <w:marBottom w:val="0"/>
      <w:divBdr>
        <w:top w:val="none" w:sz="0" w:space="0" w:color="auto"/>
        <w:left w:val="none" w:sz="0" w:space="0" w:color="auto"/>
        <w:bottom w:val="none" w:sz="0" w:space="0" w:color="auto"/>
        <w:right w:val="none" w:sz="0" w:space="0" w:color="auto"/>
      </w:divBdr>
    </w:div>
    <w:div w:id="1701976496">
      <w:bodyDiv w:val="1"/>
      <w:marLeft w:val="0"/>
      <w:marRight w:val="0"/>
      <w:marTop w:val="0"/>
      <w:marBottom w:val="0"/>
      <w:divBdr>
        <w:top w:val="none" w:sz="0" w:space="0" w:color="auto"/>
        <w:left w:val="none" w:sz="0" w:space="0" w:color="auto"/>
        <w:bottom w:val="none" w:sz="0" w:space="0" w:color="auto"/>
        <w:right w:val="none" w:sz="0" w:space="0" w:color="auto"/>
      </w:divBdr>
    </w:div>
    <w:div w:id="1705130642">
      <w:bodyDiv w:val="1"/>
      <w:marLeft w:val="0"/>
      <w:marRight w:val="0"/>
      <w:marTop w:val="0"/>
      <w:marBottom w:val="0"/>
      <w:divBdr>
        <w:top w:val="none" w:sz="0" w:space="0" w:color="auto"/>
        <w:left w:val="none" w:sz="0" w:space="0" w:color="auto"/>
        <w:bottom w:val="none" w:sz="0" w:space="0" w:color="auto"/>
        <w:right w:val="none" w:sz="0" w:space="0" w:color="auto"/>
      </w:divBdr>
    </w:div>
    <w:div w:id="1705401176">
      <w:bodyDiv w:val="1"/>
      <w:marLeft w:val="0"/>
      <w:marRight w:val="0"/>
      <w:marTop w:val="0"/>
      <w:marBottom w:val="0"/>
      <w:divBdr>
        <w:top w:val="none" w:sz="0" w:space="0" w:color="auto"/>
        <w:left w:val="none" w:sz="0" w:space="0" w:color="auto"/>
        <w:bottom w:val="none" w:sz="0" w:space="0" w:color="auto"/>
        <w:right w:val="none" w:sz="0" w:space="0" w:color="auto"/>
      </w:divBdr>
    </w:div>
    <w:div w:id="1710690722">
      <w:bodyDiv w:val="1"/>
      <w:marLeft w:val="0"/>
      <w:marRight w:val="0"/>
      <w:marTop w:val="0"/>
      <w:marBottom w:val="0"/>
      <w:divBdr>
        <w:top w:val="none" w:sz="0" w:space="0" w:color="auto"/>
        <w:left w:val="none" w:sz="0" w:space="0" w:color="auto"/>
        <w:bottom w:val="none" w:sz="0" w:space="0" w:color="auto"/>
        <w:right w:val="none" w:sz="0" w:space="0" w:color="auto"/>
      </w:divBdr>
    </w:div>
    <w:div w:id="1714967119">
      <w:bodyDiv w:val="1"/>
      <w:marLeft w:val="0"/>
      <w:marRight w:val="0"/>
      <w:marTop w:val="0"/>
      <w:marBottom w:val="0"/>
      <w:divBdr>
        <w:top w:val="none" w:sz="0" w:space="0" w:color="auto"/>
        <w:left w:val="none" w:sz="0" w:space="0" w:color="auto"/>
        <w:bottom w:val="none" w:sz="0" w:space="0" w:color="auto"/>
        <w:right w:val="none" w:sz="0" w:space="0" w:color="auto"/>
      </w:divBdr>
    </w:div>
    <w:div w:id="1718579482">
      <w:bodyDiv w:val="1"/>
      <w:marLeft w:val="0"/>
      <w:marRight w:val="0"/>
      <w:marTop w:val="0"/>
      <w:marBottom w:val="0"/>
      <w:divBdr>
        <w:top w:val="none" w:sz="0" w:space="0" w:color="auto"/>
        <w:left w:val="none" w:sz="0" w:space="0" w:color="auto"/>
        <w:bottom w:val="none" w:sz="0" w:space="0" w:color="auto"/>
        <w:right w:val="none" w:sz="0" w:space="0" w:color="auto"/>
      </w:divBdr>
    </w:div>
    <w:div w:id="1720400036">
      <w:bodyDiv w:val="1"/>
      <w:marLeft w:val="0"/>
      <w:marRight w:val="0"/>
      <w:marTop w:val="0"/>
      <w:marBottom w:val="0"/>
      <w:divBdr>
        <w:top w:val="none" w:sz="0" w:space="0" w:color="auto"/>
        <w:left w:val="none" w:sz="0" w:space="0" w:color="auto"/>
        <w:bottom w:val="none" w:sz="0" w:space="0" w:color="auto"/>
        <w:right w:val="none" w:sz="0" w:space="0" w:color="auto"/>
      </w:divBdr>
    </w:div>
    <w:div w:id="1721053239">
      <w:bodyDiv w:val="1"/>
      <w:marLeft w:val="0"/>
      <w:marRight w:val="0"/>
      <w:marTop w:val="0"/>
      <w:marBottom w:val="0"/>
      <w:divBdr>
        <w:top w:val="none" w:sz="0" w:space="0" w:color="auto"/>
        <w:left w:val="none" w:sz="0" w:space="0" w:color="auto"/>
        <w:bottom w:val="none" w:sz="0" w:space="0" w:color="auto"/>
        <w:right w:val="none" w:sz="0" w:space="0" w:color="auto"/>
      </w:divBdr>
    </w:div>
    <w:div w:id="1724136994">
      <w:bodyDiv w:val="1"/>
      <w:marLeft w:val="0"/>
      <w:marRight w:val="0"/>
      <w:marTop w:val="0"/>
      <w:marBottom w:val="0"/>
      <w:divBdr>
        <w:top w:val="none" w:sz="0" w:space="0" w:color="auto"/>
        <w:left w:val="none" w:sz="0" w:space="0" w:color="auto"/>
        <w:bottom w:val="none" w:sz="0" w:space="0" w:color="auto"/>
        <w:right w:val="none" w:sz="0" w:space="0" w:color="auto"/>
      </w:divBdr>
    </w:div>
    <w:div w:id="1726949284">
      <w:bodyDiv w:val="1"/>
      <w:marLeft w:val="0"/>
      <w:marRight w:val="0"/>
      <w:marTop w:val="0"/>
      <w:marBottom w:val="0"/>
      <w:divBdr>
        <w:top w:val="none" w:sz="0" w:space="0" w:color="auto"/>
        <w:left w:val="none" w:sz="0" w:space="0" w:color="auto"/>
        <w:bottom w:val="none" w:sz="0" w:space="0" w:color="auto"/>
        <w:right w:val="none" w:sz="0" w:space="0" w:color="auto"/>
      </w:divBdr>
    </w:div>
    <w:div w:id="1728646607">
      <w:bodyDiv w:val="1"/>
      <w:marLeft w:val="0"/>
      <w:marRight w:val="0"/>
      <w:marTop w:val="0"/>
      <w:marBottom w:val="0"/>
      <w:divBdr>
        <w:top w:val="none" w:sz="0" w:space="0" w:color="auto"/>
        <w:left w:val="none" w:sz="0" w:space="0" w:color="auto"/>
        <w:bottom w:val="none" w:sz="0" w:space="0" w:color="auto"/>
        <w:right w:val="none" w:sz="0" w:space="0" w:color="auto"/>
      </w:divBdr>
    </w:div>
    <w:div w:id="1728725242">
      <w:bodyDiv w:val="1"/>
      <w:marLeft w:val="0"/>
      <w:marRight w:val="0"/>
      <w:marTop w:val="0"/>
      <w:marBottom w:val="0"/>
      <w:divBdr>
        <w:top w:val="none" w:sz="0" w:space="0" w:color="auto"/>
        <w:left w:val="none" w:sz="0" w:space="0" w:color="auto"/>
        <w:bottom w:val="none" w:sz="0" w:space="0" w:color="auto"/>
        <w:right w:val="none" w:sz="0" w:space="0" w:color="auto"/>
      </w:divBdr>
    </w:div>
    <w:div w:id="1728841795">
      <w:bodyDiv w:val="1"/>
      <w:marLeft w:val="0"/>
      <w:marRight w:val="0"/>
      <w:marTop w:val="0"/>
      <w:marBottom w:val="0"/>
      <w:divBdr>
        <w:top w:val="none" w:sz="0" w:space="0" w:color="auto"/>
        <w:left w:val="none" w:sz="0" w:space="0" w:color="auto"/>
        <w:bottom w:val="none" w:sz="0" w:space="0" w:color="auto"/>
        <w:right w:val="none" w:sz="0" w:space="0" w:color="auto"/>
      </w:divBdr>
    </w:div>
    <w:div w:id="1729180838">
      <w:bodyDiv w:val="1"/>
      <w:marLeft w:val="0"/>
      <w:marRight w:val="0"/>
      <w:marTop w:val="0"/>
      <w:marBottom w:val="0"/>
      <w:divBdr>
        <w:top w:val="none" w:sz="0" w:space="0" w:color="auto"/>
        <w:left w:val="none" w:sz="0" w:space="0" w:color="auto"/>
        <w:bottom w:val="none" w:sz="0" w:space="0" w:color="auto"/>
        <w:right w:val="none" w:sz="0" w:space="0" w:color="auto"/>
      </w:divBdr>
    </w:div>
    <w:div w:id="1729576103">
      <w:bodyDiv w:val="1"/>
      <w:marLeft w:val="0"/>
      <w:marRight w:val="0"/>
      <w:marTop w:val="0"/>
      <w:marBottom w:val="0"/>
      <w:divBdr>
        <w:top w:val="none" w:sz="0" w:space="0" w:color="auto"/>
        <w:left w:val="none" w:sz="0" w:space="0" w:color="auto"/>
        <w:bottom w:val="none" w:sz="0" w:space="0" w:color="auto"/>
        <w:right w:val="none" w:sz="0" w:space="0" w:color="auto"/>
      </w:divBdr>
    </w:div>
    <w:div w:id="1736008603">
      <w:bodyDiv w:val="1"/>
      <w:marLeft w:val="0"/>
      <w:marRight w:val="0"/>
      <w:marTop w:val="0"/>
      <w:marBottom w:val="0"/>
      <w:divBdr>
        <w:top w:val="none" w:sz="0" w:space="0" w:color="auto"/>
        <w:left w:val="none" w:sz="0" w:space="0" w:color="auto"/>
        <w:bottom w:val="none" w:sz="0" w:space="0" w:color="auto"/>
        <w:right w:val="none" w:sz="0" w:space="0" w:color="auto"/>
      </w:divBdr>
    </w:div>
    <w:div w:id="1736932349">
      <w:bodyDiv w:val="1"/>
      <w:marLeft w:val="0"/>
      <w:marRight w:val="0"/>
      <w:marTop w:val="0"/>
      <w:marBottom w:val="0"/>
      <w:divBdr>
        <w:top w:val="none" w:sz="0" w:space="0" w:color="auto"/>
        <w:left w:val="none" w:sz="0" w:space="0" w:color="auto"/>
        <w:bottom w:val="none" w:sz="0" w:space="0" w:color="auto"/>
        <w:right w:val="none" w:sz="0" w:space="0" w:color="auto"/>
      </w:divBdr>
    </w:div>
    <w:div w:id="1738044071">
      <w:bodyDiv w:val="1"/>
      <w:marLeft w:val="0"/>
      <w:marRight w:val="0"/>
      <w:marTop w:val="0"/>
      <w:marBottom w:val="0"/>
      <w:divBdr>
        <w:top w:val="none" w:sz="0" w:space="0" w:color="auto"/>
        <w:left w:val="none" w:sz="0" w:space="0" w:color="auto"/>
        <w:bottom w:val="none" w:sz="0" w:space="0" w:color="auto"/>
        <w:right w:val="none" w:sz="0" w:space="0" w:color="auto"/>
      </w:divBdr>
    </w:div>
    <w:div w:id="1740596887">
      <w:bodyDiv w:val="1"/>
      <w:marLeft w:val="0"/>
      <w:marRight w:val="0"/>
      <w:marTop w:val="0"/>
      <w:marBottom w:val="0"/>
      <w:divBdr>
        <w:top w:val="none" w:sz="0" w:space="0" w:color="auto"/>
        <w:left w:val="none" w:sz="0" w:space="0" w:color="auto"/>
        <w:bottom w:val="none" w:sz="0" w:space="0" w:color="auto"/>
        <w:right w:val="none" w:sz="0" w:space="0" w:color="auto"/>
      </w:divBdr>
    </w:div>
    <w:div w:id="1740905540">
      <w:bodyDiv w:val="1"/>
      <w:marLeft w:val="0"/>
      <w:marRight w:val="0"/>
      <w:marTop w:val="0"/>
      <w:marBottom w:val="0"/>
      <w:divBdr>
        <w:top w:val="none" w:sz="0" w:space="0" w:color="auto"/>
        <w:left w:val="none" w:sz="0" w:space="0" w:color="auto"/>
        <w:bottom w:val="none" w:sz="0" w:space="0" w:color="auto"/>
        <w:right w:val="none" w:sz="0" w:space="0" w:color="auto"/>
      </w:divBdr>
    </w:div>
    <w:div w:id="1741513573">
      <w:bodyDiv w:val="1"/>
      <w:marLeft w:val="0"/>
      <w:marRight w:val="0"/>
      <w:marTop w:val="0"/>
      <w:marBottom w:val="0"/>
      <w:divBdr>
        <w:top w:val="none" w:sz="0" w:space="0" w:color="auto"/>
        <w:left w:val="none" w:sz="0" w:space="0" w:color="auto"/>
        <w:bottom w:val="none" w:sz="0" w:space="0" w:color="auto"/>
        <w:right w:val="none" w:sz="0" w:space="0" w:color="auto"/>
      </w:divBdr>
    </w:div>
    <w:div w:id="1743982943">
      <w:bodyDiv w:val="1"/>
      <w:marLeft w:val="0"/>
      <w:marRight w:val="0"/>
      <w:marTop w:val="0"/>
      <w:marBottom w:val="0"/>
      <w:divBdr>
        <w:top w:val="none" w:sz="0" w:space="0" w:color="auto"/>
        <w:left w:val="none" w:sz="0" w:space="0" w:color="auto"/>
        <w:bottom w:val="none" w:sz="0" w:space="0" w:color="auto"/>
        <w:right w:val="none" w:sz="0" w:space="0" w:color="auto"/>
      </w:divBdr>
    </w:div>
    <w:div w:id="1748308799">
      <w:bodyDiv w:val="1"/>
      <w:marLeft w:val="0"/>
      <w:marRight w:val="0"/>
      <w:marTop w:val="0"/>
      <w:marBottom w:val="0"/>
      <w:divBdr>
        <w:top w:val="none" w:sz="0" w:space="0" w:color="auto"/>
        <w:left w:val="none" w:sz="0" w:space="0" w:color="auto"/>
        <w:bottom w:val="none" w:sz="0" w:space="0" w:color="auto"/>
        <w:right w:val="none" w:sz="0" w:space="0" w:color="auto"/>
      </w:divBdr>
    </w:div>
    <w:div w:id="1750887001">
      <w:bodyDiv w:val="1"/>
      <w:marLeft w:val="0"/>
      <w:marRight w:val="0"/>
      <w:marTop w:val="0"/>
      <w:marBottom w:val="0"/>
      <w:divBdr>
        <w:top w:val="none" w:sz="0" w:space="0" w:color="auto"/>
        <w:left w:val="none" w:sz="0" w:space="0" w:color="auto"/>
        <w:bottom w:val="none" w:sz="0" w:space="0" w:color="auto"/>
        <w:right w:val="none" w:sz="0" w:space="0" w:color="auto"/>
      </w:divBdr>
    </w:div>
    <w:div w:id="1752696243">
      <w:bodyDiv w:val="1"/>
      <w:marLeft w:val="0"/>
      <w:marRight w:val="0"/>
      <w:marTop w:val="0"/>
      <w:marBottom w:val="0"/>
      <w:divBdr>
        <w:top w:val="none" w:sz="0" w:space="0" w:color="auto"/>
        <w:left w:val="none" w:sz="0" w:space="0" w:color="auto"/>
        <w:bottom w:val="none" w:sz="0" w:space="0" w:color="auto"/>
        <w:right w:val="none" w:sz="0" w:space="0" w:color="auto"/>
      </w:divBdr>
    </w:div>
    <w:div w:id="1754038022">
      <w:bodyDiv w:val="1"/>
      <w:marLeft w:val="0"/>
      <w:marRight w:val="0"/>
      <w:marTop w:val="0"/>
      <w:marBottom w:val="0"/>
      <w:divBdr>
        <w:top w:val="none" w:sz="0" w:space="0" w:color="auto"/>
        <w:left w:val="none" w:sz="0" w:space="0" w:color="auto"/>
        <w:bottom w:val="none" w:sz="0" w:space="0" w:color="auto"/>
        <w:right w:val="none" w:sz="0" w:space="0" w:color="auto"/>
      </w:divBdr>
    </w:div>
    <w:div w:id="1759250094">
      <w:bodyDiv w:val="1"/>
      <w:marLeft w:val="0"/>
      <w:marRight w:val="0"/>
      <w:marTop w:val="0"/>
      <w:marBottom w:val="0"/>
      <w:divBdr>
        <w:top w:val="none" w:sz="0" w:space="0" w:color="auto"/>
        <w:left w:val="none" w:sz="0" w:space="0" w:color="auto"/>
        <w:bottom w:val="none" w:sz="0" w:space="0" w:color="auto"/>
        <w:right w:val="none" w:sz="0" w:space="0" w:color="auto"/>
      </w:divBdr>
    </w:div>
    <w:div w:id="1763910003">
      <w:bodyDiv w:val="1"/>
      <w:marLeft w:val="0"/>
      <w:marRight w:val="0"/>
      <w:marTop w:val="0"/>
      <w:marBottom w:val="0"/>
      <w:divBdr>
        <w:top w:val="none" w:sz="0" w:space="0" w:color="auto"/>
        <w:left w:val="none" w:sz="0" w:space="0" w:color="auto"/>
        <w:bottom w:val="none" w:sz="0" w:space="0" w:color="auto"/>
        <w:right w:val="none" w:sz="0" w:space="0" w:color="auto"/>
      </w:divBdr>
    </w:div>
    <w:div w:id="1766222913">
      <w:bodyDiv w:val="1"/>
      <w:marLeft w:val="0"/>
      <w:marRight w:val="0"/>
      <w:marTop w:val="0"/>
      <w:marBottom w:val="0"/>
      <w:divBdr>
        <w:top w:val="none" w:sz="0" w:space="0" w:color="auto"/>
        <w:left w:val="none" w:sz="0" w:space="0" w:color="auto"/>
        <w:bottom w:val="none" w:sz="0" w:space="0" w:color="auto"/>
        <w:right w:val="none" w:sz="0" w:space="0" w:color="auto"/>
      </w:divBdr>
    </w:div>
    <w:div w:id="1767531014">
      <w:bodyDiv w:val="1"/>
      <w:marLeft w:val="0"/>
      <w:marRight w:val="0"/>
      <w:marTop w:val="0"/>
      <w:marBottom w:val="0"/>
      <w:divBdr>
        <w:top w:val="none" w:sz="0" w:space="0" w:color="auto"/>
        <w:left w:val="none" w:sz="0" w:space="0" w:color="auto"/>
        <w:bottom w:val="none" w:sz="0" w:space="0" w:color="auto"/>
        <w:right w:val="none" w:sz="0" w:space="0" w:color="auto"/>
      </w:divBdr>
    </w:div>
    <w:div w:id="1769302711">
      <w:bodyDiv w:val="1"/>
      <w:marLeft w:val="0"/>
      <w:marRight w:val="0"/>
      <w:marTop w:val="0"/>
      <w:marBottom w:val="0"/>
      <w:divBdr>
        <w:top w:val="none" w:sz="0" w:space="0" w:color="auto"/>
        <w:left w:val="none" w:sz="0" w:space="0" w:color="auto"/>
        <w:bottom w:val="none" w:sz="0" w:space="0" w:color="auto"/>
        <w:right w:val="none" w:sz="0" w:space="0" w:color="auto"/>
      </w:divBdr>
    </w:div>
    <w:div w:id="1770662887">
      <w:bodyDiv w:val="1"/>
      <w:marLeft w:val="0"/>
      <w:marRight w:val="0"/>
      <w:marTop w:val="0"/>
      <w:marBottom w:val="0"/>
      <w:divBdr>
        <w:top w:val="none" w:sz="0" w:space="0" w:color="auto"/>
        <w:left w:val="none" w:sz="0" w:space="0" w:color="auto"/>
        <w:bottom w:val="none" w:sz="0" w:space="0" w:color="auto"/>
        <w:right w:val="none" w:sz="0" w:space="0" w:color="auto"/>
      </w:divBdr>
    </w:div>
    <w:div w:id="1777289143">
      <w:bodyDiv w:val="1"/>
      <w:marLeft w:val="0"/>
      <w:marRight w:val="0"/>
      <w:marTop w:val="0"/>
      <w:marBottom w:val="0"/>
      <w:divBdr>
        <w:top w:val="none" w:sz="0" w:space="0" w:color="auto"/>
        <w:left w:val="none" w:sz="0" w:space="0" w:color="auto"/>
        <w:bottom w:val="none" w:sz="0" w:space="0" w:color="auto"/>
        <w:right w:val="none" w:sz="0" w:space="0" w:color="auto"/>
      </w:divBdr>
    </w:div>
    <w:div w:id="1778520461">
      <w:bodyDiv w:val="1"/>
      <w:marLeft w:val="0"/>
      <w:marRight w:val="0"/>
      <w:marTop w:val="0"/>
      <w:marBottom w:val="0"/>
      <w:divBdr>
        <w:top w:val="none" w:sz="0" w:space="0" w:color="auto"/>
        <w:left w:val="none" w:sz="0" w:space="0" w:color="auto"/>
        <w:bottom w:val="none" w:sz="0" w:space="0" w:color="auto"/>
        <w:right w:val="none" w:sz="0" w:space="0" w:color="auto"/>
      </w:divBdr>
    </w:div>
    <w:div w:id="1778594189">
      <w:bodyDiv w:val="1"/>
      <w:marLeft w:val="0"/>
      <w:marRight w:val="0"/>
      <w:marTop w:val="0"/>
      <w:marBottom w:val="0"/>
      <w:divBdr>
        <w:top w:val="none" w:sz="0" w:space="0" w:color="auto"/>
        <w:left w:val="none" w:sz="0" w:space="0" w:color="auto"/>
        <w:bottom w:val="none" w:sz="0" w:space="0" w:color="auto"/>
        <w:right w:val="none" w:sz="0" w:space="0" w:color="auto"/>
      </w:divBdr>
    </w:div>
    <w:div w:id="1778870748">
      <w:bodyDiv w:val="1"/>
      <w:marLeft w:val="0"/>
      <w:marRight w:val="0"/>
      <w:marTop w:val="0"/>
      <w:marBottom w:val="0"/>
      <w:divBdr>
        <w:top w:val="none" w:sz="0" w:space="0" w:color="auto"/>
        <w:left w:val="none" w:sz="0" w:space="0" w:color="auto"/>
        <w:bottom w:val="none" w:sz="0" w:space="0" w:color="auto"/>
        <w:right w:val="none" w:sz="0" w:space="0" w:color="auto"/>
      </w:divBdr>
    </w:div>
    <w:div w:id="1780642553">
      <w:bodyDiv w:val="1"/>
      <w:marLeft w:val="0"/>
      <w:marRight w:val="0"/>
      <w:marTop w:val="0"/>
      <w:marBottom w:val="0"/>
      <w:divBdr>
        <w:top w:val="none" w:sz="0" w:space="0" w:color="auto"/>
        <w:left w:val="none" w:sz="0" w:space="0" w:color="auto"/>
        <w:bottom w:val="none" w:sz="0" w:space="0" w:color="auto"/>
        <w:right w:val="none" w:sz="0" w:space="0" w:color="auto"/>
      </w:divBdr>
    </w:div>
    <w:div w:id="1785225478">
      <w:bodyDiv w:val="1"/>
      <w:marLeft w:val="0"/>
      <w:marRight w:val="0"/>
      <w:marTop w:val="0"/>
      <w:marBottom w:val="0"/>
      <w:divBdr>
        <w:top w:val="none" w:sz="0" w:space="0" w:color="auto"/>
        <w:left w:val="none" w:sz="0" w:space="0" w:color="auto"/>
        <w:bottom w:val="none" w:sz="0" w:space="0" w:color="auto"/>
        <w:right w:val="none" w:sz="0" w:space="0" w:color="auto"/>
      </w:divBdr>
    </w:div>
    <w:div w:id="1786532586">
      <w:bodyDiv w:val="1"/>
      <w:marLeft w:val="0"/>
      <w:marRight w:val="0"/>
      <w:marTop w:val="0"/>
      <w:marBottom w:val="0"/>
      <w:divBdr>
        <w:top w:val="none" w:sz="0" w:space="0" w:color="auto"/>
        <w:left w:val="none" w:sz="0" w:space="0" w:color="auto"/>
        <w:bottom w:val="none" w:sz="0" w:space="0" w:color="auto"/>
        <w:right w:val="none" w:sz="0" w:space="0" w:color="auto"/>
      </w:divBdr>
    </w:div>
    <w:div w:id="1790005591">
      <w:bodyDiv w:val="1"/>
      <w:marLeft w:val="0"/>
      <w:marRight w:val="0"/>
      <w:marTop w:val="0"/>
      <w:marBottom w:val="0"/>
      <w:divBdr>
        <w:top w:val="none" w:sz="0" w:space="0" w:color="auto"/>
        <w:left w:val="none" w:sz="0" w:space="0" w:color="auto"/>
        <w:bottom w:val="none" w:sz="0" w:space="0" w:color="auto"/>
        <w:right w:val="none" w:sz="0" w:space="0" w:color="auto"/>
      </w:divBdr>
    </w:div>
    <w:div w:id="1792018896">
      <w:bodyDiv w:val="1"/>
      <w:marLeft w:val="0"/>
      <w:marRight w:val="0"/>
      <w:marTop w:val="0"/>
      <w:marBottom w:val="0"/>
      <w:divBdr>
        <w:top w:val="none" w:sz="0" w:space="0" w:color="auto"/>
        <w:left w:val="none" w:sz="0" w:space="0" w:color="auto"/>
        <w:bottom w:val="none" w:sz="0" w:space="0" w:color="auto"/>
        <w:right w:val="none" w:sz="0" w:space="0" w:color="auto"/>
      </w:divBdr>
    </w:div>
    <w:div w:id="1792743818">
      <w:bodyDiv w:val="1"/>
      <w:marLeft w:val="0"/>
      <w:marRight w:val="0"/>
      <w:marTop w:val="0"/>
      <w:marBottom w:val="0"/>
      <w:divBdr>
        <w:top w:val="none" w:sz="0" w:space="0" w:color="auto"/>
        <w:left w:val="none" w:sz="0" w:space="0" w:color="auto"/>
        <w:bottom w:val="none" w:sz="0" w:space="0" w:color="auto"/>
        <w:right w:val="none" w:sz="0" w:space="0" w:color="auto"/>
      </w:divBdr>
    </w:div>
    <w:div w:id="1792900539">
      <w:bodyDiv w:val="1"/>
      <w:marLeft w:val="0"/>
      <w:marRight w:val="0"/>
      <w:marTop w:val="0"/>
      <w:marBottom w:val="0"/>
      <w:divBdr>
        <w:top w:val="none" w:sz="0" w:space="0" w:color="auto"/>
        <w:left w:val="none" w:sz="0" w:space="0" w:color="auto"/>
        <w:bottom w:val="none" w:sz="0" w:space="0" w:color="auto"/>
        <w:right w:val="none" w:sz="0" w:space="0" w:color="auto"/>
      </w:divBdr>
    </w:div>
    <w:div w:id="1794589012">
      <w:bodyDiv w:val="1"/>
      <w:marLeft w:val="0"/>
      <w:marRight w:val="0"/>
      <w:marTop w:val="0"/>
      <w:marBottom w:val="0"/>
      <w:divBdr>
        <w:top w:val="none" w:sz="0" w:space="0" w:color="auto"/>
        <w:left w:val="none" w:sz="0" w:space="0" w:color="auto"/>
        <w:bottom w:val="none" w:sz="0" w:space="0" w:color="auto"/>
        <w:right w:val="none" w:sz="0" w:space="0" w:color="auto"/>
      </w:divBdr>
    </w:div>
    <w:div w:id="1798985282">
      <w:bodyDiv w:val="1"/>
      <w:marLeft w:val="0"/>
      <w:marRight w:val="0"/>
      <w:marTop w:val="0"/>
      <w:marBottom w:val="0"/>
      <w:divBdr>
        <w:top w:val="none" w:sz="0" w:space="0" w:color="auto"/>
        <w:left w:val="none" w:sz="0" w:space="0" w:color="auto"/>
        <w:bottom w:val="none" w:sz="0" w:space="0" w:color="auto"/>
        <w:right w:val="none" w:sz="0" w:space="0" w:color="auto"/>
      </w:divBdr>
    </w:div>
    <w:div w:id="1800876568">
      <w:bodyDiv w:val="1"/>
      <w:marLeft w:val="0"/>
      <w:marRight w:val="0"/>
      <w:marTop w:val="0"/>
      <w:marBottom w:val="0"/>
      <w:divBdr>
        <w:top w:val="none" w:sz="0" w:space="0" w:color="auto"/>
        <w:left w:val="none" w:sz="0" w:space="0" w:color="auto"/>
        <w:bottom w:val="none" w:sz="0" w:space="0" w:color="auto"/>
        <w:right w:val="none" w:sz="0" w:space="0" w:color="auto"/>
      </w:divBdr>
    </w:div>
    <w:div w:id="1803188315">
      <w:bodyDiv w:val="1"/>
      <w:marLeft w:val="0"/>
      <w:marRight w:val="0"/>
      <w:marTop w:val="0"/>
      <w:marBottom w:val="0"/>
      <w:divBdr>
        <w:top w:val="none" w:sz="0" w:space="0" w:color="auto"/>
        <w:left w:val="none" w:sz="0" w:space="0" w:color="auto"/>
        <w:bottom w:val="none" w:sz="0" w:space="0" w:color="auto"/>
        <w:right w:val="none" w:sz="0" w:space="0" w:color="auto"/>
      </w:divBdr>
    </w:div>
    <w:div w:id="1803307483">
      <w:bodyDiv w:val="1"/>
      <w:marLeft w:val="0"/>
      <w:marRight w:val="0"/>
      <w:marTop w:val="0"/>
      <w:marBottom w:val="0"/>
      <w:divBdr>
        <w:top w:val="none" w:sz="0" w:space="0" w:color="auto"/>
        <w:left w:val="none" w:sz="0" w:space="0" w:color="auto"/>
        <w:bottom w:val="none" w:sz="0" w:space="0" w:color="auto"/>
        <w:right w:val="none" w:sz="0" w:space="0" w:color="auto"/>
      </w:divBdr>
    </w:div>
    <w:div w:id="1805076394">
      <w:bodyDiv w:val="1"/>
      <w:marLeft w:val="0"/>
      <w:marRight w:val="0"/>
      <w:marTop w:val="0"/>
      <w:marBottom w:val="0"/>
      <w:divBdr>
        <w:top w:val="none" w:sz="0" w:space="0" w:color="auto"/>
        <w:left w:val="none" w:sz="0" w:space="0" w:color="auto"/>
        <w:bottom w:val="none" w:sz="0" w:space="0" w:color="auto"/>
        <w:right w:val="none" w:sz="0" w:space="0" w:color="auto"/>
      </w:divBdr>
    </w:div>
    <w:div w:id="1805542762">
      <w:bodyDiv w:val="1"/>
      <w:marLeft w:val="0"/>
      <w:marRight w:val="0"/>
      <w:marTop w:val="0"/>
      <w:marBottom w:val="0"/>
      <w:divBdr>
        <w:top w:val="none" w:sz="0" w:space="0" w:color="auto"/>
        <w:left w:val="none" w:sz="0" w:space="0" w:color="auto"/>
        <w:bottom w:val="none" w:sz="0" w:space="0" w:color="auto"/>
        <w:right w:val="none" w:sz="0" w:space="0" w:color="auto"/>
      </w:divBdr>
    </w:div>
    <w:div w:id="1807971256">
      <w:bodyDiv w:val="1"/>
      <w:marLeft w:val="0"/>
      <w:marRight w:val="0"/>
      <w:marTop w:val="0"/>
      <w:marBottom w:val="0"/>
      <w:divBdr>
        <w:top w:val="none" w:sz="0" w:space="0" w:color="auto"/>
        <w:left w:val="none" w:sz="0" w:space="0" w:color="auto"/>
        <w:bottom w:val="none" w:sz="0" w:space="0" w:color="auto"/>
        <w:right w:val="none" w:sz="0" w:space="0" w:color="auto"/>
      </w:divBdr>
    </w:div>
    <w:div w:id="1808740996">
      <w:bodyDiv w:val="1"/>
      <w:marLeft w:val="0"/>
      <w:marRight w:val="0"/>
      <w:marTop w:val="0"/>
      <w:marBottom w:val="0"/>
      <w:divBdr>
        <w:top w:val="none" w:sz="0" w:space="0" w:color="auto"/>
        <w:left w:val="none" w:sz="0" w:space="0" w:color="auto"/>
        <w:bottom w:val="none" w:sz="0" w:space="0" w:color="auto"/>
        <w:right w:val="none" w:sz="0" w:space="0" w:color="auto"/>
      </w:divBdr>
    </w:div>
    <w:div w:id="1814442509">
      <w:bodyDiv w:val="1"/>
      <w:marLeft w:val="0"/>
      <w:marRight w:val="0"/>
      <w:marTop w:val="0"/>
      <w:marBottom w:val="0"/>
      <w:divBdr>
        <w:top w:val="none" w:sz="0" w:space="0" w:color="auto"/>
        <w:left w:val="none" w:sz="0" w:space="0" w:color="auto"/>
        <w:bottom w:val="none" w:sz="0" w:space="0" w:color="auto"/>
        <w:right w:val="none" w:sz="0" w:space="0" w:color="auto"/>
      </w:divBdr>
    </w:div>
    <w:div w:id="1815760253">
      <w:bodyDiv w:val="1"/>
      <w:marLeft w:val="0"/>
      <w:marRight w:val="0"/>
      <w:marTop w:val="0"/>
      <w:marBottom w:val="0"/>
      <w:divBdr>
        <w:top w:val="none" w:sz="0" w:space="0" w:color="auto"/>
        <w:left w:val="none" w:sz="0" w:space="0" w:color="auto"/>
        <w:bottom w:val="none" w:sz="0" w:space="0" w:color="auto"/>
        <w:right w:val="none" w:sz="0" w:space="0" w:color="auto"/>
      </w:divBdr>
    </w:div>
    <w:div w:id="1816139170">
      <w:bodyDiv w:val="1"/>
      <w:marLeft w:val="0"/>
      <w:marRight w:val="0"/>
      <w:marTop w:val="0"/>
      <w:marBottom w:val="0"/>
      <w:divBdr>
        <w:top w:val="none" w:sz="0" w:space="0" w:color="auto"/>
        <w:left w:val="none" w:sz="0" w:space="0" w:color="auto"/>
        <w:bottom w:val="none" w:sz="0" w:space="0" w:color="auto"/>
        <w:right w:val="none" w:sz="0" w:space="0" w:color="auto"/>
      </w:divBdr>
    </w:div>
    <w:div w:id="1816220660">
      <w:bodyDiv w:val="1"/>
      <w:marLeft w:val="0"/>
      <w:marRight w:val="0"/>
      <w:marTop w:val="0"/>
      <w:marBottom w:val="0"/>
      <w:divBdr>
        <w:top w:val="none" w:sz="0" w:space="0" w:color="auto"/>
        <w:left w:val="none" w:sz="0" w:space="0" w:color="auto"/>
        <w:bottom w:val="none" w:sz="0" w:space="0" w:color="auto"/>
        <w:right w:val="none" w:sz="0" w:space="0" w:color="auto"/>
      </w:divBdr>
    </w:div>
    <w:div w:id="1818255876">
      <w:bodyDiv w:val="1"/>
      <w:marLeft w:val="0"/>
      <w:marRight w:val="0"/>
      <w:marTop w:val="0"/>
      <w:marBottom w:val="0"/>
      <w:divBdr>
        <w:top w:val="none" w:sz="0" w:space="0" w:color="auto"/>
        <w:left w:val="none" w:sz="0" w:space="0" w:color="auto"/>
        <w:bottom w:val="none" w:sz="0" w:space="0" w:color="auto"/>
        <w:right w:val="none" w:sz="0" w:space="0" w:color="auto"/>
      </w:divBdr>
    </w:div>
    <w:div w:id="1819372525">
      <w:bodyDiv w:val="1"/>
      <w:marLeft w:val="0"/>
      <w:marRight w:val="0"/>
      <w:marTop w:val="0"/>
      <w:marBottom w:val="0"/>
      <w:divBdr>
        <w:top w:val="none" w:sz="0" w:space="0" w:color="auto"/>
        <w:left w:val="none" w:sz="0" w:space="0" w:color="auto"/>
        <w:bottom w:val="none" w:sz="0" w:space="0" w:color="auto"/>
        <w:right w:val="none" w:sz="0" w:space="0" w:color="auto"/>
      </w:divBdr>
    </w:div>
    <w:div w:id="1820150997">
      <w:bodyDiv w:val="1"/>
      <w:marLeft w:val="0"/>
      <w:marRight w:val="0"/>
      <w:marTop w:val="0"/>
      <w:marBottom w:val="0"/>
      <w:divBdr>
        <w:top w:val="none" w:sz="0" w:space="0" w:color="auto"/>
        <w:left w:val="none" w:sz="0" w:space="0" w:color="auto"/>
        <w:bottom w:val="none" w:sz="0" w:space="0" w:color="auto"/>
        <w:right w:val="none" w:sz="0" w:space="0" w:color="auto"/>
      </w:divBdr>
    </w:div>
    <w:div w:id="1823112375">
      <w:bodyDiv w:val="1"/>
      <w:marLeft w:val="0"/>
      <w:marRight w:val="0"/>
      <w:marTop w:val="0"/>
      <w:marBottom w:val="0"/>
      <w:divBdr>
        <w:top w:val="none" w:sz="0" w:space="0" w:color="auto"/>
        <w:left w:val="none" w:sz="0" w:space="0" w:color="auto"/>
        <w:bottom w:val="none" w:sz="0" w:space="0" w:color="auto"/>
        <w:right w:val="none" w:sz="0" w:space="0" w:color="auto"/>
      </w:divBdr>
    </w:div>
    <w:div w:id="1823159216">
      <w:bodyDiv w:val="1"/>
      <w:marLeft w:val="0"/>
      <w:marRight w:val="0"/>
      <w:marTop w:val="0"/>
      <w:marBottom w:val="0"/>
      <w:divBdr>
        <w:top w:val="none" w:sz="0" w:space="0" w:color="auto"/>
        <w:left w:val="none" w:sz="0" w:space="0" w:color="auto"/>
        <w:bottom w:val="none" w:sz="0" w:space="0" w:color="auto"/>
        <w:right w:val="none" w:sz="0" w:space="0" w:color="auto"/>
      </w:divBdr>
    </w:div>
    <w:div w:id="1824001628">
      <w:bodyDiv w:val="1"/>
      <w:marLeft w:val="0"/>
      <w:marRight w:val="0"/>
      <w:marTop w:val="0"/>
      <w:marBottom w:val="0"/>
      <w:divBdr>
        <w:top w:val="none" w:sz="0" w:space="0" w:color="auto"/>
        <w:left w:val="none" w:sz="0" w:space="0" w:color="auto"/>
        <w:bottom w:val="none" w:sz="0" w:space="0" w:color="auto"/>
        <w:right w:val="none" w:sz="0" w:space="0" w:color="auto"/>
      </w:divBdr>
    </w:div>
    <w:div w:id="1824469414">
      <w:bodyDiv w:val="1"/>
      <w:marLeft w:val="0"/>
      <w:marRight w:val="0"/>
      <w:marTop w:val="0"/>
      <w:marBottom w:val="0"/>
      <w:divBdr>
        <w:top w:val="none" w:sz="0" w:space="0" w:color="auto"/>
        <w:left w:val="none" w:sz="0" w:space="0" w:color="auto"/>
        <w:bottom w:val="none" w:sz="0" w:space="0" w:color="auto"/>
        <w:right w:val="none" w:sz="0" w:space="0" w:color="auto"/>
      </w:divBdr>
    </w:div>
    <w:div w:id="1824469415">
      <w:bodyDiv w:val="1"/>
      <w:marLeft w:val="0"/>
      <w:marRight w:val="0"/>
      <w:marTop w:val="0"/>
      <w:marBottom w:val="0"/>
      <w:divBdr>
        <w:top w:val="none" w:sz="0" w:space="0" w:color="auto"/>
        <w:left w:val="none" w:sz="0" w:space="0" w:color="auto"/>
        <w:bottom w:val="none" w:sz="0" w:space="0" w:color="auto"/>
        <w:right w:val="none" w:sz="0" w:space="0" w:color="auto"/>
      </w:divBdr>
    </w:div>
    <w:div w:id="1827278882">
      <w:bodyDiv w:val="1"/>
      <w:marLeft w:val="0"/>
      <w:marRight w:val="0"/>
      <w:marTop w:val="0"/>
      <w:marBottom w:val="0"/>
      <w:divBdr>
        <w:top w:val="none" w:sz="0" w:space="0" w:color="auto"/>
        <w:left w:val="none" w:sz="0" w:space="0" w:color="auto"/>
        <w:bottom w:val="none" w:sz="0" w:space="0" w:color="auto"/>
        <w:right w:val="none" w:sz="0" w:space="0" w:color="auto"/>
      </w:divBdr>
    </w:div>
    <w:div w:id="1834173918">
      <w:bodyDiv w:val="1"/>
      <w:marLeft w:val="0"/>
      <w:marRight w:val="0"/>
      <w:marTop w:val="0"/>
      <w:marBottom w:val="0"/>
      <w:divBdr>
        <w:top w:val="none" w:sz="0" w:space="0" w:color="auto"/>
        <w:left w:val="none" w:sz="0" w:space="0" w:color="auto"/>
        <w:bottom w:val="none" w:sz="0" w:space="0" w:color="auto"/>
        <w:right w:val="none" w:sz="0" w:space="0" w:color="auto"/>
      </w:divBdr>
    </w:div>
    <w:div w:id="1834485644">
      <w:bodyDiv w:val="1"/>
      <w:marLeft w:val="0"/>
      <w:marRight w:val="0"/>
      <w:marTop w:val="0"/>
      <w:marBottom w:val="0"/>
      <w:divBdr>
        <w:top w:val="none" w:sz="0" w:space="0" w:color="auto"/>
        <w:left w:val="none" w:sz="0" w:space="0" w:color="auto"/>
        <w:bottom w:val="none" w:sz="0" w:space="0" w:color="auto"/>
        <w:right w:val="none" w:sz="0" w:space="0" w:color="auto"/>
      </w:divBdr>
    </w:div>
    <w:div w:id="1834568859">
      <w:bodyDiv w:val="1"/>
      <w:marLeft w:val="0"/>
      <w:marRight w:val="0"/>
      <w:marTop w:val="0"/>
      <w:marBottom w:val="0"/>
      <w:divBdr>
        <w:top w:val="none" w:sz="0" w:space="0" w:color="auto"/>
        <w:left w:val="none" w:sz="0" w:space="0" w:color="auto"/>
        <w:bottom w:val="none" w:sz="0" w:space="0" w:color="auto"/>
        <w:right w:val="none" w:sz="0" w:space="0" w:color="auto"/>
      </w:divBdr>
    </w:div>
    <w:div w:id="1836216514">
      <w:bodyDiv w:val="1"/>
      <w:marLeft w:val="0"/>
      <w:marRight w:val="0"/>
      <w:marTop w:val="0"/>
      <w:marBottom w:val="0"/>
      <w:divBdr>
        <w:top w:val="none" w:sz="0" w:space="0" w:color="auto"/>
        <w:left w:val="none" w:sz="0" w:space="0" w:color="auto"/>
        <w:bottom w:val="none" w:sz="0" w:space="0" w:color="auto"/>
        <w:right w:val="none" w:sz="0" w:space="0" w:color="auto"/>
      </w:divBdr>
    </w:div>
    <w:div w:id="1840460310">
      <w:bodyDiv w:val="1"/>
      <w:marLeft w:val="0"/>
      <w:marRight w:val="0"/>
      <w:marTop w:val="0"/>
      <w:marBottom w:val="0"/>
      <w:divBdr>
        <w:top w:val="none" w:sz="0" w:space="0" w:color="auto"/>
        <w:left w:val="none" w:sz="0" w:space="0" w:color="auto"/>
        <w:bottom w:val="none" w:sz="0" w:space="0" w:color="auto"/>
        <w:right w:val="none" w:sz="0" w:space="0" w:color="auto"/>
      </w:divBdr>
    </w:div>
    <w:div w:id="1840537381">
      <w:bodyDiv w:val="1"/>
      <w:marLeft w:val="0"/>
      <w:marRight w:val="0"/>
      <w:marTop w:val="0"/>
      <w:marBottom w:val="0"/>
      <w:divBdr>
        <w:top w:val="none" w:sz="0" w:space="0" w:color="auto"/>
        <w:left w:val="none" w:sz="0" w:space="0" w:color="auto"/>
        <w:bottom w:val="none" w:sz="0" w:space="0" w:color="auto"/>
        <w:right w:val="none" w:sz="0" w:space="0" w:color="auto"/>
      </w:divBdr>
    </w:div>
    <w:div w:id="1845122474">
      <w:bodyDiv w:val="1"/>
      <w:marLeft w:val="0"/>
      <w:marRight w:val="0"/>
      <w:marTop w:val="0"/>
      <w:marBottom w:val="0"/>
      <w:divBdr>
        <w:top w:val="none" w:sz="0" w:space="0" w:color="auto"/>
        <w:left w:val="none" w:sz="0" w:space="0" w:color="auto"/>
        <w:bottom w:val="none" w:sz="0" w:space="0" w:color="auto"/>
        <w:right w:val="none" w:sz="0" w:space="0" w:color="auto"/>
      </w:divBdr>
    </w:div>
    <w:div w:id="1846086721">
      <w:bodyDiv w:val="1"/>
      <w:marLeft w:val="0"/>
      <w:marRight w:val="0"/>
      <w:marTop w:val="0"/>
      <w:marBottom w:val="0"/>
      <w:divBdr>
        <w:top w:val="none" w:sz="0" w:space="0" w:color="auto"/>
        <w:left w:val="none" w:sz="0" w:space="0" w:color="auto"/>
        <w:bottom w:val="none" w:sz="0" w:space="0" w:color="auto"/>
        <w:right w:val="none" w:sz="0" w:space="0" w:color="auto"/>
      </w:divBdr>
    </w:div>
    <w:div w:id="1846435284">
      <w:bodyDiv w:val="1"/>
      <w:marLeft w:val="0"/>
      <w:marRight w:val="0"/>
      <w:marTop w:val="0"/>
      <w:marBottom w:val="0"/>
      <w:divBdr>
        <w:top w:val="none" w:sz="0" w:space="0" w:color="auto"/>
        <w:left w:val="none" w:sz="0" w:space="0" w:color="auto"/>
        <w:bottom w:val="none" w:sz="0" w:space="0" w:color="auto"/>
        <w:right w:val="none" w:sz="0" w:space="0" w:color="auto"/>
      </w:divBdr>
    </w:div>
    <w:div w:id="1854299998">
      <w:bodyDiv w:val="1"/>
      <w:marLeft w:val="0"/>
      <w:marRight w:val="0"/>
      <w:marTop w:val="0"/>
      <w:marBottom w:val="0"/>
      <w:divBdr>
        <w:top w:val="none" w:sz="0" w:space="0" w:color="auto"/>
        <w:left w:val="none" w:sz="0" w:space="0" w:color="auto"/>
        <w:bottom w:val="none" w:sz="0" w:space="0" w:color="auto"/>
        <w:right w:val="none" w:sz="0" w:space="0" w:color="auto"/>
      </w:divBdr>
    </w:div>
    <w:div w:id="1871064456">
      <w:bodyDiv w:val="1"/>
      <w:marLeft w:val="0"/>
      <w:marRight w:val="0"/>
      <w:marTop w:val="0"/>
      <w:marBottom w:val="0"/>
      <w:divBdr>
        <w:top w:val="none" w:sz="0" w:space="0" w:color="auto"/>
        <w:left w:val="none" w:sz="0" w:space="0" w:color="auto"/>
        <w:bottom w:val="none" w:sz="0" w:space="0" w:color="auto"/>
        <w:right w:val="none" w:sz="0" w:space="0" w:color="auto"/>
      </w:divBdr>
    </w:div>
    <w:div w:id="1872330559">
      <w:bodyDiv w:val="1"/>
      <w:marLeft w:val="0"/>
      <w:marRight w:val="0"/>
      <w:marTop w:val="0"/>
      <w:marBottom w:val="0"/>
      <w:divBdr>
        <w:top w:val="none" w:sz="0" w:space="0" w:color="auto"/>
        <w:left w:val="none" w:sz="0" w:space="0" w:color="auto"/>
        <w:bottom w:val="none" w:sz="0" w:space="0" w:color="auto"/>
        <w:right w:val="none" w:sz="0" w:space="0" w:color="auto"/>
      </w:divBdr>
    </w:div>
    <w:div w:id="1872380262">
      <w:bodyDiv w:val="1"/>
      <w:marLeft w:val="0"/>
      <w:marRight w:val="0"/>
      <w:marTop w:val="0"/>
      <w:marBottom w:val="0"/>
      <w:divBdr>
        <w:top w:val="none" w:sz="0" w:space="0" w:color="auto"/>
        <w:left w:val="none" w:sz="0" w:space="0" w:color="auto"/>
        <w:bottom w:val="none" w:sz="0" w:space="0" w:color="auto"/>
        <w:right w:val="none" w:sz="0" w:space="0" w:color="auto"/>
      </w:divBdr>
    </w:div>
    <w:div w:id="1873764664">
      <w:bodyDiv w:val="1"/>
      <w:marLeft w:val="0"/>
      <w:marRight w:val="0"/>
      <w:marTop w:val="0"/>
      <w:marBottom w:val="0"/>
      <w:divBdr>
        <w:top w:val="none" w:sz="0" w:space="0" w:color="auto"/>
        <w:left w:val="none" w:sz="0" w:space="0" w:color="auto"/>
        <w:bottom w:val="none" w:sz="0" w:space="0" w:color="auto"/>
        <w:right w:val="none" w:sz="0" w:space="0" w:color="auto"/>
      </w:divBdr>
    </w:div>
    <w:div w:id="1880042825">
      <w:bodyDiv w:val="1"/>
      <w:marLeft w:val="0"/>
      <w:marRight w:val="0"/>
      <w:marTop w:val="0"/>
      <w:marBottom w:val="0"/>
      <w:divBdr>
        <w:top w:val="none" w:sz="0" w:space="0" w:color="auto"/>
        <w:left w:val="none" w:sz="0" w:space="0" w:color="auto"/>
        <w:bottom w:val="none" w:sz="0" w:space="0" w:color="auto"/>
        <w:right w:val="none" w:sz="0" w:space="0" w:color="auto"/>
      </w:divBdr>
    </w:div>
    <w:div w:id="1881240911">
      <w:bodyDiv w:val="1"/>
      <w:marLeft w:val="0"/>
      <w:marRight w:val="0"/>
      <w:marTop w:val="0"/>
      <w:marBottom w:val="0"/>
      <w:divBdr>
        <w:top w:val="none" w:sz="0" w:space="0" w:color="auto"/>
        <w:left w:val="none" w:sz="0" w:space="0" w:color="auto"/>
        <w:bottom w:val="none" w:sz="0" w:space="0" w:color="auto"/>
        <w:right w:val="none" w:sz="0" w:space="0" w:color="auto"/>
      </w:divBdr>
    </w:div>
    <w:div w:id="1885175638">
      <w:bodyDiv w:val="1"/>
      <w:marLeft w:val="0"/>
      <w:marRight w:val="0"/>
      <w:marTop w:val="0"/>
      <w:marBottom w:val="0"/>
      <w:divBdr>
        <w:top w:val="none" w:sz="0" w:space="0" w:color="auto"/>
        <w:left w:val="none" w:sz="0" w:space="0" w:color="auto"/>
        <w:bottom w:val="none" w:sz="0" w:space="0" w:color="auto"/>
        <w:right w:val="none" w:sz="0" w:space="0" w:color="auto"/>
      </w:divBdr>
    </w:div>
    <w:div w:id="1890070425">
      <w:bodyDiv w:val="1"/>
      <w:marLeft w:val="0"/>
      <w:marRight w:val="0"/>
      <w:marTop w:val="0"/>
      <w:marBottom w:val="0"/>
      <w:divBdr>
        <w:top w:val="none" w:sz="0" w:space="0" w:color="auto"/>
        <w:left w:val="none" w:sz="0" w:space="0" w:color="auto"/>
        <w:bottom w:val="none" w:sz="0" w:space="0" w:color="auto"/>
        <w:right w:val="none" w:sz="0" w:space="0" w:color="auto"/>
      </w:divBdr>
    </w:div>
    <w:div w:id="1891921978">
      <w:bodyDiv w:val="1"/>
      <w:marLeft w:val="0"/>
      <w:marRight w:val="0"/>
      <w:marTop w:val="0"/>
      <w:marBottom w:val="0"/>
      <w:divBdr>
        <w:top w:val="none" w:sz="0" w:space="0" w:color="auto"/>
        <w:left w:val="none" w:sz="0" w:space="0" w:color="auto"/>
        <w:bottom w:val="none" w:sz="0" w:space="0" w:color="auto"/>
        <w:right w:val="none" w:sz="0" w:space="0" w:color="auto"/>
      </w:divBdr>
    </w:div>
    <w:div w:id="1893542362">
      <w:bodyDiv w:val="1"/>
      <w:marLeft w:val="0"/>
      <w:marRight w:val="0"/>
      <w:marTop w:val="0"/>
      <w:marBottom w:val="0"/>
      <w:divBdr>
        <w:top w:val="none" w:sz="0" w:space="0" w:color="auto"/>
        <w:left w:val="none" w:sz="0" w:space="0" w:color="auto"/>
        <w:bottom w:val="none" w:sz="0" w:space="0" w:color="auto"/>
        <w:right w:val="none" w:sz="0" w:space="0" w:color="auto"/>
      </w:divBdr>
    </w:div>
    <w:div w:id="1895115984">
      <w:bodyDiv w:val="1"/>
      <w:marLeft w:val="0"/>
      <w:marRight w:val="0"/>
      <w:marTop w:val="0"/>
      <w:marBottom w:val="0"/>
      <w:divBdr>
        <w:top w:val="none" w:sz="0" w:space="0" w:color="auto"/>
        <w:left w:val="none" w:sz="0" w:space="0" w:color="auto"/>
        <w:bottom w:val="none" w:sz="0" w:space="0" w:color="auto"/>
        <w:right w:val="none" w:sz="0" w:space="0" w:color="auto"/>
      </w:divBdr>
    </w:div>
    <w:div w:id="1895584809">
      <w:bodyDiv w:val="1"/>
      <w:marLeft w:val="0"/>
      <w:marRight w:val="0"/>
      <w:marTop w:val="0"/>
      <w:marBottom w:val="0"/>
      <w:divBdr>
        <w:top w:val="none" w:sz="0" w:space="0" w:color="auto"/>
        <w:left w:val="none" w:sz="0" w:space="0" w:color="auto"/>
        <w:bottom w:val="none" w:sz="0" w:space="0" w:color="auto"/>
        <w:right w:val="none" w:sz="0" w:space="0" w:color="auto"/>
      </w:divBdr>
    </w:div>
    <w:div w:id="1898399530">
      <w:bodyDiv w:val="1"/>
      <w:marLeft w:val="0"/>
      <w:marRight w:val="0"/>
      <w:marTop w:val="0"/>
      <w:marBottom w:val="0"/>
      <w:divBdr>
        <w:top w:val="none" w:sz="0" w:space="0" w:color="auto"/>
        <w:left w:val="none" w:sz="0" w:space="0" w:color="auto"/>
        <w:bottom w:val="none" w:sz="0" w:space="0" w:color="auto"/>
        <w:right w:val="none" w:sz="0" w:space="0" w:color="auto"/>
      </w:divBdr>
    </w:div>
    <w:div w:id="1899248022">
      <w:bodyDiv w:val="1"/>
      <w:marLeft w:val="0"/>
      <w:marRight w:val="0"/>
      <w:marTop w:val="0"/>
      <w:marBottom w:val="0"/>
      <w:divBdr>
        <w:top w:val="none" w:sz="0" w:space="0" w:color="auto"/>
        <w:left w:val="none" w:sz="0" w:space="0" w:color="auto"/>
        <w:bottom w:val="none" w:sz="0" w:space="0" w:color="auto"/>
        <w:right w:val="none" w:sz="0" w:space="0" w:color="auto"/>
      </w:divBdr>
    </w:div>
    <w:div w:id="1899824340">
      <w:bodyDiv w:val="1"/>
      <w:marLeft w:val="0"/>
      <w:marRight w:val="0"/>
      <w:marTop w:val="0"/>
      <w:marBottom w:val="0"/>
      <w:divBdr>
        <w:top w:val="none" w:sz="0" w:space="0" w:color="auto"/>
        <w:left w:val="none" w:sz="0" w:space="0" w:color="auto"/>
        <w:bottom w:val="none" w:sz="0" w:space="0" w:color="auto"/>
        <w:right w:val="none" w:sz="0" w:space="0" w:color="auto"/>
      </w:divBdr>
    </w:div>
    <w:div w:id="1899896026">
      <w:bodyDiv w:val="1"/>
      <w:marLeft w:val="0"/>
      <w:marRight w:val="0"/>
      <w:marTop w:val="0"/>
      <w:marBottom w:val="0"/>
      <w:divBdr>
        <w:top w:val="none" w:sz="0" w:space="0" w:color="auto"/>
        <w:left w:val="none" w:sz="0" w:space="0" w:color="auto"/>
        <w:bottom w:val="none" w:sz="0" w:space="0" w:color="auto"/>
        <w:right w:val="none" w:sz="0" w:space="0" w:color="auto"/>
      </w:divBdr>
    </w:div>
    <w:div w:id="1903910261">
      <w:bodyDiv w:val="1"/>
      <w:marLeft w:val="0"/>
      <w:marRight w:val="0"/>
      <w:marTop w:val="0"/>
      <w:marBottom w:val="0"/>
      <w:divBdr>
        <w:top w:val="none" w:sz="0" w:space="0" w:color="auto"/>
        <w:left w:val="none" w:sz="0" w:space="0" w:color="auto"/>
        <w:bottom w:val="none" w:sz="0" w:space="0" w:color="auto"/>
        <w:right w:val="none" w:sz="0" w:space="0" w:color="auto"/>
      </w:divBdr>
    </w:div>
    <w:div w:id="1904485037">
      <w:bodyDiv w:val="1"/>
      <w:marLeft w:val="0"/>
      <w:marRight w:val="0"/>
      <w:marTop w:val="0"/>
      <w:marBottom w:val="0"/>
      <w:divBdr>
        <w:top w:val="none" w:sz="0" w:space="0" w:color="auto"/>
        <w:left w:val="none" w:sz="0" w:space="0" w:color="auto"/>
        <w:bottom w:val="none" w:sz="0" w:space="0" w:color="auto"/>
        <w:right w:val="none" w:sz="0" w:space="0" w:color="auto"/>
      </w:divBdr>
    </w:div>
    <w:div w:id="1905288409">
      <w:bodyDiv w:val="1"/>
      <w:marLeft w:val="0"/>
      <w:marRight w:val="0"/>
      <w:marTop w:val="0"/>
      <w:marBottom w:val="0"/>
      <w:divBdr>
        <w:top w:val="none" w:sz="0" w:space="0" w:color="auto"/>
        <w:left w:val="none" w:sz="0" w:space="0" w:color="auto"/>
        <w:bottom w:val="none" w:sz="0" w:space="0" w:color="auto"/>
        <w:right w:val="none" w:sz="0" w:space="0" w:color="auto"/>
      </w:divBdr>
    </w:div>
    <w:div w:id="1905408420">
      <w:bodyDiv w:val="1"/>
      <w:marLeft w:val="0"/>
      <w:marRight w:val="0"/>
      <w:marTop w:val="0"/>
      <w:marBottom w:val="0"/>
      <w:divBdr>
        <w:top w:val="none" w:sz="0" w:space="0" w:color="auto"/>
        <w:left w:val="none" w:sz="0" w:space="0" w:color="auto"/>
        <w:bottom w:val="none" w:sz="0" w:space="0" w:color="auto"/>
        <w:right w:val="none" w:sz="0" w:space="0" w:color="auto"/>
      </w:divBdr>
    </w:div>
    <w:div w:id="1906405856">
      <w:bodyDiv w:val="1"/>
      <w:marLeft w:val="0"/>
      <w:marRight w:val="0"/>
      <w:marTop w:val="0"/>
      <w:marBottom w:val="0"/>
      <w:divBdr>
        <w:top w:val="none" w:sz="0" w:space="0" w:color="auto"/>
        <w:left w:val="none" w:sz="0" w:space="0" w:color="auto"/>
        <w:bottom w:val="none" w:sz="0" w:space="0" w:color="auto"/>
        <w:right w:val="none" w:sz="0" w:space="0" w:color="auto"/>
      </w:divBdr>
    </w:div>
    <w:div w:id="1906723928">
      <w:bodyDiv w:val="1"/>
      <w:marLeft w:val="0"/>
      <w:marRight w:val="0"/>
      <w:marTop w:val="0"/>
      <w:marBottom w:val="0"/>
      <w:divBdr>
        <w:top w:val="none" w:sz="0" w:space="0" w:color="auto"/>
        <w:left w:val="none" w:sz="0" w:space="0" w:color="auto"/>
        <w:bottom w:val="none" w:sz="0" w:space="0" w:color="auto"/>
        <w:right w:val="none" w:sz="0" w:space="0" w:color="auto"/>
      </w:divBdr>
    </w:div>
    <w:div w:id="1909683602">
      <w:bodyDiv w:val="1"/>
      <w:marLeft w:val="0"/>
      <w:marRight w:val="0"/>
      <w:marTop w:val="0"/>
      <w:marBottom w:val="0"/>
      <w:divBdr>
        <w:top w:val="none" w:sz="0" w:space="0" w:color="auto"/>
        <w:left w:val="none" w:sz="0" w:space="0" w:color="auto"/>
        <w:bottom w:val="none" w:sz="0" w:space="0" w:color="auto"/>
        <w:right w:val="none" w:sz="0" w:space="0" w:color="auto"/>
      </w:divBdr>
    </w:div>
    <w:div w:id="1909724992">
      <w:bodyDiv w:val="1"/>
      <w:marLeft w:val="0"/>
      <w:marRight w:val="0"/>
      <w:marTop w:val="0"/>
      <w:marBottom w:val="0"/>
      <w:divBdr>
        <w:top w:val="none" w:sz="0" w:space="0" w:color="auto"/>
        <w:left w:val="none" w:sz="0" w:space="0" w:color="auto"/>
        <w:bottom w:val="none" w:sz="0" w:space="0" w:color="auto"/>
        <w:right w:val="none" w:sz="0" w:space="0" w:color="auto"/>
      </w:divBdr>
    </w:div>
    <w:div w:id="1910990906">
      <w:bodyDiv w:val="1"/>
      <w:marLeft w:val="0"/>
      <w:marRight w:val="0"/>
      <w:marTop w:val="0"/>
      <w:marBottom w:val="0"/>
      <w:divBdr>
        <w:top w:val="none" w:sz="0" w:space="0" w:color="auto"/>
        <w:left w:val="none" w:sz="0" w:space="0" w:color="auto"/>
        <w:bottom w:val="none" w:sz="0" w:space="0" w:color="auto"/>
        <w:right w:val="none" w:sz="0" w:space="0" w:color="auto"/>
      </w:divBdr>
    </w:div>
    <w:div w:id="1918977753">
      <w:bodyDiv w:val="1"/>
      <w:marLeft w:val="0"/>
      <w:marRight w:val="0"/>
      <w:marTop w:val="0"/>
      <w:marBottom w:val="0"/>
      <w:divBdr>
        <w:top w:val="none" w:sz="0" w:space="0" w:color="auto"/>
        <w:left w:val="none" w:sz="0" w:space="0" w:color="auto"/>
        <w:bottom w:val="none" w:sz="0" w:space="0" w:color="auto"/>
        <w:right w:val="none" w:sz="0" w:space="0" w:color="auto"/>
      </w:divBdr>
    </w:div>
    <w:div w:id="1919093583">
      <w:bodyDiv w:val="1"/>
      <w:marLeft w:val="0"/>
      <w:marRight w:val="0"/>
      <w:marTop w:val="0"/>
      <w:marBottom w:val="0"/>
      <w:divBdr>
        <w:top w:val="none" w:sz="0" w:space="0" w:color="auto"/>
        <w:left w:val="none" w:sz="0" w:space="0" w:color="auto"/>
        <w:bottom w:val="none" w:sz="0" w:space="0" w:color="auto"/>
        <w:right w:val="none" w:sz="0" w:space="0" w:color="auto"/>
      </w:divBdr>
    </w:div>
    <w:div w:id="1919703539">
      <w:bodyDiv w:val="1"/>
      <w:marLeft w:val="0"/>
      <w:marRight w:val="0"/>
      <w:marTop w:val="0"/>
      <w:marBottom w:val="0"/>
      <w:divBdr>
        <w:top w:val="none" w:sz="0" w:space="0" w:color="auto"/>
        <w:left w:val="none" w:sz="0" w:space="0" w:color="auto"/>
        <w:bottom w:val="none" w:sz="0" w:space="0" w:color="auto"/>
        <w:right w:val="none" w:sz="0" w:space="0" w:color="auto"/>
      </w:divBdr>
    </w:div>
    <w:div w:id="1920283075">
      <w:bodyDiv w:val="1"/>
      <w:marLeft w:val="0"/>
      <w:marRight w:val="0"/>
      <w:marTop w:val="0"/>
      <w:marBottom w:val="0"/>
      <w:divBdr>
        <w:top w:val="none" w:sz="0" w:space="0" w:color="auto"/>
        <w:left w:val="none" w:sz="0" w:space="0" w:color="auto"/>
        <w:bottom w:val="none" w:sz="0" w:space="0" w:color="auto"/>
        <w:right w:val="none" w:sz="0" w:space="0" w:color="auto"/>
      </w:divBdr>
    </w:div>
    <w:div w:id="1921253922">
      <w:bodyDiv w:val="1"/>
      <w:marLeft w:val="0"/>
      <w:marRight w:val="0"/>
      <w:marTop w:val="0"/>
      <w:marBottom w:val="0"/>
      <w:divBdr>
        <w:top w:val="none" w:sz="0" w:space="0" w:color="auto"/>
        <w:left w:val="none" w:sz="0" w:space="0" w:color="auto"/>
        <w:bottom w:val="none" w:sz="0" w:space="0" w:color="auto"/>
        <w:right w:val="none" w:sz="0" w:space="0" w:color="auto"/>
      </w:divBdr>
    </w:div>
    <w:div w:id="1921519151">
      <w:bodyDiv w:val="1"/>
      <w:marLeft w:val="0"/>
      <w:marRight w:val="0"/>
      <w:marTop w:val="0"/>
      <w:marBottom w:val="0"/>
      <w:divBdr>
        <w:top w:val="none" w:sz="0" w:space="0" w:color="auto"/>
        <w:left w:val="none" w:sz="0" w:space="0" w:color="auto"/>
        <w:bottom w:val="none" w:sz="0" w:space="0" w:color="auto"/>
        <w:right w:val="none" w:sz="0" w:space="0" w:color="auto"/>
      </w:divBdr>
    </w:div>
    <w:div w:id="1921519246">
      <w:bodyDiv w:val="1"/>
      <w:marLeft w:val="0"/>
      <w:marRight w:val="0"/>
      <w:marTop w:val="0"/>
      <w:marBottom w:val="0"/>
      <w:divBdr>
        <w:top w:val="none" w:sz="0" w:space="0" w:color="auto"/>
        <w:left w:val="none" w:sz="0" w:space="0" w:color="auto"/>
        <w:bottom w:val="none" w:sz="0" w:space="0" w:color="auto"/>
        <w:right w:val="none" w:sz="0" w:space="0" w:color="auto"/>
      </w:divBdr>
    </w:div>
    <w:div w:id="1922062866">
      <w:bodyDiv w:val="1"/>
      <w:marLeft w:val="0"/>
      <w:marRight w:val="0"/>
      <w:marTop w:val="0"/>
      <w:marBottom w:val="0"/>
      <w:divBdr>
        <w:top w:val="none" w:sz="0" w:space="0" w:color="auto"/>
        <w:left w:val="none" w:sz="0" w:space="0" w:color="auto"/>
        <w:bottom w:val="none" w:sz="0" w:space="0" w:color="auto"/>
        <w:right w:val="none" w:sz="0" w:space="0" w:color="auto"/>
      </w:divBdr>
    </w:div>
    <w:div w:id="1928272343">
      <w:bodyDiv w:val="1"/>
      <w:marLeft w:val="0"/>
      <w:marRight w:val="0"/>
      <w:marTop w:val="0"/>
      <w:marBottom w:val="0"/>
      <w:divBdr>
        <w:top w:val="none" w:sz="0" w:space="0" w:color="auto"/>
        <w:left w:val="none" w:sz="0" w:space="0" w:color="auto"/>
        <w:bottom w:val="none" w:sz="0" w:space="0" w:color="auto"/>
        <w:right w:val="none" w:sz="0" w:space="0" w:color="auto"/>
      </w:divBdr>
    </w:div>
    <w:div w:id="1928610886">
      <w:bodyDiv w:val="1"/>
      <w:marLeft w:val="0"/>
      <w:marRight w:val="0"/>
      <w:marTop w:val="0"/>
      <w:marBottom w:val="0"/>
      <w:divBdr>
        <w:top w:val="none" w:sz="0" w:space="0" w:color="auto"/>
        <w:left w:val="none" w:sz="0" w:space="0" w:color="auto"/>
        <w:bottom w:val="none" w:sz="0" w:space="0" w:color="auto"/>
        <w:right w:val="none" w:sz="0" w:space="0" w:color="auto"/>
      </w:divBdr>
    </w:div>
    <w:div w:id="1937858761">
      <w:bodyDiv w:val="1"/>
      <w:marLeft w:val="0"/>
      <w:marRight w:val="0"/>
      <w:marTop w:val="0"/>
      <w:marBottom w:val="0"/>
      <w:divBdr>
        <w:top w:val="none" w:sz="0" w:space="0" w:color="auto"/>
        <w:left w:val="none" w:sz="0" w:space="0" w:color="auto"/>
        <w:bottom w:val="none" w:sz="0" w:space="0" w:color="auto"/>
        <w:right w:val="none" w:sz="0" w:space="0" w:color="auto"/>
      </w:divBdr>
    </w:div>
    <w:div w:id="1938756037">
      <w:bodyDiv w:val="1"/>
      <w:marLeft w:val="0"/>
      <w:marRight w:val="0"/>
      <w:marTop w:val="0"/>
      <w:marBottom w:val="0"/>
      <w:divBdr>
        <w:top w:val="none" w:sz="0" w:space="0" w:color="auto"/>
        <w:left w:val="none" w:sz="0" w:space="0" w:color="auto"/>
        <w:bottom w:val="none" w:sz="0" w:space="0" w:color="auto"/>
        <w:right w:val="none" w:sz="0" w:space="0" w:color="auto"/>
      </w:divBdr>
    </w:div>
    <w:div w:id="1940528446">
      <w:bodyDiv w:val="1"/>
      <w:marLeft w:val="0"/>
      <w:marRight w:val="0"/>
      <w:marTop w:val="0"/>
      <w:marBottom w:val="0"/>
      <w:divBdr>
        <w:top w:val="none" w:sz="0" w:space="0" w:color="auto"/>
        <w:left w:val="none" w:sz="0" w:space="0" w:color="auto"/>
        <w:bottom w:val="none" w:sz="0" w:space="0" w:color="auto"/>
        <w:right w:val="none" w:sz="0" w:space="0" w:color="auto"/>
      </w:divBdr>
    </w:div>
    <w:div w:id="1940790860">
      <w:bodyDiv w:val="1"/>
      <w:marLeft w:val="0"/>
      <w:marRight w:val="0"/>
      <w:marTop w:val="0"/>
      <w:marBottom w:val="0"/>
      <w:divBdr>
        <w:top w:val="none" w:sz="0" w:space="0" w:color="auto"/>
        <w:left w:val="none" w:sz="0" w:space="0" w:color="auto"/>
        <w:bottom w:val="none" w:sz="0" w:space="0" w:color="auto"/>
        <w:right w:val="none" w:sz="0" w:space="0" w:color="auto"/>
      </w:divBdr>
    </w:div>
    <w:div w:id="1942761121">
      <w:bodyDiv w:val="1"/>
      <w:marLeft w:val="0"/>
      <w:marRight w:val="0"/>
      <w:marTop w:val="0"/>
      <w:marBottom w:val="0"/>
      <w:divBdr>
        <w:top w:val="none" w:sz="0" w:space="0" w:color="auto"/>
        <w:left w:val="none" w:sz="0" w:space="0" w:color="auto"/>
        <w:bottom w:val="none" w:sz="0" w:space="0" w:color="auto"/>
        <w:right w:val="none" w:sz="0" w:space="0" w:color="auto"/>
      </w:divBdr>
    </w:div>
    <w:div w:id="1943106363">
      <w:bodyDiv w:val="1"/>
      <w:marLeft w:val="0"/>
      <w:marRight w:val="0"/>
      <w:marTop w:val="0"/>
      <w:marBottom w:val="0"/>
      <w:divBdr>
        <w:top w:val="none" w:sz="0" w:space="0" w:color="auto"/>
        <w:left w:val="none" w:sz="0" w:space="0" w:color="auto"/>
        <w:bottom w:val="none" w:sz="0" w:space="0" w:color="auto"/>
        <w:right w:val="none" w:sz="0" w:space="0" w:color="auto"/>
      </w:divBdr>
    </w:div>
    <w:div w:id="1944991772">
      <w:bodyDiv w:val="1"/>
      <w:marLeft w:val="0"/>
      <w:marRight w:val="0"/>
      <w:marTop w:val="0"/>
      <w:marBottom w:val="0"/>
      <w:divBdr>
        <w:top w:val="none" w:sz="0" w:space="0" w:color="auto"/>
        <w:left w:val="none" w:sz="0" w:space="0" w:color="auto"/>
        <w:bottom w:val="none" w:sz="0" w:space="0" w:color="auto"/>
        <w:right w:val="none" w:sz="0" w:space="0" w:color="auto"/>
      </w:divBdr>
    </w:div>
    <w:div w:id="1945579204">
      <w:bodyDiv w:val="1"/>
      <w:marLeft w:val="0"/>
      <w:marRight w:val="0"/>
      <w:marTop w:val="0"/>
      <w:marBottom w:val="0"/>
      <w:divBdr>
        <w:top w:val="none" w:sz="0" w:space="0" w:color="auto"/>
        <w:left w:val="none" w:sz="0" w:space="0" w:color="auto"/>
        <w:bottom w:val="none" w:sz="0" w:space="0" w:color="auto"/>
        <w:right w:val="none" w:sz="0" w:space="0" w:color="auto"/>
      </w:divBdr>
    </w:div>
    <w:div w:id="1948612983">
      <w:bodyDiv w:val="1"/>
      <w:marLeft w:val="0"/>
      <w:marRight w:val="0"/>
      <w:marTop w:val="0"/>
      <w:marBottom w:val="0"/>
      <w:divBdr>
        <w:top w:val="none" w:sz="0" w:space="0" w:color="auto"/>
        <w:left w:val="none" w:sz="0" w:space="0" w:color="auto"/>
        <w:bottom w:val="none" w:sz="0" w:space="0" w:color="auto"/>
        <w:right w:val="none" w:sz="0" w:space="0" w:color="auto"/>
      </w:divBdr>
    </w:div>
    <w:div w:id="1951929848">
      <w:bodyDiv w:val="1"/>
      <w:marLeft w:val="0"/>
      <w:marRight w:val="0"/>
      <w:marTop w:val="0"/>
      <w:marBottom w:val="0"/>
      <w:divBdr>
        <w:top w:val="none" w:sz="0" w:space="0" w:color="auto"/>
        <w:left w:val="none" w:sz="0" w:space="0" w:color="auto"/>
        <w:bottom w:val="none" w:sz="0" w:space="0" w:color="auto"/>
        <w:right w:val="none" w:sz="0" w:space="0" w:color="auto"/>
      </w:divBdr>
    </w:div>
    <w:div w:id="1955549555">
      <w:bodyDiv w:val="1"/>
      <w:marLeft w:val="0"/>
      <w:marRight w:val="0"/>
      <w:marTop w:val="0"/>
      <w:marBottom w:val="0"/>
      <w:divBdr>
        <w:top w:val="none" w:sz="0" w:space="0" w:color="auto"/>
        <w:left w:val="none" w:sz="0" w:space="0" w:color="auto"/>
        <w:bottom w:val="none" w:sz="0" w:space="0" w:color="auto"/>
        <w:right w:val="none" w:sz="0" w:space="0" w:color="auto"/>
      </w:divBdr>
    </w:div>
    <w:div w:id="1962684545">
      <w:bodyDiv w:val="1"/>
      <w:marLeft w:val="0"/>
      <w:marRight w:val="0"/>
      <w:marTop w:val="0"/>
      <w:marBottom w:val="0"/>
      <w:divBdr>
        <w:top w:val="none" w:sz="0" w:space="0" w:color="auto"/>
        <w:left w:val="none" w:sz="0" w:space="0" w:color="auto"/>
        <w:bottom w:val="none" w:sz="0" w:space="0" w:color="auto"/>
        <w:right w:val="none" w:sz="0" w:space="0" w:color="auto"/>
      </w:divBdr>
    </w:div>
    <w:div w:id="1965499629">
      <w:bodyDiv w:val="1"/>
      <w:marLeft w:val="0"/>
      <w:marRight w:val="0"/>
      <w:marTop w:val="0"/>
      <w:marBottom w:val="0"/>
      <w:divBdr>
        <w:top w:val="none" w:sz="0" w:space="0" w:color="auto"/>
        <w:left w:val="none" w:sz="0" w:space="0" w:color="auto"/>
        <w:bottom w:val="none" w:sz="0" w:space="0" w:color="auto"/>
        <w:right w:val="none" w:sz="0" w:space="0" w:color="auto"/>
      </w:divBdr>
    </w:div>
    <w:div w:id="1965765503">
      <w:bodyDiv w:val="1"/>
      <w:marLeft w:val="0"/>
      <w:marRight w:val="0"/>
      <w:marTop w:val="0"/>
      <w:marBottom w:val="0"/>
      <w:divBdr>
        <w:top w:val="none" w:sz="0" w:space="0" w:color="auto"/>
        <w:left w:val="none" w:sz="0" w:space="0" w:color="auto"/>
        <w:bottom w:val="none" w:sz="0" w:space="0" w:color="auto"/>
        <w:right w:val="none" w:sz="0" w:space="0" w:color="auto"/>
      </w:divBdr>
    </w:div>
    <w:div w:id="1970284937">
      <w:bodyDiv w:val="1"/>
      <w:marLeft w:val="0"/>
      <w:marRight w:val="0"/>
      <w:marTop w:val="0"/>
      <w:marBottom w:val="0"/>
      <w:divBdr>
        <w:top w:val="none" w:sz="0" w:space="0" w:color="auto"/>
        <w:left w:val="none" w:sz="0" w:space="0" w:color="auto"/>
        <w:bottom w:val="none" w:sz="0" w:space="0" w:color="auto"/>
        <w:right w:val="none" w:sz="0" w:space="0" w:color="auto"/>
      </w:divBdr>
    </w:div>
    <w:div w:id="1974212328">
      <w:bodyDiv w:val="1"/>
      <w:marLeft w:val="0"/>
      <w:marRight w:val="0"/>
      <w:marTop w:val="0"/>
      <w:marBottom w:val="0"/>
      <w:divBdr>
        <w:top w:val="none" w:sz="0" w:space="0" w:color="auto"/>
        <w:left w:val="none" w:sz="0" w:space="0" w:color="auto"/>
        <w:bottom w:val="none" w:sz="0" w:space="0" w:color="auto"/>
        <w:right w:val="none" w:sz="0" w:space="0" w:color="auto"/>
      </w:divBdr>
    </w:div>
    <w:div w:id="1977180950">
      <w:bodyDiv w:val="1"/>
      <w:marLeft w:val="0"/>
      <w:marRight w:val="0"/>
      <w:marTop w:val="0"/>
      <w:marBottom w:val="0"/>
      <w:divBdr>
        <w:top w:val="none" w:sz="0" w:space="0" w:color="auto"/>
        <w:left w:val="none" w:sz="0" w:space="0" w:color="auto"/>
        <w:bottom w:val="none" w:sz="0" w:space="0" w:color="auto"/>
        <w:right w:val="none" w:sz="0" w:space="0" w:color="auto"/>
      </w:divBdr>
    </w:div>
    <w:div w:id="1977754973">
      <w:bodyDiv w:val="1"/>
      <w:marLeft w:val="0"/>
      <w:marRight w:val="0"/>
      <w:marTop w:val="0"/>
      <w:marBottom w:val="0"/>
      <w:divBdr>
        <w:top w:val="none" w:sz="0" w:space="0" w:color="auto"/>
        <w:left w:val="none" w:sz="0" w:space="0" w:color="auto"/>
        <w:bottom w:val="none" w:sz="0" w:space="0" w:color="auto"/>
        <w:right w:val="none" w:sz="0" w:space="0" w:color="auto"/>
      </w:divBdr>
    </w:div>
    <w:div w:id="1981224522">
      <w:bodyDiv w:val="1"/>
      <w:marLeft w:val="0"/>
      <w:marRight w:val="0"/>
      <w:marTop w:val="0"/>
      <w:marBottom w:val="0"/>
      <w:divBdr>
        <w:top w:val="none" w:sz="0" w:space="0" w:color="auto"/>
        <w:left w:val="none" w:sz="0" w:space="0" w:color="auto"/>
        <w:bottom w:val="none" w:sz="0" w:space="0" w:color="auto"/>
        <w:right w:val="none" w:sz="0" w:space="0" w:color="auto"/>
      </w:divBdr>
    </w:div>
    <w:div w:id="1982534590">
      <w:bodyDiv w:val="1"/>
      <w:marLeft w:val="0"/>
      <w:marRight w:val="0"/>
      <w:marTop w:val="0"/>
      <w:marBottom w:val="0"/>
      <w:divBdr>
        <w:top w:val="none" w:sz="0" w:space="0" w:color="auto"/>
        <w:left w:val="none" w:sz="0" w:space="0" w:color="auto"/>
        <w:bottom w:val="none" w:sz="0" w:space="0" w:color="auto"/>
        <w:right w:val="none" w:sz="0" w:space="0" w:color="auto"/>
      </w:divBdr>
    </w:div>
    <w:div w:id="1986428017">
      <w:bodyDiv w:val="1"/>
      <w:marLeft w:val="0"/>
      <w:marRight w:val="0"/>
      <w:marTop w:val="0"/>
      <w:marBottom w:val="0"/>
      <w:divBdr>
        <w:top w:val="none" w:sz="0" w:space="0" w:color="auto"/>
        <w:left w:val="none" w:sz="0" w:space="0" w:color="auto"/>
        <w:bottom w:val="none" w:sz="0" w:space="0" w:color="auto"/>
        <w:right w:val="none" w:sz="0" w:space="0" w:color="auto"/>
      </w:divBdr>
    </w:div>
    <w:div w:id="1988196198">
      <w:bodyDiv w:val="1"/>
      <w:marLeft w:val="0"/>
      <w:marRight w:val="0"/>
      <w:marTop w:val="0"/>
      <w:marBottom w:val="0"/>
      <w:divBdr>
        <w:top w:val="none" w:sz="0" w:space="0" w:color="auto"/>
        <w:left w:val="none" w:sz="0" w:space="0" w:color="auto"/>
        <w:bottom w:val="none" w:sz="0" w:space="0" w:color="auto"/>
        <w:right w:val="none" w:sz="0" w:space="0" w:color="auto"/>
      </w:divBdr>
    </w:div>
    <w:div w:id="1989741708">
      <w:bodyDiv w:val="1"/>
      <w:marLeft w:val="0"/>
      <w:marRight w:val="0"/>
      <w:marTop w:val="0"/>
      <w:marBottom w:val="0"/>
      <w:divBdr>
        <w:top w:val="none" w:sz="0" w:space="0" w:color="auto"/>
        <w:left w:val="none" w:sz="0" w:space="0" w:color="auto"/>
        <w:bottom w:val="none" w:sz="0" w:space="0" w:color="auto"/>
        <w:right w:val="none" w:sz="0" w:space="0" w:color="auto"/>
      </w:divBdr>
    </w:div>
    <w:div w:id="1993094904">
      <w:bodyDiv w:val="1"/>
      <w:marLeft w:val="0"/>
      <w:marRight w:val="0"/>
      <w:marTop w:val="0"/>
      <w:marBottom w:val="0"/>
      <w:divBdr>
        <w:top w:val="none" w:sz="0" w:space="0" w:color="auto"/>
        <w:left w:val="none" w:sz="0" w:space="0" w:color="auto"/>
        <w:bottom w:val="none" w:sz="0" w:space="0" w:color="auto"/>
        <w:right w:val="none" w:sz="0" w:space="0" w:color="auto"/>
      </w:divBdr>
      <w:divsChild>
        <w:div w:id="44378211">
          <w:marLeft w:val="0"/>
          <w:marRight w:val="0"/>
          <w:marTop w:val="0"/>
          <w:marBottom w:val="0"/>
          <w:divBdr>
            <w:top w:val="none" w:sz="0" w:space="0" w:color="auto"/>
            <w:left w:val="none" w:sz="0" w:space="0" w:color="auto"/>
            <w:bottom w:val="none" w:sz="0" w:space="0" w:color="auto"/>
            <w:right w:val="none" w:sz="0" w:space="0" w:color="auto"/>
          </w:divBdr>
          <w:divsChild>
            <w:div w:id="302858901">
              <w:marLeft w:val="0"/>
              <w:marRight w:val="0"/>
              <w:marTop w:val="0"/>
              <w:marBottom w:val="0"/>
              <w:divBdr>
                <w:top w:val="none" w:sz="0" w:space="0" w:color="auto"/>
                <w:left w:val="none" w:sz="0" w:space="0" w:color="auto"/>
                <w:bottom w:val="none" w:sz="0" w:space="0" w:color="auto"/>
                <w:right w:val="none" w:sz="0" w:space="0" w:color="auto"/>
              </w:divBdr>
            </w:div>
            <w:div w:id="1046489299">
              <w:marLeft w:val="0"/>
              <w:marRight w:val="0"/>
              <w:marTop w:val="0"/>
              <w:marBottom w:val="0"/>
              <w:divBdr>
                <w:top w:val="none" w:sz="0" w:space="0" w:color="auto"/>
                <w:left w:val="none" w:sz="0" w:space="0" w:color="auto"/>
                <w:bottom w:val="none" w:sz="0" w:space="0" w:color="auto"/>
                <w:right w:val="none" w:sz="0" w:space="0" w:color="auto"/>
              </w:divBdr>
            </w:div>
            <w:div w:id="1196583101">
              <w:marLeft w:val="0"/>
              <w:marRight w:val="0"/>
              <w:marTop w:val="0"/>
              <w:marBottom w:val="0"/>
              <w:divBdr>
                <w:top w:val="none" w:sz="0" w:space="0" w:color="auto"/>
                <w:left w:val="none" w:sz="0" w:space="0" w:color="auto"/>
                <w:bottom w:val="none" w:sz="0" w:space="0" w:color="auto"/>
                <w:right w:val="none" w:sz="0" w:space="0" w:color="auto"/>
              </w:divBdr>
            </w:div>
            <w:div w:id="1856308681">
              <w:marLeft w:val="0"/>
              <w:marRight w:val="0"/>
              <w:marTop w:val="0"/>
              <w:marBottom w:val="0"/>
              <w:divBdr>
                <w:top w:val="none" w:sz="0" w:space="0" w:color="auto"/>
                <w:left w:val="none" w:sz="0" w:space="0" w:color="auto"/>
                <w:bottom w:val="none" w:sz="0" w:space="0" w:color="auto"/>
                <w:right w:val="none" w:sz="0" w:space="0" w:color="auto"/>
              </w:divBdr>
            </w:div>
            <w:div w:id="18778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3802">
      <w:bodyDiv w:val="1"/>
      <w:marLeft w:val="0"/>
      <w:marRight w:val="0"/>
      <w:marTop w:val="0"/>
      <w:marBottom w:val="0"/>
      <w:divBdr>
        <w:top w:val="none" w:sz="0" w:space="0" w:color="auto"/>
        <w:left w:val="none" w:sz="0" w:space="0" w:color="auto"/>
        <w:bottom w:val="none" w:sz="0" w:space="0" w:color="auto"/>
        <w:right w:val="none" w:sz="0" w:space="0" w:color="auto"/>
      </w:divBdr>
    </w:div>
    <w:div w:id="1996716236">
      <w:bodyDiv w:val="1"/>
      <w:marLeft w:val="0"/>
      <w:marRight w:val="0"/>
      <w:marTop w:val="0"/>
      <w:marBottom w:val="0"/>
      <w:divBdr>
        <w:top w:val="none" w:sz="0" w:space="0" w:color="auto"/>
        <w:left w:val="none" w:sz="0" w:space="0" w:color="auto"/>
        <w:bottom w:val="none" w:sz="0" w:space="0" w:color="auto"/>
        <w:right w:val="none" w:sz="0" w:space="0" w:color="auto"/>
      </w:divBdr>
    </w:div>
    <w:div w:id="1998459729">
      <w:bodyDiv w:val="1"/>
      <w:marLeft w:val="0"/>
      <w:marRight w:val="0"/>
      <w:marTop w:val="0"/>
      <w:marBottom w:val="0"/>
      <w:divBdr>
        <w:top w:val="none" w:sz="0" w:space="0" w:color="auto"/>
        <w:left w:val="none" w:sz="0" w:space="0" w:color="auto"/>
        <w:bottom w:val="none" w:sz="0" w:space="0" w:color="auto"/>
        <w:right w:val="none" w:sz="0" w:space="0" w:color="auto"/>
      </w:divBdr>
    </w:div>
    <w:div w:id="1999578485">
      <w:bodyDiv w:val="1"/>
      <w:marLeft w:val="0"/>
      <w:marRight w:val="0"/>
      <w:marTop w:val="0"/>
      <w:marBottom w:val="0"/>
      <w:divBdr>
        <w:top w:val="none" w:sz="0" w:space="0" w:color="auto"/>
        <w:left w:val="none" w:sz="0" w:space="0" w:color="auto"/>
        <w:bottom w:val="none" w:sz="0" w:space="0" w:color="auto"/>
        <w:right w:val="none" w:sz="0" w:space="0" w:color="auto"/>
      </w:divBdr>
    </w:div>
    <w:div w:id="2000039532">
      <w:bodyDiv w:val="1"/>
      <w:marLeft w:val="0"/>
      <w:marRight w:val="0"/>
      <w:marTop w:val="0"/>
      <w:marBottom w:val="0"/>
      <w:divBdr>
        <w:top w:val="none" w:sz="0" w:space="0" w:color="auto"/>
        <w:left w:val="none" w:sz="0" w:space="0" w:color="auto"/>
        <w:bottom w:val="none" w:sz="0" w:space="0" w:color="auto"/>
        <w:right w:val="none" w:sz="0" w:space="0" w:color="auto"/>
      </w:divBdr>
    </w:div>
    <w:div w:id="2000497156">
      <w:bodyDiv w:val="1"/>
      <w:marLeft w:val="0"/>
      <w:marRight w:val="0"/>
      <w:marTop w:val="0"/>
      <w:marBottom w:val="0"/>
      <w:divBdr>
        <w:top w:val="none" w:sz="0" w:space="0" w:color="auto"/>
        <w:left w:val="none" w:sz="0" w:space="0" w:color="auto"/>
        <w:bottom w:val="none" w:sz="0" w:space="0" w:color="auto"/>
        <w:right w:val="none" w:sz="0" w:space="0" w:color="auto"/>
      </w:divBdr>
    </w:div>
    <w:div w:id="2002194903">
      <w:bodyDiv w:val="1"/>
      <w:marLeft w:val="0"/>
      <w:marRight w:val="0"/>
      <w:marTop w:val="0"/>
      <w:marBottom w:val="0"/>
      <w:divBdr>
        <w:top w:val="none" w:sz="0" w:space="0" w:color="auto"/>
        <w:left w:val="none" w:sz="0" w:space="0" w:color="auto"/>
        <w:bottom w:val="none" w:sz="0" w:space="0" w:color="auto"/>
        <w:right w:val="none" w:sz="0" w:space="0" w:color="auto"/>
      </w:divBdr>
    </w:div>
    <w:div w:id="2003503683">
      <w:bodyDiv w:val="1"/>
      <w:marLeft w:val="0"/>
      <w:marRight w:val="0"/>
      <w:marTop w:val="0"/>
      <w:marBottom w:val="0"/>
      <w:divBdr>
        <w:top w:val="none" w:sz="0" w:space="0" w:color="auto"/>
        <w:left w:val="none" w:sz="0" w:space="0" w:color="auto"/>
        <w:bottom w:val="none" w:sz="0" w:space="0" w:color="auto"/>
        <w:right w:val="none" w:sz="0" w:space="0" w:color="auto"/>
      </w:divBdr>
    </w:div>
    <w:div w:id="2003658225">
      <w:bodyDiv w:val="1"/>
      <w:marLeft w:val="0"/>
      <w:marRight w:val="0"/>
      <w:marTop w:val="0"/>
      <w:marBottom w:val="0"/>
      <w:divBdr>
        <w:top w:val="none" w:sz="0" w:space="0" w:color="auto"/>
        <w:left w:val="none" w:sz="0" w:space="0" w:color="auto"/>
        <w:bottom w:val="none" w:sz="0" w:space="0" w:color="auto"/>
        <w:right w:val="none" w:sz="0" w:space="0" w:color="auto"/>
      </w:divBdr>
    </w:div>
    <w:div w:id="2007053470">
      <w:bodyDiv w:val="1"/>
      <w:marLeft w:val="0"/>
      <w:marRight w:val="0"/>
      <w:marTop w:val="0"/>
      <w:marBottom w:val="0"/>
      <w:divBdr>
        <w:top w:val="none" w:sz="0" w:space="0" w:color="auto"/>
        <w:left w:val="none" w:sz="0" w:space="0" w:color="auto"/>
        <w:bottom w:val="none" w:sz="0" w:space="0" w:color="auto"/>
        <w:right w:val="none" w:sz="0" w:space="0" w:color="auto"/>
      </w:divBdr>
    </w:div>
    <w:div w:id="2007243728">
      <w:bodyDiv w:val="1"/>
      <w:marLeft w:val="0"/>
      <w:marRight w:val="0"/>
      <w:marTop w:val="0"/>
      <w:marBottom w:val="0"/>
      <w:divBdr>
        <w:top w:val="none" w:sz="0" w:space="0" w:color="auto"/>
        <w:left w:val="none" w:sz="0" w:space="0" w:color="auto"/>
        <w:bottom w:val="none" w:sz="0" w:space="0" w:color="auto"/>
        <w:right w:val="none" w:sz="0" w:space="0" w:color="auto"/>
      </w:divBdr>
    </w:div>
    <w:div w:id="2007586265">
      <w:bodyDiv w:val="1"/>
      <w:marLeft w:val="0"/>
      <w:marRight w:val="0"/>
      <w:marTop w:val="0"/>
      <w:marBottom w:val="0"/>
      <w:divBdr>
        <w:top w:val="none" w:sz="0" w:space="0" w:color="auto"/>
        <w:left w:val="none" w:sz="0" w:space="0" w:color="auto"/>
        <w:bottom w:val="none" w:sz="0" w:space="0" w:color="auto"/>
        <w:right w:val="none" w:sz="0" w:space="0" w:color="auto"/>
      </w:divBdr>
    </w:div>
    <w:div w:id="2008749696">
      <w:bodyDiv w:val="1"/>
      <w:marLeft w:val="0"/>
      <w:marRight w:val="0"/>
      <w:marTop w:val="0"/>
      <w:marBottom w:val="0"/>
      <w:divBdr>
        <w:top w:val="none" w:sz="0" w:space="0" w:color="auto"/>
        <w:left w:val="none" w:sz="0" w:space="0" w:color="auto"/>
        <w:bottom w:val="none" w:sz="0" w:space="0" w:color="auto"/>
        <w:right w:val="none" w:sz="0" w:space="0" w:color="auto"/>
      </w:divBdr>
    </w:div>
    <w:div w:id="2009559685">
      <w:bodyDiv w:val="1"/>
      <w:marLeft w:val="0"/>
      <w:marRight w:val="0"/>
      <w:marTop w:val="0"/>
      <w:marBottom w:val="0"/>
      <w:divBdr>
        <w:top w:val="none" w:sz="0" w:space="0" w:color="auto"/>
        <w:left w:val="none" w:sz="0" w:space="0" w:color="auto"/>
        <w:bottom w:val="none" w:sz="0" w:space="0" w:color="auto"/>
        <w:right w:val="none" w:sz="0" w:space="0" w:color="auto"/>
      </w:divBdr>
    </w:div>
    <w:div w:id="2010676014">
      <w:bodyDiv w:val="1"/>
      <w:marLeft w:val="0"/>
      <w:marRight w:val="0"/>
      <w:marTop w:val="0"/>
      <w:marBottom w:val="0"/>
      <w:divBdr>
        <w:top w:val="none" w:sz="0" w:space="0" w:color="auto"/>
        <w:left w:val="none" w:sz="0" w:space="0" w:color="auto"/>
        <w:bottom w:val="none" w:sz="0" w:space="0" w:color="auto"/>
        <w:right w:val="none" w:sz="0" w:space="0" w:color="auto"/>
      </w:divBdr>
    </w:div>
    <w:div w:id="2012440969">
      <w:bodyDiv w:val="1"/>
      <w:marLeft w:val="0"/>
      <w:marRight w:val="0"/>
      <w:marTop w:val="0"/>
      <w:marBottom w:val="0"/>
      <w:divBdr>
        <w:top w:val="none" w:sz="0" w:space="0" w:color="auto"/>
        <w:left w:val="none" w:sz="0" w:space="0" w:color="auto"/>
        <w:bottom w:val="none" w:sz="0" w:space="0" w:color="auto"/>
        <w:right w:val="none" w:sz="0" w:space="0" w:color="auto"/>
      </w:divBdr>
    </w:div>
    <w:div w:id="2012564994">
      <w:bodyDiv w:val="1"/>
      <w:marLeft w:val="0"/>
      <w:marRight w:val="0"/>
      <w:marTop w:val="0"/>
      <w:marBottom w:val="0"/>
      <w:divBdr>
        <w:top w:val="none" w:sz="0" w:space="0" w:color="auto"/>
        <w:left w:val="none" w:sz="0" w:space="0" w:color="auto"/>
        <w:bottom w:val="none" w:sz="0" w:space="0" w:color="auto"/>
        <w:right w:val="none" w:sz="0" w:space="0" w:color="auto"/>
      </w:divBdr>
    </w:div>
    <w:div w:id="2019111857">
      <w:bodyDiv w:val="1"/>
      <w:marLeft w:val="0"/>
      <w:marRight w:val="0"/>
      <w:marTop w:val="0"/>
      <w:marBottom w:val="0"/>
      <w:divBdr>
        <w:top w:val="none" w:sz="0" w:space="0" w:color="auto"/>
        <w:left w:val="none" w:sz="0" w:space="0" w:color="auto"/>
        <w:bottom w:val="none" w:sz="0" w:space="0" w:color="auto"/>
        <w:right w:val="none" w:sz="0" w:space="0" w:color="auto"/>
      </w:divBdr>
    </w:div>
    <w:div w:id="2019113062">
      <w:bodyDiv w:val="1"/>
      <w:marLeft w:val="0"/>
      <w:marRight w:val="0"/>
      <w:marTop w:val="0"/>
      <w:marBottom w:val="0"/>
      <w:divBdr>
        <w:top w:val="none" w:sz="0" w:space="0" w:color="auto"/>
        <w:left w:val="none" w:sz="0" w:space="0" w:color="auto"/>
        <w:bottom w:val="none" w:sz="0" w:space="0" w:color="auto"/>
        <w:right w:val="none" w:sz="0" w:space="0" w:color="auto"/>
      </w:divBdr>
    </w:div>
    <w:div w:id="2020765682">
      <w:bodyDiv w:val="1"/>
      <w:marLeft w:val="0"/>
      <w:marRight w:val="0"/>
      <w:marTop w:val="0"/>
      <w:marBottom w:val="0"/>
      <w:divBdr>
        <w:top w:val="none" w:sz="0" w:space="0" w:color="auto"/>
        <w:left w:val="none" w:sz="0" w:space="0" w:color="auto"/>
        <w:bottom w:val="none" w:sz="0" w:space="0" w:color="auto"/>
        <w:right w:val="none" w:sz="0" w:space="0" w:color="auto"/>
      </w:divBdr>
    </w:div>
    <w:div w:id="2020960375">
      <w:bodyDiv w:val="1"/>
      <w:marLeft w:val="0"/>
      <w:marRight w:val="0"/>
      <w:marTop w:val="0"/>
      <w:marBottom w:val="0"/>
      <w:divBdr>
        <w:top w:val="none" w:sz="0" w:space="0" w:color="auto"/>
        <w:left w:val="none" w:sz="0" w:space="0" w:color="auto"/>
        <w:bottom w:val="none" w:sz="0" w:space="0" w:color="auto"/>
        <w:right w:val="none" w:sz="0" w:space="0" w:color="auto"/>
      </w:divBdr>
    </w:div>
    <w:div w:id="2021539769">
      <w:bodyDiv w:val="1"/>
      <w:marLeft w:val="0"/>
      <w:marRight w:val="0"/>
      <w:marTop w:val="0"/>
      <w:marBottom w:val="0"/>
      <w:divBdr>
        <w:top w:val="none" w:sz="0" w:space="0" w:color="auto"/>
        <w:left w:val="none" w:sz="0" w:space="0" w:color="auto"/>
        <w:bottom w:val="none" w:sz="0" w:space="0" w:color="auto"/>
        <w:right w:val="none" w:sz="0" w:space="0" w:color="auto"/>
      </w:divBdr>
    </w:div>
    <w:div w:id="2025553300">
      <w:bodyDiv w:val="1"/>
      <w:marLeft w:val="0"/>
      <w:marRight w:val="0"/>
      <w:marTop w:val="0"/>
      <w:marBottom w:val="0"/>
      <w:divBdr>
        <w:top w:val="none" w:sz="0" w:space="0" w:color="auto"/>
        <w:left w:val="none" w:sz="0" w:space="0" w:color="auto"/>
        <w:bottom w:val="none" w:sz="0" w:space="0" w:color="auto"/>
        <w:right w:val="none" w:sz="0" w:space="0" w:color="auto"/>
      </w:divBdr>
    </w:div>
    <w:div w:id="2025789961">
      <w:bodyDiv w:val="1"/>
      <w:marLeft w:val="0"/>
      <w:marRight w:val="0"/>
      <w:marTop w:val="0"/>
      <w:marBottom w:val="0"/>
      <w:divBdr>
        <w:top w:val="none" w:sz="0" w:space="0" w:color="auto"/>
        <w:left w:val="none" w:sz="0" w:space="0" w:color="auto"/>
        <w:bottom w:val="none" w:sz="0" w:space="0" w:color="auto"/>
        <w:right w:val="none" w:sz="0" w:space="0" w:color="auto"/>
      </w:divBdr>
    </w:div>
    <w:div w:id="2025983113">
      <w:bodyDiv w:val="1"/>
      <w:marLeft w:val="0"/>
      <w:marRight w:val="0"/>
      <w:marTop w:val="0"/>
      <w:marBottom w:val="0"/>
      <w:divBdr>
        <w:top w:val="none" w:sz="0" w:space="0" w:color="auto"/>
        <w:left w:val="none" w:sz="0" w:space="0" w:color="auto"/>
        <w:bottom w:val="none" w:sz="0" w:space="0" w:color="auto"/>
        <w:right w:val="none" w:sz="0" w:space="0" w:color="auto"/>
      </w:divBdr>
    </w:div>
    <w:div w:id="2031376027">
      <w:bodyDiv w:val="1"/>
      <w:marLeft w:val="0"/>
      <w:marRight w:val="0"/>
      <w:marTop w:val="0"/>
      <w:marBottom w:val="0"/>
      <w:divBdr>
        <w:top w:val="none" w:sz="0" w:space="0" w:color="auto"/>
        <w:left w:val="none" w:sz="0" w:space="0" w:color="auto"/>
        <w:bottom w:val="none" w:sz="0" w:space="0" w:color="auto"/>
        <w:right w:val="none" w:sz="0" w:space="0" w:color="auto"/>
      </w:divBdr>
    </w:div>
    <w:div w:id="2032759867">
      <w:bodyDiv w:val="1"/>
      <w:marLeft w:val="0"/>
      <w:marRight w:val="0"/>
      <w:marTop w:val="0"/>
      <w:marBottom w:val="0"/>
      <w:divBdr>
        <w:top w:val="none" w:sz="0" w:space="0" w:color="auto"/>
        <w:left w:val="none" w:sz="0" w:space="0" w:color="auto"/>
        <w:bottom w:val="none" w:sz="0" w:space="0" w:color="auto"/>
        <w:right w:val="none" w:sz="0" w:space="0" w:color="auto"/>
      </w:divBdr>
    </w:div>
    <w:div w:id="2033141220">
      <w:bodyDiv w:val="1"/>
      <w:marLeft w:val="0"/>
      <w:marRight w:val="0"/>
      <w:marTop w:val="0"/>
      <w:marBottom w:val="0"/>
      <w:divBdr>
        <w:top w:val="none" w:sz="0" w:space="0" w:color="auto"/>
        <w:left w:val="none" w:sz="0" w:space="0" w:color="auto"/>
        <w:bottom w:val="none" w:sz="0" w:space="0" w:color="auto"/>
        <w:right w:val="none" w:sz="0" w:space="0" w:color="auto"/>
      </w:divBdr>
    </w:div>
    <w:div w:id="2033796143">
      <w:bodyDiv w:val="1"/>
      <w:marLeft w:val="0"/>
      <w:marRight w:val="0"/>
      <w:marTop w:val="0"/>
      <w:marBottom w:val="0"/>
      <w:divBdr>
        <w:top w:val="none" w:sz="0" w:space="0" w:color="auto"/>
        <w:left w:val="none" w:sz="0" w:space="0" w:color="auto"/>
        <w:bottom w:val="none" w:sz="0" w:space="0" w:color="auto"/>
        <w:right w:val="none" w:sz="0" w:space="0" w:color="auto"/>
      </w:divBdr>
    </w:div>
    <w:div w:id="2034333943">
      <w:bodyDiv w:val="1"/>
      <w:marLeft w:val="0"/>
      <w:marRight w:val="0"/>
      <w:marTop w:val="0"/>
      <w:marBottom w:val="0"/>
      <w:divBdr>
        <w:top w:val="none" w:sz="0" w:space="0" w:color="auto"/>
        <w:left w:val="none" w:sz="0" w:space="0" w:color="auto"/>
        <w:bottom w:val="none" w:sz="0" w:space="0" w:color="auto"/>
        <w:right w:val="none" w:sz="0" w:space="0" w:color="auto"/>
      </w:divBdr>
    </w:div>
    <w:div w:id="2035184478">
      <w:bodyDiv w:val="1"/>
      <w:marLeft w:val="0"/>
      <w:marRight w:val="0"/>
      <w:marTop w:val="0"/>
      <w:marBottom w:val="0"/>
      <w:divBdr>
        <w:top w:val="none" w:sz="0" w:space="0" w:color="auto"/>
        <w:left w:val="none" w:sz="0" w:space="0" w:color="auto"/>
        <w:bottom w:val="none" w:sz="0" w:space="0" w:color="auto"/>
        <w:right w:val="none" w:sz="0" w:space="0" w:color="auto"/>
      </w:divBdr>
    </w:div>
    <w:div w:id="2036074258">
      <w:bodyDiv w:val="1"/>
      <w:marLeft w:val="0"/>
      <w:marRight w:val="0"/>
      <w:marTop w:val="0"/>
      <w:marBottom w:val="0"/>
      <w:divBdr>
        <w:top w:val="none" w:sz="0" w:space="0" w:color="auto"/>
        <w:left w:val="none" w:sz="0" w:space="0" w:color="auto"/>
        <w:bottom w:val="none" w:sz="0" w:space="0" w:color="auto"/>
        <w:right w:val="none" w:sz="0" w:space="0" w:color="auto"/>
      </w:divBdr>
    </w:div>
    <w:div w:id="2037189340">
      <w:bodyDiv w:val="1"/>
      <w:marLeft w:val="0"/>
      <w:marRight w:val="0"/>
      <w:marTop w:val="0"/>
      <w:marBottom w:val="0"/>
      <w:divBdr>
        <w:top w:val="none" w:sz="0" w:space="0" w:color="auto"/>
        <w:left w:val="none" w:sz="0" w:space="0" w:color="auto"/>
        <w:bottom w:val="none" w:sz="0" w:space="0" w:color="auto"/>
        <w:right w:val="none" w:sz="0" w:space="0" w:color="auto"/>
      </w:divBdr>
    </w:div>
    <w:div w:id="2037348259">
      <w:bodyDiv w:val="1"/>
      <w:marLeft w:val="0"/>
      <w:marRight w:val="0"/>
      <w:marTop w:val="0"/>
      <w:marBottom w:val="0"/>
      <w:divBdr>
        <w:top w:val="none" w:sz="0" w:space="0" w:color="auto"/>
        <w:left w:val="none" w:sz="0" w:space="0" w:color="auto"/>
        <w:bottom w:val="none" w:sz="0" w:space="0" w:color="auto"/>
        <w:right w:val="none" w:sz="0" w:space="0" w:color="auto"/>
      </w:divBdr>
    </w:div>
    <w:div w:id="2039547404">
      <w:bodyDiv w:val="1"/>
      <w:marLeft w:val="0"/>
      <w:marRight w:val="0"/>
      <w:marTop w:val="0"/>
      <w:marBottom w:val="0"/>
      <w:divBdr>
        <w:top w:val="none" w:sz="0" w:space="0" w:color="auto"/>
        <w:left w:val="none" w:sz="0" w:space="0" w:color="auto"/>
        <w:bottom w:val="none" w:sz="0" w:space="0" w:color="auto"/>
        <w:right w:val="none" w:sz="0" w:space="0" w:color="auto"/>
      </w:divBdr>
    </w:div>
    <w:div w:id="2041082450">
      <w:bodyDiv w:val="1"/>
      <w:marLeft w:val="0"/>
      <w:marRight w:val="0"/>
      <w:marTop w:val="0"/>
      <w:marBottom w:val="0"/>
      <w:divBdr>
        <w:top w:val="none" w:sz="0" w:space="0" w:color="auto"/>
        <w:left w:val="none" w:sz="0" w:space="0" w:color="auto"/>
        <w:bottom w:val="none" w:sz="0" w:space="0" w:color="auto"/>
        <w:right w:val="none" w:sz="0" w:space="0" w:color="auto"/>
      </w:divBdr>
    </w:div>
    <w:div w:id="2043240207">
      <w:bodyDiv w:val="1"/>
      <w:marLeft w:val="0"/>
      <w:marRight w:val="0"/>
      <w:marTop w:val="0"/>
      <w:marBottom w:val="0"/>
      <w:divBdr>
        <w:top w:val="none" w:sz="0" w:space="0" w:color="auto"/>
        <w:left w:val="none" w:sz="0" w:space="0" w:color="auto"/>
        <w:bottom w:val="none" w:sz="0" w:space="0" w:color="auto"/>
        <w:right w:val="none" w:sz="0" w:space="0" w:color="auto"/>
      </w:divBdr>
    </w:div>
    <w:div w:id="2046170769">
      <w:bodyDiv w:val="1"/>
      <w:marLeft w:val="0"/>
      <w:marRight w:val="0"/>
      <w:marTop w:val="0"/>
      <w:marBottom w:val="0"/>
      <w:divBdr>
        <w:top w:val="none" w:sz="0" w:space="0" w:color="auto"/>
        <w:left w:val="none" w:sz="0" w:space="0" w:color="auto"/>
        <w:bottom w:val="none" w:sz="0" w:space="0" w:color="auto"/>
        <w:right w:val="none" w:sz="0" w:space="0" w:color="auto"/>
      </w:divBdr>
    </w:div>
    <w:div w:id="2049063584">
      <w:bodyDiv w:val="1"/>
      <w:marLeft w:val="0"/>
      <w:marRight w:val="0"/>
      <w:marTop w:val="0"/>
      <w:marBottom w:val="0"/>
      <w:divBdr>
        <w:top w:val="none" w:sz="0" w:space="0" w:color="auto"/>
        <w:left w:val="none" w:sz="0" w:space="0" w:color="auto"/>
        <w:bottom w:val="none" w:sz="0" w:space="0" w:color="auto"/>
        <w:right w:val="none" w:sz="0" w:space="0" w:color="auto"/>
      </w:divBdr>
    </w:div>
    <w:div w:id="2050718393">
      <w:bodyDiv w:val="1"/>
      <w:marLeft w:val="0"/>
      <w:marRight w:val="0"/>
      <w:marTop w:val="0"/>
      <w:marBottom w:val="0"/>
      <w:divBdr>
        <w:top w:val="none" w:sz="0" w:space="0" w:color="auto"/>
        <w:left w:val="none" w:sz="0" w:space="0" w:color="auto"/>
        <w:bottom w:val="none" w:sz="0" w:space="0" w:color="auto"/>
        <w:right w:val="none" w:sz="0" w:space="0" w:color="auto"/>
      </w:divBdr>
    </w:div>
    <w:div w:id="2054039987">
      <w:bodyDiv w:val="1"/>
      <w:marLeft w:val="0"/>
      <w:marRight w:val="0"/>
      <w:marTop w:val="0"/>
      <w:marBottom w:val="0"/>
      <w:divBdr>
        <w:top w:val="none" w:sz="0" w:space="0" w:color="auto"/>
        <w:left w:val="none" w:sz="0" w:space="0" w:color="auto"/>
        <w:bottom w:val="none" w:sz="0" w:space="0" w:color="auto"/>
        <w:right w:val="none" w:sz="0" w:space="0" w:color="auto"/>
      </w:divBdr>
    </w:div>
    <w:div w:id="2055078211">
      <w:bodyDiv w:val="1"/>
      <w:marLeft w:val="0"/>
      <w:marRight w:val="0"/>
      <w:marTop w:val="0"/>
      <w:marBottom w:val="0"/>
      <w:divBdr>
        <w:top w:val="none" w:sz="0" w:space="0" w:color="auto"/>
        <w:left w:val="none" w:sz="0" w:space="0" w:color="auto"/>
        <w:bottom w:val="none" w:sz="0" w:space="0" w:color="auto"/>
        <w:right w:val="none" w:sz="0" w:space="0" w:color="auto"/>
      </w:divBdr>
    </w:div>
    <w:div w:id="2055807856">
      <w:bodyDiv w:val="1"/>
      <w:marLeft w:val="0"/>
      <w:marRight w:val="0"/>
      <w:marTop w:val="0"/>
      <w:marBottom w:val="0"/>
      <w:divBdr>
        <w:top w:val="none" w:sz="0" w:space="0" w:color="auto"/>
        <w:left w:val="none" w:sz="0" w:space="0" w:color="auto"/>
        <w:bottom w:val="none" w:sz="0" w:space="0" w:color="auto"/>
        <w:right w:val="none" w:sz="0" w:space="0" w:color="auto"/>
      </w:divBdr>
    </w:div>
    <w:div w:id="2059669650">
      <w:bodyDiv w:val="1"/>
      <w:marLeft w:val="0"/>
      <w:marRight w:val="0"/>
      <w:marTop w:val="0"/>
      <w:marBottom w:val="0"/>
      <w:divBdr>
        <w:top w:val="none" w:sz="0" w:space="0" w:color="auto"/>
        <w:left w:val="none" w:sz="0" w:space="0" w:color="auto"/>
        <w:bottom w:val="none" w:sz="0" w:space="0" w:color="auto"/>
        <w:right w:val="none" w:sz="0" w:space="0" w:color="auto"/>
      </w:divBdr>
    </w:div>
    <w:div w:id="2060321171">
      <w:bodyDiv w:val="1"/>
      <w:marLeft w:val="0"/>
      <w:marRight w:val="0"/>
      <w:marTop w:val="0"/>
      <w:marBottom w:val="0"/>
      <w:divBdr>
        <w:top w:val="none" w:sz="0" w:space="0" w:color="auto"/>
        <w:left w:val="none" w:sz="0" w:space="0" w:color="auto"/>
        <w:bottom w:val="none" w:sz="0" w:space="0" w:color="auto"/>
        <w:right w:val="none" w:sz="0" w:space="0" w:color="auto"/>
      </w:divBdr>
    </w:div>
    <w:div w:id="2060594553">
      <w:bodyDiv w:val="1"/>
      <w:marLeft w:val="0"/>
      <w:marRight w:val="0"/>
      <w:marTop w:val="0"/>
      <w:marBottom w:val="0"/>
      <w:divBdr>
        <w:top w:val="none" w:sz="0" w:space="0" w:color="auto"/>
        <w:left w:val="none" w:sz="0" w:space="0" w:color="auto"/>
        <w:bottom w:val="none" w:sz="0" w:space="0" w:color="auto"/>
        <w:right w:val="none" w:sz="0" w:space="0" w:color="auto"/>
      </w:divBdr>
    </w:div>
    <w:div w:id="2062166127">
      <w:bodyDiv w:val="1"/>
      <w:marLeft w:val="0"/>
      <w:marRight w:val="0"/>
      <w:marTop w:val="0"/>
      <w:marBottom w:val="0"/>
      <w:divBdr>
        <w:top w:val="none" w:sz="0" w:space="0" w:color="auto"/>
        <w:left w:val="none" w:sz="0" w:space="0" w:color="auto"/>
        <w:bottom w:val="none" w:sz="0" w:space="0" w:color="auto"/>
        <w:right w:val="none" w:sz="0" w:space="0" w:color="auto"/>
      </w:divBdr>
    </w:div>
    <w:div w:id="2065517211">
      <w:bodyDiv w:val="1"/>
      <w:marLeft w:val="0"/>
      <w:marRight w:val="0"/>
      <w:marTop w:val="0"/>
      <w:marBottom w:val="0"/>
      <w:divBdr>
        <w:top w:val="none" w:sz="0" w:space="0" w:color="auto"/>
        <w:left w:val="none" w:sz="0" w:space="0" w:color="auto"/>
        <w:bottom w:val="none" w:sz="0" w:space="0" w:color="auto"/>
        <w:right w:val="none" w:sz="0" w:space="0" w:color="auto"/>
      </w:divBdr>
    </w:div>
    <w:div w:id="2071465592">
      <w:bodyDiv w:val="1"/>
      <w:marLeft w:val="0"/>
      <w:marRight w:val="0"/>
      <w:marTop w:val="0"/>
      <w:marBottom w:val="0"/>
      <w:divBdr>
        <w:top w:val="none" w:sz="0" w:space="0" w:color="auto"/>
        <w:left w:val="none" w:sz="0" w:space="0" w:color="auto"/>
        <w:bottom w:val="none" w:sz="0" w:space="0" w:color="auto"/>
        <w:right w:val="none" w:sz="0" w:space="0" w:color="auto"/>
      </w:divBdr>
    </w:div>
    <w:div w:id="2072077877">
      <w:bodyDiv w:val="1"/>
      <w:marLeft w:val="0"/>
      <w:marRight w:val="0"/>
      <w:marTop w:val="0"/>
      <w:marBottom w:val="0"/>
      <w:divBdr>
        <w:top w:val="none" w:sz="0" w:space="0" w:color="auto"/>
        <w:left w:val="none" w:sz="0" w:space="0" w:color="auto"/>
        <w:bottom w:val="none" w:sz="0" w:space="0" w:color="auto"/>
        <w:right w:val="none" w:sz="0" w:space="0" w:color="auto"/>
      </w:divBdr>
    </w:div>
    <w:div w:id="2072920337">
      <w:bodyDiv w:val="1"/>
      <w:marLeft w:val="0"/>
      <w:marRight w:val="0"/>
      <w:marTop w:val="0"/>
      <w:marBottom w:val="0"/>
      <w:divBdr>
        <w:top w:val="none" w:sz="0" w:space="0" w:color="auto"/>
        <w:left w:val="none" w:sz="0" w:space="0" w:color="auto"/>
        <w:bottom w:val="none" w:sz="0" w:space="0" w:color="auto"/>
        <w:right w:val="none" w:sz="0" w:space="0" w:color="auto"/>
      </w:divBdr>
    </w:div>
    <w:div w:id="2072925185">
      <w:bodyDiv w:val="1"/>
      <w:marLeft w:val="0"/>
      <w:marRight w:val="0"/>
      <w:marTop w:val="0"/>
      <w:marBottom w:val="0"/>
      <w:divBdr>
        <w:top w:val="none" w:sz="0" w:space="0" w:color="auto"/>
        <w:left w:val="none" w:sz="0" w:space="0" w:color="auto"/>
        <w:bottom w:val="none" w:sz="0" w:space="0" w:color="auto"/>
        <w:right w:val="none" w:sz="0" w:space="0" w:color="auto"/>
      </w:divBdr>
    </w:div>
    <w:div w:id="2073771485">
      <w:bodyDiv w:val="1"/>
      <w:marLeft w:val="0"/>
      <w:marRight w:val="0"/>
      <w:marTop w:val="0"/>
      <w:marBottom w:val="0"/>
      <w:divBdr>
        <w:top w:val="none" w:sz="0" w:space="0" w:color="auto"/>
        <w:left w:val="none" w:sz="0" w:space="0" w:color="auto"/>
        <w:bottom w:val="none" w:sz="0" w:space="0" w:color="auto"/>
        <w:right w:val="none" w:sz="0" w:space="0" w:color="auto"/>
      </w:divBdr>
    </w:div>
    <w:div w:id="2074154197">
      <w:bodyDiv w:val="1"/>
      <w:marLeft w:val="0"/>
      <w:marRight w:val="0"/>
      <w:marTop w:val="0"/>
      <w:marBottom w:val="0"/>
      <w:divBdr>
        <w:top w:val="none" w:sz="0" w:space="0" w:color="auto"/>
        <w:left w:val="none" w:sz="0" w:space="0" w:color="auto"/>
        <w:bottom w:val="none" w:sz="0" w:space="0" w:color="auto"/>
        <w:right w:val="none" w:sz="0" w:space="0" w:color="auto"/>
      </w:divBdr>
    </w:div>
    <w:div w:id="2074542900">
      <w:bodyDiv w:val="1"/>
      <w:marLeft w:val="0"/>
      <w:marRight w:val="0"/>
      <w:marTop w:val="0"/>
      <w:marBottom w:val="0"/>
      <w:divBdr>
        <w:top w:val="none" w:sz="0" w:space="0" w:color="auto"/>
        <w:left w:val="none" w:sz="0" w:space="0" w:color="auto"/>
        <w:bottom w:val="none" w:sz="0" w:space="0" w:color="auto"/>
        <w:right w:val="none" w:sz="0" w:space="0" w:color="auto"/>
      </w:divBdr>
    </w:div>
    <w:div w:id="2075275248">
      <w:bodyDiv w:val="1"/>
      <w:marLeft w:val="0"/>
      <w:marRight w:val="0"/>
      <w:marTop w:val="0"/>
      <w:marBottom w:val="0"/>
      <w:divBdr>
        <w:top w:val="none" w:sz="0" w:space="0" w:color="auto"/>
        <w:left w:val="none" w:sz="0" w:space="0" w:color="auto"/>
        <w:bottom w:val="none" w:sz="0" w:space="0" w:color="auto"/>
        <w:right w:val="none" w:sz="0" w:space="0" w:color="auto"/>
      </w:divBdr>
    </w:div>
    <w:div w:id="2075929997">
      <w:bodyDiv w:val="1"/>
      <w:marLeft w:val="0"/>
      <w:marRight w:val="0"/>
      <w:marTop w:val="0"/>
      <w:marBottom w:val="0"/>
      <w:divBdr>
        <w:top w:val="none" w:sz="0" w:space="0" w:color="auto"/>
        <w:left w:val="none" w:sz="0" w:space="0" w:color="auto"/>
        <w:bottom w:val="none" w:sz="0" w:space="0" w:color="auto"/>
        <w:right w:val="none" w:sz="0" w:space="0" w:color="auto"/>
      </w:divBdr>
    </w:div>
    <w:div w:id="2076539363">
      <w:bodyDiv w:val="1"/>
      <w:marLeft w:val="0"/>
      <w:marRight w:val="0"/>
      <w:marTop w:val="0"/>
      <w:marBottom w:val="0"/>
      <w:divBdr>
        <w:top w:val="none" w:sz="0" w:space="0" w:color="auto"/>
        <w:left w:val="none" w:sz="0" w:space="0" w:color="auto"/>
        <w:bottom w:val="none" w:sz="0" w:space="0" w:color="auto"/>
        <w:right w:val="none" w:sz="0" w:space="0" w:color="auto"/>
      </w:divBdr>
    </w:div>
    <w:div w:id="2078552472">
      <w:bodyDiv w:val="1"/>
      <w:marLeft w:val="0"/>
      <w:marRight w:val="0"/>
      <w:marTop w:val="0"/>
      <w:marBottom w:val="0"/>
      <w:divBdr>
        <w:top w:val="none" w:sz="0" w:space="0" w:color="auto"/>
        <w:left w:val="none" w:sz="0" w:space="0" w:color="auto"/>
        <w:bottom w:val="none" w:sz="0" w:space="0" w:color="auto"/>
        <w:right w:val="none" w:sz="0" w:space="0" w:color="auto"/>
      </w:divBdr>
    </w:div>
    <w:div w:id="2080470906">
      <w:bodyDiv w:val="1"/>
      <w:marLeft w:val="0"/>
      <w:marRight w:val="0"/>
      <w:marTop w:val="0"/>
      <w:marBottom w:val="0"/>
      <w:divBdr>
        <w:top w:val="none" w:sz="0" w:space="0" w:color="auto"/>
        <w:left w:val="none" w:sz="0" w:space="0" w:color="auto"/>
        <w:bottom w:val="none" w:sz="0" w:space="0" w:color="auto"/>
        <w:right w:val="none" w:sz="0" w:space="0" w:color="auto"/>
      </w:divBdr>
    </w:div>
    <w:div w:id="2081365594">
      <w:bodyDiv w:val="1"/>
      <w:marLeft w:val="0"/>
      <w:marRight w:val="0"/>
      <w:marTop w:val="0"/>
      <w:marBottom w:val="0"/>
      <w:divBdr>
        <w:top w:val="none" w:sz="0" w:space="0" w:color="auto"/>
        <w:left w:val="none" w:sz="0" w:space="0" w:color="auto"/>
        <w:bottom w:val="none" w:sz="0" w:space="0" w:color="auto"/>
        <w:right w:val="none" w:sz="0" w:space="0" w:color="auto"/>
      </w:divBdr>
    </w:div>
    <w:div w:id="2082293097">
      <w:bodyDiv w:val="1"/>
      <w:marLeft w:val="0"/>
      <w:marRight w:val="0"/>
      <w:marTop w:val="0"/>
      <w:marBottom w:val="0"/>
      <w:divBdr>
        <w:top w:val="none" w:sz="0" w:space="0" w:color="auto"/>
        <w:left w:val="none" w:sz="0" w:space="0" w:color="auto"/>
        <w:bottom w:val="none" w:sz="0" w:space="0" w:color="auto"/>
        <w:right w:val="none" w:sz="0" w:space="0" w:color="auto"/>
      </w:divBdr>
    </w:div>
    <w:div w:id="2082479846">
      <w:bodyDiv w:val="1"/>
      <w:marLeft w:val="0"/>
      <w:marRight w:val="0"/>
      <w:marTop w:val="0"/>
      <w:marBottom w:val="0"/>
      <w:divBdr>
        <w:top w:val="none" w:sz="0" w:space="0" w:color="auto"/>
        <w:left w:val="none" w:sz="0" w:space="0" w:color="auto"/>
        <w:bottom w:val="none" w:sz="0" w:space="0" w:color="auto"/>
        <w:right w:val="none" w:sz="0" w:space="0" w:color="auto"/>
      </w:divBdr>
    </w:div>
    <w:div w:id="2083019799">
      <w:bodyDiv w:val="1"/>
      <w:marLeft w:val="0"/>
      <w:marRight w:val="0"/>
      <w:marTop w:val="0"/>
      <w:marBottom w:val="0"/>
      <w:divBdr>
        <w:top w:val="none" w:sz="0" w:space="0" w:color="auto"/>
        <w:left w:val="none" w:sz="0" w:space="0" w:color="auto"/>
        <w:bottom w:val="none" w:sz="0" w:space="0" w:color="auto"/>
        <w:right w:val="none" w:sz="0" w:space="0" w:color="auto"/>
      </w:divBdr>
    </w:div>
    <w:div w:id="2084717412">
      <w:bodyDiv w:val="1"/>
      <w:marLeft w:val="0"/>
      <w:marRight w:val="0"/>
      <w:marTop w:val="0"/>
      <w:marBottom w:val="0"/>
      <w:divBdr>
        <w:top w:val="none" w:sz="0" w:space="0" w:color="auto"/>
        <w:left w:val="none" w:sz="0" w:space="0" w:color="auto"/>
        <w:bottom w:val="none" w:sz="0" w:space="0" w:color="auto"/>
        <w:right w:val="none" w:sz="0" w:space="0" w:color="auto"/>
      </w:divBdr>
    </w:div>
    <w:div w:id="2088653399">
      <w:bodyDiv w:val="1"/>
      <w:marLeft w:val="0"/>
      <w:marRight w:val="0"/>
      <w:marTop w:val="0"/>
      <w:marBottom w:val="0"/>
      <w:divBdr>
        <w:top w:val="none" w:sz="0" w:space="0" w:color="auto"/>
        <w:left w:val="none" w:sz="0" w:space="0" w:color="auto"/>
        <w:bottom w:val="none" w:sz="0" w:space="0" w:color="auto"/>
        <w:right w:val="none" w:sz="0" w:space="0" w:color="auto"/>
      </w:divBdr>
    </w:div>
    <w:div w:id="2089157625">
      <w:bodyDiv w:val="1"/>
      <w:marLeft w:val="0"/>
      <w:marRight w:val="0"/>
      <w:marTop w:val="0"/>
      <w:marBottom w:val="0"/>
      <w:divBdr>
        <w:top w:val="none" w:sz="0" w:space="0" w:color="auto"/>
        <w:left w:val="none" w:sz="0" w:space="0" w:color="auto"/>
        <w:bottom w:val="none" w:sz="0" w:space="0" w:color="auto"/>
        <w:right w:val="none" w:sz="0" w:space="0" w:color="auto"/>
      </w:divBdr>
    </w:div>
    <w:div w:id="2089304141">
      <w:bodyDiv w:val="1"/>
      <w:marLeft w:val="0"/>
      <w:marRight w:val="0"/>
      <w:marTop w:val="0"/>
      <w:marBottom w:val="0"/>
      <w:divBdr>
        <w:top w:val="none" w:sz="0" w:space="0" w:color="auto"/>
        <w:left w:val="none" w:sz="0" w:space="0" w:color="auto"/>
        <w:bottom w:val="none" w:sz="0" w:space="0" w:color="auto"/>
        <w:right w:val="none" w:sz="0" w:space="0" w:color="auto"/>
      </w:divBdr>
    </w:div>
    <w:div w:id="2092116325">
      <w:bodyDiv w:val="1"/>
      <w:marLeft w:val="0"/>
      <w:marRight w:val="0"/>
      <w:marTop w:val="0"/>
      <w:marBottom w:val="0"/>
      <w:divBdr>
        <w:top w:val="none" w:sz="0" w:space="0" w:color="auto"/>
        <w:left w:val="none" w:sz="0" w:space="0" w:color="auto"/>
        <w:bottom w:val="none" w:sz="0" w:space="0" w:color="auto"/>
        <w:right w:val="none" w:sz="0" w:space="0" w:color="auto"/>
      </w:divBdr>
    </w:div>
    <w:div w:id="2094163737">
      <w:bodyDiv w:val="1"/>
      <w:marLeft w:val="0"/>
      <w:marRight w:val="0"/>
      <w:marTop w:val="0"/>
      <w:marBottom w:val="0"/>
      <w:divBdr>
        <w:top w:val="none" w:sz="0" w:space="0" w:color="auto"/>
        <w:left w:val="none" w:sz="0" w:space="0" w:color="auto"/>
        <w:bottom w:val="none" w:sz="0" w:space="0" w:color="auto"/>
        <w:right w:val="none" w:sz="0" w:space="0" w:color="auto"/>
      </w:divBdr>
    </w:div>
    <w:div w:id="2095278835">
      <w:bodyDiv w:val="1"/>
      <w:marLeft w:val="0"/>
      <w:marRight w:val="0"/>
      <w:marTop w:val="0"/>
      <w:marBottom w:val="0"/>
      <w:divBdr>
        <w:top w:val="none" w:sz="0" w:space="0" w:color="auto"/>
        <w:left w:val="none" w:sz="0" w:space="0" w:color="auto"/>
        <w:bottom w:val="none" w:sz="0" w:space="0" w:color="auto"/>
        <w:right w:val="none" w:sz="0" w:space="0" w:color="auto"/>
      </w:divBdr>
    </w:div>
    <w:div w:id="2097095415">
      <w:bodyDiv w:val="1"/>
      <w:marLeft w:val="0"/>
      <w:marRight w:val="0"/>
      <w:marTop w:val="0"/>
      <w:marBottom w:val="0"/>
      <w:divBdr>
        <w:top w:val="none" w:sz="0" w:space="0" w:color="auto"/>
        <w:left w:val="none" w:sz="0" w:space="0" w:color="auto"/>
        <w:bottom w:val="none" w:sz="0" w:space="0" w:color="auto"/>
        <w:right w:val="none" w:sz="0" w:space="0" w:color="auto"/>
      </w:divBdr>
    </w:div>
    <w:div w:id="2098013668">
      <w:bodyDiv w:val="1"/>
      <w:marLeft w:val="0"/>
      <w:marRight w:val="0"/>
      <w:marTop w:val="0"/>
      <w:marBottom w:val="0"/>
      <w:divBdr>
        <w:top w:val="none" w:sz="0" w:space="0" w:color="auto"/>
        <w:left w:val="none" w:sz="0" w:space="0" w:color="auto"/>
        <w:bottom w:val="none" w:sz="0" w:space="0" w:color="auto"/>
        <w:right w:val="none" w:sz="0" w:space="0" w:color="auto"/>
      </w:divBdr>
    </w:div>
    <w:div w:id="2099672679">
      <w:bodyDiv w:val="1"/>
      <w:marLeft w:val="0"/>
      <w:marRight w:val="0"/>
      <w:marTop w:val="0"/>
      <w:marBottom w:val="0"/>
      <w:divBdr>
        <w:top w:val="none" w:sz="0" w:space="0" w:color="auto"/>
        <w:left w:val="none" w:sz="0" w:space="0" w:color="auto"/>
        <w:bottom w:val="none" w:sz="0" w:space="0" w:color="auto"/>
        <w:right w:val="none" w:sz="0" w:space="0" w:color="auto"/>
      </w:divBdr>
    </w:div>
    <w:div w:id="2106145854">
      <w:bodyDiv w:val="1"/>
      <w:marLeft w:val="0"/>
      <w:marRight w:val="0"/>
      <w:marTop w:val="0"/>
      <w:marBottom w:val="0"/>
      <w:divBdr>
        <w:top w:val="none" w:sz="0" w:space="0" w:color="auto"/>
        <w:left w:val="none" w:sz="0" w:space="0" w:color="auto"/>
        <w:bottom w:val="none" w:sz="0" w:space="0" w:color="auto"/>
        <w:right w:val="none" w:sz="0" w:space="0" w:color="auto"/>
      </w:divBdr>
    </w:div>
    <w:div w:id="2108193025">
      <w:bodyDiv w:val="1"/>
      <w:marLeft w:val="0"/>
      <w:marRight w:val="0"/>
      <w:marTop w:val="0"/>
      <w:marBottom w:val="0"/>
      <w:divBdr>
        <w:top w:val="none" w:sz="0" w:space="0" w:color="auto"/>
        <w:left w:val="none" w:sz="0" w:space="0" w:color="auto"/>
        <w:bottom w:val="none" w:sz="0" w:space="0" w:color="auto"/>
        <w:right w:val="none" w:sz="0" w:space="0" w:color="auto"/>
      </w:divBdr>
    </w:div>
    <w:div w:id="2110006808">
      <w:bodyDiv w:val="1"/>
      <w:marLeft w:val="0"/>
      <w:marRight w:val="0"/>
      <w:marTop w:val="0"/>
      <w:marBottom w:val="0"/>
      <w:divBdr>
        <w:top w:val="none" w:sz="0" w:space="0" w:color="auto"/>
        <w:left w:val="none" w:sz="0" w:space="0" w:color="auto"/>
        <w:bottom w:val="none" w:sz="0" w:space="0" w:color="auto"/>
        <w:right w:val="none" w:sz="0" w:space="0" w:color="auto"/>
      </w:divBdr>
    </w:div>
    <w:div w:id="2114663094">
      <w:bodyDiv w:val="1"/>
      <w:marLeft w:val="0"/>
      <w:marRight w:val="0"/>
      <w:marTop w:val="0"/>
      <w:marBottom w:val="0"/>
      <w:divBdr>
        <w:top w:val="none" w:sz="0" w:space="0" w:color="auto"/>
        <w:left w:val="none" w:sz="0" w:space="0" w:color="auto"/>
        <w:bottom w:val="none" w:sz="0" w:space="0" w:color="auto"/>
        <w:right w:val="none" w:sz="0" w:space="0" w:color="auto"/>
      </w:divBdr>
    </w:div>
    <w:div w:id="2116293195">
      <w:bodyDiv w:val="1"/>
      <w:marLeft w:val="0"/>
      <w:marRight w:val="0"/>
      <w:marTop w:val="0"/>
      <w:marBottom w:val="0"/>
      <w:divBdr>
        <w:top w:val="none" w:sz="0" w:space="0" w:color="auto"/>
        <w:left w:val="none" w:sz="0" w:space="0" w:color="auto"/>
        <w:bottom w:val="none" w:sz="0" w:space="0" w:color="auto"/>
        <w:right w:val="none" w:sz="0" w:space="0" w:color="auto"/>
      </w:divBdr>
    </w:div>
    <w:div w:id="2117478806">
      <w:bodyDiv w:val="1"/>
      <w:marLeft w:val="0"/>
      <w:marRight w:val="0"/>
      <w:marTop w:val="0"/>
      <w:marBottom w:val="0"/>
      <w:divBdr>
        <w:top w:val="none" w:sz="0" w:space="0" w:color="auto"/>
        <w:left w:val="none" w:sz="0" w:space="0" w:color="auto"/>
        <w:bottom w:val="none" w:sz="0" w:space="0" w:color="auto"/>
        <w:right w:val="none" w:sz="0" w:space="0" w:color="auto"/>
      </w:divBdr>
    </w:div>
    <w:div w:id="2119179133">
      <w:bodyDiv w:val="1"/>
      <w:marLeft w:val="0"/>
      <w:marRight w:val="0"/>
      <w:marTop w:val="0"/>
      <w:marBottom w:val="0"/>
      <w:divBdr>
        <w:top w:val="none" w:sz="0" w:space="0" w:color="auto"/>
        <w:left w:val="none" w:sz="0" w:space="0" w:color="auto"/>
        <w:bottom w:val="none" w:sz="0" w:space="0" w:color="auto"/>
        <w:right w:val="none" w:sz="0" w:space="0" w:color="auto"/>
      </w:divBdr>
    </w:div>
    <w:div w:id="2121339557">
      <w:bodyDiv w:val="1"/>
      <w:marLeft w:val="0"/>
      <w:marRight w:val="0"/>
      <w:marTop w:val="0"/>
      <w:marBottom w:val="0"/>
      <w:divBdr>
        <w:top w:val="none" w:sz="0" w:space="0" w:color="auto"/>
        <w:left w:val="none" w:sz="0" w:space="0" w:color="auto"/>
        <w:bottom w:val="none" w:sz="0" w:space="0" w:color="auto"/>
        <w:right w:val="none" w:sz="0" w:space="0" w:color="auto"/>
      </w:divBdr>
    </w:div>
    <w:div w:id="2123304465">
      <w:bodyDiv w:val="1"/>
      <w:marLeft w:val="0"/>
      <w:marRight w:val="0"/>
      <w:marTop w:val="0"/>
      <w:marBottom w:val="0"/>
      <w:divBdr>
        <w:top w:val="none" w:sz="0" w:space="0" w:color="auto"/>
        <w:left w:val="none" w:sz="0" w:space="0" w:color="auto"/>
        <w:bottom w:val="none" w:sz="0" w:space="0" w:color="auto"/>
        <w:right w:val="none" w:sz="0" w:space="0" w:color="auto"/>
      </w:divBdr>
    </w:div>
    <w:div w:id="2125998994">
      <w:bodyDiv w:val="1"/>
      <w:marLeft w:val="0"/>
      <w:marRight w:val="0"/>
      <w:marTop w:val="0"/>
      <w:marBottom w:val="0"/>
      <w:divBdr>
        <w:top w:val="none" w:sz="0" w:space="0" w:color="auto"/>
        <w:left w:val="none" w:sz="0" w:space="0" w:color="auto"/>
        <w:bottom w:val="none" w:sz="0" w:space="0" w:color="auto"/>
        <w:right w:val="none" w:sz="0" w:space="0" w:color="auto"/>
      </w:divBdr>
    </w:div>
    <w:div w:id="2126537469">
      <w:bodyDiv w:val="1"/>
      <w:marLeft w:val="0"/>
      <w:marRight w:val="0"/>
      <w:marTop w:val="0"/>
      <w:marBottom w:val="0"/>
      <w:divBdr>
        <w:top w:val="none" w:sz="0" w:space="0" w:color="auto"/>
        <w:left w:val="none" w:sz="0" w:space="0" w:color="auto"/>
        <w:bottom w:val="none" w:sz="0" w:space="0" w:color="auto"/>
        <w:right w:val="none" w:sz="0" w:space="0" w:color="auto"/>
      </w:divBdr>
    </w:div>
    <w:div w:id="2126926598">
      <w:bodyDiv w:val="1"/>
      <w:marLeft w:val="0"/>
      <w:marRight w:val="0"/>
      <w:marTop w:val="0"/>
      <w:marBottom w:val="0"/>
      <w:divBdr>
        <w:top w:val="none" w:sz="0" w:space="0" w:color="auto"/>
        <w:left w:val="none" w:sz="0" w:space="0" w:color="auto"/>
        <w:bottom w:val="none" w:sz="0" w:space="0" w:color="auto"/>
        <w:right w:val="none" w:sz="0" w:space="0" w:color="auto"/>
      </w:divBdr>
    </w:div>
    <w:div w:id="2129884175">
      <w:bodyDiv w:val="1"/>
      <w:marLeft w:val="0"/>
      <w:marRight w:val="0"/>
      <w:marTop w:val="0"/>
      <w:marBottom w:val="0"/>
      <w:divBdr>
        <w:top w:val="none" w:sz="0" w:space="0" w:color="auto"/>
        <w:left w:val="none" w:sz="0" w:space="0" w:color="auto"/>
        <w:bottom w:val="none" w:sz="0" w:space="0" w:color="auto"/>
        <w:right w:val="none" w:sz="0" w:space="0" w:color="auto"/>
      </w:divBdr>
    </w:div>
    <w:div w:id="2133862481">
      <w:bodyDiv w:val="1"/>
      <w:marLeft w:val="0"/>
      <w:marRight w:val="0"/>
      <w:marTop w:val="0"/>
      <w:marBottom w:val="0"/>
      <w:divBdr>
        <w:top w:val="none" w:sz="0" w:space="0" w:color="auto"/>
        <w:left w:val="none" w:sz="0" w:space="0" w:color="auto"/>
        <w:bottom w:val="none" w:sz="0" w:space="0" w:color="auto"/>
        <w:right w:val="none" w:sz="0" w:space="0" w:color="auto"/>
      </w:divBdr>
    </w:div>
    <w:div w:id="2134251537">
      <w:bodyDiv w:val="1"/>
      <w:marLeft w:val="0"/>
      <w:marRight w:val="0"/>
      <w:marTop w:val="0"/>
      <w:marBottom w:val="0"/>
      <w:divBdr>
        <w:top w:val="none" w:sz="0" w:space="0" w:color="auto"/>
        <w:left w:val="none" w:sz="0" w:space="0" w:color="auto"/>
        <w:bottom w:val="none" w:sz="0" w:space="0" w:color="auto"/>
        <w:right w:val="none" w:sz="0" w:space="0" w:color="auto"/>
      </w:divBdr>
    </w:div>
    <w:div w:id="2135170028">
      <w:bodyDiv w:val="1"/>
      <w:marLeft w:val="0"/>
      <w:marRight w:val="0"/>
      <w:marTop w:val="0"/>
      <w:marBottom w:val="0"/>
      <w:divBdr>
        <w:top w:val="none" w:sz="0" w:space="0" w:color="auto"/>
        <w:left w:val="none" w:sz="0" w:space="0" w:color="auto"/>
        <w:bottom w:val="none" w:sz="0" w:space="0" w:color="auto"/>
        <w:right w:val="none" w:sz="0" w:space="0" w:color="auto"/>
      </w:divBdr>
    </w:div>
    <w:div w:id="2137135107">
      <w:bodyDiv w:val="1"/>
      <w:marLeft w:val="0"/>
      <w:marRight w:val="0"/>
      <w:marTop w:val="0"/>
      <w:marBottom w:val="0"/>
      <w:divBdr>
        <w:top w:val="none" w:sz="0" w:space="0" w:color="auto"/>
        <w:left w:val="none" w:sz="0" w:space="0" w:color="auto"/>
        <w:bottom w:val="none" w:sz="0" w:space="0" w:color="auto"/>
        <w:right w:val="none" w:sz="0" w:space="0" w:color="auto"/>
      </w:divBdr>
    </w:div>
    <w:div w:id="214037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Excel_Worksheet1.xlsx"/><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F4A1D-7383-49D0-850B-35507CE39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7124</Words>
  <Characters>38408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45442</CharactersWithSpaces>
  <SharedDoc>false</SharedDoc>
  <HLinks>
    <vt:vector size="18" baseType="variant">
      <vt:variant>
        <vt:i4>2555943</vt:i4>
      </vt:variant>
      <vt:variant>
        <vt:i4>153</vt:i4>
      </vt:variant>
      <vt:variant>
        <vt:i4>0</vt:i4>
      </vt:variant>
      <vt:variant>
        <vt:i4>5</vt:i4>
      </vt:variant>
      <vt:variant>
        <vt:lpwstr>http://www.fasb.org/st/index.shtml</vt:lpwstr>
      </vt:variant>
      <vt:variant>
        <vt:lpwstr/>
      </vt:variant>
      <vt:variant>
        <vt:i4>7733304</vt:i4>
      </vt:variant>
      <vt:variant>
        <vt:i4>150</vt:i4>
      </vt:variant>
      <vt:variant>
        <vt:i4>0</vt:i4>
      </vt:variant>
      <vt:variant>
        <vt:i4>5</vt:i4>
      </vt:variant>
      <vt:variant>
        <vt:lpwstr>http://www.fasb.org/articles&amp;reports/sr_new_economy.pdf</vt:lpwstr>
      </vt:variant>
      <vt:variant>
        <vt:lpwstr/>
      </vt:variant>
      <vt:variant>
        <vt:i4>4522064</vt:i4>
      </vt:variant>
      <vt:variant>
        <vt:i4>147</vt:i4>
      </vt:variant>
      <vt:variant>
        <vt:i4>0</vt:i4>
      </vt:variant>
      <vt:variant>
        <vt:i4>5</vt:i4>
      </vt:variant>
      <vt:variant>
        <vt:lpwstr>http://www.sec.gov/about/forms/regs-x.pdf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setup</dc:creator>
  <cp:lastModifiedBy>none</cp:lastModifiedBy>
  <cp:revision>2</cp:revision>
  <cp:lastPrinted>2015-05-13T13:21:00Z</cp:lastPrinted>
  <dcterms:created xsi:type="dcterms:W3CDTF">2016-08-08T13:49:00Z</dcterms:created>
  <dcterms:modified xsi:type="dcterms:W3CDTF">2016-08-08T13:49:00Z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