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A7396" w14:textId="77777777" w:rsidR="00C1116F" w:rsidRDefault="00000000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34D1D4" wp14:editId="5D53C343">
            <wp:simplePos x="0" y="0"/>
            <wp:positionH relativeFrom="page">
              <wp:posOffset>0</wp:posOffset>
            </wp:positionH>
            <wp:positionV relativeFrom="paragraph">
              <wp:posOffset>-914400</wp:posOffset>
            </wp:positionV>
            <wp:extent cx="7562850" cy="1905000"/>
            <wp:effectExtent l="0" t="0" r="0" b="0"/>
            <wp:wrapTopAndBottom/>
            <wp:docPr id="1355373979" name="Drawing 0" descr="1258462ae-e0f7-4a99-ac33-60228f03cd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258462ae-e0f7-4a99-ac33-60228f03cdb3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C6102AE" w14:textId="2B3A90A4" w:rsidR="00C1116F" w:rsidRPr="00423EF3" w:rsidRDefault="008617A1" w:rsidP="001B2BBE">
      <w:pPr>
        <w:pStyle w:val="ListParagraph"/>
        <w:numPr>
          <w:ilvl w:val="0"/>
          <w:numId w:val="1"/>
        </w:numPr>
        <w:spacing w:before="120" w:after="120" w:line="384" w:lineRule="auto"/>
        <w:rPr>
          <w:rFonts w:ascii="Roboto" w:eastAsia="Roboto" w:hAnsi="Roboto" w:cs="Roboto"/>
          <w:color w:val="3D3D3D"/>
        </w:rPr>
      </w:pPr>
      <w:r w:rsidRPr="00423EF3">
        <w:rPr>
          <w:rFonts w:ascii="Roboto" w:eastAsia="Roboto" w:hAnsi="Roboto" w:cs="Roboto"/>
          <w:color w:val="3D3D3D"/>
        </w:rPr>
        <w:t xml:space="preserve">3D Negotiations – </w:t>
      </w:r>
      <w:r w:rsidRPr="00423EF3">
        <w:rPr>
          <w:rFonts w:ascii="Roboto" w:eastAsia="Roboto" w:hAnsi="Roboto" w:cs="Roboto"/>
          <w:b/>
          <w:bCs/>
          <w:color w:val="3D3D3D"/>
        </w:rPr>
        <w:t>begin by setting the table</w:t>
      </w:r>
      <w:r w:rsidRPr="00423EF3">
        <w:rPr>
          <w:rFonts w:ascii="Roboto" w:eastAsia="Roboto" w:hAnsi="Roboto" w:cs="Roboto"/>
          <w:color w:val="3D3D3D"/>
        </w:rPr>
        <w:t>.  If you don’t like the way a deal is unfolding reset the table.</w:t>
      </w:r>
      <w:r w:rsidR="001B2BBE" w:rsidRPr="00423EF3">
        <w:rPr>
          <w:rFonts w:ascii="Roboto" w:eastAsia="Roboto" w:hAnsi="Roboto" w:cs="Roboto"/>
          <w:color w:val="3D3D3D"/>
        </w:rPr>
        <w:t xml:space="preserve">  Change the game.</w:t>
      </w:r>
    </w:p>
    <w:p w14:paraId="55116548" w14:textId="4F6B526E" w:rsidR="008617A1" w:rsidRPr="00423EF3" w:rsidRDefault="008617A1" w:rsidP="001B2BBE">
      <w:pPr>
        <w:pStyle w:val="ListParagraph"/>
        <w:numPr>
          <w:ilvl w:val="0"/>
          <w:numId w:val="1"/>
        </w:numPr>
        <w:spacing w:before="120" w:after="120" w:line="384" w:lineRule="auto"/>
        <w:rPr>
          <w:rFonts w:ascii="Roboto" w:eastAsia="Roboto" w:hAnsi="Roboto" w:cs="Roboto"/>
          <w:color w:val="3D3D3D"/>
        </w:rPr>
      </w:pPr>
      <w:r w:rsidRPr="00423EF3">
        <w:rPr>
          <w:rFonts w:ascii="Roboto" w:eastAsia="Roboto" w:hAnsi="Roboto" w:cs="Roboto"/>
          <w:b/>
          <w:bCs/>
          <w:color w:val="3D3D3D"/>
        </w:rPr>
        <w:t xml:space="preserve">BATNA – Best alternative to a negotiated agreement </w:t>
      </w:r>
      <w:r w:rsidRPr="00423EF3">
        <w:rPr>
          <w:rFonts w:ascii="Roboto" w:eastAsia="Roboto" w:hAnsi="Roboto" w:cs="Roboto"/>
          <w:color w:val="3D3D3D"/>
        </w:rPr>
        <w:t xml:space="preserve">– build yours reduce theirs. </w:t>
      </w:r>
    </w:p>
    <w:p w14:paraId="37EB2142" w14:textId="5E11C8ED" w:rsidR="008617A1" w:rsidRPr="00423EF3" w:rsidRDefault="008617A1" w:rsidP="001B2BBE">
      <w:pPr>
        <w:pStyle w:val="ListParagraph"/>
        <w:numPr>
          <w:ilvl w:val="0"/>
          <w:numId w:val="2"/>
        </w:numPr>
        <w:spacing w:before="120" w:after="120" w:line="384" w:lineRule="auto"/>
        <w:rPr>
          <w:rFonts w:ascii="Roboto" w:eastAsia="Roboto" w:hAnsi="Roboto" w:cs="Roboto"/>
          <w:color w:val="3D3D3D"/>
        </w:rPr>
      </w:pPr>
      <w:r w:rsidRPr="00423EF3">
        <w:rPr>
          <w:rFonts w:ascii="Roboto" w:eastAsia="Roboto" w:hAnsi="Roboto" w:cs="Roboto"/>
          <w:color w:val="3D3D3D"/>
        </w:rPr>
        <w:t xml:space="preserve">Referring to it can create pressure.  Revealing some can improve trust.  Don’t share it directly. </w:t>
      </w:r>
    </w:p>
    <w:p w14:paraId="66837587" w14:textId="334DBB0D" w:rsidR="00423EF3" w:rsidRPr="00423EF3" w:rsidRDefault="00423EF3" w:rsidP="00423EF3">
      <w:pPr>
        <w:pStyle w:val="ListParagraph"/>
        <w:numPr>
          <w:ilvl w:val="0"/>
          <w:numId w:val="2"/>
        </w:numPr>
        <w:spacing w:before="120" w:after="120" w:line="384" w:lineRule="auto"/>
        <w:rPr>
          <w:rFonts w:ascii="Roboto" w:eastAsia="Roboto" w:hAnsi="Roboto" w:cs="Roboto"/>
          <w:b/>
          <w:bCs/>
          <w:color w:val="3D3D3D"/>
        </w:rPr>
      </w:pPr>
      <w:r w:rsidRPr="00423EF3">
        <w:rPr>
          <w:rFonts w:ascii="Roboto" w:eastAsia="Roboto" w:hAnsi="Roboto" w:cs="Roboto"/>
          <w:color w:val="3D3D3D"/>
        </w:rPr>
        <w:t xml:space="preserve">Remember YAHOO – </w:t>
      </w:r>
      <w:r w:rsidRPr="00423EF3">
        <w:rPr>
          <w:rFonts w:ascii="Roboto" w:eastAsia="Roboto" w:hAnsi="Roboto" w:cs="Roboto"/>
          <w:b/>
          <w:bCs/>
          <w:color w:val="3D3D3D"/>
        </w:rPr>
        <w:t>you always have other options</w:t>
      </w:r>
    </w:p>
    <w:p w14:paraId="1C970636" w14:textId="19110C5F" w:rsidR="008617A1" w:rsidRPr="00423EF3" w:rsidRDefault="008617A1" w:rsidP="001B2BBE">
      <w:pPr>
        <w:pStyle w:val="ListParagraph"/>
        <w:numPr>
          <w:ilvl w:val="0"/>
          <w:numId w:val="1"/>
        </w:numPr>
        <w:spacing w:before="120" w:after="120" w:line="384" w:lineRule="auto"/>
        <w:rPr>
          <w:rFonts w:ascii="Roboto" w:eastAsia="Roboto" w:hAnsi="Roboto" w:cs="Roboto"/>
          <w:color w:val="3D3D3D"/>
        </w:rPr>
      </w:pPr>
      <w:r w:rsidRPr="00423EF3">
        <w:rPr>
          <w:rFonts w:ascii="Roboto" w:eastAsia="Roboto" w:hAnsi="Roboto" w:cs="Roboto"/>
          <w:b/>
          <w:bCs/>
          <w:color w:val="3D3D3D"/>
        </w:rPr>
        <w:t>3 key numbers</w:t>
      </w:r>
      <w:r w:rsidRPr="00423EF3">
        <w:rPr>
          <w:rFonts w:ascii="Roboto" w:eastAsia="Roboto" w:hAnsi="Roboto" w:cs="Roboto"/>
          <w:color w:val="3D3D3D"/>
        </w:rPr>
        <w:t xml:space="preserve"> – walk-away amount, target point, aspiration point</w:t>
      </w:r>
    </w:p>
    <w:p w14:paraId="1B773968" w14:textId="517665CC" w:rsidR="00582F96" w:rsidRPr="00423EF3" w:rsidRDefault="00582F96" w:rsidP="001B2BBE">
      <w:pPr>
        <w:pStyle w:val="ListParagraph"/>
        <w:numPr>
          <w:ilvl w:val="0"/>
          <w:numId w:val="1"/>
        </w:numPr>
        <w:spacing w:before="120" w:after="120" w:line="384" w:lineRule="auto"/>
        <w:rPr>
          <w:rFonts w:ascii="Roboto" w:eastAsia="Roboto" w:hAnsi="Roboto" w:cs="Roboto"/>
          <w:color w:val="3D3D3D"/>
        </w:rPr>
      </w:pPr>
      <w:r w:rsidRPr="00423EF3">
        <w:rPr>
          <w:rFonts w:ascii="Roboto" w:eastAsia="Roboto" w:hAnsi="Roboto" w:cs="Roboto"/>
          <w:color w:val="3D3D3D"/>
        </w:rPr>
        <w:t xml:space="preserve">ZOPA – </w:t>
      </w:r>
      <w:r w:rsidRPr="00423EF3">
        <w:rPr>
          <w:rFonts w:ascii="Roboto" w:eastAsia="Roboto" w:hAnsi="Roboto" w:cs="Roboto"/>
          <w:b/>
          <w:bCs/>
          <w:color w:val="3D3D3D"/>
        </w:rPr>
        <w:t>zone of possible agreement</w:t>
      </w:r>
      <w:r w:rsidRPr="00423EF3">
        <w:rPr>
          <w:rFonts w:ascii="Roboto" w:eastAsia="Roboto" w:hAnsi="Roboto" w:cs="Roboto"/>
          <w:color w:val="3D3D3D"/>
        </w:rPr>
        <w:t xml:space="preserve"> – sus out if one exists and claim the most you can of it.</w:t>
      </w:r>
    </w:p>
    <w:p w14:paraId="5677B1FA" w14:textId="6165FDCD" w:rsidR="00423EF3" w:rsidRPr="00423EF3" w:rsidRDefault="00423EF3" w:rsidP="00423EF3">
      <w:pPr>
        <w:pStyle w:val="ListParagraph"/>
        <w:numPr>
          <w:ilvl w:val="0"/>
          <w:numId w:val="2"/>
        </w:numPr>
        <w:spacing w:before="120" w:after="120" w:line="384" w:lineRule="auto"/>
        <w:rPr>
          <w:rFonts w:ascii="Roboto" w:eastAsia="Roboto" w:hAnsi="Roboto" w:cs="Roboto"/>
          <w:color w:val="3D3D3D"/>
        </w:rPr>
      </w:pPr>
      <w:r w:rsidRPr="00423EF3">
        <w:rPr>
          <w:rFonts w:ascii="Roboto" w:eastAsia="Roboto" w:hAnsi="Roboto" w:cs="Roboto"/>
          <w:color w:val="3D3D3D"/>
        </w:rPr>
        <w:t>Look for opportunities to negotiate diagonally and increase value for both parties.  Create value (Integrative bargaining) and claim value (Distributive bargaining)</w:t>
      </w:r>
    </w:p>
    <w:p w14:paraId="48C9F4E6" w14:textId="040E94CC" w:rsidR="001B2BBE" w:rsidRPr="00423EF3" w:rsidRDefault="001B2BBE" w:rsidP="00423EF3">
      <w:pPr>
        <w:pStyle w:val="ListParagraph"/>
        <w:numPr>
          <w:ilvl w:val="0"/>
          <w:numId w:val="1"/>
        </w:numPr>
        <w:spacing w:before="120" w:after="120" w:line="384" w:lineRule="auto"/>
        <w:rPr>
          <w:rFonts w:ascii="Roboto" w:eastAsia="Roboto" w:hAnsi="Roboto" w:cs="Roboto"/>
          <w:color w:val="3D3D3D"/>
        </w:rPr>
      </w:pPr>
      <w:r w:rsidRPr="00423EF3">
        <w:rPr>
          <w:rFonts w:ascii="Roboto" w:eastAsia="Roboto" w:hAnsi="Roboto" w:cs="Roboto"/>
          <w:b/>
          <w:bCs/>
          <w:color w:val="3D3D3D"/>
        </w:rPr>
        <w:t>Appeal to fairness</w:t>
      </w:r>
      <w:r w:rsidRPr="00423EF3">
        <w:rPr>
          <w:rFonts w:ascii="Roboto" w:eastAsia="Roboto" w:hAnsi="Roboto" w:cs="Roboto"/>
          <w:color w:val="3D3D3D"/>
        </w:rPr>
        <w:t xml:space="preserve"> and tell a story of why the deal works.  Build a “Golden Bridge” so they can explain their deal to their team.</w:t>
      </w:r>
    </w:p>
    <w:p w14:paraId="0A186241" w14:textId="54BEF5A3" w:rsidR="008617A1" w:rsidRPr="00423EF3" w:rsidRDefault="001B2BBE" w:rsidP="00423EF3">
      <w:pPr>
        <w:pStyle w:val="ListParagraph"/>
        <w:numPr>
          <w:ilvl w:val="0"/>
          <w:numId w:val="1"/>
        </w:numPr>
        <w:spacing w:before="120" w:after="120" w:line="384" w:lineRule="auto"/>
        <w:rPr>
          <w:rFonts w:ascii="Roboto" w:eastAsia="Roboto" w:hAnsi="Roboto" w:cs="Roboto"/>
          <w:color w:val="3D3D3D"/>
        </w:rPr>
      </w:pPr>
      <w:r w:rsidRPr="00423EF3">
        <w:rPr>
          <w:rFonts w:ascii="Roboto" w:eastAsia="Roboto" w:hAnsi="Roboto" w:cs="Roboto"/>
          <w:b/>
          <w:bCs/>
          <w:color w:val="3D3D3D"/>
        </w:rPr>
        <w:t>First offer</w:t>
      </w:r>
      <w:r w:rsidRPr="00423EF3">
        <w:rPr>
          <w:rFonts w:ascii="Roboto" w:eastAsia="Roboto" w:hAnsi="Roboto" w:cs="Roboto"/>
          <w:color w:val="3D3D3D"/>
        </w:rPr>
        <w:t xml:space="preserve"> when you have more information than the other party.  If you cant counter fast and don’t fall for even split.  Set your anchor point.  </w:t>
      </w:r>
    </w:p>
    <w:p w14:paraId="71CBD922" w14:textId="4F95DBC9" w:rsidR="008617A1" w:rsidRPr="00423EF3" w:rsidRDefault="008617A1" w:rsidP="00423EF3">
      <w:pPr>
        <w:pStyle w:val="ListParagraph"/>
        <w:numPr>
          <w:ilvl w:val="0"/>
          <w:numId w:val="1"/>
        </w:numPr>
        <w:spacing w:before="120" w:after="120" w:line="384" w:lineRule="auto"/>
        <w:rPr>
          <w:rFonts w:ascii="Roboto" w:eastAsia="Roboto" w:hAnsi="Roboto" w:cs="Roboto"/>
          <w:color w:val="3D3D3D"/>
        </w:rPr>
      </w:pPr>
      <w:r w:rsidRPr="00423EF3">
        <w:rPr>
          <w:rFonts w:ascii="Roboto" w:eastAsia="Roboto" w:hAnsi="Roboto" w:cs="Roboto"/>
          <w:b/>
          <w:bCs/>
          <w:color w:val="3D3D3D"/>
        </w:rPr>
        <w:t>Don’t argue about the future.  Bet on it.</w:t>
      </w:r>
      <w:r w:rsidRPr="00423EF3">
        <w:rPr>
          <w:rFonts w:ascii="Roboto" w:eastAsia="Roboto" w:hAnsi="Roboto" w:cs="Roboto"/>
          <w:color w:val="3D3D3D"/>
        </w:rPr>
        <w:t xml:space="preserve">  Provide incentive for post- settlement efforts.</w:t>
      </w:r>
    </w:p>
    <w:p w14:paraId="55F4EB42" w14:textId="5E1A6681" w:rsidR="008617A1" w:rsidRPr="00423EF3" w:rsidRDefault="008617A1" w:rsidP="00423EF3">
      <w:pPr>
        <w:pStyle w:val="ListParagraph"/>
        <w:numPr>
          <w:ilvl w:val="0"/>
          <w:numId w:val="1"/>
        </w:numPr>
        <w:spacing w:before="120" w:after="120" w:line="384" w:lineRule="auto"/>
        <w:rPr>
          <w:rFonts w:ascii="Roboto" w:eastAsia="Roboto" w:hAnsi="Roboto" w:cs="Roboto"/>
          <w:color w:val="3D3D3D"/>
        </w:rPr>
      </w:pPr>
      <w:r w:rsidRPr="00423EF3">
        <w:rPr>
          <w:rFonts w:ascii="Roboto" w:eastAsia="Roboto" w:hAnsi="Roboto" w:cs="Roboto"/>
          <w:color w:val="3D3D3D"/>
        </w:rPr>
        <w:t xml:space="preserve">Strategy: </w:t>
      </w:r>
      <w:r w:rsidRPr="00423EF3">
        <w:rPr>
          <w:rFonts w:ascii="Roboto" w:eastAsia="Roboto" w:hAnsi="Roboto" w:cs="Roboto"/>
          <w:b/>
          <w:bCs/>
          <w:color w:val="3D3D3D"/>
        </w:rPr>
        <w:t>Log rolling</w:t>
      </w:r>
      <w:r w:rsidRPr="00423EF3">
        <w:rPr>
          <w:rFonts w:ascii="Roboto" w:eastAsia="Roboto" w:hAnsi="Roboto" w:cs="Roboto"/>
          <w:color w:val="3D3D3D"/>
        </w:rPr>
        <w:t xml:space="preserve"> – trade something of lower value for something of higher value.</w:t>
      </w:r>
    </w:p>
    <w:p w14:paraId="5D63BDCE" w14:textId="5DF09E4F" w:rsidR="008617A1" w:rsidRPr="00423EF3" w:rsidRDefault="008617A1" w:rsidP="00423EF3">
      <w:pPr>
        <w:pStyle w:val="ListParagraph"/>
        <w:numPr>
          <w:ilvl w:val="0"/>
          <w:numId w:val="2"/>
        </w:numPr>
        <w:spacing w:before="120" w:after="120" w:line="384" w:lineRule="auto"/>
        <w:rPr>
          <w:rFonts w:ascii="Roboto" w:eastAsia="Roboto" w:hAnsi="Roboto" w:cs="Roboto"/>
          <w:color w:val="3D3D3D"/>
        </w:rPr>
      </w:pPr>
      <w:r w:rsidRPr="00423EF3">
        <w:rPr>
          <w:rFonts w:ascii="Roboto" w:eastAsia="Roboto" w:hAnsi="Roboto" w:cs="Roboto"/>
          <w:color w:val="3D3D3D"/>
        </w:rPr>
        <w:t>Differences in values create opportunities for logrolling.</w:t>
      </w:r>
    </w:p>
    <w:p w14:paraId="1D24B7C6" w14:textId="7F3FA601" w:rsidR="001B2BBE" w:rsidRPr="00423EF3" w:rsidRDefault="001B2BBE" w:rsidP="00423EF3">
      <w:pPr>
        <w:pStyle w:val="ListParagraph"/>
        <w:numPr>
          <w:ilvl w:val="0"/>
          <w:numId w:val="1"/>
        </w:numPr>
        <w:spacing w:before="120" w:after="120" w:line="384" w:lineRule="auto"/>
        <w:rPr>
          <w:rFonts w:ascii="Roboto" w:eastAsia="Roboto" w:hAnsi="Roboto" w:cs="Roboto"/>
          <w:color w:val="3D3D3D"/>
        </w:rPr>
      </w:pPr>
      <w:r w:rsidRPr="00423EF3">
        <w:rPr>
          <w:rFonts w:ascii="Roboto" w:eastAsia="Roboto" w:hAnsi="Roboto" w:cs="Roboto"/>
          <w:color w:val="3D3D3D"/>
        </w:rPr>
        <w:t xml:space="preserve">Bob White teaches us to use </w:t>
      </w:r>
      <w:r w:rsidRPr="00423EF3">
        <w:rPr>
          <w:rFonts w:ascii="Roboto" w:eastAsia="Roboto" w:hAnsi="Roboto" w:cs="Roboto"/>
          <w:b/>
          <w:bCs/>
          <w:color w:val="3D3D3D"/>
        </w:rPr>
        <w:t>emotion</w:t>
      </w:r>
      <w:r w:rsidRPr="00423EF3">
        <w:rPr>
          <w:rFonts w:ascii="Roboto" w:eastAsia="Roboto" w:hAnsi="Roboto" w:cs="Roboto"/>
          <w:color w:val="3D3D3D"/>
        </w:rPr>
        <w:t xml:space="preserve"> intentionally. </w:t>
      </w:r>
    </w:p>
    <w:p w14:paraId="43C8CEC1" w14:textId="33C5CC0B" w:rsidR="001B2BBE" w:rsidRPr="00423EF3" w:rsidRDefault="001B2BBE" w:rsidP="00423EF3">
      <w:pPr>
        <w:pStyle w:val="ListParagraph"/>
        <w:numPr>
          <w:ilvl w:val="0"/>
          <w:numId w:val="1"/>
        </w:numPr>
        <w:spacing w:before="120" w:after="120" w:line="384" w:lineRule="auto"/>
        <w:rPr>
          <w:rFonts w:ascii="Roboto" w:eastAsia="Roboto" w:hAnsi="Roboto" w:cs="Roboto"/>
          <w:color w:val="3D3D3D"/>
        </w:rPr>
      </w:pPr>
      <w:r w:rsidRPr="00423EF3">
        <w:rPr>
          <w:rFonts w:ascii="Roboto" w:eastAsia="Roboto" w:hAnsi="Roboto" w:cs="Roboto"/>
          <w:color w:val="3D3D3D"/>
        </w:rPr>
        <w:t xml:space="preserve">With </w:t>
      </w:r>
      <w:r w:rsidRPr="00423EF3">
        <w:rPr>
          <w:rFonts w:ascii="Roboto" w:eastAsia="Roboto" w:hAnsi="Roboto" w:cs="Roboto"/>
          <w:b/>
          <w:bCs/>
          <w:color w:val="3D3D3D"/>
        </w:rPr>
        <w:t>more parties</w:t>
      </w:r>
      <w:r w:rsidRPr="00423EF3">
        <w:rPr>
          <w:rFonts w:ascii="Roboto" w:eastAsia="Roboto" w:hAnsi="Roboto" w:cs="Roboto"/>
          <w:color w:val="3D3D3D"/>
        </w:rPr>
        <w:t xml:space="preserve"> involved, set explicit decision rules, use coalitions and avoid communication breakdown.  Remember not everyone may want an agreement.</w:t>
      </w:r>
    </w:p>
    <w:p w14:paraId="5B964729" w14:textId="6B34A2B9" w:rsidR="00C1116F" w:rsidRPr="00423EF3" w:rsidRDefault="00423EF3" w:rsidP="00423EF3">
      <w:pPr>
        <w:spacing w:before="120" w:after="120" w:line="384" w:lineRule="auto"/>
        <w:rPr>
          <w:rFonts w:ascii="Roboto" w:eastAsia="Roboto" w:hAnsi="Roboto" w:cs="Roboto"/>
          <w:color w:val="3D3D3D"/>
        </w:rPr>
      </w:pPr>
      <w:r w:rsidRPr="001B2BBE">
        <w:rPr>
          <w:i/>
          <w:iCs/>
          <w:noProof/>
        </w:rPr>
        <w:drawing>
          <wp:anchor distT="0" distB="0" distL="114300" distR="114300" simplePos="0" relativeHeight="251658752" behindDoc="0" locked="0" layoutInCell="1" allowOverlap="1" wp14:anchorId="52774C84" wp14:editId="51E51F36">
            <wp:simplePos x="0" y="0"/>
            <wp:positionH relativeFrom="page">
              <wp:posOffset>419100</wp:posOffset>
            </wp:positionH>
            <wp:positionV relativeFrom="paragraph">
              <wp:posOffset>615315</wp:posOffset>
            </wp:positionV>
            <wp:extent cx="7562850" cy="850821"/>
            <wp:effectExtent l="0" t="0" r="0" b="0"/>
            <wp:wrapTopAndBottom/>
            <wp:docPr id="5" name="Drawing 5" descr="1c732481c-b306-4230-b717-6de32eb30da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c732481c-b306-4230-b717-6de32eb30daf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850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1116F" w:rsidRPr="00423EF3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99EF5C68-5793-4F7E-A2CF-1758DBA26BAA}"/>
    <w:embedBold r:id="rId2" w:fontKey="{F06E1E0B-461A-47FE-97AC-C181B67D985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1D9F93D8-C420-4405-B3E3-676106320987}"/>
    <w:embedItalic r:id="rId4" w:fontKey="{1834BAE2-065F-4D6E-8030-B0D5CD013D9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7BE991EB-D7D1-42E7-823C-0BF40CC4A50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2DD"/>
    <w:multiLevelType w:val="hybridMultilevel"/>
    <w:tmpl w:val="9E9EA1D2"/>
    <w:lvl w:ilvl="0" w:tplc="06204962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3ACA27F6"/>
    <w:multiLevelType w:val="hybridMultilevel"/>
    <w:tmpl w:val="5478DD9E"/>
    <w:lvl w:ilvl="0" w:tplc="C46255D6">
      <w:start w:val="2"/>
      <w:numFmt w:val="bullet"/>
      <w:lvlText w:val="-"/>
      <w:lvlJc w:val="left"/>
      <w:pPr>
        <w:ind w:left="1080" w:hanging="360"/>
      </w:pPr>
      <w:rPr>
        <w:rFonts w:ascii="Roboto" w:eastAsia="Roboto" w:hAnsi="Roboto" w:cs="Roboto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27304917">
    <w:abstractNumId w:val="0"/>
  </w:num>
  <w:num w:numId="2" w16cid:durableId="1505125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116F"/>
    <w:rsid w:val="001B2BBE"/>
    <w:rsid w:val="00423EF3"/>
    <w:rsid w:val="00582F96"/>
    <w:rsid w:val="008617A1"/>
    <w:rsid w:val="00C1116F"/>
    <w:rsid w:val="00C1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9A8F9"/>
  <w15:docId w15:val="{768847D9-11A3-4F83-A6D3-F7654F037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B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Morman, Brian</cp:lastModifiedBy>
  <cp:revision>3</cp:revision>
  <dcterms:created xsi:type="dcterms:W3CDTF">2025-05-07T01:13:00Z</dcterms:created>
  <dcterms:modified xsi:type="dcterms:W3CDTF">2025-05-07T01:37:00Z</dcterms:modified>
</cp:coreProperties>
</file>