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AKC Lighting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Categories: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LED Engines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Luminaires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LED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Track/Surface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Contractor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LED Engines Fields: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Model Name/Code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LED Brand/Series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Power Output (Watts)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Lumen Output (Lm)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Beam Angle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Colour Temp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CRI (Ra)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LED Binning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Luminaires Fields: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Model Name/Code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Application (Accent, General, Wallwash,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Mounting Type (Recessed, Surface, Trimless)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Fixture Shape (Round, Square, Rectangular,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Fixture Type (Fixed, Tilt, Gimbal, Deep Baffle, Twin, Triple)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Bezel Size (Round 90mm, Square 85mm,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Cut-out Size (Ø 82mm,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IP Rating (IP20, IP55,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Reflector Finish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Trim Finish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Linear LED Fields: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LED Series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Lighting 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Application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Lumens/m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Wattage/m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LED’s/m (Pitch)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Colour Temp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IP Rating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Track/Surface Fields: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Model Name/Code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Lumen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Application (Spotlight, Floodlight, Wallwash,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Mounting Type (Track, Surface,)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Optics (spot, narrow, medium, flood, etc)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Dimming Protocol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Colour Finish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Contractor Range Fields: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Downlights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LED Strip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LED Profile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Triproof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LED Panel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Bulkhead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Projects: (?)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1. Project Name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Product Category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Из списка категорий продукта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... согласно полям, которые подтянутся от категории продукта.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