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RBMRB</w:t>
      </w:r>
    </w:p>
    <w:p>
      <w:pPr>
        <w:pStyle w:val="Author"/>
      </w:pPr>
      <w:r>
        <w:t xml:space="preserve">Kumaran</w:t>
      </w:r>
      <w:r>
        <w:t xml:space="preserve"> </w:t>
      </w:r>
      <w:r>
        <w:t xml:space="preserve">Baskaran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rbmrb"/>
      <w:bookmarkEnd w:id="21"/>
      <w:r>
        <w:t xml:space="preserve">RBMRB</w:t>
      </w:r>
    </w:p>
    <w:p>
      <w:pPr>
        <w:pStyle w:val="FirstParagraph"/>
      </w:pPr>
      <w:r>
        <w:t xml:space="preserve">RBMRB is a library to fetch chemical shift data directly from</w:t>
      </w:r>
      <w:r>
        <w:t xml:space="preserve"> </w:t>
      </w:r>
      <w:hyperlink r:id="rId22">
        <w:r>
          <w:rPr>
            <w:rStyle w:val="Hyperlink"/>
          </w:rPr>
          <w:t xml:space="preserve">BMRB</w:t>
        </w:r>
      </w:hyperlink>
      <w:r>
        <w:t xml:space="preserve"> </w:t>
      </w:r>
      <w:r>
        <w:t xml:space="preserve">into R environment as a data frame in R. This facilitates access to BMRB data for statistical analysis and data visualization. It is using the</w:t>
      </w:r>
      <w:r>
        <w:t xml:space="preserve"> </w:t>
      </w:r>
      <w:hyperlink r:id="rId23">
        <w:r>
          <w:rPr>
            <w:rStyle w:val="Hyperlink"/>
          </w:rPr>
          <w:t xml:space="preserve">BMRB-API</w:t>
        </w:r>
      </w:hyperlink>
      <w:r>
        <w:t xml:space="preserve"> </w:t>
      </w:r>
      <w:r>
        <w:t xml:space="preserve">in the back end to fetch the data from BMRB database.</w:t>
      </w:r>
    </w:p>
    <w:p>
      <w:pPr>
        <w:pStyle w:val="Heading2"/>
      </w:pPr>
      <w:bookmarkStart w:id="24" w:name="installation"/>
      <w:bookmarkEnd w:id="24"/>
      <w:r>
        <w:t xml:space="preserve">Installation</w:t>
      </w:r>
    </w:p>
    <w:p>
      <w:pPr>
        <w:pStyle w:val="Heading3"/>
      </w:pPr>
      <w:bookmarkStart w:id="25" w:name="requirements"/>
      <w:bookmarkEnd w:id="25"/>
      <w:r>
        <w:t xml:space="preserve">Requirements</w:t>
      </w:r>
    </w:p>
    <w:p>
      <w:pPr>
        <w:pStyle w:val="FirstParagraph"/>
      </w:pPr>
      <w:r>
        <w:t xml:space="preserve">RBMRB library is developed and tested in R version 3.3. It requires the following R packages</w:t>
      </w:r>
    </w:p>
    <w:p>
      <w:pPr>
        <w:pStyle w:val="BodyText"/>
      </w:pPr>
      <w:r>
        <w:rPr>
          <w:b/>
        </w:rPr>
        <w:t xml:space="preserve">data.table</w:t>
      </w:r>
      <w:r>
        <w:t xml:space="preserve"> </w:t>
      </w:r>
      <w:r>
        <w:t xml:space="preserve">to import data from BMRB web server</w:t>
      </w:r>
      <w:r>
        <w:t xml:space="preserve"> </w:t>
      </w:r>
      <w:r>
        <w:rPr>
          <w:b/>
        </w:rPr>
        <w:t xml:space="preserve">httr</w:t>
      </w:r>
      <w:r>
        <w:t xml:space="preserve"> </w:t>
      </w:r>
      <w:r>
        <w:t xml:space="preserve">to format the imported data into a data frame in R.</w:t>
      </w:r>
      <w:r>
        <w:t xml:space="preserve"> </w:t>
      </w:r>
      <w:r>
        <w:rPr>
          <w:b/>
        </w:rPr>
        <w:t xml:space="preserve">rjson</w:t>
      </w:r>
      <w:r>
        <w:t xml:space="preserve"> </w:t>
      </w:r>
      <w:r>
        <w:t xml:space="preserve">to deal with BMRB-API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to simulate spectra</w:t>
      </w:r>
      <w:r>
        <w:t xml:space="preserve"> </w:t>
      </w:r>
      <w:r>
        <w:rPr>
          <w:b/>
        </w:rPr>
        <w:t xml:space="preserve">plotly</w:t>
      </w:r>
      <w:r>
        <w:t xml:space="preserve"> </w:t>
      </w:r>
      <w:r>
        <w:t xml:space="preserve">for interactive graphics in simulated spectra</w:t>
      </w:r>
    </w:p>
    <w:p>
      <w:pPr>
        <w:pStyle w:val="BodyText"/>
      </w:pPr>
      <w:r>
        <w:t xml:space="preserve">Users should ensure the proper installtion of above packages, before proceeding to RMBRM insallation.</w:t>
      </w:r>
    </w:p>
    <w:p>
      <w:pPr>
        <w:pStyle w:val="BodyText"/>
      </w:pPr>
      <w:r>
        <w:t xml:space="preserve">Here is the instruction to install those packages. Open your R and use the following command</w:t>
      </w:r>
    </w:p>
    <w:p>
      <w:pPr>
        <w:pStyle w:val="BodyText"/>
      </w:pPr>
      <w:r>
        <w:t xml:space="preserve">Once the necessary packages has been installed, the source file can be downloaded from GitHub. Source package can be downloaded from this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After downloading use the following command to install RBMRB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"~/Downloads/RBMRB_1.0.tar.gz"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Note: provide the correct path to the downloaded file.</w:t>
      </w:r>
    </w:p>
    <w:p>
      <w:pPr>
        <w:pStyle w:val="Heading2"/>
      </w:pPr>
      <w:bookmarkStart w:id="27" w:name="usage"/>
      <w:bookmarkEnd w:id="27"/>
      <w:r>
        <w:t xml:space="preserve">Usage</w:t>
      </w:r>
    </w:p>
    <w:p>
      <w:pPr>
        <w:pStyle w:val="FirstParagraph"/>
      </w:pPr>
      <w:r>
        <w:t xml:space="preserve">RBMRB can be used in a similar way like any other library in 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(RBMRB)</w:t>
      </w:r>
    </w:p>
    <w:p>
      <w:pPr>
        <w:pStyle w:val="FirstParagraph"/>
      </w:pPr>
      <w:r>
        <w:t xml:space="preserve">To fetch chemical shift table of a specific entry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fetch_entry_chemical_shifts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Imported data frame contains following columns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"ID"                          "Assembly_atom_ID"           </w:t>
      </w:r>
      <w:r>
        <w:br w:type="textWrapping"/>
      </w:r>
      <w:r>
        <w:rPr>
          <w:rStyle w:val="VerbatimChar"/>
        </w:rPr>
        <w:t xml:space="preserve">##  [3] "Entity_assembly_ID"          "Entity_ID"                  </w:t>
      </w:r>
      <w:r>
        <w:br w:type="textWrapping"/>
      </w:r>
      <w:r>
        <w:rPr>
          <w:rStyle w:val="VerbatimChar"/>
        </w:rPr>
        <w:t xml:space="preserve">##  [5] "Comp_index_ID"               "Seq_ID"                     </w:t>
      </w:r>
      <w:r>
        <w:br w:type="textWrapping"/>
      </w:r>
      <w:r>
        <w:rPr>
          <w:rStyle w:val="VerbatimChar"/>
        </w:rPr>
        <w:t xml:space="preserve">##  [7] "Comp_ID"                     "Atom_ID"                    </w:t>
      </w:r>
      <w:r>
        <w:br w:type="textWrapping"/>
      </w:r>
      <w:r>
        <w:rPr>
          <w:rStyle w:val="VerbatimChar"/>
        </w:rPr>
        <w:t xml:space="preserve">##  [9] "Atom_type"                   "Atom_isotope_number"        </w:t>
      </w:r>
      <w:r>
        <w:br w:type="textWrapping"/>
      </w:r>
      <w:r>
        <w:rPr>
          <w:rStyle w:val="VerbatimChar"/>
        </w:rPr>
        <w:t xml:space="preserve">## [11] "Val"                         "Val_err"                    </w:t>
      </w:r>
      <w:r>
        <w:br w:type="textWrapping"/>
      </w:r>
      <w:r>
        <w:rPr>
          <w:rStyle w:val="VerbatimChar"/>
        </w:rPr>
        <w:t xml:space="preserve">## [13] "Assign_fig_of_merit"         "Ambiguity_code"             </w:t>
      </w:r>
      <w:r>
        <w:br w:type="textWrapping"/>
      </w:r>
      <w:r>
        <w:rPr>
          <w:rStyle w:val="VerbatimChar"/>
        </w:rPr>
        <w:t xml:space="preserve">## [15] "Occupancy"                   "Resonance_ID"               </w:t>
      </w:r>
      <w:r>
        <w:br w:type="textWrapping"/>
      </w:r>
      <w:r>
        <w:rPr>
          <w:rStyle w:val="VerbatimChar"/>
        </w:rPr>
        <w:t xml:space="preserve">## [17] "Auth_entity_assembly_ID"     "Auth_asym_ID"               </w:t>
      </w:r>
      <w:r>
        <w:br w:type="textWrapping"/>
      </w:r>
      <w:r>
        <w:rPr>
          <w:rStyle w:val="VerbatimChar"/>
        </w:rPr>
        <w:t xml:space="preserve">## [19] "Auth_seq_ID"                 "Auth_comp_ID"               </w:t>
      </w:r>
      <w:r>
        <w:br w:type="textWrapping"/>
      </w:r>
      <w:r>
        <w:rPr>
          <w:rStyle w:val="VerbatimChar"/>
        </w:rPr>
        <w:t xml:space="preserve">## [21] "Auth_atom_ID"                "Details"                    </w:t>
      </w:r>
      <w:r>
        <w:br w:type="textWrapping"/>
      </w:r>
      <w:r>
        <w:rPr>
          <w:rStyle w:val="VerbatimChar"/>
        </w:rPr>
        <w:t xml:space="preserve">## [23] "Entry_ID"                    "Assigned_chem_shift_list_ID"</w:t>
      </w:r>
    </w:p>
    <w:p>
      <w:pPr>
        <w:pStyle w:val="FirstParagraph"/>
      </w:pPr>
      <w:r>
        <w:t xml:space="preserve">Its also possible to load multiple entries as a single data frame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fetch_entry_chemical_shifts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These data frames can be reformatted using the function</w:t>
      </w:r>
      <w:r>
        <w:t xml:space="preserve"> </w:t>
      </w:r>
      <w:r>
        <w:rPr>
          <w:b/>
        </w:rPr>
        <w:t xml:space="preserve">convert_cs_to_n15hsqc</w:t>
      </w:r>
      <w:r>
        <w:t xml:space="preserve"> </w:t>
      </w:r>
      <w:r>
        <w:t xml:space="preserve">to simulate HSQC spectrum from the data frame.</w:t>
      </w:r>
    </w:p>
    <w:p>
      <w:pPr>
        <w:pStyle w:val="SourceCode"/>
      </w:pPr>
      <w:r>
        <w:rPr>
          <w:rStyle w:val="NormalTok"/>
        </w:rPr>
        <w:t xml:space="preserve">hsqc&lt;-</w:t>
      </w:r>
      <w:r>
        <w:rPr>
          <w:rStyle w:val="KeywordTok"/>
        </w:rPr>
        <w:t xml:space="preserve">convert_cs_to_n15hsqc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user can use his own plotting function to visualize HSQC spectrum for 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(hsqc)+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(H,N,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(Entry_ID)))+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scale_y_reverse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BMRB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entire chemical shift for a given atom can be downloaded usign the following command</w:t>
      </w:r>
    </w:p>
    <w:p>
      <w:pPr>
        <w:pStyle w:val="SourceCode"/>
      </w:pPr>
      <w:r>
        <w:rPr>
          <w:rStyle w:val="NormalTok"/>
        </w:rPr>
        <w:t xml:space="preserve">df_cb2&lt;-</w:t>
      </w:r>
      <w:r>
        <w:rPr>
          <w:rStyle w:val="KeywordTok"/>
        </w:rPr>
        <w:t xml:space="preserve">fetch_atom_chemical_shifts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'CB2'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it is downloaded, then you have full chemical shift list of a given atom from all entries from the macromolecules databse.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(df_cb2)</w:t>
      </w:r>
    </w:p>
    <w:p>
      <w:pPr>
        <w:pStyle w:val="SourceCode"/>
      </w:pPr>
      <w:r>
        <w:rPr>
          <w:rStyle w:val="VerbatimChar"/>
        </w:rPr>
        <w:t xml:space="preserve">##  [1] "Entry_ID"                    "Entity_ID"                  </w:t>
      </w:r>
      <w:r>
        <w:br w:type="textWrapping"/>
      </w:r>
      <w:r>
        <w:rPr>
          <w:rStyle w:val="VerbatimChar"/>
        </w:rPr>
        <w:t xml:space="preserve">##  [3] "Comp_index_ID"               "Comp_ID"                    </w:t>
      </w:r>
      <w:r>
        <w:br w:type="textWrapping"/>
      </w:r>
      <w:r>
        <w:rPr>
          <w:rStyle w:val="VerbatimChar"/>
        </w:rPr>
        <w:t xml:space="preserve">##  [5] "Atom_ID"                     "Atom_type"                  </w:t>
      </w:r>
      <w:r>
        <w:br w:type="textWrapping"/>
      </w:r>
      <w:r>
        <w:rPr>
          <w:rStyle w:val="VerbatimChar"/>
        </w:rPr>
        <w:t xml:space="preserve">##  [7] "Val"                         "Val_err"                    </w:t>
      </w:r>
      <w:r>
        <w:br w:type="textWrapping"/>
      </w:r>
      <w:r>
        <w:rPr>
          <w:rStyle w:val="VerbatimChar"/>
        </w:rPr>
        <w:t xml:space="preserve">##  [9] "Ambiguity_code"              "Assigned_chem_shift_list_ID"</w:t>
      </w:r>
    </w:p>
    <w:p>
      <w:pPr>
        <w:pStyle w:val="FirstParagraph"/>
      </w:pPr>
      <w:r>
        <w:t xml:space="preserve">Similarly chemical shift list from metabolites database can also be fetched usign the same command</w:t>
      </w:r>
    </w:p>
    <w:p>
      <w:pPr>
        <w:pStyle w:val="SourceCode"/>
      </w:pPr>
      <w:r>
        <w:rPr>
          <w:rStyle w:val="NormalTok"/>
        </w:rPr>
        <w:t xml:space="preserve">df_c1&lt;-</w:t>
      </w:r>
      <w:r>
        <w:rPr>
          <w:rStyle w:val="KeywordTok"/>
        </w:rPr>
        <w:t xml:space="preserve">fetch_atom_chemical_shifts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db=</w:t>
      </w:r>
      <w:r>
        <w:rPr>
          <w:rStyle w:val="StringTok"/>
        </w:rPr>
        <w:t xml:space="preserve">"metabolomics"</w:t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data-visualization"/>
      <w:bookmarkEnd w:id="29"/>
      <w:r>
        <w:t xml:space="preserve">Data Visualization</w:t>
      </w:r>
    </w:p>
    <w:p>
      <w:pPr>
        <w:pStyle w:val="FirstParagraph"/>
      </w:pPr>
      <w:r>
        <w:t xml:space="preserve">RBMRB library has a function to simulate 1H-15N HSQC spectrum directly from BMRB database.</w:t>
      </w:r>
    </w:p>
    <w:p>
      <w:pPr>
        <w:pStyle w:val="Heading2"/>
      </w:pPr>
      <w:bookmarkStart w:id="30" w:name="hsqc-spectra"/>
      <w:bookmarkEnd w:id="30"/>
      <w:r>
        <w:t xml:space="preserve">HSQC Spectra</w:t>
      </w:r>
    </w:p>
    <w:p>
      <w:pPr>
        <w:pStyle w:val="SourceCode"/>
      </w:pPr>
      <w:r>
        <w:rPr>
          <w:rStyle w:val="NormalTok"/>
        </w:rPr>
        <w:t xml:space="preserve">spec1&lt;-</w:t>
      </w:r>
      <w:r>
        <w:rPr>
          <w:rStyle w:val="KeywordTok"/>
        </w:rPr>
        <w:t xml:space="preserve">simulate_n15hsqc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spec1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BMRB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spec2&lt;-</w:t>
      </w:r>
      <w:r>
        <w:rPr>
          <w:rStyle w:val="KeywordTok"/>
        </w:rPr>
        <w:t xml:space="preserve">simulate_n15hsqc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spec2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BMRB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interactive plot can also be created if the package</w:t>
      </w:r>
      <w:r>
        <w:t xml:space="preserve"> </w:t>
      </w:r>
      <w:r>
        <w:rPr>
          <w:b/>
        </w:rPr>
        <w:t xml:space="preserve">plotly</w:t>
      </w:r>
      <w:r>
        <w:t xml:space="preserve"> </w:t>
      </w:r>
      <w:r>
        <w:t xml:space="preserve">has been installed properly.</w:t>
      </w:r>
    </w:p>
    <w:p>
      <w:pPr>
        <w:pStyle w:val="SourceCode"/>
      </w:pPr>
      <w:r>
        <w:rPr>
          <w:rStyle w:val="NormalTok"/>
        </w:rPr>
        <w:t xml:space="preserve">spec3&lt;-</w:t>
      </w:r>
      <w:r>
        <w:rPr>
          <w:rStyle w:val="KeywordTok"/>
        </w:rPr>
        <w:t xml:space="preserve">simulate_n15hsqc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17077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spec3</w:t>
      </w:r>
    </w:p>
    <w:p>
      <w:pPr>
        <w:pStyle w:val="FirstParagraph"/>
      </w:pPr>
      <w:r>
        <w:t xml:space="preserve">Tool tip will show the dtails about the peak when you mouse over and can also be zoomed using mouse.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b7c3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hyperlink" Id="rId22" Target="http://bmrb.wisc.edu/" TargetMode="External" /><Relationship Type="http://schemas.openxmlformats.org/officeDocument/2006/relationships/hyperlink" Id="rId23" Target="https://github.com/uwbmrb/BMRB-API" TargetMode="External" /><Relationship Type="http://schemas.openxmlformats.org/officeDocument/2006/relationships/hyperlink" Id="rId26" Target="https://github.com/uwbmrb/RBMRB/raw/master/RBMRB_1.0.tar.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mrb.wisc.edu/" TargetMode="External" /><Relationship Type="http://schemas.openxmlformats.org/officeDocument/2006/relationships/hyperlink" Id="rId23" Target="https://github.com/uwbmrb/BMRB-API" TargetMode="External" /><Relationship Type="http://schemas.openxmlformats.org/officeDocument/2006/relationships/hyperlink" Id="rId26" Target="https://github.com/uwbmrb/RBMRB/raw/master/RBMRB_1.0.tar.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RBMRB</dc:title>
  <dc:creator>Kumaran Baskaran</dc:creator>
  <dcterms:created xsi:type="dcterms:W3CDTF">2016-07-29</dcterms:created>
  <dcterms:modified xsi:type="dcterms:W3CDTF">2016-07-29</dcterms:modified>
</cp:coreProperties>
</file>