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Contact Center Transformation - Government</w:t>
      </w:r>
    </w:p>
    <w:p/>
    <w:p>
      <w:pPr>
        <w:pStyle w:val="Heading1"/>
      </w:pPr>
      <w:r>
        <w:t xml:space="preserve">1. Overview</w:t>
      </w:r>
    </w:p>
    <w:p/>
    <w:p>
      <w:r>
        <w:t xml:space="preserve">Government Holdings is seeking proposals from qualified vendors for a contact center transformation initiative. The organization is a fast-growing business operating in the government sector, and it is looking for a partner that can enhance customer and employee experience.</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clearer operating model with stronger governance</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Enhance customer and employee experience.</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Training, adoption, and change management</w:t>
      </w:r>
    </w:p>
    <w:p>
      <w:r>
        <w:t xml:space="preserve">- Solution design and architecture</w:t>
      </w:r>
    </w:p>
    <w:p>
      <w:r>
        <w:t xml:space="preserve">- Discovery and current-state assessment</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government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506,134 to 793,617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Referenceability and customer outcomes</w:t>
      </w:r>
    </w:p>
    <w:p>
      <w:r>
        <w:t xml:space="preserve">- Industry experience</w:t>
      </w:r>
    </w:p>
    <w:p>
      <w:r>
        <w:t xml:space="preserve">- Team quality and governance model</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