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Digital Workplace Services - Real Estate</w:t>
      </w:r>
    </w:p>
    <w:p/>
    <w:p>
      <w:pPr>
        <w:pStyle w:val="Heading1"/>
      </w:pPr>
      <w:r>
        <w:t xml:space="preserve">1. Overview</w:t>
      </w:r>
    </w:p>
    <w:p/>
    <w:p>
      <w:r>
        <w:t xml:space="preserve">Real Estate Holdings is seeking proposals from qualified vendors for a digital workplace services initiative. The organization is a multi-site organization operating in the real estate sector, and it is looking for a partner that can standardize processes across business units.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better cost control and more reliable reporting</w:t>
      </w:r>
    </w:p>
    <w:p>
      <w:r>
        <w:t xml:space="preserve">- reduced manual effort across core workflows</w:t>
      </w:r>
    </w:p>
    <w:p>
      <w:r>
        <w:t xml:space="preserve">- faster delivery and improved stakeholder visibility</w:t>
      </w:r>
    </w:p>
    <w:p/>
    <w:p>
      <w:pPr>
        <w:pStyle w:val="Heading1"/>
      </w:pPr>
      <w:r>
        <w:t xml:space="preserve">3. Objectives</w:t>
      </w:r>
    </w:p>
    <w:p/>
    <w:p>
      <w:r>
        <w:t xml:space="preserve">The primary objectives of this procurement are to:</w:t>
      </w:r>
    </w:p>
    <w:p/>
    <w:p>
      <w:r>
        <w:t xml:space="preserve">- Standardize processes across business units.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Managed services and post-launch support</w:t>
      </w:r>
    </w:p>
    <w:p>
      <w:r>
        <w:t xml:space="preserve">- Reporting, analytics, and governance</w:t>
      </w:r>
    </w:p>
    <w:p>
      <w:r>
        <w:t xml:space="preserve">- Testing and cutover support</w:t>
      </w:r>
    </w:p>
    <w:p>
      <w:r>
        <w:t xml:space="preserve">- Discovery and current-state assessment</w:t>
      </w:r>
    </w:p>
    <w:p>
      <w:r>
        <w:t xml:space="preserve">- Data migration and validation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explain how the offering integrates with existing identity, ERP, CRM, and analytics platforms.</w:t>
      </w:r>
    </w:p>
    <w:p/>
    <w:p>
      <w:r>
        <w:t xml:space="preserve">The vendor must identify risks, mitigation strategies, and a realistic transition plan.</w:t>
      </w:r>
    </w:p>
    <w:p/>
    <w:p>
      <w:r>
        <w:t xml:space="preserve">The proposal must describe the recommended delivery approach, key milestones, assumptions, and dependencies.</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real estate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405,450 to 523,651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Security and compliance posture</w:t>
      </w:r>
    </w:p>
    <w:p>
      <w:r>
        <w:t xml:space="preserve">- Functional fit</w:t>
      </w:r>
    </w:p>
    <w:p>
      <w:r>
        <w:t xml:space="preserve">- Implementation methodology</w:t>
      </w:r>
    </w:p>
    <w:p>
      <w:r>
        <w:t xml:space="preserve">- Industry experience</w:t>
      </w:r>
    </w:p>
    <w:p>
      <w:r>
        <w:t xml:space="preserve">- Team quality and governance model</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