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Digital Workplace Services - Real Estate</w:t>
      </w:r>
    </w:p>
    <w:p/>
    <w:p>
      <w:pPr>
        <w:pStyle w:val="Heading1"/>
      </w:pPr>
      <w:r>
        <w:t xml:space="preserve">1. Overview</w:t>
      </w:r>
    </w:p>
    <w:p/>
    <w:p>
      <w:r>
        <w:t xml:space="preserve">Real Estate Holdings is seeking proposals from qualified vendors for a digital workplace services initiative. The organization is a regional operator operating in the real estate sector, and it is looking for a partner that can strengthen compliance and audit readiness.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scalable foundation for future growth</w:t>
      </w:r>
    </w:p>
    <w:p>
      <w:r>
        <w:t xml:space="preserve">- a measurable improvement in service quality</w:t>
      </w:r>
    </w:p>
    <w:p>
      <w:r>
        <w:t xml:space="preserve">- reduced manual effort across core workflows</w:t>
      </w:r>
    </w:p>
    <w:p/>
    <w:p>
      <w:pPr>
        <w:pStyle w:val="Heading1"/>
      </w:pPr>
      <w:r>
        <w:t xml:space="preserve">3. Objectives</w:t>
      </w:r>
    </w:p>
    <w:p/>
    <w:p>
      <w:r>
        <w:t xml:space="preserve">The primary objectives of this procurement are to:</w:t>
      </w:r>
    </w:p>
    <w:p/>
    <w:p>
      <w:r>
        <w:t xml:space="preserve">- Strengthen compliance and audit readiness.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Testing and cutover support</w:t>
      </w:r>
    </w:p>
    <w:p>
      <w:r>
        <w:t xml:space="preserve">- Training, adoption, and change management</w:t>
      </w:r>
    </w:p>
    <w:p>
      <w:r>
        <w:t xml:space="preserve">- Implementation and configuration</w:t>
      </w:r>
    </w:p>
    <w:p>
      <w:r>
        <w:t xml:space="preserve">- Reporting, analytics, and governance</w:t>
      </w:r>
    </w:p>
    <w:p>
      <w:r>
        <w:t xml:space="preserve">- Discovery and current-state assessment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proposal must describe the recommended delivery approach, key milestones, assumptions, and dependencies.</w:t>
      </w:r>
    </w:p>
    <w:p/>
    <w:p>
      <w:r>
        <w:t xml:space="preserve">The solution must support role-based access, audit logging, and configurable approval workflows.</w:t>
      </w:r>
    </w:p>
    <w:p/>
    <w:p>
      <w:r>
        <w:t xml:space="preserve">The vendor must explain how the offering integrates with existing identity, ERP, CRM, and analytics platforms.</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real estate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1,059,770 to 1,435,077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Functional fit</w:t>
      </w:r>
    </w:p>
    <w:p>
      <w:r>
        <w:t xml:space="preserve">- Implementation methodology</w:t>
      </w:r>
    </w:p>
    <w:p>
      <w:r>
        <w:t xml:space="preserve">- Referenceability and customer outcomes</w:t>
      </w:r>
    </w:p>
    <w:p>
      <w:r>
        <w:t xml:space="preserve">- Team quality and governance model</w:t>
      </w:r>
    </w:p>
    <w:p>
      <w:r>
        <w:t xml:space="preserve">- Industry experience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