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Managed Security Services - Technology</w:t>
      </w:r>
    </w:p>
    <w:p/>
    <w:p>
      <w:pPr>
        <w:pStyle w:val="Heading1"/>
      </w:pPr>
      <w:r>
        <w:t xml:space="preserve">1. Overview</w:t>
      </w:r>
    </w:p>
    <w:p/>
    <w:p>
      <w:r>
        <w:t xml:space="preserve">Technology Holdings is seeking proposals from qualified vendors for a managed security services initiative. The organization is a multi-site organization operating in the technology sector, and it is looking for a partner that can reduce total cost of ownership.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faster delivery and improved stakeholder visibility</w:t>
      </w:r>
    </w:p>
    <w:p>
      <w:r>
        <w:t xml:space="preserve">- a clearer operating model with stronger governance</w:t>
      </w:r>
    </w:p>
    <w:p>
      <w:r>
        <w:t xml:space="preserve">- reduced manual effort across core workflows</w:t>
      </w:r>
    </w:p>
    <w:p/>
    <w:p>
      <w:pPr>
        <w:pStyle w:val="Heading1"/>
      </w:pPr>
      <w:r>
        <w:t xml:space="preserve">3. Objectives</w:t>
      </w:r>
    </w:p>
    <w:p/>
    <w:p>
      <w:r>
        <w:t xml:space="preserve">The primary objectives of this procurement are to:</w:t>
      </w:r>
    </w:p>
    <w:p/>
    <w:p>
      <w:r>
        <w:t xml:space="preserve">- Reduce total cost of ownership.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Solution design and architecture</w:t>
      </w:r>
    </w:p>
    <w:p>
      <w:r>
        <w:t xml:space="preserve">- Testing and cutover support</w:t>
      </w:r>
    </w:p>
    <w:p>
      <w:r>
        <w:t xml:space="preserve">- Implementation and configuration</w:t>
      </w:r>
    </w:p>
    <w:p>
      <w:r>
        <w:t xml:space="preserve">- Training, adoption, and change management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response should include service levels, escalation procedures, and support coverage options.</w:t>
      </w:r>
    </w:p>
    <w:p/>
    <w:p>
      <w:r>
        <w:t xml:space="preserve">Bidders should provide a phased implementation plan with clear owner responsibilities and acceptance criteria.</w:t>
      </w:r>
    </w:p>
    <w:p/>
    <w:p>
      <w:r>
        <w:t xml:space="preserve">The solution must support role-based access, audit logging, and configurable approval workflows.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technology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364,330 to 491,506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Implementation methodology</w:t>
      </w:r>
    </w:p>
    <w:p>
      <w:r>
        <w:t xml:space="preserve">- Functional fit</w:t>
      </w:r>
    </w:p>
    <w:p>
      <w:r>
        <w:t xml:space="preserve">- Commercial competitiveness</w:t>
      </w:r>
    </w:p>
    <w:p>
      <w:r>
        <w:t xml:space="preserve">- Team quality and governance model</w:t>
      </w:r>
    </w:p>
    <w:p>
      <w:r>
        <w:t xml:space="preserve">- Referenceability and customer outcomes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