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Contact Center Transformation - Aerospace</w:t>
      </w:r>
    </w:p>
    <w:p/>
    <w:p>
      <w:pPr>
        <w:pStyle w:val="Heading1"/>
      </w:pPr>
      <w:r>
        <w:t xml:space="preserve">1. Overview</w:t>
      </w:r>
    </w:p>
    <w:p/>
    <w:p>
      <w:r>
        <w:t xml:space="preserve">Aerospace Holdings is seeking proposals from qualified vendors for a contact center transformation initiative. The organization is a public-sector agency operating in the aerospace sector, and it is looking for a partner that can strengthen compliance and audit readiness.</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reduced manual effort across core workflows</w:t>
      </w:r>
    </w:p>
    <w:p>
      <w:r>
        <w:t xml:space="preserve">- a clearer operating model with stronger governance</w:t>
      </w:r>
    </w:p>
    <w:p>
      <w:r>
        <w:t xml:space="preserve">- a measurable improvement in service quality</w:t>
      </w:r>
    </w:p>
    <w:p/>
    <w:p>
      <w:pPr>
        <w:pStyle w:val="Heading1"/>
      </w:pPr>
      <w:r>
        <w:t xml:space="preserve">3. Objectives</w:t>
      </w:r>
    </w:p>
    <w:p/>
    <w:p>
      <w:r>
        <w:t xml:space="preserve">The primary objectives of this procurement are to:</w:t>
      </w:r>
    </w:p>
    <w:p/>
    <w:p>
      <w:r>
        <w:t xml:space="preserve">- Strengthen compliance and audit readiness.</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Managed services and post-launch support</w:t>
      </w:r>
    </w:p>
    <w:p>
      <w:r>
        <w:t xml:space="preserve">- Training, adoption, and change management</w:t>
      </w:r>
    </w:p>
    <w:p>
      <w:r>
        <w:t xml:space="preserve">- Testing and cutover support</w:t>
      </w:r>
    </w:p>
    <w:p>
      <w:r>
        <w:t xml:space="preserve">- Data migration and validation</w:t>
      </w:r>
    </w:p>
    <w:p>
      <w:r>
        <w:t xml:space="preserve">- Solution design and architecture</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The vendor must explain how the offering integrates with existing identity, ERP, CRM, and analytics platforms.</w:t>
      </w:r>
    </w:p>
    <w:p/>
    <w:p>
      <w:r>
        <w:t xml:space="preserve">The response should include service levels, escalation procedures, and support coverage options.</w:t>
      </w:r>
    </w:p>
    <w:p/>
    <w:p>
      <w:r>
        <w:t xml:space="preserve">The solution must support role-based access, audit logging, and configurable approval workflows.</w:t>
      </w:r>
    </w:p>
    <w:p/>
    <w:p>
      <w:r>
        <w:t xml:space="preserve">The proposal must describe the recommended delivery approach, key milestones, assumptions, and dependencies.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aerospace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1,107,670 to 1,512,170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Team quality and governance model</w:t>
      </w:r>
    </w:p>
    <w:p>
      <w:r>
        <w:t xml:space="preserve">- Implementation methodology</w:t>
      </w:r>
    </w:p>
    <w:p>
      <w:r>
        <w:t xml:space="preserve">- Commercial competitiveness</w:t>
      </w:r>
    </w:p>
    <w:p>
      <w:r>
        <w:t xml:space="preserve">- Functional fit</w:t>
      </w:r>
    </w:p>
    <w:p>
      <w:r>
        <w:t xml:space="preserve">- Industry experience</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