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90AEC0" w14:textId="623E3C05" w:rsidR="006068EC" w:rsidRPr="006068EC" w:rsidRDefault="006068EC" w:rsidP="006068EC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6068EC">
        <w:rPr>
          <w:rFonts w:ascii="Times New Roman" w:hAnsi="Times New Roman" w:cs="Times New Roman"/>
          <w:b/>
          <w:bCs/>
          <w:sz w:val="28"/>
          <w:szCs w:val="28"/>
        </w:rPr>
        <w:t>Литературный обзор</w:t>
      </w:r>
    </w:p>
    <w:p w14:paraId="568CDE21" w14:textId="345461DB" w:rsidR="006068EC" w:rsidRPr="006068EC" w:rsidRDefault="006068EC" w:rsidP="006068EC">
      <w:pPr>
        <w:ind w:firstLine="708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6068EC">
        <w:rPr>
          <w:rFonts w:ascii="Times New Roman" w:hAnsi="Times New Roman" w:cs="Times New Roman"/>
          <w:b/>
          <w:bCs/>
          <w:sz w:val="28"/>
          <w:szCs w:val="28"/>
        </w:rPr>
        <w:t>Численные методы расчёта параметров тонких плёнок</w:t>
      </w:r>
    </w:p>
    <w:p w14:paraId="753284DB" w14:textId="77777777" w:rsidR="006068EC" w:rsidRPr="006068EC" w:rsidRDefault="006068EC" w:rsidP="006068EC">
      <w:pPr>
        <w:rPr>
          <w:rFonts w:ascii="Times New Roman" w:hAnsi="Times New Roman" w:cs="Times New Roman"/>
        </w:rPr>
      </w:pPr>
    </w:p>
    <w:p w14:paraId="2E1FC2D7" w14:textId="2D1907FE" w:rsidR="006068EC" w:rsidRPr="006068EC" w:rsidRDefault="006068EC" w:rsidP="006068EC">
      <w:pPr>
        <w:jc w:val="center"/>
        <w:rPr>
          <w:rFonts w:ascii="Times New Roman" w:hAnsi="Times New Roman" w:cs="Times New Roman"/>
          <w:b/>
          <w:bCs/>
        </w:rPr>
      </w:pPr>
      <w:r w:rsidRPr="006068EC">
        <w:rPr>
          <w:rFonts w:ascii="Times New Roman" w:hAnsi="Times New Roman" w:cs="Times New Roman"/>
          <w:b/>
          <w:bCs/>
        </w:rPr>
        <w:t>Введение: актуальность и границы исследования</w:t>
      </w:r>
    </w:p>
    <w:p w14:paraId="1382808F" w14:textId="77777777" w:rsidR="006068EC" w:rsidRPr="006068EC" w:rsidRDefault="006068EC" w:rsidP="006068EC">
      <w:pPr>
        <w:rPr>
          <w:rFonts w:ascii="Times New Roman" w:hAnsi="Times New Roman" w:cs="Times New Roman"/>
        </w:rPr>
      </w:pPr>
    </w:p>
    <w:p w14:paraId="108AA83F" w14:textId="741C8808" w:rsidR="006068EC" w:rsidRPr="006068EC" w:rsidRDefault="006068EC" w:rsidP="006068EC">
      <w:pPr>
        <w:ind w:firstLine="708"/>
        <w:rPr>
          <w:rFonts w:ascii="Times New Roman" w:hAnsi="Times New Roman" w:cs="Times New Roman"/>
        </w:rPr>
      </w:pPr>
      <w:r w:rsidRPr="006068EC">
        <w:rPr>
          <w:rFonts w:ascii="Times New Roman" w:hAnsi="Times New Roman" w:cs="Times New Roman"/>
        </w:rPr>
        <w:t xml:space="preserve">Тонкие плёнки являются ключевым элементом современной оптоэлектроники, фотоники и нанотехнологий. От просветляющих покрытий до многослойных интерференционных фильтров </w:t>
      </w:r>
      <w:r w:rsidR="00AD3C4E">
        <w:rPr>
          <w:rFonts w:ascii="Times New Roman" w:hAnsi="Times New Roman" w:cs="Times New Roman"/>
        </w:rPr>
        <w:t>-</w:t>
      </w:r>
      <w:r w:rsidRPr="006068EC">
        <w:rPr>
          <w:rFonts w:ascii="Times New Roman" w:hAnsi="Times New Roman" w:cs="Times New Roman"/>
        </w:rPr>
        <w:t xml:space="preserve"> эти структуры требуют точных методов расчёта их оптических параметров (толщины, показателя преломления) по экспериментальным спектрам отражения и пропускания.</w:t>
      </w:r>
    </w:p>
    <w:p w14:paraId="32653881" w14:textId="77777777" w:rsidR="006068EC" w:rsidRPr="006068EC" w:rsidRDefault="006068EC" w:rsidP="006068EC">
      <w:pPr>
        <w:rPr>
          <w:rFonts w:ascii="Times New Roman" w:hAnsi="Times New Roman" w:cs="Times New Roman"/>
        </w:rPr>
      </w:pPr>
    </w:p>
    <w:p w14:paraId="70356881" w14:textId="77777777" w:rsidR="006068EC" w:rsidRPr="006068EC" w:rsidRDefault="006068EC" w:rsidP="006068EC">
      <w:pPr>
        <w:rPr>
          <w:rFonts w:ascii="Times New Roman" w:hAnsi="Times New Roman" w:cs="Times New Roman"/>
        </w:rPr>
      </w:pPr>
      <w:r w:rsidRPr="006068EC">
        <w:rPr>
          <w:rFonts w:ascii="Times New Roman" w:hAnsi="Times New Roman" w:cs="Times New Roman"/>
        </w:rPr>
        <w:t>В данном обзоре рассматриваются численные методы решения двух задач:</w:t>
      </w:r>
    </w:p>
    <w:p w14:paraId="4BF70D2E" w14:textId="4E74B13E" w:rsidR="006068EC" w:rsidRPr="006068EC" w:rsidRDefault="006068EC" w:rsidP="006068E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1. </w:t>
      </w:r>
      <w:r w:rsidR="00AD3C4E">
        <w:rPr>
          <w:rFonts w:ascii="Times New Roman" w:hAnsi="Times New Roman" w:cs="Times New Roman"/>
        </w:rPr>
        <w:t>П</w:t>
      </w:r>
      <w:r w:rsidRPr="006068EC">
        <w:rPr>
          <w:rFonts w:ascii="Times New Roman" w:hAnsi="Times New Roman" w:cs="Times New Roman"/>
        </w:rPr>
        <w:t>рямой задачи: расчёт коэффициентов отражения R и пропускания T) по заданной геометрии и материальным параметрам</w:t>
      </w:r>
      <w:r>
        <w:rPr>
          <w:rFonts w:ascii="Times New Roman" w:hAnsi="Times New Roman" w:cs="Times New Roman"/>
        </w:rPr>
        <w:t>. Решение прямой задачи необходимо для составления и решения обратной</w:t>
      </w:r>
      <w:r w:rsidRPr="006068EC">
        <w:rPr>
          <w:rFonts w:ascii="Times New Roman" w:hAnsi="Times New Roman" w:cs="Times New Roman"/>
        </w:rPr>
        <w:t>;</w:t>
      </w:r>
    </w:p>
    <w:p w14:paraId="5FC18257" w14:textId="7146F2BE" w:rsidR="006068EC" w:rsidRPr="006068EC" w:rsidRDefault="006068EC" w:rsidP="006068E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2.</w:t>
      </w:r>
      <w:r w:rsidR="00AD3C4E">
        <w:rPr>
          <w:rFonts w:ascii="Times New Roman" w:hAnsi="Times New Roman" w:cs="Times New Roman"/>
        </w:rPr>
        <w:t xml:space="preserve"> О</w:t>
      </w:r>
      <w:r w:rsidRPr="006068EC">
        <w:rPr>
          <w:rFonts w:ascii="Times New Roman" w:hAnsi="Times New Roman" w:cs="Times New Roman"/>
        </w:rPr>
        <w:t>братной задачи: восстановление неизвестных параметров (толщины, показателя преломления).</w:t>
      </w:r>
    </w:p>
    <w:p w14:paraId="1DB21B46" w14:textId="77777777" w:rsidR="006068EC" w:rsidRPr="006068EC" w:rsidRDefault="006068EC" w:rsidP="006068EC">
      <w:pPr>
        <w:rPr>
          <w:rFonts w:ascii="Times New Roman" w:hAnsi="Times New Roman" w:cs="Times New Roman"/>
        </w:rPr>
      </w:pPr>
    </w:p>
    <w:p w14:paraId="54CD13D6" w14:textId="434F4171" w:rsidR="006068EC" w:rsidRPr="006068EC" w:rsidRDefault="006068EC" w:rsidP="006068EC">
      <w:pPr>
        <w:rPr>
          <w:rFonts w:ascii="Times New Roman" w:hAnsi="Times New Roman" w:cs="Times New Roman"/>
        </w:rPr>
      </w:pPr>
      <w:r w:rsidRPr="006068EC">
        <w:rPr>
          <w:rFonts w:ascii="Times New Roman" w:hAnsi="Times New Roman" w:cs="Times New Roman"/>
        </w:rPr>
        <w:t>В работе анализируются две геометрические конфигурации:</w:t>
      </w:r>
    </w:p>
    <w:p w14:paraId="5A7ED68D" w14:textId="3CB73D10" w:rsidR="006068EC" w:rsidRPr="006068EC" w:rsidRDefault="006068EC" w:rsidP="006068EC">
      <w:pPr>
        <w:rPr>
          <w:rFonts w:ascii="Times New Roman" w:hAnsi="Times New Roman" w:cs="Times New Roman"/>
        </w:rPr>
      </w:pPr>
      <w:r w:rsidRPr="006068EC">
        <w:rPr>
          <w:rFonts w:ascii="Times New Roman" w:hAnsi="Times New Roman" w:cs="Times New Roman"/>
        </w:rPr>
        <w:t xml:space="preserve">1. Одиночная тонкая плёнка в декартовой системе координат </w:t>
      </w:r>
      <w:r w:rsidR="00AD3C4E">
        <w:rPr>
          <w:rFonts w:ascii="Times New Roman" w:hAnsi="Times New Roman" w:cs="Times New Roman"/>
        </w:rPr>
        <w:t>-</w:t>
      </w:r>
      <w:r w:rsidRPr="006068EC">
        <w:rPr>
          <w:rFonts w:ascii="Times New Roman" w:hAnsi="Times New Roman" w:cs="Times New Roman"/>
        </w:rPr>
        <w:t xml:space="preserve"> плоскопараллельный слой, расположенный на подложке. Это простейший случай, позволяющий ввести все основные понятия и проверить численные методы на аналитических решениях.</w:t>
      </w:r>
    </w:p>
    <w:p w14:paraId="4EF9C8F2" w14:textId="19944461" w:rsidR="006068EC" w:rsidRPr="006068EC" w:rsidRDefault="006068EC" w:rsidP="006068EC">
      <w:pPr>
        <w:rPr>
          <w:rFonts w:ascii="Times New Roman" w:hAnsi="Times New Roman" w:cs="Times New Roman"/>
        </w:rPr>
      </w:pPr>
      <w:r w:rsidRPr="006068EC">
        <w:rPr>
          <w:rFonts w:ascii="Times New Roman" w:hAnsi="Times New Roman" w:cs="Times New Roman"/>
        </w:rPr>
        <w:t xml:space="preserve">2. Стэк тонких плёнок </w:t>
      </w:r>
      <w:r w:rsidR="00AD3C4E">
        <w:rPr>
          <w:rFonts w:ascii="Times New Roman" w:hAnsi="Times New Roman" w:cs="Times New Roman"/>
        </w:rPr>
        <w:t>-</w:t>
      </w:r>
      <w:r w:rsidRPr="006068EC">
        <w:rPr>
          <w:rFonts w:ascii="Times New Roman" w:hAnsi="Times New Roman" w:cs="Times New Roman"/>
        </w:rPr>
        <w:t xml:space="preserve"> многослойная структура, состоящая из нескольких последовательных слоёв с разными оптическими свойствами. Такие структуры используются в интерференционных фильтрах, просветляющих покрытиях и других приложениях.</w:t>
      </w:r>
    </w:p>
    <w:p w14:paraId="5F9ED111" w14:textId="77777777" w:rsidR="006068EC" w:rsidRPr="006068EC" w:rsidRDefault="006068EC" w:rsidP="006068EC">
      <w:pPr>
        <w:rPr>
          <w:rFonts w:ascii="Times New Roman" w:hAnsi="Times New Roman" w:cs="Times New Roman"/>
        </w:rPr>
      </w:pPr>
    </w:p>
    <w:p w14:paraId="6AC75B41" w14:textId="244E430E" w:rsidR="006068EC" w:rsidRPr="006068EC" w:rsidRDefault="006068EC" w:rsidP="006068EC">
      <w:pPr>
        <w:rPr>
          <w:rFonts w:ascii="Times New Roman" w:hAnsi="Times New Roman" w:cs="Times New Roman"/>
        </w:rPr>
      </w:pPr>
      <w:r w:rsidRPr="006068EC">
        <w:rPr>
          <w:rFonts w:ascii="Times New Roman" w:hAnsi="Times New Roman" w:cs="Times New Roman"/>
        </w:rPr>
        <w:t xml:space="preserve">Как отметил </w:t>
      </w:r>
      <w:r w:rsidR="005C309B" w:rsidRPr="005C309B">
        <w:rPr>
          <w:rFonts w:ascii="Times New Roman" w:hAnsi="Times New Roman" w:cs="Times New Roman"/>
        </w:rPr>
        <w:t>Диваков Дмитрий Валентинович</w:t>
      </w:r>
      <w:r w:rsidR="00AD3C4E">
        <w:rPr>
          <w:rFonts w:ascii="Times New Roman" w:hAnsi="Times New Roman" w:cs="Times New Roman"/>
        </w:rPr>
        <w:t>, мой научный руководитель, (далее неточная цитата)</w:t>
      </w:r>
      <w:r w:rsidR="00AD3C4E" w:rsidRPr="00AD3C4E">
        <w:rPr>
          <w:rFonts w:ascii="Times New Roman" w:hAnsi="Times New Roman" w:cs="Times New Roman"/>
        </w:rPr>
        <w:t>: “</w:t>
      </w:r>
      <w:r w:rsidR="00AD3C4E">
        <w:rPr>
          <w:rFonts w:ascii="Times New Roman" w:hAnsi="Times New Roman" w:cs="Times New Roman"/>
        </w:rPr>
        <w:t>И</w:t>
      </w:r>
      <w:r w:rsidRPr="006068EC">
        <w:rPr>
          <w:rFonts w:ascii="Times New Roman" w:hAnsi="Times New Roman" w:cs="Times New Roman"/>
        </w:rPr>
        <w:t>ногда, чтобы сделать открытие, нужно попробовать пройти весь путь в изучении чего</w:t>
      </w:r>
      <w:r w:rsidR="00AD3C4E">
        <w:rPr>
          <w:rFonts w:ascii="Times New Roman" w:hAnsi="Times New Roman" w:cs="Times New Roman"/>
        </w:rPr>
        <w:t>-</w:t>
      </w:r>
      <w:r w:rsidRPr="006068EC">
        <w:rPr>
          <w:rFonts w:ascii="Times New Roman" w:hAnsi="Times New Roman" w:cs="Times New Roman"/>
        </w:rPr>
        <w:t>то самостоятельно, ведь так можно заметить то, что никто до тебя не замечал». Поэтому в работе реализуются все алгоритмы вручную, с использованием современных вычислительных инструментов (автоматическое дифференцирование), но без обращения к «чёрным ящикам»</w:t>
      </w:r>
      <w:r w:rsidR="00AD3C4E">
        <w:rPr>
          <w:rFonts w:ascii="Times New Roman" w:hAnsi="Times New Roman" w:cs="Times New Roman"/>
        </w:rPr>
        <w:t xml:space="preserve"> в решении задач.</w:t>
      </w:r>
    </w:p>
    <w:p w14:paraId="2C03710F" w14:textId="77777777" w:rsidR="006068EC" w:rsidRDefault="006068EC" w:rsidP="006068EC">
      <w:pPr>
        <w:rPr>
          <w:rFonts w:ascii="Times New Roman" w:hAnsi="Times New Roman" w:cs="Times New Roman"/>
        </w:rPr>
      </w:pPr>
    </w:p>
    <w:p w14:paraId="1424EA8B" w14:textId="77777777" w:rsidR="00AD3C4E" w:rsidRDefault="00AD3C4E" w:rsidP="006068EC">
      <w:pPr>
        <w:rPr>
          <w:rFonts w:ascii="Times New Roman" w:hAnsi="Times New Roman" w:cs="Times New Roman"/>
        </w:rPr>
      </w:pPr>
    </w:p>
    <w:p w14:paraId="16FCF495" w14:textId="77777777" w:rsidR="00AD3C4E" w:rsidRPr="006068EC" w:rsidRDefault="00AD3C4E" w:rsidP="006068EC">
      <w:pPr>
        <w:rPr>
          <w:rFonts w:ascii="Times New Roman" w:hAnsi="Times New Roman" w:cs="Times New Roman"/>
        </w:rPr>
      </w:pPr>
    </w:p>
    <w:p w14:paraId="1B151B6D" w14:textId="013FB1C1" w:rsidR="006068EC" w:rsidRPr="00AD3C4E" w:rsidRDefault="006068EC" w:rsidP="006068EC">
      <w:pPr>
        <w:rPr>
          <w:rFonts w:ascii="Times New Roman" w:hAnsi="Times New Roman" w:cs="Times New Roman"/>
          <w:b/>
          <w:bCs/>
        </w:rPr>
      </w:pPr>
      <w:r w:rsidRPr="00AD3C4E">
        <w:rPr>
          <w:rFonts w:ascii="Times New Roman" w:hAnsi="Times New Roman" w:cs="Times New Roman"/>
          <w:b/>
          <w:bCs/>
        </w:rPr>
        <w:lastRenderedPageBreak/>
        <w:t>1. Электромагнитная теория тонких плёнок</w:t>
      </w:r>
    </w:p>
    <w:p w14:paraId="13C9E94F" w14:textId="77777777" w:rsidR="006068EC" w:rsidRPr="006068EC" w:rsidRDefault="006068EC" w:rsidP="006068EC">
      <w:pPr>
        <w:rPr>
          <w:rFonts w:ascii="Times New Roman" w:hAnsi="Times New Roman" w:cs="Times New Roman"/>
        </w:rPr>
      </w:pPr>
    </w:p>
    <w:p w14:paraId="440844D4" w14:textId="0392E061" w:rsidR="006068EC" w:rsidRPr="006068EC" w:rsidRDefault="006068EC" w:rsidP="006068EC">
      <w:pPr>
        <w:rPr>
          <w:rFonts w:ascii="Times New Roman" w:hAnsi="Times New Roman" w:cs="Times New Roman"/>
        </w:rPr>
      </w:pPr>
      <w:r w:rsidRPr="006068EC">
        <w:rPr>
          <w:rFonts w:ascii="Times New Roman" w:hAnsi="Times New Roman" w:cs="Times New Roman"/>
        </w:rPr>
        <w:t>1.1. Уравнения Максвелла и граничные условия</w:t>
      </w:r>
    </w:p>
    <w:p w14:paraId="0C455DA6" w14:textId="77777777" w:rsidR="006068EC" w:rsidRPr="006068EC" w:rsidRDefault="006068EC" w:rsidP="006068EC">
      <w:pPr>
        <w:rPr>
          <w:rFonts w:ascii="Times New Roman" w:hAnsi="Times New Roman" w:cs="Times New Roman"/>
        </w:rPr>
      </w:pPr>
    </w:p>
    <w:p w14:paraId="5C265A9B" w14:textId="77777777" w:rsidR="006068EC" w:rsidRPr="006068EC" w:rsidRDefault="006068EC" w:rsidP="005C309B">
      <w:pPr>
        <w:ind w:firstLine="708"/>
        <w:rPr>
          <w:rFonts w:ascii="Times New Roman" w:hAnsi="Times New Roman" w:cs="Times New Roman"/>
        </w:rPr>
      </w:pPr>
      <w:r w:rsidRPr="006068EC">
        <w:rPr>
          <w:rFonts w:ascii="Times New Roman" w:hAnsi="Times New Roman" w:cs="Times New Roman"/>
        </w:rPr>
        <w:t>Фундаментальной основой для описания распространения света в тонких плёнках служат уравнения Максвелла. В монографии Борна и Вольфа «Основы оптики» детально изложена электромагнитная теория, включая вывод уравнений Френеля для отражения и преломления на границе раздела двух сред [1].</w:t>
      </w:r>
    </w:p>
    <w:p w14:paraId="466EDA14" w14:textId="77777777" w:rsidR="006068EC" w:rsidRPr="006068EC" w:rsidRDefault="006068EC" w:rsidP="006068EC">
      <w:pPr>
        <w:rPr>
          <w:rFonts w:ascii="Times New Roman" w:hAnsi="Times New Roman" w:cs="Times New Roman"/>
        </w:rPr>
      </w:pPr>
    </w:p>
    <w:p w14:paraId="25B10F14" w14:textId="77777777" w:rsidR="006068EC" w:rsidRPr="006068EC" w:rsidRDefault="006068EC" w:rsidP="005C309B">
      <w:pPr>
        <w:ind w:firstLine="708"/>
        <w:rPr>
          <w:rFonts w:ascii="Times New Roman" w:hAnsi="Times New Roman" w:cs="Times New Roman"/>
        </w:rPr>
      </w:pPr>
      <w:r w:rsidRPr="006068EC">
        <w:rPr>
          <w:rFonts w:ascii="Times New Roman" w:hAnsi="Times New Roman" w:cs="Times New Roman"/>
        </w:rPr>
        <w:t>Для плоской границы раздела в декартовой системе координат (ось z направлена перпендикулярно поверхности, оси x и y лежат в плоскости раздела) уравнения Максвелла сводятся к одномерной задаче: электромагнитное поле зависит только от координаты z. Это ключевое упрощение, которое делает возможным применение метода матриц переноса.</w:t>
      </w:r>
    </w:p>
    <w:p w14:paraId="149C35A1" w14:textId="77777777" w:rsidR="006068EC" w:rsidRPr="006068EC" w:rsidRDefault="006068EC" w:rsidP="006068EC">
      <w:pPr>
        <w:rPr>
          <w:rFonts w:ascii="Times New Roman" w:hAnsi="Times New Roman" w:cs="Times New Roman"/>
        </w:rPr>
      </w:pPr>
    </w:p>
    <w:p w14:paraId="47C22047" w14:textId="696F3F5C" w:rsidR="006068EC" w:rsidRPr="006068EC" w:rsidRDefault="006068EC" w:rsidP="006068EC">
      <w:pPr>
        <w:rPr>
          <w:rFonts w:ascii="Times New Roman" w:hAnsi="Times New Roman" w:cs="Times New Roman"/>
        </w:rPr>
      </w:pPr>
      <w:r w:rsidRPr="006068EC">
        <w:rPr>
          <w:rFonts w:ascii="Times New Roman" w:hAnsi="Times New Roman" w:cs="Times New Roman"/>
        </w:rPr>
        <w:t>1.2. Интерференция в тонких плёнках</w:t>
      </w:r>
    </w:p>
    <w:p w14:paraId="7D5D25DF" w14:textId="77777777" w:rsidR="006068EC" w:rsidRPr="006068EC" w:rsidRDefault="006068EC" w:rsidP="006068EC">
      <w:pPr>
        <w:rPr>
          <w:rFonts w:ascii="Times New Roman" w:hAnsi="Times New Roman" w:cs="Times New Roman"/>
        </w:rPr>
      </w:pPr>
    </w:p>
    <w:p w14:paraId="7982D34B" w14:textId="77777777" w:rsidR="006068EC" w:rsidRPr="006068EC" w:rsidRDefault="006068EC" w:rsidP="005C309B">
      <w:pPr>
        <w:ind w:firstLine="708"/>
        <w:rPr>
          <w:rFonts w:ascii="Times New Roman" w:hAnsi="Times New Roman" w:cs="Times New Roman"/>
        </w:rPr>
      </w:pPr>
      <w:r w:rsidRPr="006068EC">
        <w:rPr>
          <w:rFonts w:ascii="Times New Roman" w:hAnsi="Times New Roman" w:cs="Times New Roman"/>
        </w:rPr>
        <w:t>При падении света на тонкую плёнку возникают многократные отражения от верхней и нижней границ раздела. Интерференция этих лучей приводит к характерным осцилляциям в спектрах отражения и пропускания. Борн и Вольф подробно рассматривают этот эффект для одиночного слоя, выводя формулы Эйри, которые связывают амплитуды отражённой и прошедшей волн с толщиной плёнки и углом падения [1].</w:t>
      </w:r>
    </w:p>
    <w:p w14:paraId="2AF0EB0B" w14:textId="77777777" w:rsidR="006068EC" w:rsidRPr="006068EC" w:rsidRDefault="006068EC" w:rsidP="006068EC">
      <w:pPr>
        <w:rPr>
          <w:rFonts w:ascii="Times New Roman" w:hAnsi="Times New Roman" w:cs="Times New Roman"/>
        </w:rPr>
      </w:pPr>
    </w:p>
    <w:p w14:paraId="7775D624" w14:textId="77777777" w:rsidR="006068EC" w:rsidRPr="006068EC" w:rsidRDefault="006068EC" w:rsidP="005C309B">
      <w:pPr>
        <w:ind w:firstLine="708"/>
        <w:rPr>
          <w:rFonts w:ascii="Times New Roman" w:hAnsi="Times New Roman" w:cs="Times New Roman"/>
        </w:rPr>
      </w:pPr>
      <w:r w:rsidRPr="006068EC">
        <w:rPr>
          <w:rFonts w:ascii="Times New Roman" w:hAnsi="Times New Roman" w:cs="Times New Roman"/>
        </w:rPr>
        <w:t>Для одиночной плёнки эти формулы являются аналитическим решением прямой задачи. Однако для многослойных структур (стэка плёнок) аналитическое выражение становится громоздким, и возникает необходимость в численных методах.</w:t>
      </w:r>
    </w:p>
    <w:p w14:paraId="75652E12" w14:textId="40776528" w:rsidR="006068EC" w:rsidRPr="006068EC" w:rsidRDefault="006068EC" w:rsidP="006068EC">
      <w:pPr>
        <w:rPr>
          <w:rFonts w:ascii="Times New Roman" w:hAnsi="Times New Roman" w:cs="Times New Roman"/>
        </w:rPr>
      </w:pPr>
    </w:p>
    <w:p w14:paraId="45A57242" w14:textId="3F70979B" w:rsidR="006068EC" w:rsidRPr="005C309B" w:rsidRDefault="006068EC" w:rsidP="006068EC">
      <w:pPr>
        <w:rPr>
          <w:rFonts w:ascii="Times New Roman" w:hAnsi="Times New Roman" w:cs="Times New Roman"/>
          <w:b/>
          <w:bCs/>
        </w:rPr>
      </w:pPr>
      <w:r w:rsidRPr="005C309B">
        <w:rPr>
          <w:rFonts w:ascii="Times New Roman" w:hAnsi="Times New Roman" w:cs="Times New Roman"/>
          <w:b/>
          <w:bCs/>
        </w:rPr>
        <w:t>2. Метод матриц переноса для одиночной плёнки и стэка</w:t>
      </w:r>
    </w:p>
    <w:p w14:paraId="771D226B" w14:textId="77777777" w:rsidR="006068EC" w:rsidRPr="006068EC" w:rsidRDefault="006068EC" w:rsidP="006068EC">
      <w:pPr>
        <w:rPr>
          <w:rFonts w:ascii="Times New Roman" w:hAnsi="Times New Roman" w:cs="Times New Roman"/>
        </w:rPr>
      </w:pPr>
    </w:p>
    <w:p w14:paraId="33BE57E9" w14:textId="5D74FA9C" w:rsidR="006068EC" w:rsidRPr="006068EC" w:rsidRDefault="006068EC" w:rsidP="006068EC">
      <w:pPr>
        <w:rPr>
          <w:rFonts w:ascii="Times New Roman" w:hAnsi="Times New Roman" w:cs="Times New Roman"/>
        </w:rPr>
      </w:pPr>
      <w:r w:rsidRPr="006068EC">
        <w:rPr>
          <w:rFonts w:ascii="Times New Roman" w:hAnsi="Times New Roman" w:cs="Times New Roman"/>
        </w:rPr>
        <w:t>2.1. Матричный формализм</w:t>
      </w:r>
    </w:p>
    <w:p w14:paraId="283F54FF" w14:textId="77777777" w:rsidR="006068EC" w:rsidRPr="006068EC" w:rsidRDefault="006068EC" w:rsidP="006068EC">
      <w:pPr>
        <w:rPr>
          <w:rFonts w:ascii="Times New Roman" w:hAnsi="Times New Roman" w:cs="Times New Roman"/>
        </w:rPr>
      </w:pPr>
    </w:p>
    <w:p w14:paraId="20AC7BD4" w14:textId="77777777" w:rsidR="006068EC" w:rsidRPr="006068EC" w:rsidRDefault="006068EC" w:rsidP="00E606C1">
      <w:pPr>
        <w:ind w:firstLine="708"/>
        <w:rPr>
          <w:rFonts w:ascii="Times New Roman" w:hAnsi="Times New Roman" w:cs="Times New Roman"/>
        </w:rPr>
      </w:pPr>
      <w:r w:rsidRPr="006068EC">
        <w:rPr>
          <w:rFonts w:ascii="Times New Roman" w:hAnsi="Times New Roman" w:cs="Times New Roman"/>
        </w:rPr>
        <w:t xml:space="preserve">Метод матриц переноса (Transfer Matrix Method, TMM) является основным инструментом для расчёта оптических характеристик многослойных структур. Как описано в работе Борна и Вольфа, распространение света через каждый однородный слой </w:t>
      </w:r>
      <w:r w:rsidRPr="006068EC">
        <w:rPr>
          <w:rFonts w:ascii="Times New Roman" w:hAnsi="Times New Roman" w:cs="Times New Roman"/>
        </w:rPr>
        <w:lastRenderedPageBreak/>
        <w:t>может быть представлено матрицей 2×2, которая связывает амплитуды волн на входе и выходе слоя [1].</w:t>
      </w:r>
    </w:p>
    <w:p w14:paraId="1417288B" w14:textId="77777777" w:rsidR="006068EC" w:rsidRPr="006068EC" w:rsidRDefault="006068EC" w:rsidP="006068EC">
      <w:pPr>
        <w:rPr>
          <w:rFonts w:ascii="Times New Roman" w:hAnsi="Times New Roman" w:cs="Times New Roman"/>
        </w:rPr>
      </w:pPr>
    </w:p>
    <w:p w14:paraId="29065F46" w14:textId="76D94A5C" w:rsidR="006068EC" w:rsidRPr="006068EC" w:rsidRDefault="006068EC" w:rsidP="006068EC">
      <w:pPr>
        <w:rPr>
          <w:rFonts w:ascii="Times New Roman" w:hAnsi="Times New Roman" w:cs="Times New Roman"/>
        </w:rPr>
      </w:pPr>
      <w:r w:rsidRPr="006068EC">
        <w:rPr>
          <w:rFonts w:ascii="Times New Roman" w:hAnsi="Times New Roman" w:cs="Times New Roman"/>
        </w:rPr>
        <w:t>Для одиночной плёнки в декартовой системе координат матрица слоя имеет вид:</w:t>
      </w:r>
    </w:p>
    <w:p w14:paraId="6F1BCC09" w14:textId="45FC3064" w:rsidR="006068EC" w:rsidRPr="006068EC" w:rsidRDefault="005C309B" w:rsidP="006068EC">
      <w:pPr>
        <w:rPr>
          <w:rFonts w:ascii="Times New Roman" w:hAnsi="Times New Roman" w:cs="Times New Roman"/>
        </w:rPr>
      </w:pPr>
      <m:oMathPara>
        <m:oMath>
          <m:r>
            <w:rPr>
              <w:rFonts w:ascii="Cambria Math" w:eastAsiaTheme="minorEastAsia" w:hAnsi="Cambria Math" w:cs="Times New Roman"/>
              <w:lang w:val="en-US"/>
            </w:rPr>
            <m:t>M=</m:t>
          </m:r>
          <m:d>
            <m:dPr>
              <m:ctrlPr>
                <w:rPr>
                  <w:rFonts w:ascii="Cambria Math" w:eastAsia="Cambria Math" w:hAnsi="Cambria Math" w:cs="Cambria Math"/>
                  <w:lang w:val="en-US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="Cambria Math" w:hAnsi="Cambria Math" w:cs="Cambria Math"/>
                      <w:lang w:val="en-US"/>
                    </w:rPr>
                  </m:ctrlPr>
                </m:mPr>
                <m:mr>
                  <m:e>
                    <m:func>
                      <m:funcPr>
                        <m:ctrlPr>
                          <w:rPr>
                            <w:rFonts w:ascii="Cambria Math" w:eastAsiaTheme="minorEastAsia" w:hAnsi="Cambria Math" w:cs="Times New Roman"/>
                            <w:lang w:val="en-US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 w:cs="Times New Roman"/>
                            <w:lang w:val="en-US"/>
                          </w:rPr>
                          <m:t>cos</m:t>
                        </m:r>
                        <m:ctrlPr>
                          <w:rPr>
                            <w:rFonts w:ascii="Cambria Math" w:eastAsiaTheme="minorEastAsia" w:hAnsi="Cambria Math" w:cs="Times New Roman"/>
                            <w:i/>
                            <w:lang w:val="en-US"/>
                          </w:rPr>
                        </m:ctrlPr>
                      </m:fName>
                      <m:e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 w:cs="Times New Roman"/>
                            <w:lang w:val="en-US"/>
                          </w:rPr>
                          <m:t>δ</m:t>
                        </m:r>
                      </m:e>
                    </m:func>
                    <m:ctrlPr>
                      <w:rPr>
                        <w:rFonts w:ascii="Cambria Math" w:eastAsiaTheme="minorEastAsia" w:hAnsi="Cambria Math" w:cs="Times New Roman"/>
                        <w:i/>
                        <w:lang w:val="en-US"/>
                      </w:rPr>
                    </m:ctrlPr>
                  </m:e>
                  <m:e>
                    <m:d>
                      <m:d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lang w:val="en-US"/>
                          </w:rPr>
                        </m:ctrlPr>
                      </m:dPr>
                      <m:e>
                        <m:r>
                          <w:rPr>
                            <w:rFonts w:ascii="Cambria Math" w:eastAsiaTheme="minorEastAsia" w:hAnsi="Cambria Math" w:cs="Times New Roman"/>
                            <w:lang w:val="en-US"/>
                          </w:rPr>
                          <m:t>i</m:t>
                        </m:r>
                        <m:func>
                          <m:funcPr>
                            <m:ctrlPr>
                              <w:rPr>
                                <w:rFonts w:ascii="Cambria Math" w:eastAsiaTheme="minorEastAsia" w:hAnsi="Cambria Math" w:cs="Times New Roman"/>
                                <w:lang w:val="en-US"/>
                              </w:rPr>
                            </m:ctrlPr>
                          </m:funcPr>
                          <m:fName>
                            <m:r>
                              <m:rPr>
                                <m:sty m:val="p"/>
                              </m:rPr>
                              <w:rPr>
                                <w:rFonts w:ascii="Cambria Math" w:eastAsiaTheme="minorEastAsia" w:hAnsi="Cambria Math" w:cs="Times New Roman"/>
                                <w:lang w:val="en-US"/>
                              </w:rPr>
                              <m:t>sin</m:t>
                            </m: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  <w:lang w:val="en-US"/>
                              </w:rPr>
                            </m:ctrlPr>
                          </m:fName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eastAsiaTheme="minorEastAsia" w:hAnsi="Cambria Math" w:cs="Times New Roman"/>
                                <w:lang w:val="en-US"/>
                              </w:rPr>
                              <m:t>δ</m:t>
                            </m:r>
                          </m:e>
                        </m:func>
                      </m:e>
                    </m:d>
                    <m:r>
                      <m:rPr>
                        <m:lit/>
                      </m:rPr>
                      <w:rPr>
                        <w:rFonts w:ascii="Cambria Math" w:eastAsiaTheme="minorEastAsia" w:hAnsi="Cambria Math" w:cs="Times New Roman"/>
                        <w:lang w:val="en-US"/>
                      </w:rPr>
                      <m:t>/</m:t>
                    </m:r>
                    <m:r>
                      <m:rPr>
                        <m:sty m:val="p"/>
                      </m:rPr>
                      <w:rPr>
                        <w:rFonts w:ascii="Cambria Math" w:eastAsiaTheme="minorEastAsia" w:hAnsi="Cambria Math" w:cs="Times New Roman"/>
                        <w:lang w:val="en-US"/>
                      </w:rPr>
                      <m:t>η</m:t>
                    </m:r>
                    <m:ctrlPr>
                      <w:rPr>
                        <w:rFonts w:ascii="Cambria Math" w:eastAsiaTheme="minorEastAsia" w:hAnsi="Cambria Math" w:cs="Times New Roman"/>
                        <w:i/>
                        <w:lang w:val="en-US"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Theme="minorEastAsia" w:hAnsi="Cambria Math" w:cs="Times New Roman"/>
                        <w:lang w:val="en-US"/>
                      </w:rPr>
                      <m:t>i</m:t>
                    </m:r>
                    <m:r>
                      <m:rPr>
                        <m:sty m:val="p"/>
                      </m:rPr>
                      <w:rPr>
                        <w:rFonts w:ascii="Cambria Math" w:eastAsiaTheme="minorEastAsia" w:hAnsi="Cambria Math" w:cs="Times New Roman"/>
                        <w:lang w:val="en-US"/>
                      </w:rPr>
                      <m:t>η</m:t>
                    </m:r>
                    <m:func>
                      <m:funcPr>
                        <m:ctrlPr>
                          <w:rPr>
                            <w:rFonts w:ascii="Cambria Math" w:eastAsiaTheme="minorEastAsia" w:hAnsi="Cambria Math" w:cs="Times New Roman"/>
                            <w:lang w:val="en-US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 w:cs="Times New Roman"/>
                            <w:lang w:val="en-US"/>
                          </w:rPr>
                          <m:t>sin</m:t>
                        </m:r>
                        <m:ctrlPr>
                          <w:rPr>
                            <w:rFonts w:ascii="Cambria Math" w:eastAsiaTheme="minorEastAsia" w:hAnsi="Cambria Math" w:cs="Times New Roman"/>
                            <w:i/>
                            <w:lang w:val="en-US"/>
                          </w:rPr>
                        </m:ctrlPr>
                      </m:fName>
                      <m:e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 w:cs="Times New Roman"/>
                            <w:lang w:val="en-US"/>
                          </w:rPr>
                          <m:t>δ</m:t>
                        </m:r>
                      </m:e>
                    </m:func>
                    <m:ctrlPr>
                      <w:rPr>
                        <w:rFonts w:ascii="Cambria Math" w:eastAsiaTheme="minorEastAsia" w:hAnsi="Cambria Math" w:cs="Times New Roman"/>
                        <w:i/>
                        <w:lang w:val="en-US"/>
                      </w:rPr>
                    </m:ctrlPr>
                  </m:e>
                  <m:e>
                    <m:func>
                      <m:funcPr>
                        <m:ctrlPr>
                          <w:rPr>
                            <w:rFonts w:ascii="Cambria Math" w:eastAsiaTheme="minorEastAsia" w:hAnsi="Cambria Math" w:cs="Times New Roman"/>
                            <w:lang w:val="en-US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 w:cs="Times New Roman"/>
                            <w:lang w:val="en-US"/>
                          </w:rPr>
                          <m:t>cos</m:t>
                        </m:r>
                        <m:ctrlPr>
                          <w:rPr>
                            <w:rFonts w:ascii="Cambria Math" w:eastAsiaTheme="minorEastAsia" w:hAnsi="Cambria Math" w:cs="Times New Roman"/>
                            <w:i/>
                            <w:lang w:val="en-US"/>
                          </w:rPr>
                        </m:ctrlPr>
                      </m:fName>
                      <m:e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 w:cs="Times New Roman"/>
                            <w:lang w:val="en-US"/>
                          </w:rPr>
                          <m:t>δ</m:t>
                        </m:r>
                      </m:e>
                    </m:func>
                    <m:ctrlPr>
                      <w:rPr>
                        <w:rFonts w:ascii="Cambria Math" w:eastAsiaTheme="minorEastAsia" w:hAnsi="Cambria Math" w:cs="Times New Roman"/>
                        <w:i/>
                        <w:lang w:val="en-US"/>
                      </w:rPr>
                    </m:ctrlPr>
                  </m:e>
                </m:mr>
              </m:m>
            </m:e>
          </m:d>
        </m:oMath>
      </m:oMathPara>
    </w:p>
    <w:p w14:paraId="651B9507" w14:textId="26216C07" w:rsidR="006068EC" w:rsidRPr="005C309B" w:rsidRDefault="006068EC" w:rsidP="006068EC">
      <w:pPr>
        <w:rPr>
          <w:rFonts w:ascii="Times New Roman" w:hAnsi="Times New Roman" w:cs="Times New Roman"/>
        </w:rPr>
      </w:pPr>
      <w:r w:rsidRPr="006068EC">
        <w:rPr>
          <w:rFonts w:ascii="Times New Roman" w:hAnsi="Times New Roman" w:cs="Times New Roman"/>
        </w:rPr>
        <w:t xml:space="preserve">Для стэка из </w:t>
      </w:r>
      <m:oMath>
        <m:r>
          <m:rPr>
            <m:lit/>
          </m:rPr>
          <w:rPr>
            <w:rFonts w:ascii="Cambria Math" w:hAnsi="Cambria Math" w:cs="Times New Roman"/>
          </w:rPr>
          <m:t>(</m:t>
        </m:r>
        <m:r>
          <w:rPr>
            <w:rFonts w:ascii="Cambria Math" w:hAnsi="Cambria Math" w:cs="Times New Roman"/>
          </w:rPr>
          <m:t>N</m:t>
        </m:r>
        <m:r>
          <m:rPr>
            <m:lit/>
          </m:rPr>
          <w:rPr>
            <w:rFonts w:ascii="Cambria Math" w:hAnsi="Cambria Math" w:cs="Times New Roman"/>
          </w:rPr>
          <m:t>)</m:t>
        </m:r>
      </m:oMath>
      <w:r w:rsidRPr="006068EC">
        <w:rPr>
          <w:rFonts w:ascii="Times New Roman" w:hAnsi="Times New Roman" w:cs="Times New Roman"/>
        </w:rPr>
        <w:t xml:space="preserve"> слоёв общая матрица системы получается перемножением матриц отдельных слоёв в порядке их прохождения:</w:t>
      </w:r>
    </w:p>
    <w:p w14:paraId="72B39259" w14:textId="73177CC6" w:rsidR="006068EC" w:rsidRPr="005C309B" w:rsidRDefault="00152DC9" w:rsidP="006068EC">
      <w:pPr>
        <w:rPr>
          <w:rFonts w:ascii="Cambria Math" w:hAnsi="Cambria Math" w:cs="Times New Roman"/>
          <w:oMath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lang w:val="en-US"/>
                </w:rPr>
                <m:t>M</m:t>
              </m:r>
            </m:e>
            <m:sub>
              <m:r>
                <m:rPr>
                  <m:nor/>
                </m:rPr>
                <w:rPr>
                  <w:rFonts w:ascii="Cambria Math" w:hAnsi="Cambria Math" w:cs="Times New Roman"/>
                  <w:lang w:val="en-US"/>
                </w:rPr>
                <m:t>total</m:t>
              </m:r>
            </m:sub>
          </m:sSub>
          <m:r>
            <w:rPr>
              <w:rFonts w:ascii="Cambria Math" w:hAnsi="Cambria Math" w:cs="Times New Roman"/>
              <w:lang w:val="en-US"/>
            </w:rPr>
            <m:t>=</m:t>
          </m:r>
          <m:sSub>
            <m:sSubPr>
              <m:ctrlPr>
                <w:rPr>
                  <w:rFonts w:ascii="Cambria Math" w:hAnsi="Cambria Math" w:cs="Times New Roman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lang w:val="en-US"/>
                </w:rPr>
                <m:t>M</m:t>
              </m:r>
            </m:e>
            <m:sub>
              <m:r>
                <w:rPr>
                  <w:rFonts w:ascii="Cambria Math" w:hAnsi="Cambria Math" w:cs="Times New Roman"/>
                  <w:lang w:val="en-US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lang w:val="en-US"/>
            </w:rPr>
            <m:t>⋅</m:t>
          </m:r>
          <m:sSub>
            <m:sSubPr>
              <m:ctrlPr>
                <w:rPr>
                  <w:rFonts w:ascii="Cambria Math" w:hAnsi="Cambria Math" w:cs="Times New Roman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lang w:val="en-US"/>
                </w:rPr>
                <m:t>M</m:t>
              </m:r>
              <m:ctrlPr>
                <w:rPr>
                  <w:rFonts w:ascii="Cambria Math" w:hAnsi="Cambria Math" w:cs="Times New Roman"/>
                  <w:lang w:val="en-US"/>
                </w:rPr>
              </m:ctrlPr>
            </m:e>
            <m:sub>
              <m:r>
                <w:rPr>
                  <w:rFonts w:ascii="Cambria Math" w:hAnsi="Cambria Math" w:cs="Times New Roman"/>
                  <w:lang w:val="en-US"/>
                </w:rPr>
                <m:t>2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lang w:val="en-US"/>
            </w:rPr>
            <m:t>⋅…⋅</m:t>
          </m:r>
          <m:sSub>
            <m:sSubPr>
              <m:ctrlPr>
                <w:rPr>
                  <w:rFonts w:ascii="Cambria Math" w:hAnsi="Cambria Math" w:cs="Times New Roman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lang w:val="en-US"/>
                </w:rPr>
                <m:t>M</m:t>
              </m:r>
              <m:ctrlPr>
                <w:rPr>
                  <w:rFonts w:ascii="Cambria Math" w:hAnsi="Cambria Math" w:cs="Times New Roman"/>
                  <w:lang w:val="en-US"/>
                </w:rPr>
              </m:ctrlPr>
            </m:e>
            <m:sub>
              <m:r>
                <w:rPr>
                  <w:rFonts w:ascii="Cambria Math" w:hAnsi="Cambria Math" w:cs="Times New Roman"/>
                  <w:lang w:val="en-US"/>
                </w:rPr>
                <m:t>N</m:t>
              </m:r>
            </m:sub>
          </m:sSub>
        </m:oMath>
      </m:oMathPara>
    </w:p>
    <w:p w14:paraId="6E024F26" w14:textId="77777777" w:rsidR="006068EC" w:rsidRPr="006068EC" w:rsidRDefault="006068EC" w:rsidP="006068EC">
      <w:pPr>
        <w:rPr>
          <w:rFonts w:ascii="Times New Roman" w:hAnsi="Times New Roman" w:cs="Times New Roman"/>
        </w:rPr>
      </w:pPr>
      <w:r w:rsidRPr="006068EC">
        <w:rPr>
          <w:rFonts w:ascii="Times New Roman" w:hAnsi="Times New Roman" w:cs="Times New Roman"/>
        </w:rPr>
        <w:t>Коэффициенты отражения и пропускания выражаются через элементы общей матрицы. Таким образом, прямая задача для стэка плёнок сводится к последовательным матричным умножениям.</w:t>
      </w:r>
    </w:p>
    <w:p w14:paraId="69A35785" w14:textId="77777777" w:rsidR="006068EC" w:rsidRPr="006068EC" w:rsidRDefault="006068EC" w:rsidP="006068EC">
      <w:pPr>
        <w:rPr>
          <w:rFonts w:ascii="Times New Roman" w:hAnsi="Times New Roman" w:cs="Times New Roman"/>
        </w:rPr>
      </w:pPr>
    </w:p>
    <w:p w14:paraId="3A6166C1" w14:textId="671A9B22" w:rsidR="006068EC" w:rsidRPr="006068EC" w:rsidRDefault="006068EC" w:rsidP="006068EC">
      <w:pPr>
        <w:rPr>
          <w:rFonts w:ascii="Times New Roman" w:hAnsi="Times New Roman" w:cs="Times New Roman"/>
        </w:rPr>
      </w:pPr>
      <w:r w:rsidRPr="006068EC">
        <w:rPr>
          <w:rFonts w:ascii="Times New Roman" w:hAnsi="Times New Roman" w:cs="Times New Roman"/>
        </w:rPr>
        <w:t>2.2. Численная реализация на Python</w:t>
      </w:r>
    </w:p>
    <w:p w14:paraId="45AFC0FF" w14:textId="77777777" w:rsidR="006068EC" w:rsidRPr="006068EC" w:rsidRDefault="006068EC" w:rsidP="006068EC">
      <w:pPr>
        <w:rPr>
          <w:rFonts w:ascii="Times New Roman" w:hAnsi="Times New Roman" w:cs="Times New Roman"/>
        </w:rPr>
      </w:pPr>
    </w:p>
    <w:p w14:paraId="028BCA09" w14:textId="77777777" w:rsidR="006068EC" w:rsidRPr="006068EC" w:rsidRDefault="006068EC" w:rsidP="00E606C1">
      <w:pPr>
        <w:ind w:firstLine="708"/>
        <w:rPr>
          <w:rFonts w:ascii="Times New Roman" w:hAnsi="Times New Roman" w:cs="Times New Roman"/>
        </w:rPr>
      </w:pPr>
      <w:r w:rsidRPr="006068EC">
        <w:rPr>
          <w:rFonts w:ascii="Times New Roman" w:hAnsi="Times New Roman" w:cs="Times New Roman"/>
        </w:rPr>
        <w:t>Библиотека NumPy, описанная в статье Harris с соавторами, предоставляет эффективные средства для работы с многомерными массивами и операциями линейной алгебры [4]. Метод матриц переноса естественным образом реализуется на NumPy: матрицы слоёв представляются как массивы 2×2, а перемножение выполняется с помощью функции `numpy.matmul` или оператора `@`.</w:t>
      </w:r>
    </w:p>
    <w:p w14:paraId="47D2751D" w14:textId="77777777" w:rsidR="006068EC" w:rsidRPr="006068EC" w:rsidRDefault="006068EC" w:rsidP="006068EC">
      <w:pPr>
        <w:rPr>
          <w:rFonts w:ascii="Times New Roman" w:hAnsi="Times New Roman" w:cs="Times New Roman"/>
        </w:rPr>
      </w:pPr>
    </w:p>
    <w:p w14:paraId="6FE3BC11" w14:textId="77777777" w:rsidR="006068EC" w:rsidRPr="006068EC" w:rsidRDefault="006068EC" w:rsidP="00E606C1">
      <w:pPr>
        <w:ind w:firstLine="708"/>
        <w:rPr>
          <w:rFonts w:ascii="Times New Roman" w:hAnsi="Times New Roman" w:cs="Times New Roman"/>
        </w:rPr>
      </w:pPr>
      <w:r w:rsidRPr="006068EC">
        <w:rPr>
          <w:rFonts w:ascii="Times New Roman" w:hAnsi="Times New Roman" w:cs="Times New Roman"/>
        </w:rPr>
        <w:t>Библиотека `tmm` (Byrnes) является примером такой реализации на чистом NumPy. Она поддерживает расчёты для одиночных плёнок и стэков, включая частично когерентные слои и распределение поглощения по координате. Этот код может служить эталоном для верификации собственных реализаций.</w:t>
      </w:r>
    </w:p>
    <w:p w14:paraId="7EEAF04C" w14:textId="77777777" w:rsidR="006068EC" w:rsidRPr="006068EC" w:rsidRDefault="006068EC" w:rsidP="006068EC">
      <w:pPr>
        <w:rPr>
          <w:rFonts w:ascii="Times New Roman" w:hAnsi="Times New Roman" w:cs="Times New Roman"/>
        </w:rPr>
      </w:pPr>
    </w:p>
    <w:p w14:paraId="16118F05" w14:textId="503862CF" w:rsidR="006068EC" w:rsidRPr="00E606C1" w:rsidRDefault="006068EC" w:rsidP="006068EC">
      <w:pPr>
        <w:rPr>
          <w:rFonts w:ascii="Times New Roman" w:hAnsi="Times New Roman" w:cs="Times New Roman"/>
          <w:b/>
          <w:bCs/>
        </w:rPr>
      </w:pPr>
      <w:r w:rsidRPr="00E606C1">
        <w:rPr>
          <w:rFonts w:ascii="Times New Roman" w:hAnsi="Times New Roman" w:cs="Times New Roman"/>
          <w:b/>
          <w:bCs/>
        </w:rPr>
        <w:t>3. Прямая задача: расчёт спектров R и T</w:t>
      </w:r>
    </w:p>
    <w:p w14:paraId="3AA86C96" w14:textId="77777777" w:rsidR="006068EC" w:rsidRPr="006068EC" w:rsidRDefault="006068EC" w:rsidP="006068EC">
      <w:pPr>
        <w:rPr>
          <w:rFonts w:ascii="Times New Roman" w:hAnsi="Times New Roman" w:cs="Times New Roman"/>
        </w:rPr>
      </w:pPr>
    </w:p>
    <w:p w14:paraId="2FA1FB94" w14:textId="6CD8CB78" w:rsidR="006068EC" w:rsidRPr="006068EC" w:rsidRDefault="006068EC" w:rsidP="006068EC">
      <w:pPr>
        <w:rPr>
          <w:rFonts w:ascii="Times New Roman" w:hAnsi="Times New Roman" w:cs="Times New Roman"/>
        </w:rPr>
      </w:pPr>
      <w:r w:rsidRPr="006068EC">
        <w:rPr>
          <w:rFonts w:ascii="Times New Roman" w:hAnsi="Times New Roman" w:cs="Times New Roman"/>
        </w:rPr>
        <w:t>3.1. Одиночная плёнка</w:t>
      </w:r>
    </w:p>
    <w:p w14:paraId="743D2418" w14:textId="3D947CCB" w:rsidR="006068EC" w:rsidRPr="006068EC" w:rsidRDefault="006068EC" w:rsidP="00E606C1">
      <w:pPr>
        <w:ind w:firstLine="708"/>
        <w:rPr>
          <w:rFonts w:ascii="Times New Roman" w:hAnsi="Times New Roman" w:cs="Times New Roman"/>
        </w:rPr>
      </w:pPr>
      <w:r w:rsidRPr="006068EC">
        <w:rPr>
          <w:rFonts w:ascii="Times New Roman" w:hAnsi="Times New Roman" w:cs="Times New Roman"/>
        </w:rPr>
        <w:t xml:space="preserve">Для одиночной плёнки прямая задача решается аналитически формулами Эйри. Однако численная реализация через матричный формализм даёт тот же результат и является более универсальной </w:t>
      </w:r>
      <w:r w:rsidR="00AD3C4E">
        <w:rPr>
          <w:rFonts w:ascii="Times New Roman" w:hAnsi="Times New Roman" w:cs="Times New Roman"/>
        </w:rPr>
        <w:t>-</w:t>
      </w:r>
      <w:r w:rsidRPr="006068EC">
        <w:rPr>
          <w:rFonts w:ascii="Times New Roman" w:hAnsi="Times New Roman" w:cs="Times New Roman"/>
        </w:rPr>
        <w:t xml:space="preserve"> она без изменений обобщается на стэк.</w:t>
      </w:r>
    </w:p>
    <w:p w14:paraId="689EA9EC" w14:textId="77777777" w:rsidR="006068EC" w:rsidRPr="006068EC" w:rsidRDefault="006068EC" w:rsidP="006068EC">
      <w:pPr>
        <w:rPr>
          <w:rFonts w:ascii="Times New Roman" w:hAnsi="Times New Roman" w:cs="Times New Roman"/>
        </w:rPr>
      </w:pPr>
    </w:p>
    <w:p w14:paraId="29E9B0A8" w14:textId="77777777" w:rsidR="006068EC" w:rsidRPr="006068EC" w:rsidRDefault="006068EC" w:rsidP="006068EC">
      <w:pPr>
        <w:rPr>
          <w:rFonts w:ascii="Times New Roman" w:hAnsi="Times New Roman" w:cs="Times New Roman"/>
        </w:rPr>
      </w:pPr>
      <w:r w:rsidRPr="006068EC">
        <w:rPr>
          <w:rFonts w:ascii="Times New Roman" w:hAnsi="Times New Roman" w:cs="Times New Roman"/>
        </w:rPr>
        <w:t>Входные параметры для одиночной плёнки:</w:t>
      </w:r>
    </w:p>
    <w:p w14:paraId="052AE26B" w14:textId="424DE44E" w:rsidR="006068EC" w:rsidRPr="006068EC" w:rsidRDefault="00AD3C4E" w:rsidP="006068E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-</w:t>
      </w:r>
      <w:r w:rsidR="006068EC" w:rsidRPr="006068EC">
        <w:rPr>
          <w:rFonts w:ascii="Times New Roman" w:hAnsi="Times New Roman" w:cs="Times New Roman"/>
        </w:rPr>
        <w:t xml:space="preserve"> показатели преломления среды, плёнки и подложки;</w:t>
      </w:r>
    </w:p>
    <w:p w14:paraId="593CDDFD" w14:textId="5834C823" w:rsidR="006068EC" w:rsidRPr="006068EC" w:rsidRDefault="00AD3C4E" w:rsidP="006068E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-</w:t>
      </w:r>
      <w:r w:rsidR="006068EC" w:rsidRPr="006068EC">
        <w:rPr>
          <w:rFonts w:ascii="Times New Roman" w:hAnsi="Times New Roman" w:cs="Times New Roman"/>
        </w:rPr>
        <w:t xml:space="preserve"> толщина плёнки d;</w:t>
      </w:r>
    </w:p>
    <w:p w14:paraId="0F1D18D1" w14:textId="34B172D1" w:rsidR="006068EC" w:rsidRPr="006068EC" w:rsidRDefault="00AD3C4E" w:rsidP="006068E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-</w:t>
      </w:r>
      <w:r w:rsidR="006068EC" w:rsidRPr="006068EC">
        <w:rPr>
          <w:rFonts w:ascii="Times New Roman" w:hAnsi="Times New Roman" w:cs="Times New Roman"/>
        </w:rPr>
        <w:t xml:space="preserve"> длина волны</w:t>
      </w:r>
      <w:r w:rsidR="00E606C1">
        <w:rPr>
          <w:rFonts w:ascii="Times New Roman" w:hAnsi="Times New Roman" w:cs="Times New Roman"/>
        </w:rPr>
        <w:t>ж</w:t>
      </w:r>
    </w:p>
    <w:p w14:paraId="6A4DBE99" w14:textId="0A4676E4" w:rsidR="006068EC" w:rsidRPr="006068EC" w:rsidRDefault="00AD3C4E" w:rsidP="006068E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-</w:t>
      </w:r>
      <w:r w:rsidR="006068EC" w:rsidRPr="006068EC">
        <w:rPr>
          <w:rFonts w:ascii="Times New Roman" w:hAnsi="Times New Roman" w:cs="Times New Roman"/>
        </w:rPr>
        <w:t xml:space="preserve"> угол падения и поляризация.</w:t>
      </w:r>
    </w:p>
    <w:p w14:paraId="4395E805" w14:textId="77777777" w:rsidR="006068EC" w:rsidRPr="006068EC" w:rsidRDefault="006068EC" w:rsidP="006068EC">
      <w:pPr>
        <w:rPr>
          <w:rFonts w:ascii="Times New Roman" w:hAnsi="Times New Roman" w:cs="Times New Roman"/>
        </w:rPr>
      </w:pPr>
    </w:p>
    <w:p w14:paraId="68F2EBFE" w14:textId="3AC4BBFC" w:rsidR="006068EC" w:rsidRPr="006068EC" w:rsidRDefault="006068EC" w:rsidP="006068EC">
      <w:pPr>
        <w:rPr>
          <w:rFonts w:ascii="Times New Roman" w:hAnsi="Times New Roman" w:cs="Times New Roman"/>
        </w:rPr>
      </w:pPr>
      <w:r w:rsidRPr="006068EC">
        <w:rPr>
          <w:rFonts w:ascii="Times New Roman" w:hAnsi="Times New Roman" w:cs="Times New Roman"/>
        </w:rPr>
        <w:t xml:space="preserve">Результат расчёта </w:t>
      </w:r>
      <w:r w:rsidR="00AD3C4E">
        <w:rPr>
          <w:rFonts w:ascii="Times New Roman" w:hAnsi="Times New Roman" w:cs="Times New Roman"/>
        </w:rPr>
        <w:t>-</w:t>
      </w:r>
      <w:r w:rsidRPr="006068EC">
        <w:rPr>
          <w:rFonts w:ascii="Times New Roman" w:hAnsi="Times New Roman" w:cs="Times New Roman"/>
        </w:rPr>
        <w:t xml:space="preserve"> коэффициенты отражения </w:t>
      </w:r>
      <m:oMath>
        <m:r>
          <w:rPr>
            <w:rFonts w:ascii="Cambria Math" w:hAnsi="Cambria Math" w:cs="Times New Roman"/>
          </w:rPr>
          <m:t>R</m:t>
        </m:r>
        <m:d>
          <m:dPr>
            <m:ctrlPr>
              <w:rPr>
                <w:rFonts w:ascii="Cambria Math" w:hAnsi="Cambria Math" w:cs="Times New Roman"/>
                <w:i/>
              </w:rPr>
            </m:ctrlPr>
          </m:dPr>
          <m:e>
            <m:r>
              <m:rPr>
                <m:sty m:val="p"/>
              </m:rPr>
              <w:rPr>
                <w:rFonts w:ascii="Cambria Math" w:hAnsi="Cambria Math" w:cs="Times New Roman"/>
              </w:rPr>
              <m:t>λ</m:t>
            </m:r>
          </m:e>
        </m:d>
      </m:oMath>
      <w:r w:rsidRPr="006068EC">
        <w:rPr>
          <w:rFonts w:ascii="Times New Roman" w:hAnsi="Times New Roman" w:cs="Times New Roman"/>
        </w:rPr>
        <w:t xml:space="preserve"> и пропускания </w:t>
      </w:r>
      <m:oMath>
        <m:r>
          <w:rPr>
            <w:rFonts w:ascii="Cambria Math" w:hAnsi="Cambria Math" w:cs="Times New Roman"/>
          </w:rPr>
          <m:t>T</m:t>
        </m:r>
        <m:d>
          <m:dPr>
            <m:ctrlPr>
              <w:rPr>
                <w:rFonts w:ascii="Cambria Math" w:hAnsi="Cambria Math" w:cs="Times New Roman"/>
                <w:i/>
              </w:rPr>
            </m:ctrlPr>
          </m:dPr>
          <m:e>
            <m:r>
              <m:rPr>
                <m:sty m:val="p"/>
              </m:rPr>
              <w:rPr>
                <w:rFonts w:ascii="Cambria Math" w:hAnsi="Cambria Math" w:cs="Times New Roman"/>
              </w:rPr>
              <m:t>λ</m:t>
            </m:r>
          </m:e>
        </m:d>
      </m:oMath>
      <w:r w:rsidRPr="006068EC">
        <w:rPr>
          <w:rFonts w:ascii="Times New Roman" w:hAnsi="Times New Roman" w:cs="Times New Roman"/>
        </w:rPr>
        <w:t xml:space="preserve"> как функции длины волны.</w:t>
      </w:r>
    </w:p>
    <w:p w14:paraId="4A5469DB" w14:textId="77777777" w:rsidR="006068EC" w:rsidRPr="006068EC" w:rsidRDefault="006068EC" w:rsidP="006068EC">
      <w:pPr>
        <w:rPr>
          <w:rFonts w:ascii="Times New Roman" w:hAnsi="Times New Roman" w:cs="Times New Roman"/>
        </w:rPr>
      </w:pPr>
    </w:p>
    <w:p w14:paraId="733E4E9F" w14:textId="7E285884" w:rsidR="006068EC" w:rsidRDefault="006068EC" w:rsidP="006068EC">
      <w:pPr>
        <w:rPr>
          <w:rFonts w:ascii="Times New Roman" w:hAnsi="Times New Roman" w:cs="Times New Roman"/>
        </w:rPr>
      </w:pPr>
      <w:r w:rsidRPr="006068EC">
        <w:rPr>
          <w:rFonts w:ascii="Times New Roman" w:hAnsi="Times New Roman" w:cs="Times New Roman"/>
        </w:rPr>
        <w:t>3.2. Стэк тонких плёнок</w:t>
      </w:r>
    </w:p>
    <w:p w14:paraId="4EE9314D" w14:textId="77777777" w:rsidR="00E606C1" w:rsidRPr="006068EC" w:rsidRDefault="00E606C1" w:rsidP="006068EC">
      <w:pPr>
        <w:rPr>
          <w:rFonts w:ascii="Times New Roman" w:hAnsi="Times New Roman" w:cs="Times New Roman"/>
        </w:rPr>
      </w:pPr>
    </w:p>
    <w:p w14:paraId="385B26F8" w14:textId="77777777" w:rsidR="006068EC" w:rsidRPr="006068EC" w:rsidRDefault="006068EC" w:rsidP="00E606C1">
      <w:pPr>
        <w:ind w:firstLine="708"/>
        <w:rPr>
          <w:rFonts w:ascii="Times New Roman" w:hAnsi="Times New Roman" w:cs="Times New Roman"/>
        </w:rPr>
      </w:pPr>
      <w:r w:rsidRPr="006068EC">
        <w:rPr>
          <w:rFonts w:ascii="Times New Roman" w:hAnsi="Times New Roman" w:cs="Times New Roman"/>
        </w:rPr>
        <w:t>Стэки тонких плёнок широко применяются в интерференционных покрытиях. Например, чередование слоёв с высоким и низким показателем преломления (четвертьволновые стэки) используется в диэлектрических зеркалах и узкополосных фильтрах.</w:t>
      </w:r>
    </w:p>
    <w:p w14:paraId="1BF2BFA7" w14:textId="77777777" w:rsidR="006068EC" w:rsidRPr="006068EC" w:rsidRDefault="006068EC" w:rsidP="006068EC">
      <w:pPr>
        <w:rPr>
          <w:rFonts w:ascii="Times New Roman" w:hAnsi="Times New Roman" w:cs="Times New Roman"/>
        </w:rPr>
      </w:pPr>
    </w:p>
    <w:p w14:paraId="4AAF2F0D" w14:textId="2BCB49A7" w:rsidR="006068EC" w:rsidRPr="006068EC" w:rsidRDefault="006068EC" w:rsidP="00E606C1">
      <w:pPr>
        <w:ind w:firstLine="708"/>
        <w:rPr>
          <w:rFonts w:ascii="Times New Roman" w:hAnsi="Times New Roman" w:cs="Times New Roman"/>
        </w:rPr>
      </w:pPr>
      <w:r w:rsidRPr="006068EC">
        <w:rPr>
          <w:rFonts w:ascii="Times New Roman" w:hAnsi="Times New Roman" w:cs="Times New Roman"/>
        </w:rPr>
        <w:t>Библиотека TFSolver (Liu с соавторами, 2025) реализует обобщение метода матриц переноса на случай анизотропных материалов</w:t>
      </w:r>
      <w:r w:rsidR="00E606C1">
        <w:rPr>
          <w:rFonts w:ascii="Times New Roman" w:hAnsi="Times New Roman" w:cs="Times New Roman"/>
        </w:rPr>
        <w:t xml:space="preserve"> (</w:t>
      </w:r>
      <w:r w:rsidR="00E606C1" w:rsidRPr="00E606C1">
        <w:rPr>
          <w:rFonts w:ascii="Times New Roman" w:hAnsi="Times New Roman" w:cs="Times New Roman"/>
        </w:rPr>
        <w:t>материалы, свойства которых зависят от направления распространения света и его поляризации</w:t>
      </w:r>
      <w:r w:rsidR="00E606C1">
        <w:rPr>
          <w:rFonts w:ascii="Times New Roman" w:hAnsi="Times New Roman" w:cs="Times New Roman"/>
        </w:rPr>
        <w:t>)</w:t>
      </w:r>
      <w:r w:rsidRPr="006068EC">
        <w:rPr>
          <w:rFonts w:ascii="Times New Roman" w:hAnsi="Times New Roman" w:cs="Times New Roman"/>
        </w:rPr>
        <w:t xml:space="preserve"> (метод 4×4 матриц) и поддерживает параллельные вычисления [6]. Хотя в данной работе анизотропия не рассматривается, этот пример показывает, что матричный формализм является гибким и может быть расширен на более сложные случаи.</w:t>
      </w:r>
    </w:p>
    <w:p w14:paraId="701B95C8" w14:textId="77777777" w:rsidR="006068EC" w:rsidRPr="006068EC" w:rsidRDefault="006068EC" w:rsidP="006068EC">
      <w:pPr>
        <w:rPr>
          <w:rFonts w:ascii="Times New Roman" w:hAnsi="Times New Roman" w:cs="Times New Roman"/>
        </w:rPr>
      </w:pPr>
    </w:p>
    <w:p w14:paraId="6D4E0E18" w14:textId="30D55DB7" w:rsidR="006068EC" w:rsidRPr="00E606C1" w:rsidRDefault="006068EC" w:rsidP="006068EC">
      <w:pPr>
        <w:rPr>
          <w:rFonts w:ascii="Times New Roman" w:hAnsi="Times New Roman" w:cs="Times New Roman"/>
          <w:b/>
          <w:bCs/>
        </w:rPr>
      </w:pPr>
      <w:r w:rsidRPr="00E606C1">
        <w:rPr>
          <w:rFonts w:ascii="Times New Roman" w:hAnsi="Times New Roman" w:cs="Times New Roman"/>
          <w:b/>
          <w:bCs/>
        </w:rPr>
        <w:t>4. Обратная задача: восстановление параметров</w:t>
      </w:r>
    </w:p>
    <w:p w14:paraId="667F930C" w14:textId="77777777" w:rsidR="006068EC" w:rsidRPr="006068EC" w:rsidRDefault="006068EC" w:rsidP="006068EC">
      <w:pPr>
        <w:rPr>
          <w:rFonts w:ascii="Times New Roman" w:hAnsi="Times New Roman" w:cs="Times New Roman"/>
        </w:rPr>
      </w:pPr>
    </w:p>
    <w:p w14:paraId="47391597" w14:textId="04790B5A" w:rsidR="006068EC" w:rsidRPr="006068EC" w:rsidRDefault="006068EC" w:rsidP="006068EC">
      <w:pPr>
        <w:rPr>
          <w:rFonts w:ascii="Times New Roman" w:hAnsi="Times New Roman" w:cs="Times New Roman"/>
        </w:rPr>
      </w:pPr>
      <w:r w:rsidRPr="006068EC">
        <w:rPr>
          <w:rFonts w:ascii="Times New Roman" w:hAnsi="Times New Roman" w:cs="Times New Roman"/>
        </w:rPr>
        <w:t>4.1. Постановка обратной задачи</w:t>
      </w:r>
    </w:p>
    <w:p w14:paraId="73FE20B6" w14:textId="77777777" w:rsidR="006068EC" w:rsidRPr="006068EC" w:rsidRDefault="006068EC" w:rsidP="006068EC">
      <w:pPr>
        <w:rPr>
          <w:rFonts w:ascii="Times New Roman" w:hAnsi="Times New Roman" w:cs="Times New Roman"/>
        </w:rPr>
      </w:pPr>
    </w:p>
    <w:p w14:paraId="7739E4AB" w14:textId="4A4BFD74" w:rsidR="006068EC" w:rsidRPr="006068EC" w:rsidRDefault="006068EC" w:rsidP="00E606C1">
      <w:pPr>
        <w:ind w:firstLine="708"/>
        <w:rPr>
          <w:rFonts w:ascii="Times New Roman" w:hAnsi="Times New Roman" w:cs="Times New Roman"/>
        </w:rPr>
      </w:pPr>
      <w:r w:rsidRPr="006068EC">
        <w:rPr>
          <w:rFonts w:ascii="Times New Roman" w:hAnsi="Times New Roman" w:cs="Times New Roman"/>
        </w:rPr>
        <w:t>Обратная задача заключается в восстановлении неизвестных параметров плёнки (толщины, показателя преломления)</w:t>
      </w:r>
      <w:r w:rsidR="00E606C1">
        <w:rPr>
          <w:rFonts w:ascii="Times New Roman" w:hAnsi="Times New Roman" w:cs="Times New Roman"/>
        </w:rPr>
        <w:t>.</w:t>
      </w:r>
    </w:p>
    <w:p w14:paraId="03066C63" w14:textId="77777777" w:rsidR="006068EC" w:rsidRPr="006068EC" w:rsidRDefault="006068EC" w:rsidP="006068EC">
      <w:pPr>
        <w:rPr>
          <w:rFonts w:ascii="Times New Roman" w:hAnsi="Times New Roman" w:cs="Times New Roman"/>
        </w:rPr>
      </w:pPr>
    </w:p>
    <w:p w14:paraId="4544A49F" w14:textId="18EC9984" w:rsidR="006068EC" w:rsidRPr="00E606C1" w:rsidRDefault="006068EC" w:rsidP="006068EC">
      <w:pPr>
        <w:rPr>
          <w:rFonts w:ascii="Times New Roman" w:hAnsi="Times New Roman" w:cs="Times New Roman"/>
        </w:rPr>
      </w:pPr>
      <w:r w:rsidRPr="006068EC">
        <w:rPr>
          <w:rFonts w:ascii="Times New Roman" w:hAnsi="Times New Roman" w:cs="Times New Roman"/>
        </w:rPr>
        <w:t>Она сводится к минимизации целевой функции (функционала невязки)</w:t>
      </w:r>
      <w:r w:rsidR="00E606C1" w:rsidRPr="00E606C1">
        <w:rPr>
          <w:rFonts w:ascii="Times New Roman" w:hAnsi="Times New Roman" w:cs="Times New Roman"/>
        </w:rPr>
        <w:t>, (</w:t>
      </w:r>
      <w:r w:rsidR="00E606C1">
        <w:rPr>
          <w:rFonts w:ascii="Times New Roman" w:hAnsi="Times New Roman" w:cs="Times New Roman"/>
        </w:rPr>
        <w:t>приведён пример с тремя переменными, но их может быть больше</w:t>
      </w:r>
      <w:r w:rsidR="00E606C1" w:rsidRPr="00E606C1">
        <w:rPr>
          <w:rFonts w:ascii="Times New Roman" w:hAnsi="Times New Roman" w:cs="Times New Roman"/>
        </w:rPr>
        <w:t>)</w:t>
      </w:r>
      <w:r w:rsidRPr="006068EC">
        <w:rPr>
          <w:rFonts w:ascii="Times New Roman" w:hAnsi="Times New Roman" w:cs="Times New Roman"/>
        </w:rPr>
        <w:t>:</w:t>
      </w:r>
    </w:p>
    <w:p w14:paraId="0F69B523" w14:textId="03D99034" w:rsidR="006068EC" w:rsidRPr="00E606C1" w:rsidRDefault="00E606C1" w:rsidP="006068EC">
      <w:pPr>
        <w:rPr>
          <w:rFonts w:ascii="Cambria Math" w:hAnsi="Cambria Math" w:cs="Times New Roman"/>
          <w:oMath/>
        </w:rPr>
      </w:pPr>
      <m:oMathPara>
        <m:oMath>
          <m:r>
            <w:rPr>
              <w:rFonts w:ascii="Cambria Math" w:hAnsi="Cambria Math" w:cs="Times New Roman"/>
            </w:rPr>
            <m:t>F</m:t>
          </m:r>
          <m:d>
            <m:dPr>
              <m:ctrlPr>
                <w:rPr>
                  <w:rFonts w:ascii="Cambria Math" w:hAnsi="Cambria Math" w:cs="Times New Roman"/>
                  <w:i/>
                </w:rPr>
              </m:ctrlPr>
            </m:dPr>
            <m:e>
              <m:r>
                <w:rPr>
                  <w:rFonts w:ascii="Cambria Math" w:hAnsi="Cambria Math" w:cs="Times New Roman"/>
                </w:rPr>
                <m:t>d</m:t>
              </m:r>
              <m:r>
                <w:rPr>
                  <w:rFonts w:ascii="Cambria Math" w:hAnsi="Cambria Math" w:cs="Times New Roman"/>
                  <w:lang w:val="en-US"/>
                </w:rPr>
                <m:t>,</m:t>
              </m:r>
              <m:r>
                <w:rPr>
                  <w:rFonts w:ascii="Cambria Math" w:hAnsi="Cambria Math" w:cs="Times New Roman"/>
                </w:rPr>
                <m:t>n</m:t>
              </m:r>
            </m:e>
          </m:d>
          <m:r>
            <w:rPr>
              <w:rFonts w:ascii="Cambria Math" w:hAnsi="Cambria Math" w:cs="Times New Roman"/>
              <w:lang w:val="en-US"/>
            </w:rPr>
            <m:t>=</m:t>
          </m:r>
          <m:f>
            <m:fPr>
              <m:ctrlPr>
                <w:rPr>
                  <w:rFonts w:ascii="Cambria Math" w:hAnsi="Cambria Math" w:cs="Times New Roman"/>
                </w:rPr>
              </m:ctrlPr>
            </m:fPr>
            <m:num>
              <m:r>
                <w:rPr>
                  <w:rFonts w:ascii="Cambria Math" w:hAnsi="Cambria Math" w:cs="Times New Roman"/>
                  <w:lang w:val="en-US"/>
                </w:rPr>
                <m:t>1</m:t>
              </m:r>
              <m:ctrlPr>
                <w:rPr>
                  <w:rFonts w:ascii="Cambria Math" w:hAnsi="Cambria Math" w:cs="Times New Roman"/>
                  <w:i/>
                </w:rPr>
              </m:ctrlPr>
            </m:num>
            <m:den>
              <m:r>
                <w:rPr>
                  <w:rFonts w:ascii="Cambria Math" w:hAnsi="Cambria Math" w:cs="Times New Roman"/>
                </w:rPr>
                <m:t>M</m:t>
              </m:r>
              <m:ctrlPr>
                <w:rPr>
                  <w:rFonts w:ascii="Cambria Math" w:hAnsi="Cambria Math" w:cs="Times New Roman"/>
                  <w:i/>
                </w:rPr>
              </m:ctrlPr>
            </m:den>
          </m:f>
          <m:nary>
            <m:naryPr>
              <m:chr m:val="∑"/>
              <m:ctrlPr>
                <w:rPr>
                  <w:rFonts w:ascii="Cambria Math" w:hAnsi="Cambria Math" w:cs="Times New Roman"/>
                </w:rPr>
              </m:ctrlPr>
            </m:naryPr>
            <m:sub>
              <m:r>
                <w:rPr>
                  <w:rFonts w:ascii="Cambria Math" w:hAnsi="Cambria Math" w:cs="Times New Roman"/>
                </w:rPr>
                <m:t>j</m:t>
              </m:r>
              <m:r>
                <w:rPr>
                  <w:rFonts w:ascii="Cambria Math" w:hAnsi="Cambria Math" w:cs="Times New Roman"/>
                  <w:lang w:val="en-US"/>
                </w:rPr>
                <m:t>=1</m:t>
              </m:r>
              <m:ctrlPr>
                <w:rPr>
                  <w:rFonts w:ascii="Cambria Math" w:hAnsi="Cambria Math" w:cs="Times New Roman"/>
                  <w:i/>
                </w:rPr>
              </m:ctrlPr>
            </m:sub>
            <m:sup>
              <m:r>
                <w:rPr>
                  <w:rFonts w:ascii="Cambria Math" w:hAnsi="Cambria Math" w:cs="Times New Roman"/>
                </w:rPr>
                <m:t>M</m:t>
              </m:r>
              <m:ctrlPr>
                <w:rPr>
                  <w:rFonts w:ascii="Cambria Math" w:hAnsi="Cambria Math" w:cs="Times New Roman"/>
                  <w:i/>
                </w:rPr>
              </m:ctrlPr>
            </m:sup>
            <m:e>
              <m:sSup>
                <m:sSupPr>
                  <m:ctrlPr>
                    <w:rPr>
                      <w:rFonts w:ascii="Cambria Math" w:hAnsi="Cambria Math" w:cs="Times New Roman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 w:cs="Times New Roman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</w:rPr>
                            <m:t>R</m:t>
                          </m:r>
                        </m:e>
                        <m:sub>
                          <m:r>
                            <m:rPr>
                              <m:nor/>
                            </m:rPr>
                            <w:rPr>
                              <w:rFonts w:ascii="Cambria Math" w:hAnsi="Cambria Math" w:cs="Times New Roman"/>
                              <w:lang w:val="en-US"/>
                            </w:rPr>
                            <m:t>calc</m:t>
                          </m:r>
                        </m:sub>
                      </m:sSub>
                      <m:d>
                        <m:dPr>
                          <m:ctrlPr>
                            <w:rPr>
                              <w:rFonts w:ascii="Cambria Math" w:hAnsi="Cambria Math" w:cs="Times New Roman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 w:cs="Times New Roman"/>
                            </w:rPr>
                            <m:t>d</m:t>
                          </m:r>
                          <m:r>
                            <w:rPr>
                              <w:rFonts w:ascii="Cambria Math" w:hAnsi="Cambria Math" w:cs="Times New Roman"/>
                              <w:lang w:val="en-US"/>
                            </w:rPr>
                            <m:t>,</m:t>
                          </m:r>
                          <m:r>
                            <w:rPr>
                              <w:rFonts w:ascii="Cambria Math" w:hAnsi="Cambria Math" w:cs="Times New Roman"/>
                            </w:rPr>
                            <m:t>n</m:t>
                          </m:r>
                          <m:r>
                            <w:rPr>
                              <w:rFonts w:ascii="Cambria Math" w:hAnsi="Cambria Math" w:cs="Times New Roman"/>
                              <w:lang w:val="en-US"/>
                            </w:rPr>
                            <m:t>;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 w:cs="Times New Roman"/>
                                  <w:i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="Times New Roman"/>
                                </w:rPr>
                                <m:t>λ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 w:cs="Times New Roman"/>
                                </w:rPr>
                                <m:t>j</m:t>
                              </m:r>
                            </m:sub>
                          </m:sSub>
                        </m:e>
                      </m:d>
                      <m:r>
                        <w:rPr>
                          <w:rFonts w:ascii="Cambria Math" w:hAnsi="Cambria Math" w:cs="Times New Roman"/>
                          <w:lang w:val="en-US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</w:rPr>
                            <m:t>R</m:t>
                          </m:r>
                        </m:e>
                        <m:sub>
                          <m:r>
                            <m:rPr>
                              <m:nor/>
                            </m:rPr>
                            <w:rPr>
                              <w:rFonts w:ascii="Cambria Math" w:hAnsi="Cambria Math" w:cs="Times New Roman"/>
                              <w:lang w:val="en-US"/>
                            </w:rPr>
                            <m:t>exp</m:t>
                          </m:r>
                        </m:sub>
                      </m:sSub>
                      <m:d>
                        <m:dPr>
                          <m:ctrlPr>
                            <w:rPr>
                              <w:rFonts w:ascii="Cambria Math" w:hAnsi="Cambria Math" w:cs="Times New Roman"/>
                              <w:i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 w:cs="Times New Roman"/>
                                  <w:i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="Times New Roman"/>
                                </w:rPr>
                                <m:t>λ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 w:cs="Times New Roman"/>
                                </w:rPr>
                                <m:t>j</m:t>
                              </m:r>
                            </m:sub>
                          </m:sSub>
                        </m:e>
                      </m:d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e>
                  </m:d>
                </m:e>
                <m:sup>
                  <m:r>
                    <w:rPr>
                      <w:rFonts w:ascii="Cambria Math" w:hAnsi="Cambria Math" w:cs="Times New Roman"/>
                      <w:lang w:val="en-US"/>
                    </w:rPr>
                    <m:t>2</m:t>
                  </m:r>
                </m:sup>
              </m:sSup>
              <m:ctrlPr>
                <w:rPr>
                  <w:rFonts w:ascii="Cambria Math" w:hAnsi="Cambria Math" w:cs="Times New Roman"/>
                  <w:i/>
                </w:rPr>
              </m:ctrlPr>
            </m:e>
          </m:nary>
        </m:oMath>
      </m:oMathPara>
    </w:p>
    <w:p w14:paraId="6556C1CD" w14:textId="49ACACFF" w:rsidR="006068EC" w:rsidRPr="00E606C1" w:rsidRDefault="006068EC" w:rsidP="006068EC">
      <w:pPr>
        <w:rPr>
          <w:rFonts w:ascii="Times New Roman" w:hAnsi="Times New Roman" w:cs="Times New Roman"/>
        </w:rPr>
      </w:pPr>
      <w:r w:rsidRPr="006068EC">
        <w:rPr>
          <w:rFonts w:ascii="Times New Roman" w:hAnsi="Times New Roman" w:cs="Times New Roman"/>
        </w:rPr>
        <w:t xml:space="preserve">где M </w:t>
      </w:r>
      <w:r w:rsidR="00AD3C4E">
        <w:rPr>
          <w:rFonts w:ascii="Times New Roman" w:hAnsi="Times New Roman" w:cs="Times New Roman"/>
        </w:rPr>
        <w:t>-</w:t>
      </w:r>
      <w:r w:rsidRPr="006068EC">
        <w:rPr>
          <w:rFonts w:ascii="Times New Roman" w:hAnsi="Times New Roman" w:cs="Times New Roman"/>
        </w:rPr>
        <w:t xml:space="preserve"> количество спектральных точек, </w:t>
      </w:r>
      <m:oMath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R</m:t>
            </m:r>
          </m:e>
          <m:sub>
            <m:r>
              <m:rPr>
                <m:nor/>
              </m:rPr>
              <w:rPr>
                <w:rFonts w:ascii="Cambria Math" w:hAnsi="Cambria Math" w:cs="Times New Roman"/>
              </w:rPr>
              <m:t>calc</m:t>
            </m:r>
          </m:sub>
        </m:sSub>
      </m:oMath>
      <w:r w:rsidRPr="006068EC">
        <w:rPr>
          <w:rFonts w:ascii="Times New Roman" w:hAnsi="Times New Roman" w:cs="Times New Roman"/>
        </w:rPr>
        <w:t xml:space="preserve"> </w:t>
      </w:r>
      <w:r w:rsidR="00AD3C4E">
        <w:rPr>
          <w:rFonts w:ascii="Times New Roman" w:hAnsi="Times New Roman" w:cs="Times New Roman"/>
        </w:rPr>
        <w:t>-</w:t>
      </w:r>
      <w:r w:rsidRPr="006068EC">
        <w:rPr>
          <w:rFonts w:ascii="Times New Roman" w:hAnsi="Times New Roman" w:cs="Times New Roman"/>
        </w:rPr>
        <w:t xml:space="preserve"> результат прямой задачи при текущих значениях параметров.</w:t>
      </w:r>
      <w:r w:rsidR="00E606C1" w:rsidRPr="00E606C1">
        <w:rPr>
          <w:rFonts w:ascii="Times New Roman" w:hAnsi="Times New Roman" w:cs="Times New Roman"/>
        </w:rPr>
        <w:t xml:space="preserve"> </w:t>
      </w:r>
    </w:p>
    <w:p w14:paraId="4C55B741" w14:textId="77777777" w:rsidR="006068EC" w:rsidRPr="006068EC" w:rsidRDefault="006068EC" w:rsidP="006068EC">
      <w:pPr>
        <w:rPr>
          <w:rFonts w:ascii="Times New Roman" w:hAnsi="Times New Roman" w:cs="Times New Roman"/>
        </w:rPr>
      </w:pPr>
    </w:p>
    <w:p w14:paraId="0F641407" w14:textId="3823E9FE" w:rsidR="006068EC" w:rsidRPr="006068EC" w:rsidRDefault="006068EC" w:rsidP="006068EC">
      <w:pPr>
        <w:rPr>
          <w:rFonts w:ascii="Times New Roman" w:hAnsi="Times New Roman" w:cs="Times New Roman"/>
        </w:rPr>
      </w:pPr>
      <w:r w:rsidRPr="006068EC">
        <w:rPr>
          <w:rFonts w:ascii="Times New Roman" w:hAnsi="Times New Roman" w:cs="Times New Roman"/>
        </w:rPr>
        <w:t>4.2. Классические подходы к решению обратной задачи</w:t>
      </w:r>
    </w:p>
    <w:p w14:paraId="0D611B1A" w14:textId="77777777" w:rsidR="006068EC" w:rsidRPr="006068EC" w:rsidRDefault="006068EC" w:rsidP="006068EC">
      <w:pPr>
        <w:rPr>
          <w:rFonts w:ascii="Times New Roman" w:hAnsi="Times New Roman" w:cs="Times New Roman"/>
        </w:rPr>
      </w:pPr>
    </w:p>
    <w:p w14:paraId="61595DA7" w14:textId="31954129" w:rsidR="006068EC" w:rsidRPr="006068EC" w:rsidRDefault="006068EC" w:rsidP="005E1339">
      <w:pPr>
        <w:ind w:firstLine="708"/>
        <w:rPr>
          <w:rFonts w:ascii="Times New Roman" w:hAnsi="Times New Roman" w:cs="Times New Roman"/>
        </w:rPr>
      </w:pPr>
      <w:r w:rsidRPr="006068EC">
        <w:rPr>
          <w:rFonts w:ascii="Times New Roman" w:hAnsi="Times New Roman" w:cs="Times New Roman"/>
        </w:rPr>
        <w:t xml:space="preserve">В работе Быкова и Трубецкова (1989) рассматривается задача оптимизации формы периодической границы раздела сред [8]. Хотя речь идёт о дифракционных структурах, сам подход </w:t>
      </w:r>
      <w:r w:rsidR="00AD3C4E">
        <w:rPr>
          <w:rFonts w:ascii="Times New Roman" w:hAnsi="Times New Roman" w:cs="Times New Roman"/>
        </w:rPr>
        <w:t>-</w:t>
      </w:r>
      <w:r w:rsidRPr="006068EC">
        <w:rPr>
          <w:rFonts w:ascii="Times New Roman" w:hAnsi="Times New Roman" w:cs="Times New Roman"/>
        </w:rPr>
        <w:t xml:space="preserve"> минимизация функционала, характеризующего долю энергии в нежелательных порядках, </w:t>
      </w:r>
      <w:r w:rsidR="00AD3C4E">
        <w:rPr>
          <w:rFonts w:ascii="Times New Roman" w:hAnsi="Times New Roman" w:cs="Times New Roman"/>
        </w:rPr>
        <w:t>-</w:t>
      </w:r>
      <w:r w:rsidRPr="006068EC">
        <w:rPr>
          <w:rFonts w:ascii="Times New Roman" w:hAnsi="Times New Roman" w:cs="Times New Roman"/>
        </w:rPr>
        <w:t xml:space="preserve"> демонстрирует общую логику решения обратных задач в оптике тонких плёнок.</w:t>
      </w:r>
    </w:p>
    <w:p w14:paraId="3C6ACC20" w14:textId="77777777" w:rsidR="006068EC" w:rsidRPr="006068EC" w:rsidRDefault="006068EC" w:rsidP="006068EC">
      <w:pPr>
        <w:rPr>
          <w:rFonts w:ascii="Times New Roman" w:hAnsi="Times New Roman" w:cs="Times New Roman"/>
        </w:rPr>
      </w:pPr>
    </w:p>
    <w:p w14:paraId="6825B626" w14:textId="0007E482" w:rsidR="006068EC" w:rsidRPr="006068EC" w:rsidRDefault="006068EC" w:rsidP="005E1339">
      <w:pPr>
        <w:ind w:firstLine="708"/>
        <w:rPr>
          <w:rFonts w:ascii="Times New Roman" w:hAnsi="Times New Roman" w:cs="Times New Roman"/>
        </w:rPr>
      </w:pPr>
      <w:r w:rsidRPr="006068EC">
        <w:rPr>
          <w:rFonts w:ascii="Times New Roman" w:hAnsi="Times New Roman" w:cs="Times New Roman"/>
        </w:rPr>
        <w:t>Авторы используют вариационные методы и метод интегральных уравнений. Это показывает, что проблема оптимизации параметров тонкоплёночных структур осознавалась уже в 1980</w:t>
      </w:r>
      <w:r w:rsidR="00AD3C4E">
        <w:rPr>
          <w:rFonts w:ascii="Times New Roman" w:hAnsi="Times New Roman" w:cs="Times New Roman"/>
        </w:rPr>
        <w:t>-</w:t>
      </w:r>
      <w:r w:rsidRPr="006068EC">
        <w:rPr>
          <w:rFonts w:ascii="Times New Roman" w:hAnsi="Times New Roman" w:cs="Times New Roman"/>
        </w:rPr>
        <w:t>х годах. Однако вычислительные возможности того времени не позволяли реализовать её в полной мере.</w:t>
      </w:r>
    </w:p>
    <w:p w14:paraId="09C9B76F" w14:textId="77777777" w:rsidR="006068EC" w:rsidRPr="006068EC" w:rsidRDefault="006068EC" w:rsidP="006068EC">
      <w:pPr>
        <w:rPr>
          <w:rFonts w:ascii="Times New Roman" w:hAnsi="Times New Roman" w:cs="Times New Roman"/>
        </w:rPr>
      </w:pPr>
    </w:p>
    <w:p w14:paraId="1A8ED8D2" w14:textId="54D47B7B" w:rsidR="006068EC" w:rsidRPr="006068EC" w:rsidRDefault="006068EC" w:rsidP="006068EC">
      <w:pPr>
        <w:rPr>
          <w:rFonts w:ascii="Times New Roman" w:hAnsi="Times New Roman" w:cs="Times New Roman"/>
        </w:rPr>
      </w:pPr>
      <w:r w:rsidRPr="006068EC">
        <w:rPr>
          <w:rFonts w:ascii="Times New Roman" w:hAnsi="Times New Roman" w:cs="Times New Roman"/>
        </w:rPr>
        <w:t>4.3. Современные численные методы решения обратной задачи</w:t>
      </w:r>
    </w:p>
    <w:p w14:paraId="7520AC4E" w14:textId="77777777" w:rsidR="006068EC" w:rsidRPr="006068EC" w:rsidRDefault="006068EC" w:rsidP="006068EC">
      <w:pPr>
        <w:rPr>
          <w:rFonts w:ascii="Times New Roman" w:hAnsi="Times New Roman" w:cs="Times New Roman"/>
        </w:rPr>
      </w:pPr>
    </w:p>
    <w:p w14:paraId="017F1923" w14:textId="77777777" w:rsidR="006068EC" w:rsidRPr="006068EC" w:rsidRDefault="006068EC" w:rsidP="005E1339">
      <w:pPr>
        <w:ind w:firstLine="708"/>
        <w:rPr>
          <w:rFonts w:ascii="Times New Roman" w:hAnsi="Times New Roman" w:cs="Times New Roman"/>
        </w:rPr>
      </w:pPr>
      <w:r w:rsidRPr="006068EC">
        <w:rPr>
          <w:rFonts w:ascii="Times New Roman" w:hAnsi="Times New Roman" w:cs="Times New Roman"/>
        </w:rPr>
        <w:t>Сегодня обратная задача решается численными методами оптимизации. Модуль `scipy.optimize`, описанный в статье Virtanen с соавторами, предоставляет широкий набор алгоритмов для минимизации функций нескольких переменных [5].</w:t>
      </w:r>
    </w:p>
    <w:p w14:paraId="03F3FD4E" w14:textId="77777777" w:rsidR="006068EC" w:rsidRPr="006068EC" w:rsidRDefault="006068EC" w:rsidP="006068EC">
      <w:pPr>
        <w:rPr>
          <w:rFonts w:ascii="Times New Roman" w:hAnsi="Times New Roman" w:cs="Times New Roman"/>
        </w:rPr>
      </w:pPr>
    </w:p>
    <w:p w14:paraId="4249458C" w14:textId="59F3F44A" w:rsidR="006068EC" w:rsidRPr="006068EC" w:rsidRDefault="006068EC" w:rsidP="005E1339">
      <w:pPr>
        <w:ind w:firstLine="708"/>
        <w:rPr>
          <w:rFonts w:ascii="Times New Roman" w:hAnsi="Times New Roman" w:cs="Times New Roman"/>
        </w:rPr>
      </w:pPr>
      <w:r w:rsidRPr="006068EC">
        <w:rPr>
          <w:rFonts w:ascii="Times New Roman" w:hAnsi="Times New Roman" w:cs="Times New Roman"/>
        </w:rPr>
        <w:t>Особый интерес представляют градиентные методы (BFGS, L</w:t>
      </w:r>
      <w:r w:rsidR="00AD3C4E">
        <w:rPr>
          <w:rFonts w:ascii="Times New Roman" w:hAnsi="Times New Roman" w:cs="Times New Roman"/>
        </w:rPr>
        <w:t>-</w:t>
      </w:r>
      <w:r w:rsidRPr="006068EC">
        <w:rPr>
          <w:rFonts w:ascii="Times New Roman" w:hAnsi="Times New Roman" w:cs="Times New Roman"/>
        </w:rPr>
        <w:t>BFGS</w:t>
      </w:r>
      <w:r w:rsidR="00AD3C4E">
        <w:rPr>
          <w:rFonts w:ascii="Times New Roman" w:hAnsi="Times New Roman" w:cs="Times New Roman"/>
        </w:rPr>
        <w:t>-</w:t>
      </w:r>
      <w:r w:rsidRPr="006068EC">
        <w:rPr>
          <w:rFonts w:ascii="Times New Roman" w:hAnsi="Times New Roman" w:cs="Times New Roman"/>
        </w:rPr>
        <w:t xml:space="preserve">B), которые требуют вычисления производных целевой функции по параметрам. Ручной вывод этих производных для стэка из нескольких слоёв становится громоздким. Поэтому в данной работе используется автоматическое дифференцирование </w:t>
      </w:r>
      <w:r w:rsidR="00AD3C4E">
        <w:rPr>
          <w:rFonts w:ascii="Times New Roman" w:hAnsi="Times New Roman" w:cs="Times New Roman"/>
        </w:rPr>
        <w:t>-</w:t>
      </w:r>
      <w:r w:rsidRPr="006068EC">
        <w:rPr>
          <w:rFonts w:ascii="Times New Roman" w:hAnsi="Times New Roman" w:cs="Times New Roman"/>
        </w:rPr>
        <w:t xml:space="preserve"> подход, при котором градиенты вычисляются программно без аналитического вывода формул.</w:t>
      </w:r>
    </w:p>
    <w:p w14:paraId="0FFDD147" w14:textId="77777777" w:rsidR="006068EC" w:rsidRPr="006068EC" w:rsidRDefault="006068EC" w:rsidP="006068EC">
      <w:pPr>
        <w:rPr>
          <w:rFonts w:ascii="Times New Roman" w:hAnsi="Times New Roman" w:cs="Times New Roman"/>
        </w:rPr>
      </w:pPr>
    </w:p>
    <w:p w14:paraId="17525AFA" w14:textId="65EEEA97" w:rsidR="006068EC" w:rsidRPr="006068EC" w:rsidRDefault="006068EC" w:rsidP="006068EC">
      <w:pPr>
        <w:rPr>
          <w:rFonts w:ascii="Times New Roman" w:hAnsi="Times New Roman" w:cs="Times New Roman"/>
        </w:rPr>
      </w:pPr>
      <w:r w:rsidRPr="006068EC">
        <w:rPr>
          <w:rFonts w:ascii="Times New Roman" w:hAnsi="Times New Roman" w:cs="Times New Roman"/>
        </w:rPr>
        <w:t>Библиотека JAX (Bradbury с соавторами) предоставляет возможность автоматического дифференцирования функций, записанных с использованием NumPy</w:t>
      </w:r>
      <w:r w:rsidR="00AD3C4E">
        <w:rPr>
          <w:rFonts w:ascii="Times New Roman" w:hAnsi="Times New Roman" w:cs="Times New Roman"/>
        </w:rPr>
        <w:t>-</w:t>
      </w:r>
      <w:r w:rsidRPr="006068EC">
        <w:rPr>
          <w:rFonts w:ascii="Times New Roman" w:hAnsi="Times New Roman" w:cs="Times New Roman"/>
        </w:rPr>
        <w:t>подобного API. Это позволяет запрограммировать прямую задачу (TMM) в привычном стиле и затем автоматически получить функции для вычисления градиентов. Такой подход значительно упрощает решение обратной задачи для стэков из многих слоёв.</w:t>
      </w:r>
    </w:p>
    <w:p w14:paraId="4D78D58D" w14:textId="77777777" w:rsidR="006068EC" w:rsidRPr="006068EC" w:rsidRDefault="006068EC" w:rsidP="006068EC">
      <w:pPr>
        <w:rPr>
          <w:rFonts w:ascii="Times New Roman" w:hAnsi="Times New Roman" w:cs="Times New Roman"/>
        </w:rPr>
      </w:pPr>
    </w:p>
    <w:p w14:paraId="2FA56CEC" w14:textId="7EEF9A1D" w:rsidR="006068EC" w:rsidRPr="006068EC" w:rsidRDefault="006068EC" w:rsidP="006068EC">
      <w:pPr>
        <w:rPr>
          <w:rFonts w:ascii="Times New Roman" w:hAnsi="Times New Roman" w:cs="Times New Roman"/>
        </w:rPr>
      </w:pPr>
      <w:r w:rsidRPr="006068EC">
        <w:rPr>
          <w:rFonts w:ascii="Times New Roman" w:hAnsi="Times New Roman" w:cs="Times New Roman"/>
        </w:rPr>
        <w:t>4.4. Пример современной реализации: TMMax</w:t>
      </w:r>
    </w:p>
    <w:p w14:paraId="78506662" w14:textId="77777777" w:rsidR="006068EC" w:rsidRPr="006068EC" w:rsidRDefault="006068EC" w:rsidP="006068EC">
      <w:pPr>
        <w:rPr>
          <w:rFonts w:ascii="Times New Roman" w:hAnsi="Times New Roman" w:cs="Times New Roman"/>
        </w:rPr>
      </w:pPr>
    </w:p>
    <w:p w14:paraId="3F74B6D6" w14:textId="3F41AA86" w:rsidR="006068EC" w:rsidRPr="006068EC" w:rsidRDefault="006068EC" w:rsidP="005E1339">
      <w:pPr>
        <w:ind w:firstLine="708"/>
        <w:rPr>
          <w:rFonts w:ascii="Times New Roman" w:hAnsi="Times New Roman" w:cs="Times New Roman"/>
        </w:rPr>
      </w:pPr>
      <w:r w:rsidRPr="006068EC">
        <w:rPr>
          <w:rFonts w:ascii="Times New Roman" w:hAnsi="Times New Roman" w:cs="Times New Roman"/>
        </w:rPr>
        <w:t>Библиотека TMMax (Danis и Zayim, 2025) реализует метод матриц переноса на JAX с поддержкой автоматического дифференцирования и JIT</w:t>
      </w:r>
      <w:r w:rsidR="00AD3C4E">
        <w:rPr>
          <w:rFonts w:ascii="Times New Roman" w:hAnsi="Times New Roman" w:cs="Times New Roman"/>
        </w:rPr>
        <w:t>-</w:t>
      </w:r>
      <w:r w:rsidRPr="006068EC">
        <w:rPr>
          <w:rFonts w:ascii="Times New Roman" w:hAnsi="Times New Roman" w:cs="Times New Roman"/>
        </w:rPr>
        <w:t xml:space="preserve">компиляции [14]. Она включает </w:t>
      </w:r>
      <w:r w:rsidRPr="006068EC">
        <w:rPr>
          <w:rFonts w:ascii="Times New Roman" w:hAnsi="Times New Roman" w:cs="Times New Roman"/>
        </w:rPr>
        <w:lastRenderedPageBreak/>
        <w:t>базу оптических констант 29 материалов и может решать обратные задачи градиентными методами.</w:t>
      </w:r>
    </w:p>
    <w:p w14:paraId="7B9705AE" w14:textId="77777777" w:rsidR="006068EC" w:rsidRPr="006068EC" w:rsidRDefault="006068EC" w:rsidP="006068EC">
      <w:pPr>
        <w:rPr>
          <w:rFonts w:ascii="Times New Roman" w:hAnsi="Times New Roman" w:cs="Times New Roman"/>
        </w:rPr>
      </w:pPr>
    </w:p>
    <w:p w14:paraId="6BC1F186" w14:textId="49B8209D" w:rsidR="006068EC" w:rsidRPr="006068EC" w:rsidRDefault="006068EC" w:rsidP="006068EC">
      <w:pPr>
        <w:rPr>
          <w:rFonts w:ascii="Times New Roman" w:hAnsi="Times New Roman" w:cs="Times New Roman"/>
        </w:rPr>
      </w:pPr>
      <w:r w:rsidRPr="006068EC">
        <w:rPr>
          <w:rFonts w:ascii="Times New Roman" w:hAnsi="Times New Roman" w:cs="Times New Roman"/>
        </w:rPr>
        <w:t xml:space="preserve">Хотя в данной работе TMMax не используется как основной инструмент (цель </w:t>
      </w:r>
      <w:r w:rsidR="00AD3C4E">
        <w:rPr>
          <w:rFonts w:ascii="Times New Roman" w:hAnsi="Times New Roman" w:cs="Times New Roman"/>
        </w:rPr>
        <w:t>-</w:t>
      </w:r>
      <w:r w:rsidRPr="006068EC">
        <w:rPr>
          <w:rFonts w:ascii="Times New Roman" w:hAnsi="Times New Roman" w:cs="Times New Roman"/>
        </w:rPr>
        <w:t xml:space="preserve"> самостоятельная реализация), она служит примером того, как классический TMM может быть адаптирован к современным вычислительным парадигмам.</w:t>
      </w:r>
    </w:p>
    <w:p w14:paraId="448208CE" w14:textId="77777777" w:rsidR="006068EC" w:rsidRPr="006068EC" w:rsidRDefault="006068EC" w:rsidP="006068EC">
      <w:pPr>
        <w:rPr>
          <w:rFonts w:ascii="Times New Roman" w:hAnsi="Times New Roman" w:cs="Times New Roman"/>
        </w:rPr>
      </w:pPr>
    </w:p>
    <w:p w14:paraId="4B98B342" w14:textId="48F84591" w:rsidR="006068EC" w:rsidRPr="005E1339" w:rsidRDefault="006068EC" w:rsidP="006068EC">
      <w:pPr>
        <w:rPr>
          <w:rFonts w:ascii="Times New Roman" w:hAnsi="Times New Roman" w:cs="Times New Roman"/>
          <w:b/>
          <w:bCs/>
        </w:rPr>
      </w:pPr>
      <w:r w:rsidRPr="005E1339">
        <w:rPr>
          <w:rFonts w:ascii="Times New Roman" w:hAnsi="Times New Roman" w:cs="Times New Roman"/>
          <w:b/>
          <w:bCs/>
        </w:rPr>
        <w:t>5. Учёт отклонений от идеальной геометрии</w:t>
      </w:r>
    </w:p>
    <w:p w14:paraId="3C21BE72" w14:textId="77777777" w:rsidR="006068EC" w:rsidRPr="006068EC" w:rsidRDefault="006068EC" w:rsidP="006068EC">
      <w:pPr>
        <w:rPr>
          <w:rFonts w:ascii="Times New Roman" w:hAnsi="Times New Roman" w:cs="Times New Roman"/>
        </w:rPr>
      </w:pPr>
    </w:p>
    <w:p w14:paraId="75940296" w14:textId="77777777" w:rsidR="006068EC" w:rsidRPr="006068EC" w:rsidRDefault="006068EC" w:rsidP="005E1339">
      <w:pPr>
        <w:ind w:firstLine="708"/>
        <w:rPr>
          <w:rFonts w:ascii="Times New Roman" w:hAnsi="Times New Roman" w:cs="Times New Roman"/>
        </w:rPr>
      </w:pPr>
      <w:r w:rsidRPr="006068EC">
        <w:rPr>
          <w:rFonts w:ascii="Times New Roman" w:hAnsi="Times New Roman" w:cs="Times New Roman"/>
        </w:rPr>
        <w:t>Реальные тонкоплёночные образцы редко бывают идеально плоскопараллельными. Отклонения могут включать клиновидность (постепенное изменение толщины вдоль образца), шероховатость поверхностей и другие дефекты.</w:t>
      </w:r>
    </w:p>
    <w:p w14:paraId="4A343944" w14:textId="77777777" w:rsidR="006068EC" w:rsidRPr="006068EC" w:rsidRDefault="006068EC" w:rsidP="006068EC">
      <w:pPr>
        <w:rPr>
          <w:rFonts w:ascii="Times New Roman" w:hAnsi="Times New Roman" w:cs="Times New Roman"/>
        </w:rPr>
      </w:pPr>
    </w:p>
    <w:p w14:paraId="5085BA72" w14:textId="77777777" w:rsidR="006068EC" w:rsidRPr="006068EC" w:rsidRDefault="006068EC" w:rsidP="005E1339">
      <w:pPr>
        <w:ind w:firstLine="708"/>
        <w:rPr>
          <w:rFonts w:ascii="Times New Roman" w:hAnsi="Times New Roman" w:cs="Times New Roman"/>
        </w:rPr>
      </w:pPr>
      <w:r w:rsidRPr="006068EC">
        <w:rPr>
          <w:rFonts w:ascii="Times New Roman" w:hAnsi="Times New Roman" w:cs="Times New Roman"/>
        </w:rPr>
        <w:t>В работе Ballester с соавторами (2025) представлен обзор формул для расчёта пропускания и отражения клиновидных тонких плёнок на поглощающих подложках [9]. Авторы выводят новые аналитические выражения и предоставляют открытый код на Python и MATLAB.</w:t>
      </w:r>
    </w:p>
    <w:p w14:paraId="354E91F7" w14:textId="77777777" w:rsidR="006068EC" w:rsidRPr="006068EC" w:rsidRDefault="006068EC" w:rsidP="006068EC">
      <w:pPr>
        <w:rPr>
          <w:rFonts w:ascii="Times New Roman" w:hAnsi="Times New Roman" w:cs="Times New Roman"/>
        </w:rPr>
      </w:pPr>
    </w:p>
    <w:p w14:paraId="22426F73" w14:textId="77777777" w:rsidR="006068EC" w:rsidRPr="006068EC" w:rsidRDefault="006068EC" w:rsidP="005E1339">
      <w:pPr>
        <w:ind w:firstLine="708"/>
        <w:rPr>
          <w:rFonts w:ascii="Times New Roman" w:hAnsi="Times New Roman" w:cs="Times New Roman"/>
        </w:rPr>
      </w:pPr>
      <w:r w:rsidRPr="006068EC">
        <w:rPr>
          <w:rFonts w:ascii="Times New Roman" w:hAnsi="Times New Roman" w:cs="Times New Roman"/>
        </w:rPr>
        <w:t>Для данного исследования эти результаты важны в двух аспектах:</w:t>
      </w:r>
    </w:p>
    <w:p w14:paraId="69BA4386" w14:textId="77777777" w:rsidR="006068EC" w:rsidRPr="006068EC" w:rsidRDefault="006068EC" w:rsidP="006068EC">
      <w:pPr>
        <w:rPr>
          <w:rFonts w:ascii="Times New Roman" w:hAnsi="Times New Roman" w:cs="Times New Roman"/>
        </w:rPr>
      </w:pPr>
      <w:r w:rsidRPr="006068EC">
        <w:rPr>
          <w:rFonts w:ascii="Times New Roman" w:hAnsi="Times New Roman" w:cs="Times New Roman"/>
        </w:rPr>
        <w:t>1. Формулы Ballester могут использоваться для генерации «экспериментальных» спектров с учётом клиновидности;</w:t>
      </w:r>
    </w:p>
    <w:p w14:paraId="29BD6717" w14:textId="77777777" w:rsidR="006068EC" w:rsidRPr="006068EC" w:rsidRDefault="006068EC" w:rsidP="006068EC">
      <w:pPr>
        <w:rPr>
          <w:rFonts w:ascii="Times New Roman" w:hAnsi="Times New Roman" w:cs="Times New Roman"/>
        </w:rPr>
      </w:pPr>
      <w:r w:rsidRPr="006068EC">
        <w:rPr>
          <w:rFonts w:ascii="Times New Roman" w:hAnsi="Times New Roman" w:cs="Times New Roman"/>
        </w:rPr>
        <w:t>2. Сравнение восстановленных параметров (в предположении идеальной плоскопараллельной модели) с истинными параметрами позволяет количественно оценить погрешность, вносимую отклонением геометрии.</w:t>
      </w:r>
    </w:p>
    <w:p w14:paraId="535ADA09" w14:textId="77777777" w:rsidR="006068EC" w:rsidRPr="005E1339" w:rsidRDefault="006068EC" w:rsidP="006068EC">
      <w:pPr>
        <w:rPr>
          <w:rFonts w:ascii="Times New Roman" w:hAnsi="Times New Roman" w:cs="Times New Roman"/>
          <w:b/>
          <w:bCs/>
        </w:rPr>
      </w:pPr>
    </w:p>
    <w:p w14:paraId="5F6B7897" w14:textId="7791AF67" w:rsidR="006068EC" w:rsidRPr="005E1339" w:rsidRDefault="006068EC" w:rsidP="006068EC">
      <w:pPr>
        <w:rPr>
          <w:rFonts w:ascii="Times New Roman" w:hAnsi="Times New Roman" w:cs="Times New Roman"/>
          <w:b/>
          <w:bCs/>
        </w:rPr>
      </w:pPr>
      <w:r w:rsidRPr="005E1339">
        <w:rPr>
          <w:rFonts w:ascii="Times New Roman" w:hAnsi="Times New Roman" w:cs="Times New Roman"/>
          <w:b/>
          <w:bCs/>
        </w:rPr>
        <w:t>6. Экспериментальные данные для верификации</w:t>
      </w:r>
    </w:p>
    <w:p w14:paraId="38FE1338" w14:textId="77777777" w:rsidR="006068EC" w:rsidRPr="006068EC" w:rsidRDefault="006068EC" w:rsidP="006068EC">
      <w:pPr>
        <w:rPr>
          <w:rFonts w:ascii="Times New Roman" w:hAnsi="Times New Roman" w:cs="Times New Roman"/>
        </w:rPr>
      </w:pPr>
    </w:p>
    <w:p w14:paraId="0634276F" w14:textId="41E32FE2" w:rsidR="006068EC" w:rsidRPr="006068EC" w:rsidRDefault="006068EC" w:rsidP="005E1339">
      <w:pPr>
        <w:ind w:firstLine="708"/>
        <w:rPr>
          <w:rFonts w:ascii="Times New Roman" w:hAnsi="Times New Roman" w:cs="Times New Roman"/>
        </w:rPr>
      </w:pPr>
      <w:r w:rsidRPr="006068EC">
        <w:rPr>
          <w:rFonts w:ascii="Times New Roman" w:hAnsi="Times New Roman" w:cs="Times New Roman"/>
        </w:rPr>
        <w:t>Для проверки численных методов необходимы достоверные оптические константы материалов. Набор данных ITO (Padilla и Hakala, 2025) содержит значения показателей преломления n и экстинкции k для трёх материалов: прозрачного проводника ITO, натрий</w:t>
      </w:r>
      <w:r w:rsidR="00AD3C4E">
        <w:rPr>
          <w:rFonts w:ascii="Times New Roman" w:hAnsi="Times New Roman" w:cs="Times New Roman"/>
        </w:rPr>
        <w:t>-</w:t>
      </w:r>
      <w:r w:rsidRPr="006068EC">
        <w:rPr>
          <w:rFonts w:ascii="Times New Roman" w:hAnsi="Times New Roman" w:cs="Times New Roman"/>
        </w:rPr>
        <w:t>кальциевого стекла и диэлектрического слоя SiO₂ [15]. Данные представлены в виде CSV</w:t>
      </w:r>
      <w:r w:rsidR="00AD3C4E">
        <w:rPr>
          <w:rFonts w:ascii="Times New Roman" w:hAnsi="Times New Roman" w:cs="Times New Roman"/>
        </w:rPr>
        <w:t>-</w:t>
      </w:r>
      <w:r w:rsidRPr="006068EC">
        <w:rPr>
          <w:rFonts w:ascii="Times New Roman" w:hAnsi="Times New Roman" w:cs="Times New Roman"/>
        </w:rPr>
        <w:t>файлов в спектральном диапазоне 210–1690 нм.</w:t>
      </w:r>
    </w:p>
    <w:p w14:paraId="19D989DE" w14:textId="77777777" w:rsidR="006068EC" w:rsidRPr="006068EC" w:rsidRDefault="006068EC" w:rsidP="006068EC">
      <w:pPr>
        <w:rPr>
          <w:rFonts w:ascii="Times New Roman" w:hAnsi="Times New Roman" w:cs="Times New Roman"/>
        </w:rPr>
      </w:pPr>
    </w:p>
    <w:p w14:paraId="498ADA7F" w14:textId="77777777" w:rsidR="006068EC" w:rsidRPr="006068EC" w:rsidRDefault="006068EC" w:rsidP="005E1339">
      <w:pPr>
        <w:ind w:firstLine="708"/>
        <w:rPr>
          <w:rFonts w:ascii="Times New Roman" w:hAnsi="Times New Roman" w:cs="Times New Roman"/>
        </w:rPr>
      </w:pPr>
      <w:r w:rsidRPr="006068EC">
        <w:rPr>
          <w:rFonts w:ascii="Times New Roman" w:hAnsi="Times New Roman" w:cs="Times New Roman"/>
        </w:rPr>
        <w:t xml:space="preserve">Этот набор данных будет использоваться в работе как источник входных параметров для прямой задачи. На его основе будут генерироваться синтетические </w:t>
      </w:r>
      <w:r w:rsidRPr="006068EC">
        <w:rPr>
          <w:rFonts w:ascii="Times New Roman" w:hAnsi="Times New Roman" w:cs="Times New Roman"/>
        </w:rPr>
        <w:lastRenderedPageBreak/>
        <w:t>спектры, которые затем будут использоваться для решения обратной задачи (восстановление толщины плёнки).</w:t>
      </w:r>
    </w:p>
    <w:p w14:paraId="17DEBCCA" w14:textId="77777777" w:rsidR="006068EC" w:rsidRPr="006068EC" w:rsidRDefault="006068EC" w:rsidP="006068EC">
      <w:pPr>
        <w:rPr>
          <w:rFonts w:ascii="Times New Roman" w:hAnsi="Times New Roman" w:cs="Times New Roman"/>
        </w:rPr>
      </w:pPr>
    </w:p>
    <w:p w14:paraId="56FD3E57" w14:textId="7BF53014" w:rsidR="006068EC" w:rsidRPr="005E1339" w:rsidRDefault="006068EC" w:rsidP="006068EC">
      <w:pPr>
        <w:rPr>
          <w:rFonts w:ascii="Times New Roman" w:hAnsi="Times New Roman" w:cs="Times New Roman"/>
          <w:b/>
          <w:bCs/>
        </w:rPr>
      </w:pPr>
      <w:r w:rsidRPr="005E1339">
        <w:rPr>
          <w:rFonts w:ascii="Times New Roman" w:hAnsi="Times New Roman" w:cs="Times New Roman"/>
          <w:b/>
          <w:bCs/>
        </w:rPr>
        <w:t xml:space="preserve">7. </w:t>
      </w:r>
      <w:r w:rsidR="00FF18F2">
        <w:rPr>
          <w:rFonts w:ascii="Times New Roman" w:hAnsi="Times New Roman" w:cs="Times New Roman"/>
          <w:b/>
          <w:bCs/>
        </w:rPr>
        <w:t>Нерешённые задачи</w:t>
      </w:r>
    </w:p>
    <w:p w14:paraId="63CA4043" w14:textId="77777777" w:rsidR="005E1339" w:rsidRDefault="005E1339" w:rsidP="006068EC">
      <w:pPr>
        <w:rPr>
          <w:rFonts w:ascii="Times New Roman" w:hAnsi="Times New Roman" w:cs="Times New Roman"/>
        </w:rPr>
      </w:pPr>
    </w:p>
    <w:p w14:paraId="74A4D934" w14:textId="71D06BF3" w:rsidR="006068EC" w:rsidRPr="006068EC" w:rsidRDefault="006068EC" w:rsidP="005E1339">
      <w:pPr>
        <w:ind w:firstLine="708"/>
        <w:rPr>
          <w:rFonts w:ascii="Times New Roman" w:hAnsi="Times New Roman" w:cs="Times New Roman"/>
        </w:rPr>
      </w:pPr>
      <w:r w:rsidRPr="006068EC">
        <w:rPr>
          <w:rFonts w:ascii="Times New Roman" w:hAnsi="Times New Roman" w:cs="Times New Roman"/>
        </w:rPr>
        <w:t xml:space="preserve">Для двух основных типов структур </w:t>
      </w:r>
      <w:r w:rsidR="00AD3C4E">
        <w:rPr>
          <w:rFonts w:ascii="Times New Roman" w:hAnsi="Times New Roman" w:cs="Times New Roman"/>
        </w:rPr>
        <w:t>-</w:t>
      </w:r>
      <w:r w:rsidRPr="006068EC">
        <w:rPr>
          <w:rFonts w:ascii="Times New Roman" w:hAnsi="Times New Roman" w:cs="Times New Roman"/>
        </w:rPr>
        <w:t xml:space="preserve"> одиночной тонкой плёнки в декартовой системе координат и стэка тонких плёнок </w:t>
      </w:r>
      <w:r w:rsidR="00AD3C4E">
        <w:rPr>
          <w:rFonts w:ascii="Times New Roman" w:hAnsi="Times New Roman" w:cs="Times New Roman"/>
        </w:rPr>
        <w:t>-</w:t>
      </w:r>
      <w:r w:rsidRPr="006068EC">
        <w:rPr>
          <w:rFonts w:ascii="Times New Roman" w:hAnsi="Times New Roman" w:cs="Times New Roman"/>
        </w:rPr>
        <w:t xml:space="preserve"> существует хорошо разработанный математический аппарат (метод матриц переноса). Однако:</w:t>
      </w:r>
    </w:p>
    <w:p w14:paraId="732D87D0" w14:textId="3C305BD6" w:rsidR="006068EC" w:rsidRPr="006068EC" w:rsidRDefault="00AD3C4E" w:rsidP="006068E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-</w:t>
      </w:r>
      <w:r w:rsidR="006068EC" w:rsidRPr="006068EC">
        <w:rPr>
          <w:rFonts w:ascii="Times New Roman" w:hAnsi="Times New Roman" w:cs="Times New Roman"/>
        </w:rPr>
        <w:t xml:space="preserve"> </w:t>
      </w:r>
      <w:r w:rsidR="005E1339">
        <w:rPr>
          <w:rFonts w:ascii="Times New Roman" w:hAnsi="Times New Roman" w:cs="Times New Roman"/>
        </w:rPr>
        <w:t>нет прозрачных реализаций, где полностью понятен алгоритм</w:t>
      </w:r>
      <w:r w:rsidR="006068EC" w:rsidRPr="006068EC">
        <w:rPr>
          <w:rFonts w:ascii="Times New Roman" w:hAnsi="Times New Roman" w:cs="Times New Roman"/>
        </w:rPr>
        <w:t>;</w:t>
      </w:r>
    </w:p>
    <w:p w14:paraId="34C0345E" w14:textId="7D41196F" w:rsidR="006068EC" w:rsidRPr="006068EC" w:rsidRDefault="00AD3C4E" w:rsidP="006068E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-</w:t>
      </w:r>
      <w:r w:rsidR="006068EC" w:rsidRPr="006068EC">
        <w:rPr>
          <w:rFonts w:ascii="Times New Roman" w:hAnsi="Times New Roman" w:cs="Times New Roman"/>
        </w:rPr>
        <w:t xml:space="preserve"> решение обратной задачи (восстановление параметров по спектру) обычно требует либо ручного вывода производных, либо использования сложных «чёрных ящиков»;</w:t>
      </w:r>
    </w:p>
    <w:p w14:paraId="4CA5D316" w14:textId="6AAD7A56" w:rsidR="006068EC" w:rsidRDefault="00AD3C4E" w:rsidP="006068E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-</w:t>
      </w:r>
      <w:r w:rsidR="006068EC" w:rsidRPr="006068EC">
        <w:rPr>
          <w:rFonts w:ascii="Times New Roman" w:hAnsi="Times New Roman" w:cs="Times New Roman"/>
        </w:rPr>
        <w:t xml:space="preserve"> не исследован вопрос о том, как отклонения реальной геометрии образца (например, клиновидность) влияют на точность восстановления параметров, если используется модель идеальной плоскопараллельной плёнки.</w:t>
      </w:r>
    </w:p>
    <w:p w14:paraId="7FB39557" w14:textId="6AE78FBB" w:rsidR="005E1339" w:rsidRDefault="005E1339" w:rsidP="006068E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- задача является классической и необходима, чтобы исследовать более сложные структуры, как дифракционные решётки, волноводы и плёнки с неплоской геометрией.</w:t>
      </w:r>
    </w:p>
    <w:p w14:paraId="799E0A9C" w14:textId="77777777" w:rsidR="00FF18F2" w:rsidRPr="00FF18F2" w:rsidRDefault="00FF18F2" w:rsidP="006068EC">
      <w:pPr>
        <w:rPr>
          <w:rFonts w:ascii="Times New Roman" w:hAnsi="Times New Roman" w:cs="Times New Roman"/>
          <w:b/>
          <w:bCs/>
        </w:rPr>
      </w:pPr>
    </w:p>
    <w:p w14:paraId="5CDAD01B" w14:textId="7022B548" w:rsidR="00FF18F2" w:rsidRPr="00FF18F2" w:rsidRDefault="00FF18F2" w:rsidP="00FF18F2">
      <w:pPr>
        <w:rPr>
          <w:rFonts w:ascii="Times New Roman" w:hAnsi="Times New Roman" w:cs="Times New Roman"/>
          <w:b/>
          <w:bCs/>
        </w:rPr>
      </w:pPr>
      <w:r w:rsidRPr="00FF18F2">
        <w:rPr>
          <w:rFonts w:ascii="Times New Roman" w:hAnsi="Times New Roman" w:cs="Times New Roman"/>
          <w:b/>
          <w:bCs/>
        </w:rPr>
        <w:t>8. Обоснование направления собственного исследования</w:t>
      </w:r>
    </w:p>
    <w:p w14:paraId="109FE423" w14:textId="77777777" w:rsidR="006068EC" w:rsidRDefault="006068EC" w:rsidP="006068EC">
      <w:pPr>
        <w:rPr>
          <w:rFonts w:ascii="Times New Roman" w:hAnsi="Times New Roman" w:cs="Times New Roman"/>
        </w:rPr>
      </w:pPr>
    </w:p>
    <w:p w14:paraId="72176838" w14:textId="52C5940C" w:rsidR="00B30371" w:rsidRPr="00B30371" w:rsidRDefault="00B30371" w:rsidP="00B30371">
      <w:pPr>
        <w:ind w:firstLine="708"/>
        <w:rPr>
          <w:rFonts w:ascii="Times New Roman" w:hAnsi="Times New Roman" w:cs="Times New Roman"/>
        </w:rPr>
      </w:pPr>
      <w:r w:rsidRPr="00B30371">
        <w:rPr>
          <w:rFonts w:ascii="Times New Roman" w:hAnsi="Times New Roman" w:cs="Times New Roman"/>
        </w:rPr>
        <w:t xml:space="preserve">Спектрофотометрия остаётся одним из наиболее доступных и информативных методов неразрушающего контроля, не требующих сложного вакуумного оборудования или специальной пробоподготовки. Это делает </w:t>
      </w:r>
      <w:r w:rsidR="003A1BE9">
        <w:rPr>
          <w:rFonts w:ascii="Times New Roman" w:hAnsi="Times New Roman" w:cs="Times New Roman"/>
        </w:rPr>
        <w:t xml:space="preserve">удобной </w:t>
      </w:r>
      <w:r w:rsidRPr="00B30371">
        <w:rPr>
          <w:rFonts w:ascii="Times New Roman" w:hAnsi="Times New Roman" w:cs="Times New Roman"/>
        </w:rPr>
        <w:t>любую методическую работу, направленную на повышение надёжности и воспроизводимости результатов, получаемых этим методом.</w:t>
      </w:r>
    </w:p>
    <w:p w14:paraId="07062D00" w14:textId="77777777" w:rsidR="00B30371" w:rsidRPr="00B30371" w:rsidRDefault="00B30371" w:rsidP="000A0868">
      <w:pPr>
        <w:ind w:firstLine="708"/>
        <w:rPr>
          <w:rFonts w:ascii="Times New Roman" w:hAnsi="Times New Roman" w:cs="Times New Roman"/>
        </w:rPr>
      </w:pPr>
      <w:r w:rsidRPr="00B30371">
        <w:rPr>
          <w:rFonts w:ascii="Times New Roman" w:hAnsi="Times New Roman" w:cs="Times New Roman"/>
        </w:rPr>
        <w:t>В качестве модельной системы в работе рассматривается однослойное покрытие на прозрачной подложке. Такой выбор не случаен: с одной стороны, это простейшая конфигурация, для которой возможен детальный анализ поведения целевой функции и проверка различных вычислительных схем без избыточного усложнения модели. С другой стороны, даже в рамках этой, казалось бы, элементарной задачи проявляются все принципиальные трудности, характерные для более сложных многослойных систем. Результаты, полученные на модельной однослойной системе, могут быть в значительной степени обобщены и использованы как методическая основа для анализа более сложных структур.</w:t>
      </w:r>
    </w:p>
    <w:p w14:paraId="43AABD45" w14:textId="77777777" w:rsidR="00B30371" w:rsidRDefault="00B30371" w:rsidP="006068EC">
      <w:pPr>
        <w:rPr>
          <w:rFonts w:ascii="Times New Roman" w:hAnsi="Times New Roman" w:cs="Times New Roman"/>
        </w:rPr>
      </w:pPr>
    </w:p>
    <w:p w14:paraId="2CB986EB" w14:textId="77777777" w:rsidR="00FF18F2" w:rsidRDefault="00FF18F2" w:rsidP="006068EC">
      <w:pPr>
        <w:rPr>
          <w:rFonts w:ascii="Times New Roman" w:hAnsi="Times New Roman" w:cs="Times New Roman"/>
        </w:rPr>
      </w:pPr>
    </w:p>
    <w:p w14:paraId="29DDB801" w14:textId="77777777" w:rsidR="00FF18F2" w:rsidRDefault="00FF18F2" w:rsidP="006068EC">
      <w:pPr>
        <w:rPr>
          <w:rFonts w:ascii="Times New Roman" w:hAnsi="Times New Roman" w:cs="Times New Roman"/>
        </w:rPr>
      </w:pPr>
    </w:p>
    <w:p w14:paraId="30B0431F" w14:textId="77777777" w:rsidR="00FF18F2" w:rsidRDefault="00FF18F2" w:rsidP="006068EC">
      <w:pPr>
        <w:rPr>
          <w:rFonts w:ascii="Times New Roman" w:hAnsi="Times New Roman" w:cs="Times New Roman"/>
        </w:rPr>
      </w:pPr>
    </w:p>
    <w:p w14:paraId="4FD7A987" w14:textId="34A2B829" w:rsidR="00FF18F2" w:rsidRPr="00FF18F2" w:rsidRDefault="00FF18F2" w:rsidP="00FF18F2">
      <w:pPr>
        <w:rPr>
          <w:rFonts w:ascii="Times New Roman" w:hAnsi="Times New Roman" w:cs="Times New Roman"/>
          <w:b/>
          <w:bCs/>
        </w:rPr>
      </w:pPr>
      <w:r w:rsidRPr="00FF18F2">
        <w:rPr>
          <w:rFonts w:ascii="Times New Roman" w:hAnsi="Times New Roman" w:cs="Times New Roman"/>
          <w:b/>
          <w:bCs/>
        </w:rPr>
        <w:lastRenderedPageBreak/>
        <w:t>9. Вывод: итоговая формулировка исследовательской проблемы</w:t>
      </w:r>
    </w:p>
    <w:p w14:paraId="602D4B9E" w14:textId="1F8F8CEB" w:rsidR="00FF18F2" w:rsidRPr="006068EC" w:rsidRDefault="00FF18F2" w:rsidP="006068EC">
      <w:pPr>
        <w:rPr>
          <w:rFonts w:ascii="Times New Roman" w:hAnsi="Times New Roman" w:cs="Times New Roman"/>
        </w:rPr>
      </w:pPr>
    </w:p>
    <w:p w14:paraId="577D8B7F" w14:textId="298E2EDD" w:rsidR="00FF18F2" w:rsidRDefault="00FF18F2" w:rsidP="00FF18F2">
      <w:pPr>
        <w:pStyle w:val="1"/>
        <w:ind w:firstLine="708"/>
        <w:rPr>
          <w:rFonts w:ascii="Times New Roman" w:eastAsiaTheme="minorHAnsi" w:hAnsi="Times New Roman" w:cs="Times New Roman"/>
          <w:color w:val="auto"/>
          <w:sz w:val="24"/>
          <w:szCs w:val="24"/>
        </w:rPr>
      </w:pPr>
      <w:r w:rsidRPr="00FF18F2">
        <w:rPr>
          <w:rFonts w:ascii="Times New Roman" w:eastAsiaTheme="minorHAnsi" w:hAnsi="Times New Roman" w:cs="Times New Roman"/>
          <w:color w:val="auto"/>
          <w:sz w:val="24"/>
          <w:szCs w:val="24"/>
        </w:rPr>
        <w:t xml:space="preserve">Настоящая работа направлена на решение двуединой задачи: с одной стороны, систематическое изучение метода спектрофотометрического определения параметров тонких плёнок через его практическую реализацию, а с другой </w:t>
      </w:r>
      <w:r w:rsidR="00345DD6">
        <w:rPr>
          <w:rFonts w:ascii="Times New Roman" w:eastAsiaTheme="minorHAnsi" w:hAnsi="Times New Roman" w:cs="Times New Roman"/>
          <w:color w:val="auto"/>
          <w:sz w:val="24"/>
          <w:szCs w:val="24"/>
        </w:rPr>
        <w:t>-</w:t>
      </w:r>
      <w:r w:rsidRPr="00FF18F2">
        <w:rPr>
          <w:rFonts w:ascii="Times New Roman" w:eastAsiaTheme="minorHAnsi" w:hAnsi="Times New Roman" w:cs="Times New Roman"/>
          <w:color w:val="auto"/>
          <w:sz w:val="24"/>
          <w:szCs w:val="24"/>
        </w:rPr>
        <w:t xml:space="preserve"> создание удобного и переносимого программного модуля, пригодного для дальнейшего использования в исследовательской и образовательной практике.</w:t>
      </w:r>
    </w:p>
    <w:p w14:paraId="4AC8012D" w14:textId="77777777" w:rsidR="00FF18F2" w:rsidRDefault="00FF18F2" w:rsidP="00FF18F2"/>
    <w:p w14:paraId="7A70AE1F" w14:textId="77777777" w:rsidR="00FF18F2" w:rsidRDefault="00FF18F2" w:rsidP="00FF18F2"/>
    <w:p w14:paraId="3261C816" w14:textId="77777777" w:rsidR="00FF18F2" w:rsidRPr="00FF18F2" w:rsidRDefault="00FF18F2" w:rsidP="00FF18F2"/>
    <w:sdt>
      <w:sdtPr>
        <w:rPr>
          <w:rFonts w:asciiTheme="minorHAnsi" w:eastAsiaTheme="minorHAnsi" w:hAnsiTheme="minorHAnsi" w:cstheme="minorBidi"/>
          <w:color w:val="auto"/>
          <w:sz w:val="24"/>
          <w:szCs w:val="24"/>
        </w:rPr>
        <w:id w:val="-1719507013"/>
        <w:docPartObj>
          <w:docPartGallery w:val="Bibliographies"/>
          <w:docPartUnique/>
        </w:docPartObj>
      </w:sdtPr>
      <w:sdtEndPr/>
      <w:sdtContent>
        <w:p w14:paraId="19602591" w14:textId="7889BF51" w:rsidR="00AD3C4E" w:rsidRDefault="00AD3C4E">
          <w:pPr>
            <w:pStyle w:val="1"/>
          </w:pPr>
          <w:r>
            <w:t>Список литературы</w:t>
          </w:r>
        </w:p>
        <w:sdt>
          <w:sdtPr>
            <w:id w:val="111145805"/>
            <w:bibliography/>
          </w:sdtPr>
          <w:sdtEndPr/>
          <w:sdtContent>
            <w:p w14:paraId="7542C0F0" w14:textId="77777777" w:rsidR="00AD3C4E" w:rsidRPr="006068EC" w:rsidRDefault="00AD3C4E" w:rsidP="00AD3C4E">
              <w:pPr>
                <w:rPr>
                  <w:rFonts w:ascii="Times New Roman" w:hAnsi="Times New Roman" w:cs="Times New Roman"/>
                </w:rPr>
              </w:pPr>
              <w:r w:rsidRPr="006068EC">
                <w:rPr>
                  <w:rFonts w:ascii="Times New Roman" w:hAnsi="Times New Roman" w:cs="Times New Roman"/>
                </w:rPr>
                <w:t xml:space="preserve">1. Борн М., Вольф Э. Основы оптики / под ред. Г. П. Мотулевич. </w:t>
              </w:r>
              <w:r>
                <w:rPr>
                  <w:rFonts w:ascii="Times New Roman" w:hAnsi="Times New Roman" w:cs="Times New Roman"/>
                </w:rPr>
                <w:t>-</w:t>
              </w:r>
              <w:r w:rsidRPr="006068EC">
                <w:rPr>
                  <w:rFonts w:ascii="Times New Roman" w:hAnsi="Times New Roman" w:cs="Times New Roman"/>
                </w:rPr>
                <w:t xml:space="preserve"> Изд. 2</w:t>
              </w:r>
              <w:r>
                <w:rPr>
                  <w:rFonts w:ascii="Times New Roman" w:hAnsi="Times New Roman" w:cs="Times New Roman"/>
                </w:rPr>
                <w:t>-</w:t>
              </w:r>
              <w:r w:rsidRPr="006068EC">
                <w:rPr>
                  <w:rFonts w:ascii="Times New Roman" w:hAnsi="Times New Roman" w:cs="Times New Roman"/>
                </w:rPr>
                <w:t xml:space="preserve">е, испр. </w:t>
              </w:r>
              <w:r>
                <w:rPr>
                  <w:rFonts w:ascii="Times New Roman" w:hAnsi="Times New Roman" w:cs="Times New Roman"/>
                </w:rPr>
                <w:t>-</w:t>
              </w:r>
              <w:r w:rsidRPr="006068EC">
                <w:rPr>
                  <w:rFonts w:ascii="Times New Roman" w:hAnsi="Times New Roman" w:cs="Times New Roman"/>
                </w:rPr>
                <w:t xml:space="preserve"> М. : Наука, 1973. </w:t>
              </w:r>
              <w:r>
                <w:rPr>
                  <w:rFonts w:ascii="Times New Roman" w:hAnsi="Times New Roman" w:cs="Times New Roman"/>
                </w:rPr>
                <w:t>-</w:t>
              </w:r>
              <w:r w:rsidRPr="006068EC">
                <w:rPr>
                  <w:rFonts w:ascii="Times New Roman" w:hAnsi="Times New Roman" w:cs="Times New Roman"/>
                </w:rPr>
                <w:t xml:space="preserve"> 719 с.</w:t>
              </w:r>
            </w:p>
            <w:p w14:paraId="1CF0B418" w14:textId="77777777" w:rsidR="00AD3C4E" w:rsidRPr="006068EC" w:rsidRDefault="00AD3C4E" w:rsidP="00AD3C4E">
              <w:pPr>
                <w:rPr>
                  <w:rFonts w:ascii="Times New Roman" w:hAnsi="Times New Roman" w:cs="Times New Roman"/>
                </w:rPr>
              </w:pPr>
            </w:p>
            <w:p w14:paraId="5939CEC4" w14:textId="77777777" w:rsidR="00AD3C4E" w:rsidRPr="006068EC" w:rsidRDefault="00AD3C4E" w:rsidP="00AD3C4E">
              <w:pPr>
                <w:rPr>
                  <w:rFonts w:ascii="Times New Roman" w:hAnsi="Times New Roman" w:cs="Times New Roman"/>
                  <w:lang w:val="en-US"/>
                </w:rPr>
              </w:pPr>
              <w:r w:rsidRPr="006068EC">
                <w:rPr>
                  <w:rFonts w:ascii="Times New Roman" w:hAnsi="Times New Roman" w:cs="Times New Roman"/>
                  <w:lang w:val="en-US"/>
                </w:rPr>
                <w:t>2. Moharam M.G., Pommet D.A., Grann E.B. Stable implementation of the rigorous coupled</w:t>
              </w:r>
              <w:r>
                <w:rPr>
                  <w:rFonts w:ascii="Times New Roman" w:hAnsi="Times New Roman" w:cs="Times New Roman"/>
                  <w:lang w:val="en-US"/>
                </w:rPr>
                <w:t>-</w:t>
              </w:r>
              <w:r w:rsidRPr="006068EC">
                <w:rPr>
                  <w:rFonts w:ascii="Times New Roman" w:hAnsi="Times New Roman" w:cs="Times New Roman"/>
                  <w:lang w:val="en-US"/>
                </w:rPr>
                <w:t>wave analysis for surface</w:t>
              </w:r>
              <w:r>
                <w:rPr>
                  <w:rFonts w:ascii="Times New Roman" w:hAnsi="Times New Roman" w:cs="Times New Roman"/>
                  <w:lang w:val="en-US"/>
                </w:rPr>
                <w:t>-</w:t>
              </w:r>
              <w:r w:rsidRPr="006068EC">
                <w:rPr>
                  <w:rFonts w:ascii="Times New Roman" w:hAnsi="Times New Roman" w:cs="Times New Roman"/>
                  <w:lang w:val="en-US"/>
                </w:rPr>
                <w:t xml:space="preserve">relief gratings: enhanced transmittance matrix approach // Journal of the Optical Society of America A. </w:t>
              </w:r>
              <w:r>
                <w:rPr>
                  <w:rFonts w:ascii="Times New Roman" w:hAnsi="Times New Roman" w:cs="Times New Roman"/>
                  <w:lang w:val="en-US"/>
                </w:rPr>
                <w:t>-</w:t>
              </w:r>
              <w:r w:rsidRPr="006068EC">
                <w:rPr>
                  <w:rFonts w:ascii="Times New Roman" w:hAnsi="Times New Roman" w:cs="Times New Roman"/>
                  <w:lang w:val="en-US"/>
                </w:rPr>
                <w:t xml:space="preserve"> 1995. </w:t>
              </w:r>
              <w:r>
                <w:rPr>
                  <w:rFonts w:ascii="Times New Roman" w:hAnsi="Times New Roman" w:cs="Times New Roman"/>
                  <w:lang w:val="en-US"/>
                </w:rPr>
                <w:t>-</w:t>
              </w:r>
              <w:r w:rsidRPr="006068EC">
                <w:rPr>
                  <w:rFonts w:ascii="Times New Roman" w:hAnsi="Times New Roman" w:cs="Times New Roman"/>
                  <w:lang w:val="en-US"/>
                </w:rPr>
                <w:t xml:space="preserve"> </w:t>
              </w:r>
              <w:r w:rsidRPr="006068EC">
                <w:rPr>
                  <w:rFonts w:ascii="Times New Roman" w:hAnsi="Times New Roman" w:cs="Times New Roman"/>
                </w:rPr>
                <w:t>Т</w:t>
              </w:r>
              <w:r w:rsidRPr="006068EC">
                <w:rPr>
                  <w:rFonts w:ascii="Times New Roman" w:hAnsi="Times New Roman" w:cs="Times New Roman"/>
                  <w:lang w:val="en-US"/>
                </w:rPr>
                <w:t xml:space="preserve">. 12, № 5. </w:t>
              </w:r>
              <w:r>
                <w:rPr>
                  <w:rFonts w:ascii="Times New Roman" w:hAnsi="Times New Roman" w:cs="Times New Roman"/>
                  <w:lang w:val="en-US"/>
                </w:rPr>
                <w:t>-</w:t>
              </w:r>
              <w:r w:rsidRPr="006068EC">
                <w:rPr>
                  <w:rFonts w:ascii="Times New Roman" w:hAnsi="Times New Roman" w:cs="Times New Roman"/>
                  <w:lang w:val="en-US"/>
                </w:rPr>
                <w:t xml:space="preserve"> </w:t>
              </w:r>
              <w:r w:rsidRPr="006068EC">
                <w:rPr>
                  <w:rFonts w:ascii="Times New Roman" w:hAnsi="Times New Roman" w:cs="Times New Roman"/>
                </w:rPr>
                <w:t>С</w:t>
              </w:r>
              <w:r w:rsidRPr="006068EC">
                <w:rPr>
                  <w:rFonts w:ascii="Times New Roman" w:hAnsi="Times New Roman" w:cs="Times New Roman"/>
                  <w:lang w:val="en-US"/>
                </w:rPr>
                <w:t>. 1077</w:t>
              </w:r>
              <w:r>
                <w:rPr>
                  <w:rFonts w:ascii="Times New Roman" w:hAnsi="Times New Roman" w:cs="Times New Roman"/>
                  <w:lang w:val="en-US"/>
                </w:rPr>
                <w:t>-</w:t>
              </w:r>
              <w:r w:rsidRPr="006068EC">
                <w:rPr>
                  <w:rFonts w:ascii="Times New Roman" w:hAnsi="Times New Roman" w:cs="Times New Roman"/>
                  <w:lang w:val="en-US"/>
                </w:rPr>
                <w:t>1086.</w:t>
              </w:r>
            </w:p>
            <w:p w14:paraId="19BE0B13" w14:textId="77777777" w:rsidR="00AD3C4E" w:rsidRPr="006068EC" w:rsidRDefault="00AD3C4E" w:rsidP="00AD3C4E">
              <w:pPr>
                <w:rPr>
                  <w:rFonts w:ascii="Times New Roman" w:hAnsi="Times New Roman" w:cs="Times New Roman"/>
                  <w:lang w:val="en-US"/>
                </w:rPr>
              </w:pPr>
            </w:p>
            <w:p w14:paraId="2ABB9186" w14:textId="77777777" w:rsidR="00AD3C4E" w:rsidRPr="006068EC" w:rsidRDefault="00AD3C4E" w:rsidP="00AD3C4E">
              <w:pPr>
                <w:rPr>
                  <w:rFonts w:ascii="Times New Roman" w:hAnsi="Times New Roman" w:cs="Times New Roman"/>
                  <w:lang w:val="en-US"/>
                </w:rPr>
              </w:pPr>
              <w:r w:rsidRPr="006068EC">
                <w:rPr>
                  <w:rFonts w:ascii="Times New Roman" w:hAnsi="Times New Roman" w:cs="Times New Roman"/>
                  <w:lang w:val="en-US"/>
                </w:rPr>
                <w:t>3. Edmunds J. rcwa: Rigorous Coupled Wave Analysis for the calculation of Photonic Crystal R/T spectra [</w:t>
              </w:r>
              <w:r w:rsidRPr="006068EC">
                <w:rPr>
                  <w:rFonts w:ascii="Times New Roman" w:hAnsi="Times New Roman" w:cs="Times New Roman"/>
                </w:rPr>
                <w:t>Электронный</w:t>
              </w:r>
              <w:r w:rsidRPr="006068EC">
                <w:rPr>
                  <w:rFonts w:ascii="Times New Roman" w:hAnsi="Times New Roman" w:cs="Times New Roman"/>
                  <w:lang w:val="en-US"/>
                </w:rPr>
                <w:t xml:space="preserve"> </w:t>
              </w:r>
              <w:r w:rsidRPr="006068EC">
                <w:rPr>
                  <w:rFonts w:ascii="Times New Roman" w:hAnsi="Times New Roman" w:cs="Times New Roman"/>
                </w:rPr>
                <w:t>ресурс</w:t>
              </w:r>
              <w:r w:rsidRPr="006068EC">
                <w:rPr>
                  <w:rFonts w:ascii="Times New Roman" w:hAnsi="Times New Roman" w:cs="Times New Roman"/>
                  <w:lang w:val="en-US"/>
                </w:rPr>
                <w:t xml:space="preserve">]. </w:t>
              </w:r>
              <w:r>
                <w:rPr>
                  <w:rFonts w:ascii="Times New Roman" w:hAnsi="Times New Roman" w:cs="Times New Roman"/>
                  <w:lang w:val="en-US"/>
                </w:rPr>
                <w:t>-</w:t>
              </w:r>
              <w:r w:rsidRPr="006068EC">
                <w:rPr>
                  <w:rFonts w:ascii="Times New Roman" w:hAnsi="Times New Roman" w:cs="Times New Roman"/>
                  <w:lang w:val="en-US"/>
                </w:rPr>
                <w:t xml:space="preserve"> URL: https://pypi.org/project/rcwa/ (</w:t>
              </w:r>
              <w:r w:rsidRPr="006068EC">
                <w:rPr>
                  <w:rFonts w:ascii="Times New Roman" w:hAnsi="Times New Roman" w:cs="Times New Roman"/>
                </w:rPr>
                <w:t>дата</w:t>
              </w:r>
              <w:r w:rsidRPr="006068EC">
                <w:rPr>
                  <w:rFonts w:ascii="Times New Roman" w:hAnsi="Times New Roman" w:cs="Times New Roman"/>
                  <w:lang w:val="en-US"/>
                </w:rPr>
                <w:t xml:space="preserve"> </w:t>
              </w:r>
              <w:r w:rsidRPr="006068EC">
                <w:rPr>
                  <w:rFonts w:ascii="Times New Roman" w:hAnsi="Times New Roman" w:cs="Times New Roman"/>
                </w:rPr>
                <w:t>обращения</w:t>
              </w:r>
              <w:r w:rsidRPr="006068EC">
                <w:rPr>
                  <w:rFonts w:ascii="Times New Roman" w:hAnsi="Times New Roman" w:cs="Times New Roman"/>
                  <w:lang w:val="en-US"/>
                </w:rPr>
                <w:t>: 07.04.2026).</w:t>
              </w:r>
            </w:p>
            <w:p w14:paraId="78CA8F4D" w14:textId="77777777" w:rsidR="00AD3C4E" w:rsidRPr="006068EC" w:rsidRDefault="00AD3C4E" w:rsidP="00AD3C4E">
              <w:pPr>
                <w:rPr>
                  <w:rFonts w:ascii="Times New Roman" w:hAnsi="Times New Roman" w:cs="Times New Roman"/>
                  <w:lang w:val="en-US"/>
                </w:rPr>
              </w:pPr>
            </w:p>
            <w:p w14:paraId="0DE88412" w14:textId="77777777" w:rsidR="00AD3C4E" w:rsidRPr="006068EC" w:rsidRDefault="00AD3C4E" w:rsidP="00AD3C4E">
              <w:pPr>
                <w:rPr>
                  <w:rFonts w:ascii="Times New Roman" w:hAnsi="Times New Roman" w:cs="Times New Roman"/>
                  <w:lang w:val="en-US"/>
                </w:rPr>
              </w:pPr>
              <w:r w:rsidRPr="006068EC">
                <w:rPr>
                  <w:rFonts w:ascii="Times New Roman" w:hAnsi="Times New Roman" w:cs="Times New Roman"/>
                  <w:lang w:val="en-US"/>
                </w:rPr>
                <w:t>4. Harris C.R., Millman K.J., van der Walt S.J. [</w:t>
              </w:r>
              <w:r w:rsidRPr="006068EC">
                <w:rPr>
                  <w:rFonts w:ascii="Times New Roman" w:hAnsi="Times New Roman" w:cs="Times New Roman"/>
                </w:rPr>
                <w:t>и</w:t>
              </w:r>
              <w:r w:rsidRPr="006068EC">
                <w:rPr>
                  <w:rFonts w:ascii="Times New Roman" w:hAnsi="Times New Roman" w:cs="Times New Roman"/>
                  <w:lang w:val="en-US"/>
                </w:rPr>
                <w:t xml:space="preserve"> </w:t>
              </w:r>
              <w:r w:rsidRPr="006068EC">
                <w:rPr>
                  <w:rFonts w:ascii="Times New Roman" w:hAnsi="Times New Roman" w:cs="Times New Roman"/>
                </w:rPr>
                <w:t>др</w:t>
              </w:r>
              <w:r w:rsidRPr="006068EC">
                <w:rPr>
                  <w:rFonts w:ascii="Times New Roman" w:hAnsi="Times New Roman" w:cs="Times New Roman"/>
                  <w:lang w:val="en-US"/>
                </w:rPr>
                <w:t xml:space="preserve">.]. Array programming with NumPy // Nature. </w:t>
              </w:r>
              <w:r>
                <w:rPr>
                  <w:rFonts w:ascii="Times New Roman" w:hAnsi="Times New Roman" w:cs="Times New Roman"/>
                  <w:lang w:val="en-US"/>
                </w:rPr>
                <w:t>-</w:t>
              </w:r>
              <w:r w:rsidRPr="006068EC">
                <w:rPr>
                  <w:rFonts w:ascii="Times New Roman" w:hAnsi="Times New Roman" w:cs="Times New Roman"/>
                  <w:lang w:val="en-US"/>
                </w:rPr>
                <w:t xml:space="preserve"> 2020. </w:t>
              </w:r>
              <w:r>
                <w:rPr>
                  <w:rFonts w:ascii="Times New Roman" w:hAnsi="Times New Roman" w:cs="Times New Roman"/>
                  <w:lang w:val="en-US"/>
                </w:rPr>
                <w:t>-</w:t>
              </w:r>
              <w:r w:rsidRPr="006068EC">
                <w:rPr>
                  <w:rFonts w:ascii="Times New Roman" w:hAnsi="Times New Roman" w:cs="Times New Roman"/>
                  <w:lang w:val="en-US"/>
                </w:rPr>
                <w:t xml:space="preserve"> </w:t>
              </w:r>
              <w:r w:rsidRPr="006068EC">
                <w:rPr>
                  <w:rFonts w:ascii="Times New Roman" w:hAnsi="Times New Roman" w:cs="Times New Roman"/>
                </w:rPr>
                <w:t>Т</w:t>
              </w:r>
              <w:r w:rsidRPr="006068EC">
                <w:rPr>
                  <w:rFonts w:ascii="Times New Roman" w:hAnsi="Times New Roman" w:cs="Times New Roman"/>
                  <w:lang w:val="en-US"/>
                </w:rPr>
                <w:t xml:space="preserve">. 585. </w:t>
              </w:r>
              <w:r>
                <w:rPr>
                  <w:rFonts w:ascii="Times New Roman" w:hAnsi="Times New Roman" w:cs="Times New Roman"/>
                  <w:lang w:val="en-US"/>
                </w:rPr>
                <w:t>-</w:t>
              </w:r>
              <w:r w:rsidRPr="006068EC">
                <w:rPr>
                  <w:rFonts w:ascii="Times New Roman" w:hAnsi="Times New Roman" w:cs="Times New Roman"/>
                  <w:lang w:val="en-US"/>
                </w:rPr>
                <w:t xml:space="preserve"> </w:t>
              </w:r>
              <w:r w:rsidRPr="006068EC">
                <w:rPr>
                  <w:rFonts w:ascii="Times New Roman" w:hAnsi="Times New Roman" w:cs="Times New Roman"/>
                </w:rPr>
                <w:t>С</w:t>
              </w:r>
              <w:r w:rsidRPr="006068EC">
                <w:rPr>
                  <w:rFonts w:ascii="Times New Roman" w:hAnsi="Times New Roman" w:cs="Times New Roman"/>
                  <w:lang w:val="en-US"/>
                </w:rPr>
                <w:t>. 357</w:t>
              </w:r>
              <w:r>
                <w:rPr>
                  <w:rFonts w:ascii="Times New Roman" w:hAnsi="Times New Roman" w:cs="Times New Roman"/>
                  <w:lang w:val="en-US"/>
                </w:rPr>
                <w:t>-</w:t>
              </w:r>
              <w:r w:rsidRPr="006068EC">
                <w:rPr>
                  <w:rFonts w:ascii="Times New Roman" w:hAnsi="Times New Roman" w:cs="Times New Roman"/>
                  <w:lang w:val="en-US"/>
                </w:rPr>
                <w:t>362.</w:t>
              </w:r>
            </w:p>
            <w:p w14:paraId="2C1F6D33" w14:textId="77777777" w:rsidR="00AD3C4E" w:rsidRPr="006068EC" w:rsidRDefault="00AD3C4E" w:rsidP="00AD3C4E">
              <w:pPr>
                <w:rPr>
                  <w:rFonts w:ascii="Times New Roman" w:hAnsi="Times New Roman" w:cs="Times New Roman"/>
                  <w:lang w:val="en-US"/>
                </w:rPr>
              </w:pPr>
            </w:p>
            <w:p w14:paraId="4CACFC04" w14:textId="77777777" w:rsidR="00AD3C4E" w:rsidRPr="006068EC" w:rsidRDefault="00AD3C4E" w:rsidP="00AD3C4E">
              <w:pPr>
                <w:rPr>
                  <w:rFonts w:ascii="Times New Roman" w:hAnsi="Times New Roman" w:cs="Times New Roman"/>
                  <w:lang w:val="en-US"/>
                </w:rPr>
              </w:pPr>
              <w:r w:rsidRPr="006068EC">
                <w:rPr>
                  <w:rFonts w:ascii="Times New Roman" w:hAnsi="Times New Roman" w:cs="Times New Roman"/>
                  <w:lang w:val="en-US"/>
                </w:rPr>
                <w:t>5. Virtanen P., Gommers R., Oliphant T.E. [</w:t>
              </w:r>
              <w:r w:rsidRPr="006068EC">
                <w:rPr>
                  <w:rFonts w:ascii="Times New Roman" w:hAnsi="Times New Roman" w:cs="Times New Roman"/>
                </w:rPr>
                <w:t>и</w:t>
              </w:r>
              <w:r w:rsidRPr="006068EC">
                <w:rPr>
                  <w:rFonts w:ascii="Times New Roman" w:hAnsi="Times New Roman" w:cs="Times New Roman"/>
                  <w:lang w:val="en-US"/>
                </w:rPr>
                <w:t xml:space="preserve"> </w:t>
              </w:r>
              <w:r w:rsidRPr="006068EC">
                <w:rPr>
                  <w:rFonts w:ascii="Times New Roman" w:hAnsi="Times New Roman" w:cs="Times New Roman"/>
                </w:rPr>
                <w:t>др</w:t>
              </w:r>
              <w:r w:rsidRPr="006068EC">
                <w:rPr>
                  <w:rFonts w:ascii="Times New Roman" w:hAnsi="Times New Roman" w:cs="Times New Roman"/>
                  <w:lang w:val="en-US"/>
                </w:rPr>
                <w:t xml:space="preserve">.]. SciPy 1.0: fundamental algorithms for scientific computing in Python // Nature Methods. </w:t>
              </w:r>
              <w:r>
                <w:rPr>
                  <w:rFonts w:ascii="Times New Roman" w:hAnsi="Times New Roman" w:cs="Times New Roman"/>
                  <w:lang w:val="en-US"/>
                </w:rPr>
                <w:t>-</w:t>
              </w:r>
              <w:r w:rsidRPr="006068EC">
                <w:rPr>
                  <w:rFonts w:ascii="Times New Roman" w:hAnsi="Times New Roman" w:cs="Times New Roman"/>
                  <w:lang w:val="en-US"/>
                </w:rPr>
                <w:t xml:space="preserve"> 2020. </w:t>
              </w:r>
              <w:r>
                <w:rPr>
                  <w:rFonts w:ascii="Times New Roman" w:hAnsi="Times New Roman" w:cs="Times New Roman"/>
                  <w:lang w:val="en-US"/>
                </w:rPr>
                <w:t>-</w:t>
              </w:r>
              <w:r w:rsidRPr="006068EC">
                <w:rPr>
                  <w:rFonts w:ascii="Times New Roman" w:hAnsi="Times New Roman" w:cs="Times New Roman"/>
                  <w:lang w:val="en-US"/>
                </w:rPr>
                <w:t xml:space="preserve"> </w:t>
              </w:r>
              <w:r w:rsidRPr="006068EC">
                <w:rPr>
                  <w:rFonts w:ascii="Times New Roman" w:hAnsi="Times New Roman" w:cs="Times New Roman"/>
                </w:rPr>
                <w:t>Т</w:t>
              </w:r>
              <w:r w:rsidRPr="006068EC">
                <w:rPr>
                  <w:rFonts w:ascii="Times New Roman" w:hAnsi="Times New Roman" w:cs="Times New Roman"/>
                  <w:lang w:val="en-US"/>
                </w:rPr>
                <w:t xml:space="preserve">. 17. </w:t>
              </w:r>
              <w:r>
                <w:rPr>
                  <w:rFonts w:ascii="Times New Roman" w:hAnsi="Times New Roman" w:cs="Times New Roman"/>
                  <w:lang w:val="en-US"/>
                </w:rPr>
                <w:t>-</w:t>
              </w:r>
              <w:r w:rsidRPr="006068EC">
                <w:rPr>
                  <w:rFonts w:ascii="Times New Roman" w:hAnsi="Times New Roman" w:cs="Times New Roman"/>
                  <w:lang w:val="en-US"/>
                </w:rPr>
                <w:t xml:space="preserve"> </w:t>
              </w:r>
              <w:r w:rsidRPr="006068EC">
                <w:rPr>
                  <w:rFonts w:ascii="Times New Roman" w:hAnsi="Times New Roman" w:cs="Times New Roman"/>
                </w:rPr>
                <w:t>С</w:t>
              </w:r>
              <w:r w:rsidRPr="006068EC">
                <w:rPr>
                  <w:rFonts w:ascii="Times New Roman" w:hAnsi="Times New Roman" w:cs="Times New Roman"/>
                  <w:lang w:val="en-US"/>
                </w:rPr>
                <w:t>. 261</w:t>
              </w:r>
              <w:r>
                <w:rPr>
                  <w:rFonts w:ascii="Times New Roman" w:hAnsi="Times New Roman" w:cs="Times New Roman"/>
                  <w:lang w:val="en-US"/>
                </w:rPr>
                <w:t>-</w:t>
              </w:r>
              <w:r w:rsidRPr="006068EC">
                <w:rPr>
                  <w:rFonts w:ascii="Times New Roman" w:hAnsi="Times New Roman" w:cs="Times New Roman"/>
                  <w:lang w:val="en-US"/>
                </w:rPr>
                <w:t>272.</w:t>
              </w:r>
            </w:p>
            <w:p w14:paraId="234D1207" w14:textId="77777777" w:rsidR="00AD3C4E" w:rsidRPr="006068EC" w:rsidRDefault="00AD3C4E" w:rsidP="00AD3C4E">
              <w:pPr>
                <w:rPr>
                  <w:rFonts w:ascii="Times New Roman" w:hAnsi="Times New Roman" w:cs="Times New Roman"/>
                  <w:lang w:val="en-US"/>
                </w:rPr>
              </w:pPr>
            </w:p>
            <w:p w14:paraId="5EB95196" w14:textId="77777777" w:rsidR="00AD3C4E" w:rsidRPr="006068EC" w:rsidRDefault="00AD3C4E" w:rsidP="00AD3C4E">
              <w:pPr>
                <w:rPr>
                  <w:rFonts w:ascii="Times New Roman" w:hAnsi="Times New Roman" w:cs="Times New Roman"/>
                  <w:lang w:val="en-US"/>
                </w:rPr>
              </w:pPr>
              <w:r w:rsidRPr="006068EC">
                <w:rPr>
                  <w:rFonts w:ascii="Times New Roman" w:hAnsi="Times New Roman" w:cs="Times New Roman"/>
                  <w:lang w:val="en-US"/>
                </w:rPr>
                <w:t>6. Liu S., Chen X., Liu S. TFSolver: a numerical Python toolkit for parallel electromagnetic calculation of planar multilayer thin films at multi</w:t>
              </w:r>
              <w:r>
                <w:rPr>
                  <w:rFonts w:ascii="Times New Roman" w:hAnsi="Times New Roman" w:cs="Times New Roman"/>
                  <w:lang w:val="en-US"/>
                </w:rPr>
                <w:t>-</w:t>
              </w:r>
              <w:r w:rsidRPr="006068EC">
                <w:rPr>
                  <w:rFonts w:ascii="Times New Roman" w:hAnsi="Times New Roman" w:cs="Times New Roman"/>
                  <w:lang w:val="en-US"/>
                </w:rPr>
                <w:t>wavelength and multi</w:t>
              </w:r>
              <w:r>
                <w:rPr>
                  <w:rFonts w:ascii="Times New Roman" w:hAnsi="Times New Roman" w:cs="Times New Roman"/>
                  <w:lang w:val="en-US"/>
                </w:rPr>
                <w:t>-</w:t>
              </w:r>
              <w:r w:rsidRPr="006068EC">
                <w:rPr>
                  <w:rFonts w:ascii="Times New Roman" w:hAnsi="Times New Roman" w:cs="Times New Roman"/>
                  <w:lang w:val="en-US"/>
                </w:rPr>
                <w:t xml:space="preserve">angle // Optics Express. </w:t>
              </w:r>
              <w:r>
                <w:rPr>
                  <w:rFonts w:ascii="Times New Roman" w:hAnsi="Times New Roman" w:cs="Times New Roman"/>
                  <w:lang w:val="en-US"/>
                </w:rPr>
                <w:t>-</w:t>
              </w:r>
              <w:r w:rsidRPr="006068EC">
                <w:rPr>
                  <w:rFonts w:ascii="Times New Roman" w:hAnsi="Times New Roman" w:cs="Times New Roman"/>
                  <w:lang w:val="en-US"/>
                </w:rPr>
                <w:t xml:space="preserve"> 2025. </w:t>
              </w:r>
              <w:r>
                <w:rPr>
                  <w:rFonts w:ascii="Times New Roman" w:hAnsi="Times New Roman" w:cs="Times New Roman"/>
                  <w:lang w:val="en-US"/>
                </w:rPr>
                <w:t>-</w:t>
              </w:r>
              <w:r w:rsidRPr="006068EC">
                <w:rPr>
                  <w:rFonts w:ascii="Times New Roman" w:hAnsi="Times New Roman" w:cs="Times New Roman"/>
                  <w:lang w:val="en-US"/>
                </w:rPr>
                <w:t xml:space="preserve"> </w:t>
              </w:r>
              <w:r w:rsidRPr="006068EC">
                <w:rPr>
                  <w:rFonts w:ascii="Times New Roman" w:hAnsi="Times New Roman" w:cs="Times New Roman"/>
                </w:rPr>
                <w:t>Т</w:t>
              </w:r>
              <w:r w:rsidRPr="006068EC">
                <w:rPr>
                  <w:rFonts w:ascii="Times New Roman" w:hAnsi="Times New Roman" w:cs="Times New Roman"/>
                  <w:lang w:val="en-US"/>
                </w:rPr>
                <w:t xml:space="preserve">. 33, № 25. </w:t>
              </w:r>
              <w:r>
                <w:rPr>
                  <w:rFonts w:ascii="Times New Roman" w:hAnsi="Times New Roman" w:cs="Times New Roman"/>
                  <w:lang w:val="en-US"/>
                </w:rPr>
                <w:t>-</w:t>
              </w:r>
              <w:r w:rsidRPr="006068EC">
                <w:rPr>
                  <w:rFonts w:ascii="Times New Roman" w:hAnsi="Times New Roman" w:cs="Times New Roman"/>
                  <w:lang w:val="en-US"/>
                </w:rPr>
                <w:t xml:space="preserve"> </w:t>
              </w:r>
              <w:r w:rsidRPr="006068EC">
                <w:rPr>
                  <w:rFonts w:ascii="Times New Roman" w:hAnsi="Times New Roman" w:cs="Times New Roman"/>
                </w:rPr>
                <w:t>С</w:t>
              </w:r>
              <w:r w:rsidRPr="006068EC">
                <w:rPr>
                  <w:rFonts w:ascii="Times New Roman" w:hAnsi="Times New Roman" w:cs="Times New Roman"/>
                  <w:lang w:val="en-US"/>
                </w:rPr>
                <w:t>. 52061.</w:t>
              </w:r>
            </w:p>
            <w:p w14:paraId="067BC66E" w14:textId="77777777" w:rsidR="00AD3C4E" w:rsidRPr="006068EC" w:rsidRDefault="00AD3C4E" w:rsidP="00AD3C4E">
              <w:pPr>
                <w:rPr>
                  <w:rFonts w:ascii="Times New Roman" w:hAnsi="Times New Roman" w:cs="Times New Roman"/>
                  <w:lang w:val="en-US"/>
                </w:rPr>
              </w:pPr>
            </w:p>
            <w:p w14:paraId="557822C1" w14:textId="77777777" w:rsidR="00AD3C4E" w:rsidRPr="006068EC" w:rsidRDefault="00AD3C4E" w:rsidP="00AD3C4E">
              <w:pPr>
                <w:rPr>
                  <w:rFonts w:ascii="Times New Roman" w:hAnsi="Times New Roman" w:cs="Times New Roman"/>
                </w:rPr>
              </w:pPr>
              <w:r w:rsidRPr="006068EC">
                <w:rPr>
                  <w:rFonts w:ascii="Times New Roman" w:hAnsi="Times New Roman" w:cs="Times New Roman"/>
                </w:rPr>
                <w:t xml:space="preserve">7. Ильинский А.С. Прямой метод расчета периодических структур // Журнал вычислительной математики и математической физики. </w:t>
              </w:r>
              <w:r>
                <w:rPr>
                  <w:rFonts w:ascii="Times New Roman" w:hAnsi="Times New Roman" w:cs="Times New Roman"/>
                </w:rPr>
                <w:t>-</w:t>
              </w:r>
              <w:r w:rsidRPr="006068EC">
                <w:rPr>
                  <w:rFonts w:ascii="Times New Roman" w:hAnsi="Times New Roman" w:cs="Times New Roman"/>
                </w:rPr>
                <w:t xml:space="preserve"> 1973. </w:t>
              </w:r>
              <w:r>
                <w:rPr>
                  <w:rFonts w:ascii="Times New Roman" w:hAnsi="Times New Roman" w:cs="Times New Roman"/>
                </w:rPr>
                <w:t>-</w:t>
              </w:r>
              <w:r w:rsidRPr="006068EC">
                <w:rPr>
                  <w:rFonts w:ascii="Times New Roman" w:hAnsi="Times New Roman" w:cs="Times New Roman"/>
                </w:rPr>
                <w:t xml:space="preserve"> Т. 13, № 1. </w:t>
              </w:r>
              <w:r>
                <w:rPr>
                  <w:rFonts w:ascii="Times New Roman" w:hAnsi="Times New Roman" w:cs="Times New Roman"/>
                </w:rPr>
                <w:t>-</w:t>
              </w:r>
              <w:r w:rsidRPr="006068EC">
                <w:rPr>
                  <w:rFonts w:ascii="Times New Roman" w:hAnsi="Times New Roman" w:cs="Times New Roman"/>
                </w:rPr>
                <w:t xml:space="preserve"> С. 119</w:t>
              </w:r>
              <w:r>
                <w:rPr>
                  <w:rFonts w:ascii="Times New Roman" w:hAnsi="Times New Roman" w:cs="Times New Roman"/>
                </w:rPr>
                <w:t>-</w:t>
              </w:r>
              <w:r w:rsidRPr="006068EC">
                <w:rPr>
                  <w:rFonts w:ascii="Times New Roman" w:hAnsi="Times New Roman" w:cs="Times New Roman"/>
                </w:rPr>
                <w:t>126.</w:t>
              </w:r>
            </w:p>
            <w:p w14:paraId="7CDA3A2C" w14:textId="77777777" w:rsidR="00AD3C4E" w:rsidRPr="006068EC" w:rsidRDefault="00AD3C4E" w:rsidP="00AD3C4E">
              <w:pPr>
                <w:rPr>
                  <w:rFonts w:ascii="Times New Roman" w:hAnsi="Times New Roman" w:cs="Times New Roman"/>
                </w:rPr>
              </w:pPr>
            </w:p>
            <w:p w14:paraId="5AF6B80C" w14:textId="77777777" w:rsidR="00AD3C4E" w:rsidRPr="006068EC" w:rsidRDefault="00AD3C4E" w:rsidP="00AD3C4E">
              <w:pPr>
                <w:rPr>
                  <w:rFonts w:ascii="Times New Roman" w:hAnsi="Times New Roman" w:cs="Times New Roman"/>
                </w:rPr>
              </w:pPr>
              <w:r w:rsidRPr="006068EC">
                <w:rPr>
                  <w:rFonts w:ascii="Times New Roman" w:hAnsi="Times New Roman" w:cs="Times New Roman"/>
                </w:rPr>
                <w:t xml:space="preserve">8. Быков А.А., Трубецков М.К. Оптимизация формы периодической границы раздела двух однородных сред с различными диэлектрическими проницаемостями // Журнал вычислительной математики и математической физики. </w:t>
              </w:r>
              <w:r>
                <w:rPr>
                  <w:rFonts w:ascii="Times New Roman" w:hAnsi="Times New Roman" w:cs="Times New Roman"/>
                </w:rPr>
                <w:t>-</w:t>
              </w:r>
              <w:r w:rsidRPr="006068EC">
                <w:rPr>
                  <w:rFonts w:ascii="Times New Roman" w:hAnsi="Times New Roman" w:cs="Times New Roman"/>
                </w:rPr>
                <w:t xml:space="preserve"> 1989. </w:t>
              </w:r>
              <w:r>
                <w:rPr>
                  <w:rFonts w:ascii="Times New Roman" w:hAnsi="Times New Roman" w:cs="Times New Roman"/>
                </w:rPr>
                <w:t>-</w:t>
              </w:r>
              <w:r w:rsidRPr="006068EC">
                <w:rPr>
                  <w:rFonts w:ascii="Times New Roman" w:hAnsi="Times New Roman" w:cs="Times New Roman"/>
                </w:rPr>
                <w:t xml:space="preserve"> Т. 29, № 1. </w:t>
              </w:r>
              <w:r>
                <w:rPr>
                  <w:rFonts w:ascii="Times New Roman" w:hAnsi="Times New Roman" w:cs="Times New Roman"/>
                </w:rPr>
                <w:t>-</w:t>
              </w:r>
              <w:r w:rsidRPr="006068EC">
                <w:rPr>
                  <w:rFonts w:ascii="Times New Roman" w:hAnsi="Times New Roman" w:cs="Times New Roman"/>
                </w:rPr>
                <w:t xml:space="preserve"> С. 75</w:t>
              </w:r>
              <w:r>
                <w:rPr>
                  <w:rFonts w:ascii="Times New Roman" w:hAnsi="Times New Roman" w:cs="Times New Roman"/>
                </w:rPr>
                <w:t>-</w:t>
              </w:r>
              <w:r w:rsidRPr="006068EC">
                <w:rPr>
                  <w:rFonts w:ascii="Times New Roman" w:hAnsi="Times New Roman" w:cs="Times New Roman"/>
                </w:rPr>
                <w:t>81.</w:t>
              </w:r>
            </w:p>
            <w:p w14:paraId="45FF8D2F" w14:textId="77777777" w:rsidR="00AD3C4E" w:rsidRPr="006068EC" w:rsidRDefault="00AD3C4E" w:rsidP="00AD3C4E">
              <w:pPr>
                <w:rPr>
                  <w:rFonts w:ascii="Times New Roman" w:hAnsi="Times New Roman" w:cs="Times New Roman"/>
                </w:rPr>
              </w:pPr>
            </w:p>
            <w:p w14:paraId="77D82255" w14:textId="77777777" w:rsidR="00AD3C4E" w:rsidRPr="006068EC" w:rsidRDefault="00AD3C4E" w:rsidP="00AD3C4E">
              <w:pPr>
                <w:rPr>
                  <w:rFonts w:ascii="Times New Roman" w:hAnsi="Times New Roman" w:cs="Times New Roman"/>
                  <w:lang w:val="en-US"/>
                </w:rPr>
              </w:pPr>
              <w:r w:rsidRPr="006068EC">
                <w:rPr>
                  <w:rFonts w:ascii="Times New Roman" w:hAnsi="Times New Roman" w:cs="Times New Roman"/>
                  <w:lang w:val="en-US"/>
                </w:rPr>
                <w:t>9. Ballester M., Marquez E., Bass J. [</w:t>
              </w:r>
              <w:r w:rsidRPr="006068EC">
                <w:rPr>
                  <w:rFonts w:ascii="Times New Roman" w:hAnsi="Times New Roman" w:cs="Times New Roman"/>
                </w:rPr>
                <w:t>и</w:t>
              </w:r>
              <w:r w:rsidRPr="006068EC">
                <w:rPr>
                  <w:rFonts w:ascii="Times New Roman" w:hAnsi="Times New Roman" w:cs="Times New Roman"/>
                  <w:lang w:val="en-US"/>
                </w:rPr>
                <w:t xml:space="preserve"> </w:t>
              </w:r>
              <w:r w:rsidRPr="006068EC">
                <w:rPr>
                  <w:rFonts w:ascii="Times New Roman" w:hAnsi="Times New Roman" w:cs="Times New Roman"/>
                </w:rPr>
                <w:t>др</w:t>
              </w:r>
              <w:r w:rsidRPr="006068EC">
                <w:rPr>
                  <w:rFonts w:ascii="Times New Roman" w:hAnsi="Times New Roman" w:cs="Times New Roman"/>
                  <w:lang w:val="en-US"/>
                </w:rPr>
                <w:t xml:space="preserve">.]. Review and novel formulae for transmittance and reflectance of wedged thin films on absorbing substrates // Measurement Science and Technology. </w:t>
              </w:r>
              <w:r>
                <w:rPr>
                  <w:rFonts w:ascii="Times New Roman" w:hAnsi="Times New Roman" w:cs="Times New Roman"/>
                  <w:lang w:val="en-US"/>
                </w:rPr>
                <w:t>-</w:t>
              </w:r>
              <w:r w:rsidRPr="006068EC">
                <w:rPr>
                  <w:rFonts w:ascii="Times New Roman" w:hAnsi="Times New Roman" w:cs="Times New Roman"/>
                  <w:lang w:val="en-US"/>
                </w:rPr>
                <w:t xml:space="preserve"> 2025. </w:t>
              </w:r>
              <w:r>
                <w:rPr>
                  <w:rFonts w:ascii="Times New Roman" w:hAnsi="Times New Roman" w:cs="Times New Roman"/>
                  <w:lang w:val="en-US"/>
                </w:rPr>
                <w:t>-</w:t>
              </w:r>
              <w:r w:rsidRPr="006068EC">
                <w:rPr>
                  <w:rFonts w:ascii="Times New Roman" w:hAnsi="Times New Roman" w:cs="Times New Roman"/>
                  <w:lang w:val="en-US"/>
                </w:rPr>
                <w:t xml:space="preserve"> Vol. 36, No. 2. </w:t>
              </w:r>
              <w:r>
                <w:rPr>
                  <w:rFonts w:ascii="Times New Roman" w:hAnsi="Times New Roman" w:cs="Times New Roman"/>
                  <w:lang w:val="en-US"/>
                </w:rPr>
                <w:t>-</w:t>
              </w:r>
              <w:r w:rsidRPr="006068EC">
                <w:rPr>
                  <w:rFonts w:ascii="Times New Roman" w:hAnsi="Times New Roman" w:cs="Times New Roman"/>
                  <w:lang w:val="en-US"/>
                </w:rPr>
                <w:t xml:space="preserve"> Article 025502.</w:t>
              </w:r>
            </w:p>
            <w:p w14:paraId="39AA040D" w14:textId="77777777" w:rsidR="00AD3C4E" w:rsidRPr="006068EC" w:rsidRDefault="00AD3C4E" w:rsidP="00AD3C4E">
              <w:pPr>
                <w:rPr>
                  <w:rFonts w:ascii="Times New Roman" w:hAnsi="Times New Roman" w:cs="Times New Roman"/>
                  <w:lang w:val="en-US"/>
                </w:rPr>
              </w:pPr>
            </w:p>
            <w:p w14:paraId="4A6A3339" w14:textId="77777777" w:rsidR="00AD3C4E" w:rsidRPr="006068EC" w:rsidRDefault="00AD3C4E" w:rsidP="00AD3C4E">
              <w:pPr>
                <w:rPr>
                  <w:rFonts w:ascii="Times New Roman" w:hAnsi="Times New Roman" w:cs="Times New Roman"/>
                  <w:lang w:val="en-US"/>
                </w:rPr>
              </w:pPr>
              <w:r w:rsidRPr="006068EC">
                <w:rPr>
                  <w:rFonts w:ascii="Times New Roman" w:hAnsi="Times New Roman" w:cs="Times New Roman"/>
                  <w:lang w:val="en-US"/>
                </w:rPr>
                <w:t>10. Li T.W., Duan R., Tian J. [</w:t>
              </w:r>
              <w:r w:rsidRPr="006068EC">
                <w:rPr>
                  <w:rFonts w:ascii="Times New Roman" w:hAnsi="Times New Roman" w:cs="Times New Roman"/>
                </w:rPr>
                <w:t>и</w:t>
              </w:r>
              <w:r w:rsidRPr="006068EC">
                <w:rPr>
                  <w:rFonts w:ascii="Times New Roman" w:hAnsi="Times New Roman" w:cs="Times New Roman"/>
                  <w:lang w:val="en-US"/>
                </w:rPr>
                <w:t xml:space="preserve"> </w:t>
              </w:r>
              <w:r w:rsidRPr="006068EC">
                <w:rPr>
                  <w:rFonts w:ascii="Times New Roman" w:hAnsi="Times New Roman" w:cs="Times New Roman"/>
                </w:rPr>
                <w:t>др</w:t>
              </w:r>
              <w:r w:rsidRPr="006068EC">
                <w:rPr>
                  <w:rFonts w:ascii="Times New Roman" w:hAnsi="Times New Roman" w:cs="Times New Roman"/>
                  <w:lang w:val="en-US"/>
                </w:rPr>
                <w:t xml:space="preserve">.]. Research on Inverse Design of Neural Network Optical Thin Films Based on Wide Band Transmission Spectrum // Spectroscopy and Spectral Analysis. </w:t>
              </w:r>
              <w:r>
                <w:rPr>
                  <w:rFonts w:ascii="Times New Roman" w:hAnsi="Times New Roman" w:cs="Times New Roman"/>
                  <w:lang w:val="en-US"/>
                </w:rPr>
                <w:t>-</w:t>
              </w:r>
              <w:r w:rsidRPr="006068EC">
                <w:rPr>
                  <w:rFonts w:ascii="Times New Roman" w:hAnsi="Times New Roman" w:cs="Times New Roman"/>
                  <w:lang w:val="en-US"/>
                </w:rPr>
                <w:t xml:space="preserve"> 2025. </w:t>
              </w:r>
              <w:r>
                <w:rPr>
                  <w:rFonts w:ascii="Times New Roman" w:hAnsi="Times New Roman" w:cs="Times New Roman"/>
                  <w:lang w:val="en-US"/>
                </w:rPr>
                <w:t>-</w:t>
              </w:r>
              <w:r w:rsidRPr="006068EC">
                <w:rPr>
                  <w:rFonts w:ascii="Times New Roman" w:hAnsi="Times New Roman" w:cs="Times New Roman"/>
                  <w:lang w:val="en-US"/>
                </w:rPr>
                <w:t xml:space="preserve"> Vol. 45, No. 12zk. </w:t>
              </w:r>
              <w:r>
                <w:rPr>
                  <w:rFonts w:ascii="Times New Roman" w:hAnsi="Times New Roman" w:cs="Times New Roman"/>
                  <w:lang w:val="en-US"/>
                </w:rPr>
                <w:t>-</w:t>
              </w:r>
              <w:r w:rsidRPr="006068EC">
                <w:rPr>
                  <w:rFonts w:ascii="Times New Roman" w:hAnsi="Times New Roman" w:cs="Times New Roman"/>
                  <w:lang w:val="en-US"/>
                </w:rPr>
                <w:t xml:space="preserve"> </w:t>
              </w:r>
              <w:r w:rsidRPr="006068EC">
                <w:rPr>
                  <w:rFonts w:ascii="Times New Roman" w:hAnsi="Times New Roman" w:cs="Times New Roman"/>
                </w:rPr>
                <w:t>С</w:t>
              </w:r>
              <w:r w:rsidRPr="006068EC">
                <w:rPr>
                  <w:rFonts w:ascii="Times New Roman" w:hAnsi="Times New Roman" w:cs="Times New Roman"/>
                  <w:lang w:val="en-US"/>
                </w:rPr>
                <w:t>. 373</w:t>
              </w:r>
              <w:r>
                <w:rPr>
                  <w:rFonts w:ascii="Times New Roman" w:hAnsi="Times New Roman" w:cs="Times New Roman"/>
                  <w:lang w:val="en-US"/>
                </w:rPr>
                <w:t>-</w:t>
              </w:r>
              <w:r w:rsidRPr="006068EC">
                <w:rPr>
                  <w:rFonts w:ascii="Times New Roman" w:hAnsi="Times New Roman" w:cs="Times New Roman"/>
                  <w:lang w:val="en-US"/>
                </w:rPr>
                <w:t>380.</w:t>
              </w:r>
            </w:p>
            <w:p w14:paraId="673BFD01" w14:textId="77777777" w:rsidR="00AD3C4E" w:rsidRPr="006068EC" w:rsidRDefault="00AD3C4E" w:rsidP="00AD3C4E">
              <w:pPr>
                <w:rPr>
                  <w:rFonts w:ascii="Times New Roman" w:hAnsi="Times New Roman" w:cs="Times New Roman"/>
                  <w:lang w:val="en-US"/>
                </w:rPr>
              </w:pPr>
            </w:p>
            <w:p w14:paraId="0365ED67" w14:textId="77777777" w:rsidR="00AD3C4E" w:rsidRPr="006068EC" w:rsidRDefault="00AD3C4E" w:rsidP="00AD3C4E">
              <w:pPr>
                <w:rPr>
                  <w:rFonts w:ascii="Times New Roman" w:hAnsi="Times New Roman" w:cs="Times New Roman"/>
                </w:rPr>
              </w:pPr>
              <w:r w:rsidRPr="006068EC">
                <w:rPr>
                  <w:rFonts w:ascii="Times New Roman" w:hAnsi="Times New Roman" w:cs="Times New Roman"/>
                </w:rPr>
                <w:t xml:space="preserve">11. Быков А.А., Трубецков М.К. Оптимизация формы периодической границы раздела... // Журнал вычислительной математики и математической физики. </w:t>
              </w:r>
              <w:r>
                <w:rPr>
                  <w:rFonts w:ascii="Times New Roman" w:hAnsi="Times New Roman" w:cs="Times New Roman"/>
                </w:rPr>
                <w:t>-</w:t>
              </w:r>
              <w:r w:rsidRPr="006068EC">
                <w:rPr>
                  <w:rFonts w:ascii="Times New Roman" w:hAnsi="Times New Roman" w:cs="Times New Roman"/>
                </w:rPr>
                <w:t xml:space="preserve"> 1989. </w:t>
              </w:r>
              <w:r>
                <w:rPr>
                  <w:rFonts w:ascii="Times New Roman" w:hAnsi="Times New Roman" w:cs="Times New Roman"/>
                </w:rPr>
                <w:t>-</w:t>
              </w:r>
              <w:r w:rsidRPr="006068EC">
                <w:rPr>
                  <w:rFonts w:ascii="Times New Roman" w:hAnsi="Times New Roman" w:cs="Times New Roman"/>
                </w:rPr>
                <w:t xml:space="preserve"> Т. 29, № 1. </w:t>
              </w:r>
              <w:r>
                <w:rPr>
                  <w:rFonts w:ascii="Times New Roman" w:hAnsi="Times New Roman" w:cs="Times New Roman"/>
                </w:rPr>
                <w:t>-</w:t>
              </w:r>
              <w:r w:rsidRPr="006068EC">
                <w:rPr>
                  <w:rFonts w:ascii="Times New Roman" w:hAnsi="Times New Roman" w:cs="Times New Roman"/>
                </w:rPr>
                <w:t xml:space="preserve"> С. 75</w:t>
              </w:r>
              <w:r>
                <w:rPr>
                  <w:rFonts w:ascii="Times New Roman" w:hAnsi="Times New Roman" w:cs="Times New Roman"/>
                </w:rPr>
                <w:t>-</w:t>
              </w:r>
              <w:r w:rsidRPr="006068EC">
                <w:rPr>
                  <w:rFonts w:ascii="Times New Roman" w:hAnsi="Times New Roman" w:cs="Times New Roman"/>
                </w:rPr>
                <w:t>81.</w:t>
              </w:r>
            </w:p>
            <w:p w14:paraId="78513A51" w14:textId="77777777" w:rsidR="00AD3C4E" w:rsidRPr="006068EC" w:rsidRDefault="00AD3C4E" w:rsidP="00AD3C4E">
              <w:pPr>
                <w:rPr>
                  <w:rFonts w:ascii="Times New Roman" w:hAnsi="Times New Roman" w:cs="Times New Roman"/>
                </w:rPr>
              </w:pPr>
            </w:p>
            <w:p w14:paraId="5F373494" w14:textId="77777777" w:rsidR="00AD3C4E" w:rsidRPr="006068EC" w:rsidRDefault="00AD3C4E" w:rsidP="00AD3C4E">
              <w:pPr>
                <w:rPr>
                  <w:rFonts w:ascii="Times New Roman" w:hAnsi="Times New Roman" w:cs="Times New Roman"/>
                  <w:lang w:val="en-US"/>
                </w:rPr>
              </w:pPr>
              <w:r w:rsidRPr="006068EC">
                <w:rPr>
                  <w:rFonts w:ascii="Times New Roman" w:hAnsi="Times New Roman" w:cs="Times New Roman"/>
                  <w:lang w:val="en-US"/>
                </w:rPr>
                <w:t>12. Minkov D., Angelov G., Nikolov D. [</w:t>
              </w:r>
              <w:r w:rsidRPr="006068EC">
                <w:rPr>
                  <w:rFonts w:ascii="Times New Roman" w:hAnsi="Times New Roman" w:cs="Times New Roman"/>
                </w:rPr>
                <w:t>и</w:t>
              </w:r>
              <w:r w:rsidRPr="006068EC">
                <w:rPr>
                  <w:rFonts w:ascii="Times New Roman" w:hAnsi="Times New Roman" w:cs="Times New Roman"/>
                  <w:lang w:val="en-US"/>
                </w:rPr>
                <w:t xml:space="preserve"> </w:t>
              </w:r>
              <w:r w:rsidRPr="006068EC">
                <w:rPr>
                  <w:rFonts w:ascii="Times New Roman" w:hAnsi="Times New Roman" w:cs="Times New Roman"/>
                </w:rPr>
                <w:t>др</w:t>
              </w:r>
              <w:r w:rsidRPr="006068EC">
                <w:rPr>
                  <w:rFonts w:ascii="Times New Roman" w:hAnsi="Times New Roman" w:cs="Times New Roman"/>
                  <w:lang w:val="en-US"/>
                </w:rPr>
                <w:t xml:space="preserve">.]. Method for superior denoising of UV/Vis/NIR transmittance spectra of thin films // Optics Express. </w:t>
              </w:r>
              <w:r>
                <w:rPr>
                  <w:rFonts w:ascii="Times New Roman" w:hAnsi="Times New Roman" w:cs="Times New Roman"/>
                  <w:lang w:val="en-US"/>
                </w:rPr>
                <w:t>-</w:t>
              </w:r>
              <w:r w:rsidRPr="006068EC">
                <w:rPr>
                  <w:rFonts w:ascii="Times New Roman" w:hAnsi="Times New Roman" w:cs="Times New Roman"/>
                  <w:lang w:val="en-US"/>
                </w:rPr>
                <w:t xml:space="preserve"> 2024. </w:t>
              </w:r>
              <w:r>
                <w:rPr>
                  <w:rFonts w:ascii="Times New Roman" w:hAnsi="Times New Roman" w:cs="Times New Roman"/>
                  <w:lang w:val="en-US"/>
                </w:rPr>
                <w:t>-</w:t>
              </w:r>
              <w:r w:rsidRPr="006068EC">
                <w:rPr>
                  <w:rFonts w:ascii="Times New Roman" w:hAnsi="Times New Roman" w:cs="Times New Roman"/>
                  <w:lang w:val="en-US"/>
                </w:rPr>
                <w:t xml:space="preserve"> Vol. 32, No. 19. </w:t>
              </w:r>
              <w:r>
                <w:rPr>
                  <w:rFonts w:ascii="Times New Roman" w:hAnsi="Times New Roman" w:cs="Times New Roman"/>
                  <w:lang w:val="en-US"/>
                </w:rPr>
                <w:t>-</w:t>
              </w:r>
              <w:r w:rsidRPr="006068EC">
                <w:rPr>
                  <w:rFonts w:ascii="Times New Roman" w:hAnsi="Times New Roman" w:cs="Times New Roman"/>
                  <w:lang w:val="en-US"/>
                </w:rPr>
                <w:t xml:space="preserve"> </w:t>
              </w:r>
              <w:r w:rsidRPr="006068EC">
                <w:rPr>
                  <w:rFonts w:ascii="Times New Roman" w:hAnsi="Times New Roman" w:cs="Times New Roman"/>
                </w:rPr>
                <w:t>С</w:t>
              </w:r>
              <w:r w:rsidRPr="006068EC">
                <w:rPr>
                  <w:rFonts w:ascii="Times New Roman" w:hAnsi="Times New Roman" w:cs="Times New Roman"/>
                  <w:lang w:val="en-US"/>
                </w:rPr>
                <w:t>. 33758</w:t>
              </w:r>
              <w:r>
                <w:rPr>
                  <w:rFonts w:ascii="Times New Roman" w:hAnsi="Times New Roman" w:cs="Times New Roman"/>
                  <w:lang w:val="en-US"/>
                </w:rPr>
                <w:t>-</w:t>
              </w:r>
              <w:r w:rsidRPr="006068EC">
                <w:rPr>
                  <w:rFonts w:ascii="Times New Roman" w:hAnsi="Times New Roman" w:cs="Times New Roman"/>
                  <w:lang w:val="en-US"/>
                </w:rPr>
                <w:t>33778.</w:t>
              </w:r>
            </w:p>
            <w:p w14:paraId="63E8F50B" w14:textId="77777777" w:rsidR="00AD3C4E" w:rsidRPr="006068EC" w:rsidRDefault="00AD3C4E" w:rsidP="00AD3C4E">
              <w:pPr>
                <w:rPr>
                  <w:rFonts w:ascii="Times New Roman" w:hAnsi="Times New Roman" w:cs="Times New Roman"/>
                  <w:lang w:val="en-US"/>
                </w:rPr>
              </w:pPr>
            </w:p>
            <w:p w14:paraId="7B0D9AAF" w14:textId="77777777" w:rsidR="00AD3C4E" w:rsidRPr="006068EC" w:rsidRDefault="00AD3C4E" w:rsidP="00AD3C4E">
              <w:pPr>
                <w:rPr>
                  <w:rFonts w:ascii="Times New Roman" w:hAnsi="Times New Roman" w:cs="Times New Roman"/>
                  <w:lang w:val="en-US"/>
                </w:rPr>
              </w:pPr>
              <w:r w:rsidRPr="006068EC">
                <w:rPr>
                  <w:rFonts w:ascii="Times New Roman" w:hAnsi="Times New Roman" w:cs="Times New Roman"/>
                  <w:lang w:val="en-US"/>
                </w:rPr>
                <w:t>13. Yang Y. [</w:t>
              </w:r>
              <w:r w:rsidRPr="006068EC">
                <w:rPr>
                  <w:rFonts w:ascii="Times New Roman" w:hAnsi="Times New Roman" w:cs="Times New Roman"/>
                </w:rPr>
                <w:t>и</w:t>
              </w:r>
              <w:r w:rsidRPr="006068EC">
                <w:rPr>
                  <w:rFonts w:ascii="Times New Roman" w:hAnsi="Times New Roman" w:cs="Times New Roman"/>
                  <w:lang w:val="en-US"/>
                </w:rPr>
                <w:t xml:space="preserve"> </w:t>
              </w:r>
              <w:r w:rsidRPr="006068EC">
                <w:rPr>
                  <w:rFonts w:ascii="Times New Roman" w:hAnsi="Times New Roman" w:cs="Times New Roman"/>
                </w:rPr>
                <w:t>др</w:t>
              </w:r>
              <w:r w:rsidRPr="006068EC">
                <w:rPr>
                  <w:rFonts w:ascii="Times New Roman" w:hAnsi="Times New Roman" w:cs="Times New Roman"/>
                  <w:lang w:val="en-US"/>
                </w:rPr>
                <w:t>.]. Machine Learning Inversion of Layer</w:t>
              </w:r>
              <w:r>
                <w:rPr>
                  <w:rFonts w:ascii="Times New Roman" w:hAnsi="Times New Roman" w:cs="Times New Roman"/>
                  <w:lang w:val="en-US"/>
                </w:rPr>
                <w:t>-</w:t>
              </w:r>
              <w:r w:rsidRPr="006068EC">
                <w:rPr>
                  <w:rFonts w:ascii="Times New Roman" w:hAnsi="Times New Roman" w:cs="Times New Roman"/>
                  <w:lang w:val="en-US"/>
                </w:rPr>
                <w:t xml:space="preserve">Wise Plasticity and Interfacial Cohesive Parameters in Multilayer Thin Films // Materials. </w:t>
              </w:r>
              <w:r>
                <w:rPr>
                  <w:rFonts w:ascii="Times New Roman" w:hAnsi="Times New Roman" w:cs="Times New Roman"/>
                  <w:lang w:val="en-US"/>
                </w:rPr>
                <w:t>-</w:t>
              </w:r>
              <w:r w:rsidRPr="006068EC">
                <w:rPr>
                  <w:rFonts w:ascii="Times New Roman" w:hAnsi="Times New Roman" w:cs="Times New Roman"/>
                  <w:lang w:val="en-US"/>
                </w:rPr>
                <w:t xml:space="preserve"> 2025. </w:t>
              </w:r>
              <w:r>
                <w:rPr>
                  <w:rFonts w:ascii="Times New Roman" w:hAnsi="Times New Roman" w:cs="Times New Roman"/>
                  <w:lang w:val="en-US"/>
                </w:rPr>
                <w:t>-</w:t>
              </w:r>
              <w:r w:rsidRPr="006068EC">
                <w:rPr>
                  <w:rFonts w:ascii="Times New Roman" w:hAnsi="Times New Roman" w:cs="Times New Roman"/>
                  <w:lang w:val="en-US"/>
                </w:rPr>
                <w:t xml:space="preserve"> Vol. 18, No. 21. </w:t>
              </w:r>
              <w:r>
                <w:rPr>
                  <w:rFonts w:ascii="Times New Roman" w:hAnsi="Times New Roman" w:cs="Times New Roman"/>
                  <w:lang w:val="en-US"/>
                </w:rPr>
                <w:t>-</w:t>
              </w:r>
              <w:r w:rsidRPr="006068EC">
                <w:rPr>
                  <w:rFonts w:ascii="Times New Roman" w:hAnsi="Times New Roman" w:cs="Times New Roman"/>
                  <w:lang w:val="en-US"/>
                </w:rPr>
                <w:t xml:space="preserve"> Article 4976.</w:t>
              </w:r>
            </w:p>
            <w:p w14:paraId="53F416CC" w14:textId="77777777" w:rsidR="00AD3C4E" w:rsidRPr="006068EC" w:rsidRDefault="00AD3C4E" w:rsidP="00AD3C4E">
              <w:pPr>
                <w:rPr>
                  <w:rFonts w:ascii="Times New Roman" w:hAnsi="Times New Roman" w:cs="Times New Roman"/>
                  <w:lang w:val="en-US"/>
                </w:rPr>
              </w:pPr>
            </w:p>
            <w:p w14:paraId="561B6740" w14:textId="77777777" w:rsidR="00AD3C4E" w:rsidRPr="006068EC" w:rsidRDefault="00AD3C4E" w:rsidP="00AD3C4E">
              <w:pPr>
                <w:rPr>
                  <w:rFonts w:ascii="Times New Roman" w:hAnsi="Times New Roman" w:cs="Times New Roman"/>
                  <w:lang w:val="en-US"/>
                </w:rPr>
              </w:pPr>
              <w:r w:rsidRPr="006068EC">
                <w:rPr>
                  <w:rFonts w:ascii="Times New Roman" w:hAnsi="Times New Roman" w:cs="Times New Roman"/>
                  <w:lang w:val="en-US"/>
                </w:rPr>
                <w:t>14. Danis B.S., Zayim E. TMMax: High</w:t>
              </w:r>
              <w:r>
                <w:rPr>
                  <w:rFonts w:ascii="Times New Roman" w:hAnsi="Times New Roman" w:cs="Times New Roman"/>
                  <w:lang w:val="en-US"/>
                </w:rPr>
                <w:t>-</w:t>
              </w:r>
              <w:r w:rsidRPr="006068EC">
                <w:rPr>
                  <w:rFonts w:ascii="Times New Roman" w:hAnsi="Times New Roman" w:cs="Times New Roman"/>
                  <w:lang w:val="en-US"/>
                </w:rPr>
                <w:t>performance modeling of multilayer thin</w:t>
              </w:r>
              <w:r>
                <w:rPr>
                  <w:rFonts w:ascii="Times New Roman" w:hAnsi="Times New Roman" w:cs="Times New Roman"/>
                  <w:lang w:val="en-US"/>
                </w:rPr>
                <w:t>-</w:t>
              </w:r>
              <w:r w:rsidRPr="006068EC">
                <w:rPr>
                  <w:rFonts w:ascii="Times New Roman" w:hAnsi="Times New Roman" w:cs="Times New Roman"/>
                  <w:lang w:val="en-US"/>
                </w:rPr>
                <w:t>film structures using transfer matrix method with JAX [</w:t>
              </w:r>
              <w:r w:rsidRPr="006068EC">
                <w:rPr>
                  <w:rFonts w:ascii="Times New Roman" w:hAnsi="Times New Roman" w:cs="Times New Roman"/>
                </w:rPr>
                <w:t>Электронный</w:t>
              </w:r>
              <w:r w:rsidRPr="006068EC">
                <w:rPr>
                  <w:rFonts w:ascii="Times New Roman" w:hAnsi="Times New Roman" w:cs="Times New Roman"/>
                  <w:lang w:val="en-US"/>
                </w:rPr>
                <w:t xml:space="preserve"> </w:t>
              </w:r>
              <w:r w:rsidRPr="006068EC">
                <w:rPr>
                  <w:rFonts w:ascii="Times New Roman" w:hAnsi="Times New Roman" w:cs="Times New Roman"/>
                </w:rPr>
                <w:t>ресурс</w:t>
              </w:r>
              <w:r w:rsidRPr="006068EC">
                <w:rPr>
                  <w:rFonts w:ascii="Times New Roman" w:hAnsi="Times New Roman" w:cs="Times New Roman"/>
                  <w:lang w:val="en-US"/>
                </w:rPr>
                <w:t xml:space="preserve">]. </w:t>
              </w:r>
              <w:r>
                <w:rPr>
                  <w:rFonts w:ascii="Times New Roman" w:hAnsi="Times New Roman" w:cs="Times New Roman"/>
                  <w:lang w:val="en-US"/>
                </w:rPr>
                <w:t>-</w:t>
              </w:r>
              <w:r w:rsidRPr="006068EC">
                <w:rPr>
                  <w:rFonts w:ascii="Times New Roman" w:hAnsi="Times New Roman" w:cs="Times New Roman"/>
                  <w:lang w:val="en-US"/>
                </w:rPr>
                <w:t xml:space="preserve"> URL: https://github.com/bahremsd/tmmax (</w:t>
              </w:r>
              <w:r w:rsidRPr="006068EC">
                <w:rPr>
                  <w:rFonts w:ascii="Times New Roman" w:hAnsi="Times New Roman" w:cs="Times New Roman"/>
                </w:rPr>
                <w:t>дата</w:t>
              </w:r>
              <w:r w:rsidRPr="006068EC">
                <w:rPr>
                  <w:rFonts w:ascii="Times New Roman" w:hAnsi="Times New Roman" w:cs="Times New Roman"/>
                  <w:lang w:val="en-US"/>
                </w:rPr>
                <w:t xml:space="preserve"> </w:t>
              </w:r>
              <w:r w:rsidRPr="006068EC">
                <w:rPr>
                  <w:rFonts w:ascii="Times New Roman" w:hAnsi="Times New Roman" w:cs="Times New Roman"/>
                </w:rPr>
                <w:t>обращения</w:t>
              </w:r>
              <w:r w:rsidRPr="006068EC">
                <w:rPr>
                  <w:rFonts w:ascii="Times New Roman" w:hAnsi="Times New Roman" w:cs="Times New Roman"/>
                  <w:lang w:val="en-US"/>
                </w:rPr>
                <w:t>: 07.04.2026).</w:t>
              </w:r>
            </w:p>
            <w:p w14:paraId="7454E59A" w14:textId="77777777" w:rsidR="00AD3C4E" w:rsidRPr="006068EC" w:rsidRDefault="00AD3C4E" w:rsidP="00AD3C4E">
              <w:pPr>
                <w:rPr>
                  <w:rFonts w:ascii="Times New Roman" w:hAnsi="Times New Roman" w:cs="Times New Roman"/>
                  <w:lang w:val="en-US"/>
                </w:rPr>
              </w:pPr>
            </w:p>
            <w:p w14:paraId="77F93F9A" w14:textId="77777777" w:rsidR="00AD3C4E" w:rsidRPr="006068EC" w:rsidRDefault="00AD3C4E" w:rsidP="00AD3C4E">
              <w:pPr>
                <w:rPr>
                  <w:rFonts w:ascii="Times New Roman" w:hAnsi="Times New Roman" w:cs="Times New Roman"/>
                  <w:lang w:val="en-US"/>
                </w:rPr>
              </w:pPr>
              <w:r w:rsidRPr="006068EC">
                <w:rPr>
                  <w:rFonts w:ascii="Times New Roman" w:hAnsi="Times New Roman" w:cs="Times New Roman"/>
                  <w:lang w:val="en-US"/>
                </w:rPr>
                <w:t>15. Padilla J.L., Hakala T.K. ITO, soda lime float glass and SiO2 buffer layer optical properties [</w:t>
              </w:r>
              <w:r w:rsidRPr="006068EC">
                <w:rPr>
                  <w:rFonts w:ascii="Times New Roman" w:hAnsi="Times New Roman" w:cs="Times New Roman"/>
                </w:rPr>
                <w:t>Электронный</w:t>
              </w:r>
              <w:r w:rsidRPr="006068EC">
                <w:rPr>
                  <w:rFonts w:ascii="Times New Roman" w:hAnsi="Times New Roman" w:cs="Times New Roman"/>
                  <w:lang w:val="en-US"/>
                </w:rPr>
                <w:t xml:space="preserve"> </w:t>
              </w:r>
              <w:r w:rsidRPr="006068EC">
                <w:rPr>
                  <w:rFonts w:ascii="Times New Roman" w:hAnsi="Times New Roman" w:cs="Times New Roman"/>
                </w:rPr>
                <w:t>ресурс</w:t>
              </w:r>
              <w:r w:rsidRPr="006068EC">
                <w:rPr>
                  <w:rFonts w:ascii="Times New Roman" w:hAnsi="Times New Roman" w:cs="Times New Roman"/>
                  <w:lang w:val="en-US"/>
                </w:rPr>
                <w:t xml:space="preserve">]. </w:t>
              </w:r>
              <w:r>
                <w:rPr>
                  <w:rFonts w:ascii="Times New Roman" w:hAnsi="Times New Roman" w:cs="Times New Roman"/>
                  <w:lang w:val="en-US"/>
                </w:rPr>
                <w:t>-</w:t>
              </w:r>
              <w:r w:rsidRPr="006068EC">
                <w:rPr>
                  <w:rFonts w:ascii="Times New Roman" w:hAnsi="Times New Roman" w:cs="Times New Roman"/>
                  <w:lang w:val="en-US"/>
                </w:rPr>
                <w:t xml:space="preserve"> Zenodo, 2025. </w:t>
              </w:r>
              <w:r>
                <w:rPr>
                  <w:rFonts w:ascii="Times New Roman" w:hAnsi="Times New Roman" w:cs="Times New Roman"/>
                  <w:lang w:val="en-US"/>
                </w:rPr>
                <w:t>-</w:t>
              </w:r>
              <w:r w:rsidRPr="006068EC">
                <w:rPr>
                  <w:rFonts w:ascii="Times New Roman" w:hAnsi="Times New Roman" w:cs="Times New Roman"/>
                  <w:lang w:val="en-US"/>
                </w:rPr>
                <w:t xml:space="preserve"> URL: https://zenodo.org/records/15055400 (</w:t>
              </w:r>
              <w:r w:rsidRPr="006068EC">
                <w:rPr>
                  <w:rFonts w:ascii="Times New Roman" w:hAnsi="Times New Roman" w:cs="Times New Roman"/>
                </w:rPr>
                <w:t>дата</w:t>
              </w:r>
              <w:r w:rsidRPr="006068EC">
                <w:rPr>
                  <w:rFonts w:ascii="Times New Roman" w:hAnsi="Times New Roman" w:cs="Times New Roman"/>
                  <w:lang w:val="en-US"/>
                </w:rPr>
                <w:t xml:space="preserve"> </w:t>
              </w:r>
              <w:r w:rsidRPr="006068EC">
                <w:rPr>
                  <w:rFonts w:ascii="Times New Roman" w:hAnsi="Times New Roman" w:cs="Times New Roman"/>
                </w:rPr>
                <w:t>обращения</w:t>
              </w:r>
              <w:r w:rsidRPr="006068EC">
                <w:rPr>
                  <w:rFonts w:ascii="Times New Roman" w:hAnsi="Times New Roman" w:cs="Times New Roman"/>
                  <w:lang w:val="en-US"/>
                </w:rPr>
                <w:t>: 07.04.2026).</w:t>
              </w:r>
            </w:p>
            <w:p w14:paraId="188DF149" w14:textId="2C9D601A" w:rsidR="00AD3C4E" w:rsidRDefault="00152DC9"/>
          </w:sdtContent>
        </w:sdt>
      </w:sdtContent>
    </w:sdt>
    <w:p w14:paraId="4EB98915" w14:textId="77777777" w:rsidR="006068EC" w:rsidRPr="006068EC" w:rsidRDefault="006068EC" w:rsidP="006068EC">
      <w:pPr>
        <w:rPr>
          <w:rFonts w:ascii="Times New Roman" w:hAnsi="Times New Roman" w:cs="Times New Roman"/>
        </w:rPr>
      </w:pPr>
    </w:p>
    <w:sectPr w:rsidR="006068EC" w:rsidRPr="006068E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0587B8" w14:textId="77777777" w:rsidR="005F69DA" w:rsidRDefault="005F69DA" w:rsidP="005C309B">
      <w:pPr>
        <w:spacing w:after="0" w:line="240" w:lineRule="auto"/>
      </w:pPr>
      <w:r>
        <w:separator/>
      </w:r>
    </w:p>
  </w:endnote>
  <w:endnote w:type="continuationSeparator" w:id="0">
    <w:p w14:paraId="75CE590E" w14:textId="77777777" w:rsidR="005F69DA" w:rsidRDefault="005F69DA" w:rsidP="005C309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0306CB" w14:textId="77777777" w:rsidR="005F69DA" w:rsidRDefault="005F69DA" w:rsidP="005C309B">
      <w:pPr>
        <w:spacing w:after="0" w:line="240" w:lineRule="auto"/>
      </w:pPr>
      <w:r>
        <w:separator/>
      </w:r>
    </w:p>
  </w:footnote>
  <w:footnote w:type="continuationSeparator" w:id="0">
    <w:p w14:paraId="626BCFBE" w14:textId="77777777" w:rsidR="005F69DA" w:rsidRDefault="005F69DA" w:rsidP="005C309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EF0867"/>
    <w:multiLevelType w:val="hybridMultilevel"/>
    <w:tmpl w:val="151E8EFE"/>
    <w:lvl w:ilvl="0" w:tplc="454AAA12">
      <w:start w:val="1"/>
      <w:numFmt w:val="bullet"/>
      <w:lvlText w:val="•"/>
      <w:lvlJc w:val="left"/>
      <w:pPr>
        <w:ind w:left="720" w:hanging="360"/>
      </w:pPr>
    </w:lvl>
    <w:lvl w:ilvl="1" w:tplc="1E7E0A68">
      <w:numFmt w:val="decimal"/>
      <w:lvlText w:val=""/>
      <w:lvlJc w:val="left"/>
      <w:pPr>
        <w:ind w:left="0" w:firstLine="0"/>
      </w:pPr>
    </w:lvl>
    <w:lvl w:ilvl="2" w:tplc="849E22AC">
      <w:numFmt w:val="decimal"/>
      <w:lvlText w:val=""/>
      <w:lvlJc w:val="left"/>
      <w:pPr>
        <w:ind w:left="0" w:firstLine="0"/>
      </w:pPr>
    </w:lvl>
    <w:lvl w:ilvl="3" w:tplc="92123598">
      <w:numFmt w:val="decimal"/>
      <w:lvlText w:val=""/>
      <w:lvlJc w:val="left"/>
      <w:pPr>
        <w:ind w:left="0" w:firstLine="0"/>
      </w:pPr>
    </w:lvl>
    <w:lvl w:ilvl="4" w:tplc="6E86709E">
      <w:numFmt w:val="decimal"/>
      <w:lvlText w:val=""/>
      <w:lvlJc w:val="left"/>
      <w:pPr>
        <w:ind w:left="0" w:firstLine="0"/>
      </w:pPr>
    </w:lvl>
    <w:lvl w:ilvl="5" w:tplc="EB6290C4">
      <w:numFmt w:val="decimal"/>
      <w:lvlText w:val=""/>
      <w:lvlJc w:val="left"/>
      <w:pPr>
        <w:ind w:left="0" w:firstLine="0"/>
      </w:pPr>
    </w:lvl>
    <w:lvl w:ilvl="6" w:tplc="2CAE9910">
      <w:numFmt w:val="decimal"/>
      <w:lvlText w:val=""/>
      <w:lvlJc w:val="left"/>
      <w:pPr>
        <w:ind w:left="0" w:firstLine="0"/>
      </w:pPr>
    </w:lvl>
    <w:lvl w:ilvl="7" w:tplc="A6B63702">
      <w:numFmt w:val="decimal"/>
      <w:lvlText w:val=""/>
      <w:lvlJc w:val="left"/>
      <w:pPr>
        <w:ind w:left="0" w:firstLine="0"/>
      </w:pPr>
    </w:lvl>
    <w:lvl w:ilvl="8" w:tplc="BFA83AE8">
      <w:numFmt w:val="decimal"/>
      <w:lvlText w:val=""/>
      <w:lvlJc w:val="left"/>
      <w:pPr>
        <w:ind w:left="0" w:firstLine="0"/>
      </w:pPr>
    </w:lvl>
  </w:abstractNum>
  <w:num w:numId="1" w16cid:durableId="3909308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10EF"/>
    <w:rsid w:val="000A0868"/>
    <w:rsid w:val="000C5B36"/>
    <w:rsid w:val="00152DC9"/>
    <w:rsid w:val="002310EF"/>
    <w:rsid w:val="00345DD6"/>
    <w:rsid w:val="003A1BE9"/>
    <w:rsid w:val="005C309B"/>
    <w:rsid w:val="005E1339"/>
    <w:rsid w:val="005F69DA"/>
    <w:rsid w:val="006068EC"/>
    <w:rsid w:val="007D1D37"/>
    <w:rsid w:val="007E39ED"/>
    <w:rsid w:val="00AD3C4E"/>
    <w:rsid w:val="00B30371"/>
    <w:rsid w:val="00E46FB2"/>
    <w:rsid w:val="00E606C1"/>
    <w:rsid w:val="00ED67C6"/>
    <w:rsid w:val="00FF18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2A390F73"/>
  <w15:chartTrackingRefBased/>
  <w15:docId w15:val="{645C5253-3342-400A-931A-35FA73C8B0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2310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310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310E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310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310E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310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310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310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310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310E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310E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310E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310EF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310EF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310E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310E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310E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310E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310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310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310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310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310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310EF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310EF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310EF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310E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310EF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2310EF"/>
    <w:rPr>
      <w:b/>
      <w:bCs/>
      <w:smallCaps/>
      <w:color w:val="0F4761" w:themeColor="accent1" w:themeShade="BF"/>
      <w:spacing w:val="5"/>
    </w:rPr>
  </w:style>
  <w:style w:type="paragraph" w:styleId="ac">
    <w:name w:val="footnote text"/>
    <w:basedOn w:val="a"/>
    <w:link w:val="ad"/>
    <w:uiPriority w:val="99"/>
    <w:semiHidden/>
    <w:unhideWhenUsed/>
    <w:rsid w:val="005C309B"/>
    <w:pPr>
      <w:spacing w:after="0" w:line="240" w:lineRule="auto"/>
    </w:pPr>
    <w:rPr>
      <w:sz w:val="20"/>
      <w:szCs w:val="20"/>
    </w:rPr>
  </w:style>
  <w:style w:type="character" w:customStyle="1" w:styleId="ad">
    <w:name w:val="Текст сноски Знак"/>
    <w:basedOn w:val="a0"/>
    <w:link w:val="ac"/>
    <w:uiPriority w:val="99"/>
    <w:semiHidden/>
    <w:rsid w:val="005C309B"/>
    <w:rPr>
      <w:sz w:val="20"/>
      <w:szCs w:val="20"/>
    </w:rPr>
  </w:style>
  <w:style w:type="character" w:styleId="ae">
    <w:name w:val="footnote reference"/>
    <w:basedOn w:val="a0"/>
    <w:uiPriority w:val="99"/>
    <w:semiHidden/>
    <w:unhideWhenUsed/>
    <w:rsid w:val="005C309B"/>
    <w:rPr>
      <w:vertAlign w:val="superscript"/>
    </w:rPr>
  </w:style>
  <w:style w:type="character" w:styleId="af">
    <w:name w:val="Hyperlink"/>
    <w:basedOn w:val="a0"/>
    <w:uiPriority w:val="99"/>
    <w:unhideWhenUsed/>
    <w:rsid w:val="005C309B"/>
    <w:rPr>
      <w:color w:val="467886" w:themeColor="hyperlink"/>
      <w:u w:val="single"/>
    </w:rPr>
  </w:style>
  <w:style w:type="character" w:styleId="af0">
    <w:name w:val="Unresolved Mention"/>
    <w:basedOn w:val="a0"/>
    <w:uiPriority w:val="99"/>
    <w:semiHidden/>
    <w:unhideWhenUsed/>
    <w:rsid w:val="005C309B"/>
    <w:rPr>
      <w:color w:val="605E5C"/>
      <w:shd w:val="clear" w:color="auto" w:fill="E1DFDD"/>
    </w:rPr>
  </w:style>
  <w:style w:type="character" w:styleId="af1">
    <w:name w:val="Placeholder Text"/>
    <w:basedOn w:val="a0"/>
    <w:uiPriority w:val="99"/>
    <w:semiHidden/>
    <w:rsid w:val="005C309B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8559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687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797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674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029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792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BD81B84-171A-4542-9089-9A2F48EDB9C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1991</Words>
  <Characters>13224</Characters>
  <Application>Microsoft Office Word</Application>
  <DocSecurity>0</DocSecurity>
  <Lines>312</Lines>
  <Paragraphs>93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Перспективович Ноунейм</dc:creator>
  <cp:keywords/>
  <dc:description/>
  <cp:lastModifiedBy>Перспективович Ноунейм</cp:lastModifiedBy>
  <cp:revision>3</cp:revision>
  <dcterms:created xsi:type="dcterms:W3CDTF">2026-04-20T23:38:00Z</dcterms:created>
  <dcterms:modified xsi:type="dcterms:W3CDTF">2026-05-31T22:17:00Z</dcterms:modified>
</cp:coreProperties>
</file>