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jpg" ContentType="image/jpe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6.png" ContentType="image/png"/>
  <Override PartName="/word/media/rId49.png" ContentType="image/png"/>
  <Override PartName="/word/media/rId52.png" ContentType="image/png"/>
  <Override PartName="/word/media/rId56.png" ContentType="image/png"/>
  <Override PartName="/word/media/rId61.png" ContentType="image/png"/>
  <Override PartName="/word/media/rId65.png" ContentType="image/png"/>
  <Override PartName="/word/media/rId68.png" ContentType="image/png"/>
  <Override PartName="/word/media/rId71.png" ContentType="image/png"/>
  <Override PartName="/word/media/rId74.png" ContentType="image/png"/>
  <Override PartName="/word/media/rId79.png" ContentType="image/png"/>
  <Override PartName="/word/media/rId82.jpg" ContentType="image/jpeg"/>
  <Override PartName="/word/media/rId85.png" ContentType="image/png"/>
  <Override PartName="/word/media/rId8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N3.</w:t>
      </w:r>
    </w:p>
    <w:p>
      <w:pPr>
        <w:pStyle w:val="Subtitle"/>
      </w:pPr>
      <w:r>
        <w:t xml:space="preserve">Язык</w:t>
      </w:r>
      <w:r>
        <w:t xml:space="preserve"> </w:t>
      </w:r>
      <w:r>
        <w:t xml:space="preserve">разметки</w:t>
      </w:r>
      <w:r>
        <w:t xml:space="preserve"> </w:t>
      </w:r>
      <w:r>
        <w:t xml:space="preserve">Markdown</w:t>
      </w:r>
    </w:p>
    <w:p>
      <w:pPr>
        <w:pStyle w:val="Author"/>
      </w:pPr>
      <w:r>
        <w:t xml:space="preserve">Соловьев</w:t>
      </w:r>
      <w:r>
        <w:t xml:space="preserve"> </w:t>
      </w:r>
      <w:r>
        <w:t xml:space="preserve">Богдан</w:t>
      </w:r>
      <w:r>
        <w:t xml:space="preserve"> </w:t>
      </w:r>
      <w:r>
        <w:t xml:space="preserve">Михайлович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работы является изучить идеологию и применение средств контроля версий. Приобрести практические навыки по работе с системой git.</w:t>
      </w:r>
    </w:p>
    <w:bookmarkEnd w:id="20"/>
    <w:bookmarkStart w:id="24" w:name="задание"/>
    <w:p>
      <w:pPr>
        <w:pStyle w:val="Heading1"/>
      </w:pPr>
      <w:r>
        <w:rPr>
          <w:rStyle w:val="SectionNumber"/>
        </w:rPr>
        <w:t xml:space="preserve">2</w:t>
      </w:r>
      <w:r>
        <w:tab/>
      </w:r>
      <w:r>
        <w:t xml:space="preserve">Задание</w:t>
      </w:r>
    </w:p>
    <w:p>
      <w:pPr>
        <w:numPr>
          <w:ilvl w:val="0"/>
          <w:numId w:val="1001"/>
        </w:numPr>
        <w:pStyle w:val="Compact"/>
      </w:pPr>
      <w:r>
        <w:t xml:space="preserve">Настройка GitHub</w:t>
      </w:r>
    </w:p>
    <w:p>
      <w:pPr>
        <w:numPr>
          <w:ilvl w:val="0"/>
          <w:numId w:val="1001"/>
        </w:numPr>
        <w:pStyle w:val="Compact"/>
      </w:pPr>
      <w:r>
        <w:t xml:space="preserve">Базовая настройка Git</w:t>
      </w:r>
    </w:p>
    <w:p>
      <w:pPr>
        <w:numPr>
          <w:ilvl w:val="0"/>
          <w:numId w:val="1001"/>
        </w:numPr>
        <w:pStyle w:val="Compact"/>
      </w:pPr>
      <w:r>
        <w:t xml:space="preserve">Создание SSH-ключа</w:t>
      </w:r>
    </w:p>
    <w:p>
      <w:pPr>
        <w:numPr>
          <w:ilvl w:val="0"/>
          <w:numId w:val="1001"/>
        </w:numPr>
        <w:pStyle w:val="Compact"/>
      </w:pPr>
      <w:r>
        <w:t xml:space="preserve">Создание рабочего пространства и репозитория курса на основе шаблона</w:t>
      </w:r>
    </w:p>
    <w:p>
      <w:pPr>
        <w:numPr>
          <w:ilvl w:val="0"/>
          <w:numId w:val="1001"/>
        </w:numPr>
        <w:pStyle w:val="Compact"/>
      </w:pPr>
      <w:r>
        <w:t xml:space="preserve">Создание репозитория курса на основе шаблона</w:t>
      </w:r>
    </w:p>
    <w:p>
      <w:pPr>
        <w:numPr>
          <w:ilvl w:val="0"/>
          <w:numId w:val="1001"/>
        </w:numPr>
        <w:pStyle w:val="Compact"/>
      </w:pPr>
      <w:r>
        <w:t xml:space="preserve">Настройка каталога курса</w:t>
      </w:r>
    </w:p>
    <w:p>
      <w:pPr>
        <w:numPr>
          <w:ilvl w:val="0"/>
          <w:numId w:val="1001"/>
        </w:numPr>
        <w:pStyle w:val="Compact"/>
      </w:pPr>
      <w:r>
        <w:t xml:space="preserve">Выполнение заданий для самостоятельной работы</w:t>
      </w:r>
      <w:r>
        <w:t xml:space="preserve"> </w:t>
      </w:r>
      <w:r>
        <w:t xml:space="preserve"># Теоретическое введение</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BodyTex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pStyle w:val="BodyText"/>
      </w:pP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p>
      <w:pPr>
        <w:pStyle w:val="BodyText"/>
      </w:pPr>
      <w:r>
        <w:t xml:space="preserve">ЭВМ 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pStyle w:val="BodyText"/>
      </w:pPr>
      <w:r>
        <w:t xml:space="preserve">В отличие от классических, в распределённых системах контроля версий центральный репозиторий не является обязательным.</w:t>
      </w:r>
    </w:p>
    <w:p>
      <w:pPr>
        <w:pStyle w:val="BodyText"/>
      </w:pP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p>
      <w:pPr>
        <w:pStyle w:val="BodyText"/>
      </w:pPr>
      <w:r>
        <w:t xml:space="preserve">Система контроля версий Git представляет собой набор программ командной строки. Доступ к ним можно получить из терминала посредством ввода команды git с различными опциями.</w:t>
      </w:r>
    </w:p>
    <w:p>
      <w:pPr>
        <w:pStyle w:val="BodyText"/>
      </w:pPr>
      <w:r>
        <w:t xml:space="preserve">Благодаря тому, что Git является распределённой системой контроля версий, резервную копию локального хранилища можно сделать простым копированием или архивацией.</w:t>
      </w:r>
    </w:p>
    <w:p>
      <w:pPr>
        <w:pStyle w:val="BodyText"/>
      </w:pPr>
      <w:r>
        <w:t xml:space="preserve">Основные команды и их описание:</w:t>
      </w:r>
    </w:p>
    <w:p>
      <w:pPr>
        <w:pStyle w:val="Figure"/>
      </w:pPr>
      <w:r>
        <w:drawing>
          <wp:inline>
            <wp:extent cx="3810000" cy="2540000"/>
            <wp:effectExtent b="0" l="0" r="0" t="0"/>
            <wp:docPr descr="" title="" id="22" name="Picture"/>
            <a:graphic>
              <a:graphicData uri="http://schemas.openxmlformats.org/drawingml/2006/picture">
                <pic:pic>
                  <pic:nvPicPr>
                    <pic:cNvPr descr="image/Aspose.Words.2a098f80-95d7-4dd5-97e8-af3468ee8f9a.001.png" id="23" name="Picture"/>
                    <pic:cNvPicPr>
                      <a:picLocks noChangeArrowheads="1" noChangeAspect="1"/>
                    </pic:cNvPicPr>
                  </pic:nvPicPr>
                  <pic:blipFill>
                    <a:blip r:embed="rId21"/>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Таблица 1</w:t>
      </w:r>
    </w:p>
    <w:bookmarkEnd w:id="24"/>
    <w:bookmarkStart w:id="78" w:name="выполнение-лабораторной-работы"/>
    <w:p>
      <w:pPr>
        <w:pStyle w:val="Heading1"/>
      </w:pPr>
      <w:r>
        <w:rPr>
          <w:rStyle w:val="SectionNumber"/>
        </w:rPr>
        <w:t xml:space="preserve">3</w:t>
      </w:r>
      <w:r>
        <w:tab/>
      </w:r>
      <w:r>
        <w:t xml:space="preserve">Выполнение лабораторной работы**</w:t>
      </w:r>
    </w:p>
    <w:bookmarkStart w:id="28" w:name="настройка-github"/>
    <w:p>
      <w:pPr>
        <w:pStyle w:val="Heading2"/>
      </w:pPr>
      <w:r>
        <w:rPr>
          <w:rStyle w:val="SectionNumber"/>
        </w:rPr>
        <w:t xml:space="preserve">3.1</w:t>
      </w:r>
      <w:r>
        <w:tab/>
      </w:r>
      <w:r>
        <w:t xml:space="preserve">Настройка GitHub</w:t>
      </w:r>
    </w:p>
    <w:p>
      <w:pPr>
        <w:pStyle w:val="FirstParagraph"/>
      </w:pPr>
      <w:r>
        <w:t xml:space="preserve">Учётная запись GitHub у меня уже была, поэтому мне надо было просто зайти на сайт организации и авторизироваться. (Рис.1)</w:t>
      </w:r>
    </w:p>
    <w:p>
      <w:pPr>
        <w:pStyle w:val="Figure"/>
      </w:pPr>
      <w:r>
        <w:drawing>
          <wp:inline>
            <wp:extent cx="5334000" cy="3857402"/>
            <wp:effectExtent b="0" l="0" r="0" t="0"/>
            <wp:docPr descr="" title="" id="26" name="Picture"/>
            <a:graphic>
              <a:graphicData uri="http://schemas.openxmlformats.org/drawingml/2006/picture">
                <pic:pic>
                  <pic:nvPicPr>
                    <pic:cNvPr descr="image/Aspose.Words.2a098f80-95d7-4dd5-97e8-af3468ee8f9a.002.jpeg" id="27" name="Picture"/>
                    <pic:cNvPicPr>
                      <a:picLocks noChangeArrowheads="1" noChangeAspect="1"/>
                    </pic:cNvPicPr>
                  </pic:nvPicPr>
                  <pic:blipFill>
                    <a:blip r:embed="rId25"/>
                    <a:stretch>
                      <a:fillRect/>
                    </a:stretch>
                  </pic:blipFill>
                  <pic:spPr bwMode="auto">
                    <a:xfrm>
                      <a:off x="0" y="0"/>
                      <a:ext cx="5334000" cy="3857402"/>
                    </a:xfrm>
                    <a:prstGeom prst="rect">
                      <a:avLst/>
                    </a:prstGeom>
                    <a:noFill/>
                    <a:ln w="9525">
                      <a:noFill/>
                      <a:headEnd/>
                      <a:tailEnd/>
                    </a:ln>
                  </pic:spPr>
                </pic:pic>
              </a:graphicData>
            </a:graphic>
          </wp:inline>
        </w:drawing>
      </w:r>
    </w:p>
    <w:p>
      <w:pPr>
        <w:pStyle w:val="FirstParagraph"/>
      </w:pPr>
      <w:r>
        <w:t xml:space="preserve">Рис.1 Аккаунт GitHub</w:t>
      </w:r>
    </w:p>
    <w:bookmarkEnd w:id="28"/>
    <w:bookmarkStart w:id="45" w:name="базовая-настройка-github"/>
    <w:p>
      <w:pPr>
        <w:pStyle w:val="Heading2"/>
      </w:pPr>
      <w:r>
        <w:rPr>
          <w:rStyle w:val="SectionNumber"/>
        </w:rPr>
        <w:t xml:space="preserve">3.2</w:t>
      </w:r>
      <w:r>
        <w:tab/>
      </w:r>
      <w:r>
        <w:t xml:space="preserve">Базовая настройка GitHub</w:t>
      </w:r>
    </w:p>
    <w:p>
      <w:pPr>
        <w:pStyle w:val="FirstParagraph"/>
      </w:pPr>
      <w:r>
        <w:t xml:space="preserve">Для того, чтобы выполнить предварительную конфигурацию Git, в своей виртуальной машине открываю терминал и ввожу команду</w:t>
      </w:r>
      <w:r>
        <w:t xml:space="preserve"> </w:t>
      </w:r>
      <w:r>
        <w:t xml:space="preserve">“</w:t>
      </w:r>
      <w:r>
        <w:t xml:space="preserve">git config –global user.name</w:t>
      </w:r>
      <w:r>
        <w:t xml:space="preserve"> </w:t>
      </w:r>
      <w:r>
        <w:t xml:space="preserve">‘</w:t>
      </w:r>
      <w:r>
        <w:t xml:space="preserve">’</w:t>
      </w:r>
      <w:r>
        <w:t xml:space="preserve">”</w:t>
      </w:r>
      <w:r>
        <w:t xml:space="preserve">, а потом команду „git config –global user.email</w:t>
      </w:r>
      <w:r>
        <w:t xml:space="preserve"> </w:t>
      </w:r>
      <w:r>
        <w:t xml:space="preserve">‘</w:t>
      </w:r>
      <w:r>
        <w:t xml:space="preserve">&lt;</w:t>
      </w:r>
      <w:hyperlink r:id="rId29">
        <w:r>
          <w:rPr>
            <w:rStyle w:val="Hyperlink"/>
          </w:rPr>
          <w:t xml:space="preserve">bogdan034@outlook.com</w:t>
        </w:r>
      </w:hyperlink>
      <w:r>
        <w:t xml:space="preserve">&gt;</w:t>
      </w:r>
      <w:r>
        <w:t xml:space="preserve">’</w:t>
      </w:r>
      <w:r>
        <w:t xml:space="preserve">” (рис.2).</w:t>
      </w:r>
    </w:p>
    <w:p>
      <w:pPr>
        <w:pStyle w:val="Figure"/>
      </w:pPr>
      <w:r>
        <w:drawing>
          <wp:inline>
            <wp:extent cx="3810000" cy="2540000"/>
            <wp:effectExtent b="0" l="0" r="0" t="0"/>
            <wp:docPr descr="" title="" id="31" name="Picture"/>
            <a:graphic>
              <a:graphicData uri="http://schemas.openxmlformats.org/drawingml/2006/picture">
                <pic:pic>
                  <pic:nvPicPr>
                    <pic:cNvPr descr="image/Aspose.Words.2a098f80-95d7-4dd5-97e8-af3468ee8f9a.003.png" id="32"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Рис.2 Предварительная конфигурация Git</w:t>
      </w:r>
    </w:p>
    <w:p>
      <w:pPr>
        <w:pStyle w:val="BodyText"/>
      </w:pPr>
      <w:r>
        <w:t xml:space="preserve">Настраиваю utf-8 в выводе сообщений (рис.3).</w:t>
      </w:r>
      <w:r>
        <w:t xml:space="preserve"> </w:t>
      </w:r>
      <w:r>
        <w:drawing>
          <wp:inline>
            <wp:extent cx="3810000" cy="2540000"/>
            <wp:effectExtent b="0" l="0" r="0" t="0"/>
            <wp:docPr descr="" title="" id="34" name="Picture"/>
            <a:graphic>
              <a:graphicData uri="http://schemas.openxmlformats.org/drawingml/2006/picture">
                <pic:pic>
                  <pic:nvPicPr>
                    <pic:cNvPr descr="image/Aspose.Words.2a098f80-95d7-4dd5-97e8-af3468ee8f9a.004.png" id="35" name="Picture"/>
                    <pic:cNvPicPr>
                      <a:picLocks noChangeArrowheads="1" noChangeAspect="1"/>
                    </pic:cNvPicPr>
                  </pic:nvPicPr>
                  <pic:blipFill>
                    <a:blip r:embed="rId33"/>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Рис.3 Настройка кодировки utf-8</w:t>
      </w:r>
    </w:p>
    <w:p>
      <w:pPr>
        <w:pStyle w:val="BodyText"/>
      </w:pPr>
      <w:r>
        <w:t xml:space="preserve">Задаю имя «master» для начальной ветки (рис.4).</w:t>
      </w:r>
      <w:r>
        <w:t xml:space="preserve"> </w:t>
      </w:r>
      <w:r>
        <w:drawing>
          <wp:inline>
            <wp:extent cx="3810000" cy="2540000"/>
            <wp:effectExtent b="0" l="0" r="0" t="0"/>
            <wp:docPr descr="" title="" id="37" name="Picture"/>
            <a:graphic>
              <a:graphicData uri="http://schemas.openxmlformats.org/drawingml/2006/picture">
                <pic:pic>
                  <pic:nvPicPr>
                    <pic:cNvPr descr="image/Aspose.Words.2a098f80-95d7-4dd5-97e8-af3468ee8f9a.005.png" id="38" name="Picture"/>
                    <pic:cNvPicPr>
                      <a:picLocks noChangeArrowheads="1" noChangeAspect="1"/>
                    </pic:cNvPicPr>
                  </pic:nvPicPr>
                  <pic:blipFill>
                    <a:blip r:embed="rId36"/>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Рис.4 Создание имени «master» для начальной ветки Задаю параметр autocrlf (рис.5).</w:t>
      </w:r>
      <w:r>
        <w:t xml:space="preserve"> </w:t>
      </w:r>
      <w:r>
        <w:drawing>
          <wp:inline>
            <wp:extent cx="3810000" cy="2540000"/>
            <wp:effectExtent b="0" l="0" r="0" t="0"/>
            <wp:docPr descr="" title="" id="40" name="Picture"/>
            <a:graphic>
              <a:graphicData uri="http://schemas.openxmlformats.org/drawingml/2006/picture">
                <pic:pic>
                  <pic:nvPicPr>
                    <pic:cNvPr descr="image/Aspose.Words.2a098f80-95d7-4dd5-97e8-af3468ee8f9a.006.png" id="41" name="Picture"/>
                    <pic:cNvPicPr>
                      <a:picLocks noChangeArrowheads="1" noChangeAspect="1"/>
                    </pic:cNvPicPr>
                  </pic:nvPicPr>
                  <pic:blipFill>
                    <a:blip r:embed="rId39"/>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Рис.5 Задавание параметра autocrlf Задаю параметр safecrlf (рис.6).</w:t>
      </w:r>
      <w:r>
        <w:t xml:space="preserve"> </w:t>
      </w:r>
      <w:r>
        <w:drawing>
          <wp:inline>
            <wp:extent cx="3810000" cy="2540000"/>
            <wp:effectExtent b="0" l="0" r="0" t="0"/>
            <wp:docPr descr="" title="" id="43" name="Picture"/>
            <a:graphic>
              <a:graphicData uri="http://schemas.openxmlformats.org/drawingml/2006/picture">
                <pic:pic>
                  <pic:nvPicPr>
                    <pic:cNvPr descr="image/Aspose.Words.2a098f80-95d7-4dd5-97e8-af3468ee8f9a.007.png" id="44" name="Picture"/>
                    <pic:cNvPicPr>
                      <a:picLocks noChangeArrowheads="1" noChangeAspect="1"/>
                    </pic:cNvPicPr>
                  </pic:nvPicPr>
                  <pic:blipFill>
                    <a:blip r:embed="rId42"/>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Рис.6 Задавание параметра safecrlf</w:t>
      </w:r>
    </w:p>
    <w:bookmarkEnd w:id="45"/>
    <w:bookmarkStart w:id="55" w:name="создание-ssh-ключа"/>
    <w:p>
      <w:pPr>
        <w:pStyle w:val="Heading2"/>
      </w:pPr>
      <w:r>
        <w:rPr>
          <w:rStyle w:val="SectionNumber"/>
        </w:rPr>
        <w:t xml:space="preserve">3.3</w:t>
      </w:r>
      <w:r>
        <w:tab/>
      </w:r>
      <w:r>
        <w:t xml:space="preserve">Создание SSH-ключа</w:t>
      </w:r>
    </w:p>
    <w:p>
      <w:pPr>
        <w:pStyle w:val="FirstParagraph"/>
      </w:pPr>
      <w:r>
        <w:t xml:space="preserve">Для последующей идентификации пользователя на сервере репозиториев необходимо сгенерировать пару ключей (приватный и открытый). Для этого использую команду «ssh-keygen -C</w:t>
      </w:r>
      <w:r>
        <w:t xml:space="preserve"> </w:t>
      </w:r>
      <w:r>
        <w:t xml:space="preserve">“</w:t>
      </w:r>
      <w:r>
        <w:t xml:space="preserve">Bogdan Solovjev &lt;</w:t>
      </w:r>
      <w:hyperlink r:id="rId29">
        <w:r>
          <w:rPr>
            <w:rStyle w:val="Hyperlink"/>
          </w:rPr>
          <w:t xml:space="preserve">bogdan034@outlook.com</w:t>
        </w:r>
      </w:hyperlink>
      <w:r>
        <w:t xml:space="preserve">&gt;</w:t>
      </w:r>
      <w:r>
        <w:t xml:space="preserve">”</w:t>
      </w:r>
      <w:r>
        <w:t xml:space="preserve">». Коюч автоматически сохраняется в каталоге ~/.ssh/.</w:t>
      </w:r>
    </w:p>
    <w:p>
      <w:pPr>
        <w:pStyle w:val="Figure"/>
      </w:pPr>
      <w:r>
        <w:drawing>
          <wp:inline>
            <wp:extent cx="3810000" cy="2540000"/>
            <wp:effectExtent b="0" l="0" r="0" t="0"/>
            <wp:docPr descr="" title="" id="47" name="Picture"/>
            <a:graphic>
              <a:graphicData uri="http://schemas.openxmlformats.org/drawingml/2006/picture">
                <pic:pic>
                  <pic:nvPicPr>
                    <pic:cNvPr descr="image/Aspose.Words.2a098f80-95d7-4dd5-97e8-af3468ee8f9a.008.png"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Рис.7 Создание SSH-ключа Копирую открытый ключ из директории ~/.ssh/</w:t>
      </w:r>
      <w:r>
        <w:t xml:space="preserve"> </w:t>
      </w:r>
      <w:r>
        <w:drawing>
          <wp:inline>
            <wp:extent cx="3810000" cy="2540000"/>
            <wp:effectExtent b="0" l="0" r="0" t="0"/>
            <wp:docPr descr="" title="" id="50" name="Picture"/>
            <a:graphic>
              <a:graphicData uri="http://schemas.openxmlformats.org/drawingml/2006/picture">
                <pic:pic>
                  <pic:nvPicPr>
                    <pic:cNvPr descr="image/Aspose.Words.2a098f80-95d7-4dd5-97e8-af3468ee8f9a.009.png" id="51" name="Picture"/>
                    <pic:cNvPicPr>
                      <a:picLocks noChangeArrowheads="1" noChangeAspect="1"/>
                    </pic:cNvPicPr>
                  </pic:nvPicPr>
                  <pic:blipFill>
                    <a:blip r:embed="rId49"/>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Рис.8 Копирование открытого ключа Вставляю этот ключ в специальное поле «Key»</w:t>
      </w:r>
    </w:p>
    <w:p>
      <w:pPr>
        <w:pStyle w:val="Figure"/>
      </w:pPr>
      <w:r>
        <w:drawing>
          <wp:inline>
            <wp:extent cx="3810000" cy="2540000"/>
            <wp:effectExtent b="0" l="0" r="0" t="0"/>
            <wp:docPr descr="" title="" id="53" name="Picture"/>
            <a:graphic>
              <a:graphicData uri="http://schemas.openxmlformats.org/drawingml/2006/picture">
                <pic:pic>
                  <pic:nvPicPr>
                    <pic:cNvPr descr="image/Aspose.Words.2a098f80-95d7-4dd5-97e8-af3468ee8f9a.010.png" id="54" name="Picture"/>
                    <pic:cNvPicPr>
                      <a:picLocks noChangeArrowheads="1" noChangeAspect="1"/>
                    </pic:cNvPicPr>
                  </pic:nvPicPr>
                  <pic:blipFill>
                    <a:blip r:embed="rId52"/>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Рис.9 Добавление открытого ключа в GitHub</w:t>
      </w:r>
    </w:p>
    <w:bookmarkEnd w:id="55"/>
    <w:bookmarkStart w:id="59" w:name="X4449f07c87c6f9841050c35966669573c14a93f"/>
    <w:p>
      <w:pPr>
        <w:pStyle w:val="Heading2"/>
      </w:pPr>
      <w:r>
        <w:rPr>
          <w:rStyle w:val="SectionNumber"/>
        </w:rPr>
        <w:t xml:space="preserve">3.4</w:t>
      </w:r>
      <w:r>
        <w:tab/>
      </w:r>
      <w:r>
        <w:t xml:space="preserve">Создание рабочего пространства и репозитория курса на основе шаблона</w:t>
      </w:r>
    </w:p>
    <w:p>
      <w:pPr>
        <w:pStyle w:val="FirstParagraph"/>
      </w:pPr>
      <w:r>
        <w:t xml:space="preserve">С помощью команды «mkdir -p ~/work/study/2023-2024/</w:t>
      </w:r>
      <w:r>
        <w:t xml:space="preserve">“</w:t>
      </w:r>
      <w:r>
        <w:t xml:space="preserve">Архитектура компьютера</w:t>
      </w:r>
      <w:r>
        <w:t xml:space="preserve">”</w:t>
      </w:r>
      <w:r>
        <w:t xml:space="preserve">» создаю структурированное рабочее пространство (рис.10).</w:t>
      </w:r>
    </w:p>
    <w:p>
      <w:pPr>
        <w:pStyle w:val="Figure"/>
      </w:pPr>
      <w:r>
        <w:drawing>
          <wp:inline>
            <wp:extent cx="3810000" cy="2540000"/>
            <wp:effectExtent b="0" l="0" r="0" t="0"/>
            <wp:docPr descr="" title="" id="57" name="Picture"/>
            <a:graphic>
              <a:graphicData uri="http://schemas.openxmlformats.org/drawingml/2006/picture">
                <pic:pic>
                  <pic:nvPicPr>
                    <pic:cNvPr descr="image/Aspose.Words.2a098f80-95d7-4dd5-97e8-af3468ee8f9a.011.png" id="58" name="Picture"/>
                    <pic:cNvPicPr>
                      <a:picLocks noChangeArrowheads="1" noChangeAspect="1"/>
                    </pic:cNvPicPr>
                  </pic:nvPicPr>
                  <pic:blipFill>
                    <a:blip r:embed="rId56"/>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Рис.10 Создание директорий</w:t>
      </w:r>
    </w:p>
    <w:bookmarkEnd w:id="59"/>
    <w:bookmarkStart w:id="64" w:name="создание-репозитория-на-основе-шаблона"/>
    <w:p>
      <w:pPr>
        <w:pStyle w:val="Heading2"/>
      </w:pPr>
      <w:r>
        <w:rPr>
          <w:rStyle w:val="SectionNumber"/>
        </w:rPr>
        <w:t xml:space="preserve">3.5</w:t>
      </w:r>
      <w:r>
        <w:tab/>
      </w:r>
      <w:r>
        <w:t xml:space="preserve">Создание репозитория на основе шаблона</w:t>
      </w:r>
    </w:p>
    <w:p>
      <w:pPr>
        <w:pStyle w:val="FirstParagraph"/>
      </w:pPr>
      <w:r>
        <w:t xml:space="preserve">Перехожу по ссылке с шаблоном репозитория https://github.com/yamadharma/cour se-directory-student-template, создаю репезиторий и назваю его как на картинке (рис.11).</w:t>
      </w:r>
    </w:p>
    <w:p>
      <w:pPr>
        <w:pStyle w:val="BodyText"/>
      </w:pPr>
    </w:p>
    <w:p>
      <w:pPr>
        <w:pStyle w:val="BodyText"/>
      </w:pPr>
      <w:r>
        <w:t xml:space="preserve">Рис.11 Создание репозитория по шаблону</w:t>
      </w:r>
    </w:p>
    <w:p>
      <w:pPr>
        <w:pStyle w:val="BodyText"/>
      </w:pPr>
      <w:r>
        <w:t xml:space="preserve">Перехожу каталог курса с помощью команды «cd ~/work/study/2023- 2024/”Архитектура компьютера”». Потом клонирую созданный репозиторий командой «git clone –recursive</w:t>
      </w:r>
      <w:r>
        <w:t xml:space="preserve"> </w:t>
      </w:r>
      <w:hyperlink r:id="rId60">
        <w:r>
          <w:rPr>
            <w:rStyle w:val="Hyperlink"/>
          </w:rPr>
          <w:t xml:space="preserve">gut@hub.com</w:t>
        </w:r>
      </w:hyperlink>
      <w:r>
        <w:t xml:space="preserve">:bmsolovjev/study_2023-2024_arch-pc.git» (рис.12)</w:t>
      </w:r>
    </w:p>
    <w:p>
      <w:pPr>
        <w:pStyle w:val="Figure"/>
      </w:pPr>
      <w:r>
        <w:drawing>
          <wp:inline>
            <wp:extent cx="3810000" cy="2540000"/>
            <wp:effectExtent b="0" l="0" r="0" t="0"/>
            <wp:docPr descr="" title="" id="62" name="Picture"/>
            <a:graphic>
              <a:graphicData uri="http://schemas.openxmlformats.org/drawingml/2006/picture">
                <pic:pic>
                  <pic:nvPicPr>
                    <pic:cNvPr descr="image/Aspose.Words.2a098f80-95d7-4dd5-97e8-af3468ee8f9a.013.png" id="63" name="Picture"/>
                    <pic:cNvPicPr>
                      <a:picLocks noChangeArrowheads="1" noChangeAspect="1"/>
                    </pic:cNvPicPr>
                  </pic:nvPicPr>
                  <pic:blipFill>
                    <a:blip r:embed="rId61"/>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Рис.12 Переход в каталог и клонирование каталога</w:t>
      </w:r>
    </w:p>
    <w:p>
      <w:pPr>
        <w:pStyle w:val="BodyText"/>
      </w:pPr>
      <w:r>
        <w:t xml:space="preserve">Ссылку для клонирования можно скопировать на странице созданного репозитория Code -&gt; SSH:</w:t>
      </w:r>
    </w:p>
    <w:bookmarkEnd w:id="64"/>
    <w:bookmarkStart w:id="77" w:name="настройка-каталога-курса"/>
    <w:p>
      <w:pPr>
        <w:pStyle w:val="Heading2"/>
      </w:pPr>
      <w:r>
        <w:rPr>
          <w:rStyle w:val="SectionNumber"/>
        </w:rPr>
        <w:t xml:space="preserve">3.6</w:t>
      </w:r>
      <w:r>
        <w:tab/>
      </w:r>
      <w:r>
        <w:t xml:space="preserve">Настройка каталога курса</w:t>
      </w:r>
    </w:p>
    <w:p>
      <w:pPr>
        <w:pStyle w:val="FirstParagraph"/>
      </w:pPr>
      <w:r>
        <w:t xml:space="preserve">Необходимо удалить файл package.json, для этого я перехожу в директорию study_2023-2024_arch-pc и использую команду «rm packege.json» (рис.13)</w:t>
      </w:r>
    </w:p>
    <w:p>
      <w:pPr>
        <w:pStyle w:val="Figure"/>
      </w:pPr>
      <w:r>
        <w:drawing>
          <wp:inline>
            <wp:extent cx="3810000" cy="2540000"/>
            <wp:effectExtent b="0" l="0" r="0" t="0"/>
            <wp:docPr descr="" title="" id="66" name="Picture"/>
            <a:graphic>
              <a:graphicData uri="http://schemas.openxmlformats.org/drawingml/2006/picture">
                <pic:pic>
                  <pic:nvPicPr>
                    <pic:cNvPr descr="image/Aspose.Words.2a098f80-95d7-4dd5-97e8-af3468ee8f9a.014.png" id="67" name="Picture"/>
                    <pic:cNvPicPr>
                      <a:picLocks noChangeArrowheads="1" noChangeAspect="1"/>
                    </pic:cNvPicPr>
                  </pic:nvPicPr>
                  <pic:blipFill>
                    <a:blip r:embed="rId65"/>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Рис.13 Переход в каталог и удаление файла Создаю необходимый каталог (рис.14)</w:t>
      </w:r>
    </w:p>
    <w:p>
      <w:pPr>
        <w:pStyle w:val="Figure"/>
      </w:pPr>
      <w:r>
        <w:drawing>
          <wp:inline>
            <wp:extent cx="3810000" cy="2540000"/>
            <wp:effectExtent b="0" l="0" r="0" t="0"/>
            <wp:docPr descr="" title="" id="69" name="Picture"/>
            <a:graphic>
              <a:graphicData uri="http://schemas.openxmlformats.org/drawingml/2006/picture">
                <pic:pic>
                  <pic:nvPicPr>
                    <pic:cNvPr descr="image/Aspose.Words.2a098f80-95d7-4dd5-97e8-af3468ee8f9a.015.png" id="70" name="Picture"/>
                    <pic:cNvPicPr>
                      <a:picLocks noChangeArrowheads="1" noChangeAspect="1"/>
                    </pic:cNvPicPr>
                  </pic:nvPicPr>
                  <pic:blipFill>
                    <a:blip r:embed="rId68"/>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Рис.14 Создание каталога</w:t>
      </w:r>
    </w:p>
    <w:p>
      <w:pPr>
        <w:pStyle w:val="BodyText"/>
      </w:pPr>
      <w:r>
        <w:t xml:space="preserve">Отправляю данные на сервер командой «git add», потом сохраняю изменения командой «git commit -am» (рис.15)</w:t>
      </w:r>
    </w:p>
    <w:p>
      <w:pPr>
        <w:pStyle w:val="Figure"/>
      </w:pPr>
      <w:r>
        <w:drawing>
          <wp:inline>
            <wp:extent cx="3810000" cy="2540000"/>
            <wp:effectExtent b="0" l="0" r="0" t="0"/>
            <wp:docPr descr="" title="" id="72" name="Picture"/>
            <a:graphic>
              <a:graphicData uri="http://schemas.openxmlformats.org/drawingml/2006/picture">
                <pic:pic>
                  <pic:nvPicPr>
                    <pic:cNvPr descr="image/Aspose.Words.2a098f80-95d7-4dd5-97e8-af3468ee8f9a.016.png" id="73" name="Picture"/>
                    <pic:cNvPicPr>
                      <a:picLocks noChangeArrowheads="1" noChangeAspect="1"/>
                    </pic:cNvPicPr>
                  </pic:nvPicPr>
                  <pic:blipFill>
                    <a:blip r:embed="rId71"/>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Рис.15 Отправление и сохранение данных на сервере GitHub</w:t>
      </w:r>
    </w:p>
    <w:p>
      <w:pPr>
        <w:pStyle w:val="BodyText"/>
      </w:pPr>
      <w:r>
        <w:t xml:space="preserve">Отправление изменений в центральный репозиторий командой «git push»(рис.16)</w:t>
      </w:r>
    </w:p>
    <w:p>
      <w:pPr>
        <w:pStyle w:val="Figure"/>
      </w:pPr>
      <w:r>
        <w:drawing>
          <wp:inline>
            <wp:extent cx="3810000" cy="2540000"/>
            <wp:effectExtent b="0" l="0" r="0" t="0"/>
            <wp:docPr descr="" title="" id="75" name="Picture"/>
            <a:graphic>
              <a:graphicData uri="http://schemas.openxmlformats.org/drawingml/2006/picture">
                <pic:pic>
                  <pic:nvPicPr>
                    <pic:cNvPr descr="image/Aspose.Words.2a098f80-95d7-4dd5-97e8-af3468ee8f9a.017.png" id="76" name="Picture"/>
                    <pic:cNvPicPr>
                      <a:picLocks noChangeArrowheads="1" noChangeAspect="1"/>
                    </pic:cNvPicPr>
                  </pic:nvPicPr>
                  <pic:blipFill>
                    <a:blip r:embed="rId74"/>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Рис.16</w:t>
      </w:r>
    </w:p>
    <w:bookmarkEnd w:id="77"/>
    <w:bookmarkEnd w:id="78"/>
    <w:bookmarkStart w:id="91" w:name="X32ff26b75a7156f968f22ae721fd8fec4b51e1d"/>
    <w:p>
      <w:pPr>
        <w:pStyle w:val="Heading1"/>
      </w:pPr>
      <w:r>
        <w:rPr>
          <w:rStyle w:val="SectionNumber"/>
        </w:rPr>
        <w:t xml:space="preserve">4</w:t>
      </w:r>
      <w:r>
        <w:tab/>
      </w:r>
      <w:r>
        <w:t xml:space="preserve">Выполнение заданий для самостоятельной работы</w:t>
      </w:r>
    </w:p>
    <w:p>
      <w:pPr>
        <w:numPr>
          <w:ilvl w:val="0"/>
          <w:numId w:val="1002"/>
        </w:numPr>
        <w:pStyle w:val="Compact"/>
      </w:pPr>
      <w:r>
        <w:t xml:space="preserve">Создаю в директории labs/lab02/report файл с отчётом по второй</w:t>
      </w:r>
    </w:p>
    <w:p>
      <w:pPr>
        <w:pStyle w:val="FirstParagraph"/>
      </w:pPr>
      <w:r>
        <w:t xml:space="preserve">лабораторной работе.</w:t>
      </w:r>
    </w:p>
    <w:p>
      <w:pPr>
        <w:pStyle w:val="Figure"/>
      </w:pPr>
      <w:r>
        <w:drawing>
          <wp:inline>
            <wp:extent cx="3810000" cy="2540000"/>
            <wp:effectExtent b="0" l="0" r="0" t="0"/>
            <wp:docPr descr="" title="" id="80" name="Picture"/>
            <a:graphic>
              <a:graphicData uri="http://schemas.openxmlformats.org/drawingml/2006/picture">
                <pic:pic>
                  <pic:nvPicPr>
                    <pic:cNvPr descr="image/Aspose.Words.2a098f80-95d7-4dd5-97e8-af3468ee8f9a.018.png" id="81" name="Picture"/>
                    <pic:cNvPicPr>
                      <a:picLocks noChangeArrowheads="1" noChangeAspect="1"/>
                    </pic:cNvPicPr>
                  </pic:nvPicPr>
                  <pic:blipFill>
                    <a:blip r:embed="rId79"/>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Рис.17 Создание отчёта</w:t>
      </w:r>
    </w:p>
    <w:p>
      <w:pPr>
        <w:numPr>
          <w:ilvl w:val="0"/>
          <w:numId w:val="1003"/>
        </w:numPr>
        <w:pStyle w:val="Compact"/>
      </w:pPr>
      <w:r>
        <w:t xml:space="preserve">Так как я делаю отчёты не на виртуальной машине, мне будет проще вручную скопировать отчёты по лабораторным работам в каталог GitHub. (рис.18)</w:t>
      </w:r>
    </w:p>
    <w:p>
      <w:pPr>
        <w:pStyle w:val="Figure"/>
      </w:pPr>
      <w:r>
        <w:drawing>
          <wp:inline>
            <wp:extent cx="5334000" cy="2729216"/>
            <wp:effectExtent b="0" l="0" r="0" t="0"/>
            <wp:docPr descr="" title="" id="83" name="Picture"/>
            <a:graphic>
              <a:graphicData uri="http://schemas.openxmlformats.org/drawingml/2006/picture">
                <pic:pic>
                  <pic:nvPicPr>
                    <pic:cNvPr descr="image/Aspose.Words.2a098f80-95d7-4dd5-97e8-af3468ee8f9a.019.jpeg" id="84" name="Picture"/>
                    <pic:cNvPicPr>
                      <a:picLocks noChangeArrowheads="1" noChangeAspect="1"/>
                    </pic:cNvPicPr>
                  </pic:nvPicPr>
                  <pic:blipFill>
                    <a:blip r:embed="rId82"/>
                    <a:stretch>
                      <a:fillRect/>
                    </a:stretch>
                  </pic:blipFill>
                  <pic:spPr bwMode="auto">
                    <a:xfrm>
                      <a:off x="0" y="0"/>
                      <a:ext cx="5334000" cy="2729216"/>
                    </a:xfrm>
                    <a:prstGeom prst="rect">
                      <a:avLst/>
                    </a:prstGeom>
                    <a:noFill/>
                    <a:ln w="9525">
                      <a:noFill/>
                      <a:headEnd/>
                      <a:tailEnd/>
                    </a:ln>
                  </pic:spPr>
                </pic:pic>
              </a:graphicData>
            </a:graphic>
          </wp:inline>
        </w:drawing>
      </w:r>
    </w:p>
    <w:p>
      <w:pPr>
        <w:pStyle w:val="FirstParagraph"/>
      </w:pPr>
      <w:r>
        <w:t xml:space="preserve">Рис.18 Перенос файла в каталог вручную</w:t>
      </w:r>
    </w:p>
    <w:p>
      <w:pPr>
        <w:numPr>
          <w:ilvl w:val="0"/>
          <w:numId w:val="1004"/>
        </w:numPr>
        <w:pStyle w:val="Compact"/>
      </w:pPr>
      <w:r>
        <w:t xml:space="preserve">Загрузка файла второй лабораторной работы на Github (рис.19)</w:t>
      </w:r>
    </w:p>
    <w:p>
      <w:pPr>
        <w:pStyle w:val="Figure"/>
      </w:pPr>
      <w:r>
        <w:drawing>
          <wp:inline>
            <wp:extent cx="3810000" cy="2540000"/>
            <wp:effectExtent b="0" l="0" r="0" t="0"/>
            <wp:docPr descr="" title="" id="86" name="Picture"/>
            <a:graphic>
              <a:graphicData uri="http://schemas.openxmlformats.org/drawingml/2006/picture">
                <pic:pic>
                  <pic:nvPicPr>
                    <pic:cNvPr descr="image/Aspose.Words.2a098f80-95d7-4dd5-97e8-af3468ee8f9a.020.png" id="87" name="Picture"/>
                    <pic:cNvPicPr>
                      <a:picLocks noChangeArrowheads="1" noChangeAspect="1"/>
                    </pic:cNvPicPr>
                  </pic:nvPicPr>
                  <pic:blipFill>
                    <a:blip r:embed="rId85"/>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Рис.19 Создание и отправка файла</w:t>
      </w:r>
    </w:p>
    <w:p>
      <w:pPr>
        <w:pStyle w:val="BodyText"/>
      </w:pPr>
      <w:r>
        <w:t xml:space="preserve">Сохраняю изменения командой «git commit -m</w:t>
      </w:r>
      <w:r>
        <w:t xml:space="preserve"> </w:t>
      </w:r>
      <w:r>
        <w:t xml:space="preserve">“</w:t>
      </w:r>
      <w:r>
        <w:t xml:space="preserve">Add files</w:t>
      </w:r>
      <w:r>
        <w:t xml:space="preserve">”</w:t>
      </w:r>
      <w:r>
        <w:t xml:space="preserve">» (рис.20)</w:t>
      </w:r>
    </w:p>
    <w:p>
      <w:pPr>
        <w:pStyle w:val="Figure"/>
      </w:pPr>
      <w:r>
        <w:drawing>
          <wp:inline>
            <wp:extent cx="3810000" cy="2540000"/>
            <wp:effectExtent b="0" l="0" r="0" t="0"/>
            <wp:docPr descr="" title="" id="89" name="Picture"/>
            <a:graphic>
              <a:graphicData uri="http://schemas.openxmlformats.org/drawingml/2006/picture">
                <pic:pic>
                  <pic:nvPicPr>
                    <pic:cNvPr descr="image/Aspose.Words.2a098f80-95d7-4dd5-97e8-af3468ee8f9a.021.png" id="90" name="Picture"/>
                    <pic:cNvPicPr>
                      <a:picLocks noChangeArrowheads="1" noChangeAspect="1"/>
                    </pic:cNvPicPr>
                  </pic:nvPicPr>
                  <pic:blipFill>
                    <a:blip r:embed="rId88"/>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Рис.20 Сохранение изменений</w:t>
      </w:r>
    </w:p>
    <w:bookmarkEnd w:id="91"/>
    <w:bookmarkStart w:id="92" w:name="выводы"/>
    <w:p>
      <w:pPr>
        <w:pStyle w:val="Heading1"/>
      </w:pPr>
      <w:r>
        <w:rPr>
          <w:rStyle w:val="SectionNumber"/>
        </w:rPr>
        <w:t xml:space="preserve">5</w:t>
      </w:r>
      <w:r>
        <w:tab/>
      </w:r>
      <w:r>
        <w:t xml:space="preserve">Выводы</w:t>
      </w:r>
    </w:p>
    <w:p>
      <w:pPr>
        <w:pStyle w:val="FirstParagraph"/>
      </w:pPr>
      <w:r>
        <w:t xml:space="preserve">Выполнив данную работу, я изучил идеологию и применение средств контроля версий GitHub, научился взаимодействовать с сервером GitHub и создавать собственные репозитории, добавлять и копировать в них файлы, работать с шаблонами и создавать SSH-ключи.</w:t>
      </w:r>
    </w:p>
    <w:bookmarkEnd w:id="92"/>
    <w:bookmarkStart w:id="100" w:name="список-литературы"/>
    <w:p>
      <w:pPr>
        <w:pStyle w:val="Heading1"/>
      </w:pPr>
      <w:r>
        <w:rPr>
          <w:rStyle w:val="SectionNumber"/>
        </w:rPr>
        <w:t xml:space="preserve">6</w:t>
      </w:r>
      <w:r>
        <w:tab/>
      </w:r>
      <w:r>
        <w:t xml:space="preserve">Список литературы</w:t>
      </w:r>
    </w:p>
    <w:p>
      <w:pPr>
        <w:numPr>
          <w:ilvl w:val="0"/>
          <w:numId w:val="1005"/>
        </w:numPr>
        <w:pStyle w:val="Compact"/>
      </w:pPr>
      <w:r>
        <w:t xml:space="preserve">GDB: The GNU Project Debugger. — URL:</w:t>
      </w:r>
      <w:r>
        <w:t xml:space="preserve"> </w:t>
      </w:r>
      <w:hyperlink r:id="rId93">
        <w:r>
          <w:rPr>
            <w:rStyle w:val="Hyperlink"/>
          </w:rPr>
          <w:t xml:space="preserve">https://www.gnu.org/software/gdb/</w:t>
        </w:r>
      </w:hyperlink>
      <w:r>
        <w:t xml:space="preserve">.</w:t>
      </w:r>
    </w:p>
    <w:p>
      <w:pPr>
        <w:numPr>
          <w:ilvl w:val="0"/>
          <w:numId w:val="1005"/>
        </w:numPr>
        <w:pStyle w:val="Compact"/>
      </w:pPr>
      <w:r>
        <w:t xml:space="preserve">GNU Bash Manual. — 2016. — URL:</w:t>
      </w:r>
      <w:r>
        <w:t xml:space="preserve"> </w:t>
      </w:r>
      <w:hyperlink r:id="rId94">
        <w:r>
          <w:rPr>
            <w:rStyle w:val="Hyperlink"/>
          </w:rPr>
          <w:t xml:space="preserve">https://www.gnu.org/software/bash/manual/</w:t>
        </w:r>
      </w:hyperlink>
      <w:r>
        <w:t xml:space="preserve">.</w:t>
      </w:r>
    </w:p>
    <w:p>
      <w:pPr>
        <w:numPr>
          <w:ilvl w:val="0"/>
          <w:numId w:val="1005"/>
        </w:numPr>
        <w:pStyle w:val="Compact"/>
      </w:pPr>
      <w:r>
        <w:t xml:space="preserve">Midnight Commander Development Center. — 2021. — URL: https://midnight- commander. Org/.</w:t>
      </w:r>
    </w:p>
    <w:p>
      <w:pPr>
        <w:numPr>
          <w:ilvl w:val="0"/>
          <w:numId w:val="1005"/>
        </w:numPr>
        <w:pStyle w:val="Compact"/>
      </w:pPr>
      <w:r>
        <w:t xml:space="preserve">NASM Assembly Language Tutorials. — 2021. — URL:</w:t>
      </w:r>
      <w:r>
        <w:t xml:space="preserve"> </w:t>
      </w:r>
      <w:hyperlink r:id="rId95">
        <w:r>
          <w:rPr>
            <w:rStyle w:val="Hyperlink"/>
          </w:rPr>
          <w:t xml:space="preserve">https://asmtutor.com/</w:t>
        </w:r>
      </w:hyperlink>
      <w:r>
        <w:t xml:space="preserve">.</w:t>
      </w:r>
    </w:p>
    <w:p>
      <w:pPr>
        <w:numPr>
          <w:ilvl w:val="0"/>
          <w:numId w:val="1005"/>
        </w:numPr>
        <w:pStyle w:val="Compact"/>
      </w:pPr>
      <w:r>
        <w:t xml:space="preserve">Newham C. Learning the bash Shell: Unix Shell Programming. — O’Reilly Media, 2005.</w:t>
      </w:r>
    </w:p>
    <w:p>
      <w:pPr>
        <w:numPr>
          <w:ilvl w:val="1"/>
          <w:numId w:val="1006"/>
        </w:numPr>
        <w:pStyle w:val="Compact"/>
      </w:pPr>
      <w:r>
        <w:t xml:space="preserve">354 с. — (In a Nutshell). — ISBN 0596009658. — URL:</w:t>
      </w:r>
      <w:r>
        <w:t xml:space="preserve"> </w:t>
      </w:r>
      <w:hyperlink r:id="rId96">
        <w:r>
          <w:rPr>
            <w:rStyle w:val="Hyperlink"/>
          </w:rPr>
          <w:t xml:space="preserve">http://www.amazon.com/Learningbash-Shell-Programming-Nutshell/dp/0596009658</w:t>
        </w:r>
      </w:hyperlink>
      <w:r>
        <w:t xml:space="preserve">.</w:t>
      </w:r>
    </w:p>
    <w:p>
      <w:pPr>
        <w:numPr>
          <w:ilvl w:val="0"/>
          <w:numId w:val="1005"/>
        </w:numPr>
        <w:pStyle w:val="Compact"/>
      </w:pPr>
      <w:r>
        <w:t xml:space="preserve">Robbins A. Bash Pocket Reference. — O’Reilly Media, 2016. — 156 с. — ISBN 978- 1491941591.</w:t>
      </w:r>
    </w:p>
    <w:p>
      <w:pPr>
        <w:numPr>
          <w:ilvl w:val="0"/>
          <w:numId w:val="1005"/>
        </w:numPr>
        <w:pStyle w:val="Compact"/>
      </w:pPr>
      <w:r>
        <w:t xml:space="preserve">The NASM documentation. — 2021. — URL:</w:t>
      </w:r>
      <w:r>
        <w:t xml:space="preserve"> </w:t>
      </w:r>
      <w:hyperlink r:id="rId97">
        <w:r>
          <w:rPr>
            <w:rStyle w:val="Hyperlink"/>
          </w:rPr>
          <w:t xml:space="preserve">https://www.nasm.us/docs.php</w:t>
        </w:r>
      </w:hyperlink>
      <w:r>
        <w:t xml:space="preserve">.</w:t>
      </w:r>
    </w:p>
    <w:p>
      <w:pPr>
        <w:numPr>
          <w:ilvl w:val="0"/>
          <w:numId w:val="1005"/>
        </w:numPr>
        <w:pStyle w:val="Compact"/>
      </w:pPr>
      <w:r>
        <w:t xml:space="preserve">Zarrelli G. Mastering Bash. — Packt Publishing, 2017. — 502 с. — ISBN 9781784396879.</w:t>
      </w:r>
    </w:p>
    <w:p>
      <w:pPr>
        <w:numPr>
          <w:ilvl w:val="0"/>
          <w:numId w:val="1005"/>
        </w:numPr>
        <w:pStyle w:val="Compact"/>
      </w:pPr>
      <w:r>
        <w:t xml:space="preserve">Колдаев В. Д., Лупин С. А. Архитектура ЭВМ. — М. : Форум, 2018.</w:t>
      </w:r>
    </w:p>
    <w:p>
      <w:pPr>
        <w:numPr>
          <w:ilvl w:val="0"/>
          <w:numId w:val="1005"/>
        </w:numPr>
        <w:pStyle w:val="Compact"/>
      </w:pPr>
      <w:r>
        <w:t xml:space="preserve">Куляс О. Л., Никитин К. А. Курс программирования на ASSEMBLER. — М. : Солон-Пресс, 2017.</w:t>
      </w:r>
    </w:p>
    <w:p>
      <w:pPr>
        <w:numPr>
          <w:ilvl w:val="0"/>
          <w:numId w:val="1005"/>
        </w:numPr>
        <w:pStyle w:val="Compact"/>
      </w:pPr>
      <w:r>
        <w:t xml:space="preserve">Новожилов О. П. Архитектура ЭВМ и систем. — М. : Юрайт, 2016.</w:t>
      </w:r>
    </w:p>
    <w:p>
      <w:pPr>
        <w:numPr>
          <w:ilvl w:val="0"/>
          <w:numId w:val="1005"/>
        </w:numPr>
        <w:pStyle w:val="Compact"/>
      </w:pPr>
      <w:r>
        <w:t xml:space="preserve">Расширенный ассемблер: NASM. — 2021. — URL:</w:t>
      </w:r>
      <w:r>
        <w:t xml:space="preserve"> </w:t>
      </w:r>
      <w:hyperlink r:id="rId98">
        <w:r>
          <w:rPr>
            <w:rStyle w:val="Hyperlink"/>
          </w:rPr>
          <w:t xml:space="preserve">https://www.opennet.ru/docs/RUS/nasm/</w:t>
        </w:r>
      </w:hyperlink>
      <w:r>
        <w:t xml:space="preserve">.</w:t>
      </w:r>
    </w:p>
    <w:p>
      <w:pPr>
        <w:numPr>
          <w:ilvl w:val="0"/>
          <w:numId w:val="1005"/>
        </w:numPr>
        <w:pStyle w:val="Compact"/>
      </w:pPr>
      <w:r>
        <w:t xml:space="preserve">Робачевский А., Немнюгин С., Стесик О. Операционная система UNIX. — 2-е изд.</w:t>
      </w:r>
    </w:p>
    <w:p>
      <w:pPr>
        <w:numPr>
          <w:ilvl w:val="1"/>
          <w:numId w:val="1007"/>
        </w:numPr>
        <w:pStyle w:val="Compact"/>
      </w:pPr>
      <w:r>
        <w:t xml:space="preserve">БХВПетербург, 2010. — 656 с. — ISBN 978-5-94157-538-1.</w:t>
      </w:r>
    </w:p>
    <w:p>
      <w:pPr>
        <w:numPr>
          <w:ilvl w:val="0"/>
          <w:numId w:val="1005"/>
        </w:numPr>
        <w:pStyle w:val="Compact"/>
      </w:pPr>
      <w:r>
        <w:t xml:space="preserve">Столяров А. Программирование на языке ассемблера NASM для ОС Unix. — 2-е изд. — М. : МАКС Пресс, 2011. — URL:</w:t>
      </w:r>
      <w:r>
        <w:t xml:space="preserve"> </w:t>
      </w:r>
      <w:hyperlink r:id="rId99">
        <w:r>
          <w:rPr>
            <w:rStyle w:val="Hyperlink"/>
          </w:rPr>
          <w:t xml:space="preserve">http://www.stolyarov.info/books/asm_unix</w:t>
        </w:r>
      </w:hyperlink>
      <w:r>
        <w:t xml:space="preserve">.</w:t>
      </w:r>
    </w:p>
    <w:p>
      <w:pPr>
        <w:numPr>
          <w:ilvl w:val="0"/>
          <w:numId w:val="1005"/>
        </w:numPr>
        <w:pStyle w:val="Compact"/>
      </w:pPr>
      <w:r>
        <w:t xml:space="preserve">Таненбаум Э. Архитектура компьютера. — 6-е изд. — СПб. : Питер, 2013. — 874 с.</w:t>
      </w:r>
    </w:p>
    <w:p>
      <w:pPr>
        <w:numPr>
          <w:ilvl w:val="1"/>
          <w:numId w:val="1008"/>
        </w:numPr>
        <w:pStyle w:val="Compact"/>
      </w:pPr>
      <w:r>
        <w:t xml:space="preserve">(Классика Computer Science).</w:t>
      </w:r>
    </w:p>
    <w:p>
      <w:pPr>
        <w:numPr>
          <w:ilvl w:val="0"/>
          <w:numId w:val="1005"/>
        </w:numPr>
        <w:pStyle w:val="Compact"/>
      </w:pPr>
      <w:r>
        <w:t xml:space="preserve">Таненбаум Э., Бос Х. Современные операционные системы. — 4-е изд. — СПб. : Питер, 2015. — 1120 с. — (Классика Computer Science).</w:t>
      </w:r>
      <w:r>
        <w:t xml:space="preserve"> </w:t>
      </w:r>
      <w:r>
        <w:t xml:space="preserve">17</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jp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9" Target="media/rId79.png" /><Relationship Type="http://schemas.openxmlformats.org/officeDocument/2006/relationships/image" Id="rId82" Target="media/rId82.jp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hyperlink" Id="rId96" Target="http://www.amazon.com/Learningbash-Shell-Programming-Nutshell/dp/0596009658" TargetMode="External" /><Relationship Type="http://schemas.openxmlformats.org/officeDocument/2006/relationships/hyperlink" Id="rId99" Target="http://www.stolyarov.info/books/asm_unix" TargetMode="External" /><Relationship Type="http://schemas.openxmlformats.org/officeDocument/2006/relationships/hyperlink" Id="rId95" Target="https://asmtutor.com/" TargetMode="External" /><Relationship Type="http://schemas.openxmlformats.org/officeDocument/2006/relationships/hyperlink" Id="rId94" Target="https://www.gnu.org/software/bash/manual/" TargetMode="External" /><Relationship Type="http://schemas.openxmlformats.org/officeDocument/2006/relationships/hyperlink" Id="rId93" Target="https://www.gnu.org/software/gdb/" TargetMode="External" /><Relationship Type="http://schemas.openxmlformats.org/officeDocument/2006/relationships/hyperlink" Id="rId97" Target="https://www.nasm.us/docs.php" TargetMode="External" /><Relationship Type="http://schemas.openxmlformats.org/officeDocument/2006/relationships/hyperlink" Id="rId98" Target="https://www.opennet.ru/docs/RUS/nasm/" TargetMode="External" /><Relationship Type="http://schemas.openxmlformats.org/officeDocument/2006/relationships/hyperlink" Id="rId29" Target="mailto:bogdan034@outlook.com" TargetMode="External" /><Relationship Type="http://schemas.openxmlformats.org/officeDocument/2006/relationships/hyperlink" Id="rId60" Target="mailto:gut@hub.com" TargetMode="External" /></Relationships>
</file>

<file path=word/_rels/footnotes.xml.rels><?xml version="1.0" encoding="UTF-8"?><Relationships xmlns="http://schemas.openxmlformats.org/package/2006/relationships"><Relationship Type="http://schemas.openxmlformats.org/officeDocument/2006/relationships/hyperlink" Id="rId96" Target="http://www.amazon.com/Learningbash-Shell-Programming-Nutshell/dp/0596009658" TargetMode="External" /><Relationship Type="http://schemas.openxmlformats.org/officeDocument/2006/relationships/hyperlink" Id="rId99" Target="http://www.stolyarov.info/books/asm_unix" TargetMode="External" /><Relationship Type="http://schemas.openxmlformats.org/officeDocument/2006/relationships/hyperlink" Id="rId95" Target="https://asmtutor.com/" TargetMode="External" /><Relationship Type="http://schemas.openxmlformats.org/officeDocument/2006/relationships/hyperlink" Id="rId94" Target="https://www.gnu.org/software/bash/manual/" TargetMode="External" /><Relationship Type="http://schemas.openxmlformats.org/officeDocument/2006/relationships/hyperlink" Id="rId93" Target="https://www.gnu.org/software/gdb/" TargetMode="External" /><Relationship Type="http://schemas.openxmlformats.org/officeDocument/2006/relationships/hyperlink" Id="rId97" Target="https://www.nasm.us/docs.php" TargetMode="External" /><Relationship Type="http://schemas.openxmlformats.org/officeDocument/2006/relationships/hyperlink" Id="rId98" Target="https://www.opennet.ru/docs/RUS/nasm/" TargetMode="External" /><Relationship Type="http://schemas.openxmlformats.org/officeDocument/2006/relationships/hyperlink" Id="rId29" Target="mailto:bogdan034@outlook.com" TargetMode="External" /><Relationship Type="http://schemas.openxmlformats.org/officeDocument/2006/relationships/hyperlink" Id="rId60" Target="mailto:gut@hu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N3.</dc:title>
  <dc:creator>Соловьев Богдан Михайлович</dc:creator>
  <dc:language>ru-RU</dc:language>
  <cp:keywords/>
  <dcterms:created xsi:type="dcterms:W3CDTF">2023-10-04T12:42:41Z</dcterms:created>
  <dcterms:modified xsi:type="dcterms:W3CDTF">2023-10-04T12:42:41Z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Язык разметки Markdown</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