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D3" w:rsidRDefault="00A222D3" w:rsidP="00C83BF7">
      <w:pPr>
        <w:jc w:val="center"/>
        <w:rPr>
          <w:rFonts w:cstheme="minorHAnsi"/>
          <w:b/>
          <w:sz w:val="44"/>
          <w:szCs w:val="44"/>
        </w:rPr>
      </w:pPr>
    </w:p>
    <w:p w:rsidR="00D1617E" w:rsidRDefault="00D1617E" w:rsidP="00C83BF7">
      <w:pPr>
        <w:jc w:val="center"/>
        <w:rPr>
          <w:rFonts w:cstheme="minorHAnsi"/>
          <w:b/>
          <w:sz w:val="44"/>
          <w:szCs w:val="44"/>
        </w:rPr>
      </w:pPr>
      <w:r w:rsidRPr="00B42B95">
        <w:rPr>
          <w:rFonts w:cstheme="minorHAnsi"/>
          <w:b/>
          <w:sz w:val="44"/>
          <w:szCs w:val="44"/>
        </w:rPr>
        <w:t>Tip Sheet – Debriefing Strategies</w:t>
      </w:r>
    </w:p>
    <w:p w:rsidR="00D1617E" w:rsidRPr="00B42B95" w:rsidRDefault="00D1617E" w:rsidP="00BE290E">
      <w:pPr>
        <w:widowControl w:val="0"/>
        <w:autoSpaceDE w:val="0"/>
        <w:autoSpaceDN w:val="0"/>
        <w:adjustRightInd w:val="0"/>
        <w:spacing w:after="0" w:line="240" w:lineRule="auto"/>
        <w:ind w:right="-33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B42B95">
        <w:rPr>
          <w:rFonts w:cstheme="minorHAnsi"/>
          <w:b/>
          <w:sz w:val="36"/>
          <w:szCs w:val="36"/>
        </w:rPr>
        <w:t>Staff Debriefing</w:t>
      </w:r>
      <w:r w:rsidR="00686B13" w:rsidRPr="00B42B95">
        <w:rPr>
          <w:rFonts w:cstheme="minorHAnsi"/>
          <w:b/>
          <w:sz w:val="36"/>
          <w:szCs w:val="36"/>
        </w:rPr>
        <w:t xml:space="preserve"> </w:t>
      </w: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17" w:after="0" w:line="120" w:lineRule="exact"/>
        <w:rPr>
          <w:rFonts w:cstheme="minorHAnsi"/>
          <w:sz w:val="32"/>
          <w:szCs w:val="32"/>
        </w:rPr>
      </w:pPr>
    </w:p>
    <w:p w:rsidR="00DF5C3A" w:rsidRPr="00B42B95" w:rsidRDefault="00D1617E" w:rsidP="00B42B9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ind w:right="141"/>
        <w:rPr>
          <w:rFonts w:cstheme="minorHAnsi"/>
          <w:sz w:val="28"/>
          <w:szCs w:val="28"/>
        </w:rPr>
      </w:pPr>
      <w:r w:rsidRPr="00B42B95">
        <w:rPr>
          <w:rFonts w:cstheme="minorHAnsi"/>
          <w:b/>
          <w:bCs/>
          <w:sz w:val="32"/>
          <w:szCs w:val="32"/>
        </w:rPr>
        <w:t xml:space="preserve">Regular </w:t>
      </w:r>
      <w:r w:rsidRPr="00B42B95">
        <w:rPr>
          <w:rFonts w:cstheme="minorHAnsi"/>
          <w:sz w:val="28"/>
          <w:szCs w:val="28"/>
        </w:rPr>
        <w:t>(for staff who deal with behaviour incidents on a regular basis, e.g., high-risk special education classes)</w:t>
      </w:r>
      <w:r w:rsidR="00686B13" w:rsidRPr="00B42B95">
        <w:rPr>
          <w:rFonts w:cstheme="minorHAnsi"/>
          <w:sz w:val="28"/>
          <w:szCs w:val="28"/>
        </w:rPr>
        <w:t>: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40"/>
        </w:numPr>
        <w:tabs>
          <w:tab w:val="left" w:pos="1140"/>
        </w:tabs>
        <w:autoSpaceDE w:val="0"/>
        <w:autoSpaceDN w:val="0"/>
        <w:adjustRightInd w:val="0"/>
        <w:spacing w:after="0" w:line="240" w:lineRule="auto"/>
        <w:ind w:right="-2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Schedule on a regular/daily basis</w:t>
      </w:r>
    </w:p>
    <w:p w:rsidR="00686B13" w:rsidRPr="00B42B95" w:rsidRDefault="00686B13" w:rsidP="00B42B95">
      <w:pPr>
        <w:widowControl w:val="0"/>
        <w:autoSpaceDE w:val="0"/>
        <w:autoSpaceDN w:val="0"/>
        <w:adjustRightInd w:val="0"/>
        <w:spacing w:before="17" w:after="0" w:line="120" w:lineRule="exact"/>
        <w:ind w:left="360"/>
        <w:rPr>
          <w:rFonts w:cstheme="minorHAnsi"/>
          <w:sz w:val="28"/>
          <w:szCs w:val="28"/>
        </w:rPr>
      </w:pPr>
    </w:p>
    <w:p w:rsidR="00686B13" w:rsidRPr="00B42B95" w:rsidRDefault="00686B13" w:rsidP="00B42B95">
      <w:pPr>
        <w:pStyle w:val="ListParagraph"/>
        <w:widowControl w:val="0"/>
        <w:numPr>
          <w:ilvl w:val="1"/>
          <w:numId w:val="40"/>
        </w:numPr>
        <w:tabs>
          <w:tab w:val="left" w:pos="1140"/>
        </w:tabs>
        <w:autoSpaceDE w:val="0"/>
        <w:autoSpaceDN w:val="0"/>
        <w:adjustRightInd w:val="0"/>
        <w:spacing w:after="0" w:line="359" w:lineRule="auto"/>
        <w:ind w:right="-13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Review of behaviour incidents, strategies used &amp; resu</w:t>
      </w:r>
      <w:r w:rsidRPr="00B42B95">
        <w:rPr>
          <w:rFonts w:cstheme="minorHAnsi"/>
          <w:spacing w:val="1"/>
          <w:sz w:val="28"/>
          <w:szCs w:val="28"/>
        </w:rPr>
        <w:t>l</w:t>
      </w:r>
      <w:r w:rsidRPr="00B42B95">
        <w:rPr>
          <w:rFonts w:cstheme="minorHAnsi"/>
          <w:sz w:val="28"/>
          <w:szCs w:val="28"/>
        </w:rPr>
        <w:t>ts, behaviour logs</w:t>
      </w:r>
      <w:r w:rsidR="00B42B95">
        <w:rPr>
          <w:rFonts w:cstheme="minorHAnsi"/>
          <w:sz w:val="28"/>
          <w:szCs w:val="28"/>
        </w:rPr>
        <w:t>, etc.</w:t>
      </w:r>
    </w:p>
    <w:p w:rsidR="00686B13" w:rsidRPr="00B42B95" w:rsidRDefault="00D62A5D" w:rsidP="00B42B95">
      <w:pPr>
        <w:pStyle w:val="ListParagraph"/>
        <w:widowControl w:val="0"/>
        <w:numPr>
          <w:ilvl w:val="1"/>
          <w:numId w:val="40"/>
        </w:numPr>
        <w:tabs>
          <w:tab w:val="left" w:pos="1140"/>
        </w:tabs>
        <w:autoSpaceDE w:val="0"/>
        <w:autoSpaceDN w:val="0"/>
        <w:adjustRightInd w:val="0"/>
        <w:spacing w:before="1" w:after="0" w:line="360" w:lineRule="auto"/>
        <w:ind w:right="50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686B13" w:rsidRPr="00B42B95">
        <w:rPr>
          <w:rFonts w:cstheme="minorHAnsi"/>
          <w:sz w:val="28"/>
          <w:szCs w:val="28"/>
        </w:rPr>
        <w:t>reedom</w:t>
      </w:r>
      <w:r w:rsidR="00686B13" w:rsidRPr="00B42B95">
        <w:rPr>
          <w:rFonts w:cstheme="minorHAnsi"/>
          <w:spacing w:val="-1"/>
          <w:sz w:val="28"/>
          <w:szCs w:val="28"/>
        </w:rPr>
        <w:t xml:space="preserve"> </w:t>
      </w:r>
      <w:r w:rsidR="00686B13" w:rsidRPr="00B42B95">
        <w:rPr>
          <w:rFonts w:cstheme="minorHAnsi"/>
          <w:sz w:val="28"/>
          <w:szCs w:val="28"/>
        </w:rPr>
        <w:t>to</w:t>
      </w:r>
      <w:r w:rsidR="00686B13" w:rsidRPr="00B42B95">
        <w:rPr>
          <w:rFonts w:cstheme="minorHAnsi"/>
          <w:spacing w:val="-1"/>
          <w:sz w:val="28"/>
          <w:szCs w:val="28"/>
        </w:rPr>
        <w:t xml:space="preserve"> </w:t>
      </w:r>
      <w:r w:rsidR="00686B13" w:rsidRPr="00B42B95">
        <w:rPr>
          <w:rFonts w:cstheme="minorHAnsi"/>
          <w:sz w:val="28"/>
          <w:szCs w:val="28"/>
        </w:rPr>
        <w:t>express</w:t>
      </w:r>
      <w:r w:rsidR="00686B13" w:rsidRPr="00B42B95">
        <w:rPr>
          <w:rFonts w:cstheme="minorHAnsi"/>
          <w:spacing w:val="-1"/>
          <w:sz w:val="28"/>
          <w:szCs w:val="28"/>
        </w:rPr>
        <w:t xml:space="preserve"> </w:t>
      </w:r>
      <w:r w:rsidR="00686B13" w:rsidRPr="00B42B95">
        <w:rPr>
          <w:rFonts w:cstheme="minorHAnsi"/>
          <w:sz w:val="28"/>
          <w:szCs w:val="28"/>
        </w:rPr>
        <w:t>feelings</w:t>
      </w:r>
      <w:r>
        <w:rPr>
          <w:rFonts w:cstheme="minorHAnsi"/>
          <w:sz w:val="28"/>
          <w:szCs w:val="28"/>
        </w:rPr>
        <w:t xml:space="preserve"> – no judgements</w:t>
      </w:r>
    </w:p>
    <w:p w:rsidR="00686B13" w:rsidRDefault="00686B13" w:rsidP="00D62A5D">
      <w:pPr>
        <w:pStyle w:val="ListParagraph"/>
        <w:widowControl w:val="0"/>
        <w:numPr>
          <w:ilvl w:val="1"/>
          <w:numId w:val="40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-136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Modify interventions discussed and planned</w:t>
      </w:r>
    </w:p>
    <w:p w:rsidR="00D62A5D" w:rsidRPr="00D62A5D" w:rsidRDefault="00D62A5D" w:rsidP="00D62A5D">
      <w:pPr>
        <w:pStyle w:val="ListParagraph"/>
        <w:widowControl w:val="0"/>
        <w:tabs>
          <w:tab w:val="left" w:pos="1140"/>
        </w:tabs>
        <w:autoSpaceDE w:val="0"/>
        <w:autoSpaceDN w:val="0"/>
        <w:adjustRightInd w:val="0"/>
        <w:spacing w:after="0" w:line="360" w:lineRule="auto"/>
        <w:ind w:left="1440" w:right="-136"/>
        <w:rPr>
          <w:rFonts w:cstheme="minorHAnsi"/>
          <w:sz w:val="28"/>
          <w:szCs w:val="28"/>
        </w:rPr>
      </w:pPr>
    </w:p>
    <w:p w:rsidR="00F05B62" w:rsidRPr="00B42B95" w:rsidRDefault="00D1617E" w:rsidP="00B42B9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-20"/>
        <w:rPr>
          <w:rFonts w:cstheme="minorHAnsi"/>
          <w:sz w:val="32"/>
          <w:szCs w:val="32"/>
        </w:rPr>
      </w:pPr>
      <w:r w:rsidRPr="00B42B95">
        <w:rPr>
          <w:rFonts w:cstheme="minorHAnsi"/>
          <w:b/>
          <w:bCs/>
          <w:sz w:val="32"/>
          <w:szCs w:val="32"/>
        </w:rPr>
        <w:t>Critical Incident</w:t>
      </w:r>
      <w:r w:rsidRPr="00B42B95">
        <w:rPr>
          <w:rFonts w:cstheme="minorHAnsi"/>
          <w:b/>
          <w:bCs/>
          <w:spacing w:val="-4"/>
          <w:sz w:val="32"/>
          <w:szCs w:val="32"/>
        </w:rPr>
        <w:t xml:space="preserve"> </w:t>
      </w:r>
      <w:r w:rsidR="00F05B62" w:rsidRPr="00B42B95">
        <w:rPr>
          <w:rFonts w:cstheme="minorHAnsi"/>
          <w:b/>
          <w:bCs/>
          <w:spacing w:val="-4"/>
          <w:sz w:val="32"/>
          <w:szCs w:val="32"/>
        </w:rPr>
        <w:t>– Immediate Debriefing</w:t>
      </w:r>
    </w:p>
    <w:p w:rsidR="00B42B95" w:rsidRPr="00B42B95" w:rsidRDefault="00B42B95" w:rsidP="00B42B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sz w:val="32"/>
          <w:szCs w:val="32"/>
        </w:rPr>
      </w:pP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right="-2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ASAP after incident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502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All allowed</w:t>
      </w:r>
      <w:r w:rsidRPr="00B42B95">
        <w:rPr>
          <w:rFonts w:cstheme="minorHAnsi"/>
          <w:spacing w:val="1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 xml:space="preserve">to talk about what happened &amp; how </w:t>
      </w:r>
      <w:r w:rsidRPr="00B42B95">
        <w:rPr>
          <w:rFonts w:cstheme="minorHAnsi"/>
          <w:spacing w:val="1"/>
          <w:sz w:val="28"/>
          <w:szCs w:val="28"/>
        </w:rPr>
        <w:t>t</w:t>
      </w:r>
      <w:r w:rsidRPr="00B42B95">
        <w:rPr>
          <w:rFonts w:cstheme="minorHAnsi"/>
          <w:spacing w:val="-1"/>
          <w:sz w:val="28"/>
          <w:szCs w:val="28"/>
        </w:rPr>
        <w:t>h</w:t>
      </w:r>
      <w:r w:rsidRPr="00B42B95">
        <w:rPr>
          <w:rFonts w:cstheme="minorHAnsi"/>
          <w:sz w:val="28"/>
          <w:szCs w:val="28"/>
        </w:rPr>
        <w:t>ey felt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-2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Listening</w:t>
      </w:r>
      <w:r w:rsidRPr="00B42B95">
        <w:rPr>
          <w:rFonts w:cstheme="minorHAnsi"/>
          <w:spacing w:val="-1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>without</w:t>
      </w:r>
      <w:r w:rsidRPr="00B42B95">
        <w:rPr>
          <w:rFonts w:cstheme="minorHAnsi"/>
          <w:spacing w:val="-1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>ju</w:t>
      </w:r>
      <w:r w:rsidRPr="00B42B95">
        <w:rPr>
          <w:rFonts w:cstheme="minorHAnsi"/>
          <w:spacing w:val="1"/>
          <w:sz w:val="28"/>
          <w:szCs w:val="28"/>
        </w:rPr>
        <w:t>d</w:t>
      </w:r>
      <w:r w:rsidRPr="00B42B95">
        <w:rPr>
          <w:rFonts w:cstheme="minorHAnsi"/>
          <w:sz w:val="28"/>
          <w:szCs w:val="28"/>
        </w:rPr>
        <w:t>gment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-2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No platitudes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-2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No counselling (leave for pros)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612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Discuss if additional support needed</w:t>
      </w:r>
    </w:p>
    <w:p w:rsidR="00686B13" w:rsidRPr="00B42B95" w:rsidRDefault="00686B13" w:rsidP="00B42B95">
      <w:pPr>
        <w:pStyle w:val="ListParagraph"/>
        <w:widowControl w:val="0"/>
        <w:numPr>
          <w:ilvl w:val="1"/>
          <w:numId w:val="23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-54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 xml:space="preserve">Depending on impact, may or </w:t>
      </w:r>
      <w:r w:rsidRPr="00B42B95">
        <w:rPr>
          <w:rFonts w:cstheme="minorHAnsi"/>
          <w:b/>
          <w:sz w:val="28"/>
          <w:szCs w:val="28"/>
        </w:rPr>
        <w:t>m</w:t>
      </w:r>
      <w:r w:rsidRPr="00B42B95">
        <w:rPr>
          <w:rFonts w:cstheme="minorHAnsi"/>
          <w:b/>
          <w:spacing w:val="1"/>
          <w:sz w:val="28"/>
          <w:szCs w:val="28"/>
        </w:rPr>
        <w:t>a</w:t>
      </w:r>
      <w:r w:rsidRPr="00B42B95">
        <w:rPr>
          <w:rFonts w:cstheme="minorHAnsi"/>
          <w:b/>
          <w:sz w:val="28"/>
          <w:szCs w:val="28"/>
        </w:rPr>
        <w:t xml:space="preserve">y not be time </w:t>
      </w:r>
      <w:r w:rsidRPr="00B42B95">
        <w:rPr>
          <w:rFonts w:cstheme="minorHAnsi"/>
          <w:sz w:val="28"/>
          <w:szCs w:val="28"/>
        </w:rPr>
        <w:t>to review objectively</w:t>
      </w: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15" w:after="0" w:line="120" w:lineRule="exact"/>
        <w:rPr>
          <w:rFonts w:cstheme="minorHAnsi"/>
          <w:sz w:val="32"/>
          <w:szCs w:val="32"/>
        </w:rPr>
      </w:pP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9" w:after="0" w:line="200" w:lineRule="exact"/>
        <w:rPr>
          <w:rFonts w:cstheme="minorHAnsi"/>
          <w:sz w:val="32"/>
          <w:szCs w:val="32"/>
        </w:rPr>
      </w:pPr>
    </w:p>
    <w:p w:rsidR="00D1617E" w:rsidRPr="00B42B95" w:rsidRDefault="00F05B62" w:rsidP="00F05B6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2"/>
          <w:szCs w:val="32"/>
        </w:rPr>
      </w:pPr>
      <w:r w:rsidRPr="00B42B95">
        <w:rPr>
          <w:rFonts w:cstheme="minorHAnsi"/>
          <w:b/>
          <w:sz w:val="32"/>
          <w:szCs w:val="32"/>
        </w:rPr>
        <w:t xml:space="preserve">Critical Incident - </w:t>
      </w:r>
      <w:r w:rsidR="00D1617E" w:rsidRPr="00B42B95">
        <w:rPr>
          <w:rFonts w:cstheme="minorHAnsi"/>
          <w:b/>
          <w:sz w:val="32"/>
          <w:szCs w:val="32"/>
        </w:rPr>
        <w:t>Follow-up Debriefing</w:t>
      </w:r>
      <w:r w:rsidRPr="00B42B95">
        <w:rPr>
          <w:rFonts w:cstheme="minorHAnsi"/>
          <w:b/>
          <w:sz w:val="32"/>
          <w:szCs w:val="32"/>
        </w:rPr>
        <w:t xml:space="preserve"> </w:t>
      </w: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4" w:after="0" w:line="200" w:lineRule="exact"/>
        <w:rPr>
          <w:rFonts w:cstheme="minorHAnsi"/>
          <w:sz w:val="32"/>
          <w:szCs w:val="32"/>
        </w:rPr>
      </w:pPr>
    </w:p>
    <w:p w:rsidR="00D1617E" w:rsidRPr="00B42B95" w:rsidRDefault="00D1617E" w:rsidP="00F05B6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0" w:line="351" w:lineRule="auto"/>
        <w:ind w:right="292" w:firstLine="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Following documentation but</w:t>
      </w:r>
      <w:r w:rsidR="00DF5C3A" w:rsidRPr="00B42B95">
        <w:rPr>
          <w:rFonts w:cstheme="minorHAnsi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 xml:space="preserve"> no more</w:t>
      </w:r>
      <w:r w:rsidR="00DF5C3A" w:rsidRPr="00B42B95">
        <w:rPr>
          <w:rFonts w:cstheme="minorHAnsi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 xml:space="preserve"> than 3-4 d</w:t>
      </w:r>
      <w:r w:rsidRPr="00B42B95">
        <w:rPr>
          <w:rFonts w:cstheme="minorHAnsi"/>
          <w:spacing w:val="1"/>
          <w:sz w:val="28"/>
          <w:szCs w:val="28"/>
        </w:rPr>
        <w:t>a</w:t>
      </w:r>
      <w:r w:rsidRPr="00B42B95">
        <w:rPr>
          <w:rFonts w:cstheme="minorHAnsi"/>
          <w:sz w:val="28"/>
          <w:szCs w:val="28"/>
        </w:rPr>
        <w:t>ys after incident</w:t>
      </w:r>
    </w:p>
    <w:p w:rsidR="00D1617E" w:rsidRDefault="00D1617E" w:rsidP="00F05B6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before="10" w:after="0" w:line="350" w:lineRule="auto"/>
        <w:ind w:right="106" w:firstLine="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Staff often able to recognize additional elements of the incident at this t</w:t>
      </w:r>
      <w:r w:rsidRPr="00B42B95">
        <w:rPr>
          <w:rFonts w:cstheme="minorHAnsi"/>
          <w:spacing w:val="2"/>
          <w:sz w:val="28"/>
          <w:szCs w:val="28"/>
        </w:rPr>
        <w:t>i</w:t>
      </w:r>
      <w:r w:rsidRPr="00B42B95">
        <w:rPr>
          <w:rFonts w:cstheme="minorHAnsi"/>
          <w:sz w:val="28"/>
          <w:szCs w:val="28"/>
        </w:rPr>
        <w:t xml:space="preserve">me </w:t>
      </w:r>
    </w:p>
    <w:p w:rsidR="00D1617E" w:rsidRPr="004E2CD9" w:rsidRDefault="004E2CD9" w:rsidP="004E2CD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before="11" w:after="0" w:line="360" w:lineRule="auto"/>
        <w:ind w:right="-145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Staff </w:t>
      </w:r>
      <w:r w:rsidR="00D1617E" w:rsidRPr="004E2CD9">
        <w:rPr>
          <w:rFonts w:cstheme="minorHAnsi"/>
          <w:sz w:val="28"/>
          <w:szCs w:val="28"/>
        </w:rPr>
        <w:t>can move to more objective eva</w:t>
      </w:r>
      <w:r w:rsidR="00D1617E" w:rsidRPr="004E2CD9">
        <w:rPr>
          <w:rFonts w:cstheme="minorHAnsi"/>
          <w:spacing w:val="-1"/>
          <w:sz w:val="28"/>
          <w:szCs w:val="28"/>
        </w:rPr>
        <w:t>l</w:t>
      </w:r>
      <w:r w:rsidR="00D1617E" w:rsidRPr="004E2CD9">
        <w:rPr>
          <w:rFonts w:cstheme="minorHAnsi"/>
          <w:sz w:val="28"/>
          <w:szCs w:val="28"/>
        </w:rPr>
        <w:t>uation and planning of strategies</w:t>
      </w:r>
    </w:p>
    <w:p w:rsidR="00DF5C3A" w:rsidRPr="00B42B95" w:rsidRDefault="00DF5C3A" w:rsidP="00F05B62">
      <w:pPr>
        <w:pStyle w:val="ListParagraph"/>
        <w:widowControl w:val="0"/>
        <w:numPr>
          <w:ilvl w:val="0"/>
          <w:numId w:val="39"/>
        </w:numPr>
        <w:tabs>
          <w:tab w:val="left" w:pos="1140"/>
        </w:tabs>
        <w:autoSpaceDE w:val="0"/>
        <w:autoSpaceDN w:val="0"/>
        <w:adjustRightInd w:val="0"/>
        <w:spacing w:after="0" w:line="240" w:lineRule="auto"/>
        <w:ind w:right="-20" w:firstLine="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3</w:t>
      </w:r>
      <w:r w:rsidRPr="00B42B95">
        <w:rPr>
          <w:rFonts w:cstheme="minorHAnsi"/>
          <w:spacing w:val="1"/>
          <w:w w:val="99"/>
          <w:position w:val="6"/>
          <w:sz w:val="28"/>
          <w:szCs w:val="28"/>
        </w:rPr>
        <w:t>r</w:t>
      </w:r>
      <w:r w:rsidRPr="00B42B95">
        <w:rPr>
          <w:rFonts w:cstheme="minorHAnsi"/>
          <w:w w:val="99"/>
          <w:position w:val="6"/>
          <w:sz w:val="28"/>
          <w:szCs w:val="28"/>
        </w:rPr>
        <w:t>d</w:t>
      </w:r>
      <w:r w:rsidRPr="00B42B95">
        <w:rPr>
          <w:rFonts w:cstheme="minorHAnsi"/>
          <w:spacing w:val="19"/>
          <w:position w:val="6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>party f</w:t>
      </w:r>
      <w:r w:rsidRPr="00B42B95">
        <w:rPr>
          <w:rFonts w:cstheme="minorHAnsi"/>
          <w:spacing w:val="2"/>
          <w:sz w:val="28"/>
          <w:szCs w:val="28"/>
        </w:rPr>
        <w:t>a</w:t>
      </w:r>
      <w:r w:rsidRPr="00B42B95">
        <w:rPr>
          <w:rFonts w:cstheme="minorHAnsi"/>
          <w:sz w:val="28"/>
          <w:szCs w:val="28"/>
        </w:rPr>
        <w:t>cilitator</w:t>
      </w:r>
      <w:r w:rsidR="00F05B62" w:rsidRPr="00B42B95">
        <w:rPr>
          <w:rFonts w:cstheme="minorHAnsi"/>
          <w:sz w:val="28"/>
          <w:szCs w:val="28"/>
        </w:rPr>
        <w:t xml:space="preserve"> may be useful</w:t>
      </w:r>
    </w:p>
    <w:p w:rsidR="00686B13" w:rsidRPr="00B42B95" w:rsidRDefault="00686B13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sz w:val="28"/>
          <w:szCs w:val="28"/>
        </w:rPr>
      </w:pPr>
    </w:p>
    <w:p w:rsidR="00B42B95" w:rsidRDefault="00B42B95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6"/>
          <w:szCs w:val="36"/>
        </w:rPr>
      </w:pPr>
    </w:p>
    <w:p w:rsidR="00B42B95" w:rsidRDefault="00B42B95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6"/>
          <w:szCs w:val="36"/>
        </w:rPr>
      </w:pPr>
    </w:p>
    <w:p w:rsidR="00B42B95" w:rsidRDefault="00B42B95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6"/>
          <w:szCs w:val="36"/>
        </w:rPr>
      </w:pPr>
    </w:p>
    <w:p w:rsidR="00B42B95" w:rsidRDefault="00B42B95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6"/>
          <w:szCs w:val="36"/>
        </w:rPr>
      </w:pPr>
    </w:p>
    <w:p w:rsidR="00D62A5D" w:rsidRDefault="00D62A5D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6"/>
          <w:szCs w:val="36"/>
        </w:rPr>
      </w:pP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theme="minorHAnsi"/>
          <w:b/>
          <w:sz w:val="36"/>
          <w:szCs w:val="36"/>
        </w:rPr>
      </w:pPr>
      <w:r w:rsidRPr="00B42B95">
        <w:rPr>
          <w:rFonts w:cstheme="minorHAnsi"/>
          <w:b/>
          <w:sz w:val="36"/>
          <w:szCs w:val="36"/>
        </w:rPr>
        <w:t>Ongoing Staff Support</w:t>
      </w: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16" w:after="0" w:line="240" w:lineRule="exact"/>
        <w:rPr>
          <w:rFonts w:cstheme="minorHAnsi"/>
          <w:sz w:val="36"/>
          <w:szCs w:val="36"/>
        </w:rPr>
      </w:pPr>
    </w:p>
    <w:p w:rsidR="00D1617E" w:rsidRPr="00B42B95" w:rsidRDefault="00D1617E" w:rsidP="00B42B95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right="166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 xml:space="preserve">Essential </w:t>
      </w:r>
      <w:r w:rsidR="00BE290E" w:rsidRPr="00B42B95">
        <w:rPr>
          <w:rFonts w:cstheme="minorHAnsi"/>
          <w:sz w:val="28"/>
          <w:szCs w:val="28"/>
        </w:rPr>
        <w:t xml:space="preserve"> </w:t>
      </w:r>
      <w:r w:rsidRPr="00B42B95">
        <w:rPr>
          <w:rFonts w:cstheme="minorHAnsi"/>
          <w:sz w:val="28"/>
          <w:szCs w:val="28"/>
        </w:rPr>
        <w:t>for those who work w</w:t>
      </w:r>
      <w:r w:rsidRPr="00B42B95">
        <w:rPr>
          <w:rFonts w:cstheme="minorHAnsi"/>
          <w:spacing w:val="2"/>
          <w:sz w:val="28"/>
          <w:szCs w:val="28"/>
        </w:rPr>
        <w:t>i</w:t>
      </w:r>
      <w:r w:rsidRPr="00B42B95">
        <w:rPr>
          <w:rFonts w:cstheme="minorHAnsi"/>
          <w:sz w:val="28"/>
          <w:szCs w:val="28"/>
        </w:rPr>
        <w:t>th high- risk students on a regular basis</w:t>
      </w:r>
    </w:p>
    <w:p w:rsidR="00D1617E" w:rsidRPr="00B42B95" w:rsidRDefault="00D1617E" w:rsidP="00B42B95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before="11" w:after="0" w:line="360" w:lineRule="auto"/>
        <w:ind w:right="501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 xml:space="preserve">May be necessary for </w:t>
      </w:r>
      <w:r w:rsidRPr="00B42B95">
        <w:rPr>
          <w:rFonts w:cstheme="minorHAnsi"/>
          <w:spacing w:val="2"/>
          <w:sz w:val="28"/>
          <w:szCs w:val="28"/>
        </w:rPr>
        <w:t>i</w:t>
      </w:r>
      <w:r w:rsidRPr="00B42B95">
        <w:rPr>
          <w:rFonts w:cstheme="minorHAnsi"/>
          <w:sz w:val="28"/>
          <w:szCs w:val="28"/>
        </w:rPr>
        <w:t>ndividual staff involved in critical in</w:t>
      </w:r>
      <w:r w:rsidRPr="00B42B95">
        <w:rPr>
          <w:rFonts w:cstheme="minorHAnsi"/>
          <w:spacing w:val="-1"/>
          <w:sz w:val="28"/>
          <w:szCs w:val="28"/>
        </w:rPr>
        <w:t>c</w:t>
      </w:r>
      <w:r w:rsidRPr="00B42B95">
        <w:rPr>
          <w:rFonts w:cstheme="minorHAnsi"/>
          <w:spacing w:val="1"/>
          <w:sz w:val="28"/>
          <w:szCs w:val="28"/>
        </w:rPr>
        <w:t>i</w:t>
      </w:r>
      <w:r w:rsidRPr="00B42B95">
        <w:rPr>
          <w:rFonts w:cstheme="minorHAnsi"/>
          <w:sz w:val="28"/>
          <w:szCs w:val="28"/>
        </w:rPr>
        <w:t>dents</w:t>
      </w:r>
    </w:p>
    <w:p w:rsidR="00C83BF7" w:rsidRPr="00B42B95" w:rsidRDefault="00BE290E" w:rsidP="00B42B95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before="10"/>
        <w:ind w:right="87"/>
        <w:rPr>
          <w:rFonts w:cstheme="minorHAnsi"/>
          <w:sz w:val="28"/>
          <w:szCs w:val="28"/>
        </w:rPr>
      </w:pPr>
      <w:r w:rsidRPr="00B42B95">
        <w:rPr>
          <w:rFonts w:cstheme="minorHAnsi"/>
          <w:bCs/>
          <w:sz w:val="28"/>
          <w:szCs w:val="28"/>
        </w:rPr>
        <w:t>Impact of critical incidents varies for each staff member and can often be</w:t>
      </w:r>
      <w:r w:rsidR="00C83BF7" w:rsidRPr="00B42B95">
        <w:rPr>
          <w:rFonts w:cstheme="minorHAnsi"/>
          <w:bCs/>
          <w:sz w:val="28"/>
          <w:szCs w:val="28"/>
        </w:rPr>
        <w:t xml:space="preserve"> </w:t>
      </w:r>
      <w:r w:rsidRPr="00B42B95">
        <w:rPr>
          <w:rFonts w:cstheme="minorHAnsi"/>
          <w:bCs/>
          <w:sz w:val="28"/>
          <w:szCs w:val="28"/>
        </w:rPr>
        <w:t xml:space="preserve"> determined by asking questions and/or making observations about how the </w:t>
      </w:r>
      <w:r w:rsidR="00C83BF7" w:rsidRPr="00B42B95">
        <w:rPr>
          <w:rFonts w:cstheme="minorHAnsi"/>
          <w:bCs/>
          <w:sz w:val="28"/>
          <w:szCs w:val="28"/>
        </w:rPr>
        <w:t xml:space="preserve"> </w:t>
      </w:r>
      <w:r w:rsidRPr="00B42B95">
        <w:rPr>
          <w:rFonts w:cstheme="minorHAnsi"/>
          <w:bCs/>
          <w:sz w:val="28"/>
          <w:szCs w:val="28"/>
        </w:rPr>
        <w:t xml:space="preserve">incident(s) </w:t>
      </w:r>
      <w:r w:rsidR="00C83BF7" w:rsidRPr="00B42B95">
        <w:rPr>
          <w:rFonts w:cstheme="minorHAnsi"/>
          <w:bCs/>
          <w:sz w:val="28"/>
          <w:szCs w:val="28"/>
        </w:rPr>
        <w:t xml:space="preserve"> </w:t>
      </w:r>
      <w:r w:rsidRPr="00B42B95">
        <w:rPr>
          <w:rFonts w:cstheme="minorHAnsi"/>
          <w:bCs/>
          <w:sz w:val="28"/>
          <w:szCs w:val="28"/>
        </w:rPr>
        <w:t>is/are</w:t>
      </w:r>
      <w:r w:rsidR="00C83BF7" w:rsidRPr="00B42B95">
        <w:rPr>
          <w:rFonts w:cstheme="minorHAnsi"/>
          <w:bCs/>
          <w:sz w:val="28"/>
          <w:szCs w:val="28"/>
        </w:rPr>
        <w:t xml:space="preserve"> </w:t>
      </w:r>
      <w:r w:rsidRPr="00B42B95">
        <w:rPr>
          <w:rFonts w:cstheme="minorHAnsi"/>
          <w:bCs/>
          <w:sz w:val="28"/>
          <w:szCs w:val="28"/>
        </w:rPr>
        <w:t xml:space="preserve"> affecting</w:t>
      </w:r>
      <w:r w:rsidR="00C83BF7" w:rsidRPr="00B42B95">
        <w:rPr>
          <w:rFonts w:cstheme="minorHAnsi"/>
          <w:sz w:val="28"/>
          <w:szCs w:val="28"/>
        </w:rPr>
        <w:t xml:space="preserve">  </w:t>
      </w:r>
      <w:r w:rsidR="00C83BF7" w:rsidRPr="00B42B95">
        <w:rPr>
          <w:rFonts w:cstheme="minorHAnsi"/>
          <w:bCs/>
          <w:sz w:val="28"/>
          <w:szCs w:val="28"/>
          <w:lang w:val="en-US"/>
        </w:rPr>
        <w:t>such things as:</w:t>
      </w:r>
      <w:r w:rsidR="00C83BF7" w:rsidRPr="00B42B95">
        <w:rPr>
          <w:rFonts w:cstheme="minorHAnsi"/>
          <w:bCs/>
          <w:sz w:val="28"/>
          <w:szCs w:val="28"/>
        </w:rPr>
        <w:t xml:space="preserve"> </w:t>
      </w:r>
    </w:p>
    <w:p w:rsidR="003223FD" w:rsidRPr="00B42B95" w:rsidRDefault="00BE290E" w:rsidP="00C83BF7">
      <w:pPr>
        <w:widowControl w:val="0"/>
        <w:numPr>
          <w:ilvl w:val="1"/>
          <w:numId w:val="33"/>
        </w:numPr>
        <w:tabs>
          <w:tab w:val="left" w:pos="360"/>
        </w:tabs>
        <w:autoSpaceDE w:val="0"/>
        <w:autoSpaceDN w:val="0"/>
        <w:adjustRightInd w:val="0"/>
        <w:spacing w:before="10" w:after="0" w:line="350" w:lineRule="auto"/>
        <w:ind w:right="87"/>
        <w:rPr>
          <w:rFonts w:cstheme="minorHAnsi"/>
          <w:sz w:val="28"/>
          <w:szCs w:val="28"/>
        </w:rPr>
      </w:pPr>
      <w:r w:rsidRPr="00B42B95">
        <w:rPr>
          <w:rFonts w:cstheme="minorHAnsi"/>
          <w:bCs/>
          <w:sz w:val="28"/>
          <w:szCs w:val="28"/>
        </w:rPr>
        <w:t xml:space="preserve"> daily lifestyle patterns; </w:t>
      </w:r>
    </w:p>
    <w:p w:rsidR="003223FD" w:rsidRPr="00B42B95" w:rsidRDefault="00BE290E" w:rsidP="00C83BF7">
      <w:pPr>
        <w:widowControl w:val="0"/>
        <w:numPr>
          <w:ilvl w:val="1"/>
          <w:numId w:val="33"/>
        </w:numPr>
        <w:tabs>
          <w:tab w:val="left" w:pos="360"/>
        </w:tabs>
        <w:autoSpaceDE w:val="0"/>
        <w:autoSpaceDN w:val="0"/>
        <w:adjustRightInd w:val="0"/>
        <w:spacing w:before="10" w:after="0" w:line="350" w:lineRule="auto"/>
        <w:ind w:right="87"/>
        <w:rPr>
          <w:rFonts w:cstheme="minorHAnsi"/>
          <w:sz w:val="28"/>
          <w:szCs w:val="28"/>
        </w:rPr>
      </w:pPr>
      <w:r w:rsidRPr="00B42B95">
        <w:rPr>
          <w:rFonts w:cstheme="minorHAnsi"/>
          <w:bCs/>
          <w:sz w:val="28"/>
          <w:szCs w:val="28"/>
        </w:rPr>
        <w:t xml:space="preserve"> attitudes towards student(s); </w:t>
      </w:r>
    </w:p>
    <w:p w:rsidR="00D1617E" w:rsidRDefault="00BE290E" w:rsidP="00B42B95">
      <w:pPr>
        <w:widowControl w:val="0"/>
        <w:numPr>
          <w:ilvl w:val="1"/>
          <w:numId w:val="33"/>
        </w:numPr>
        <w:tabs>
          <w:tab w:val="left" w:pos="360"/>
        </w:tabs>
        <w:autoSpaceDE w:val="0"/>
        <w:autoSpaceDN w:val="0"/>
        <w:adjustRightInd w:val="0"/>
        <w:spacing w:before="10" w:after="0" w:line="350" w:lineRule="auto"/>
        <w:ind w:right="87"/>
        <w:rPr>
          <w:rFonts w:cstheme="minorHAnsi"/>
          <w:sz w:val="28"/>
          <w:szCs w:val="28"/>
        </w:rPr>
      </w:pPr>
      <w:r w:rsidRPr="00B42B95">
        <w:rPr>
          <w:rFonts w:cstheme="minorHAnsi"/>
          <w:bCs/>
          <w:sz w:val="28"/>
          <w:szCs w:val="28"/>
        </w:rPr>
        <w:t xml:space="preserve"> relationships with colleagues. </w:t>
      </w:r>
    </w:p>
    <w:p w:rsidR="00B42B95" w:rsidRPr="00B42B95" w:rsidRDefault="00B42B95" w:rsidP="00B42B95">
      <w:pPr>
        <w:widowControl w:val="0"/>
        <w:tabs>
          <w:tab w:val="left" w:pos="360"/>
        </w:tabs>
        <w:autoSpaceDE w:val="0"/>
        <w:autoSpaceDN w:val="0"/>
        <w:adjustRightInd w:val="0"/>
        <w:spacing w:before="10" w:after="0" w:line="350" w:lineRule="auto"/>
        <w:ind w:left="1440" w:right="87"/>
        <w:rPr>
          <w:rFonts w:cstheme="minorHAnsi"/>
          <w:sz w:val="28"/>
          <w:szCs w:val="28"/>
        </w:rPr>
      </w:pPr>
    </w:p>
    <w:p w:rsidR="00D1617E" w:rsidRPr="00B42B95" w:rsidRDefault="00D1617E" w:rsidP="00C83BF7">
      <w:pPr>
        <w:pStyle w:val="ListParagraph"/>
        <w:widowControl w:val="0"/>
        <w:numPr>
          <w:ilvl w:val="0"/>
          <w:numId w:val="3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162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Nature of ongoing support should include:</w:t>
      </w: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15" w:after="0" w:line="120" w:lineRule="exact"/>
        <w:rPr>
          <w:rFonts w:cstheme="minorHAnsi"/>
          <w:sz w:val="28"/>
          <w:szCs w:val="28"/>
        </w:rPr>
      </w:pPr>
    </w:p>
    <w:p w:rsidR="00D1617E" w:rsidRPr="00B42B95" w:rsidRDefault="00D1617E" w:rsidP="00C83BF7">
      <w:pPr>
        <w:pStyle w:val="ListParagraph"/>
        <w:widowControl w:val="0"/>
        <w:numPr>
          <w:ilvl w:val="1"/>
          <w:numId w:val="35"/>
        </w:numPr>
        <w:tabs>
          <w:tab w:val="left" w:pos="1140"/>
        </w:tabs>
        <w:autoSpaceDE w:val="0"/>
        <w:autoSpaceDN w:val="0"/>
        <w:adjustRightInd w:val="0"/>
        <w:spacing w:after="0" w:line="240" w:lineRule="auto"/>
        <w:ind w:right="-20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Regular team debriefing</w:t>
      </w:r>
    </w:p>
    <w:p w:rsidR="00D1617E" w:rsidRPr="00B42B95" w:rsidRDefault="00D1617E" w:rsidP="00D1617E">
      <w:pPr>
        <w:widowControl w:val="0"/>
        <w:autoSpaceDE w:val="0"/>
        <w:autoSpaceDN w:val="0"/>
        <w:adjustRightInd w:val="0"/>
        <w:spacing w:before="17" w:after="0" w:line="120" w:lineRule="exact"/>
        <w:rPr>
          <w:rFonts w:cstheme="minorHAnsi"/>
          <w:sz w:val="28"/>
          <w:szCs w:val="28"/>
        </w:rPr>
      </w:pPr>
    </w:p>
    <w:p w:rsidR="00D1617E" w:rsidRPr="00B42B95" w:rsidRDefault="00D1617E" w:rsidP="00C83BF7">
      <w:pPr>
        <w:pStyle w:val="ListParagraph"/>
        <w:widowControl w:val="0"/>
        <w:numPr>
          <w:ilvl w:val="1"/>
          <w:numId w:val="35"/>
        </w:numPr>
        <w:tabs>
          <w:tab w:val="left" w:pos="1140"/>
        </w:tabs>
        <w:autoSpaceDE w:val="0"/>
        <w:autoSpaceDN w:val="0"/>
        <w:adjustRightInd w:val="0"/>
        <w:spacing w:after="0" w:line="360" w:lineRule="auto"/>
        <w:ind w:right="63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>In absence of team, an individual who is ava</w:t>
      </w:r>
      <w:r w:rsidRPr="00B42B95">
        <w:rPr>
          <w:rFonts w:cstheme="minorHAnsi"/>
          <w:spacing w:val="2"/>
          <w:sz w:val="28"/>
          <w:szCs w:val="28"/>
        </w:rPr>
        <w:t>i</w:t>
      </w:r>
      <w:r w:rsidRPr="00B42B95">
        <w:rPr>
          <w:rFonts w:cstheme="minorHAnsi"/>
          <w:sz w:val="28"/>
          <w:szCs w:val="28"/>
        </w:rPr>
        <w:t>lable to ‘listen’</w:t>
      </w:r>
    </w:p>
    <w:p w:rsidR="00D1617E" w:rsidRPr="00B42B95" w:rsidRDefault="00D1617E" w:rsidP="00C83BF7">
      <w:pPr>
        <w:pStyle w:val="ListParagraph"/>
        <w:widowControl w:val="0"/>
        <w:numPr>
          <w:ilvl w:val="1"/>
          <w:numId w:val="35"/>
        </w:numPr>
        <w:tabs>
          <w:tab w:val="left" w:pos="1140"/>
        </w:tabs>
        <w:autoSpaceDE w:val="0"/>
        <w:autoSpaceDN w:val="0"/>
        <w:adjustRightInd w:val="0"/>
        <w:spacing w:after="0" w:line="240" w:lineRule="auto"/>
        <w:ind w:right="-126"/>
        <w:rPr>
          <w:rFonts w:cstheme="minorHAnsi"/>
          <w:sz w:val="28"/>
          <w:szCs w:val="28"/>
        </w:rPr>
      </w:pPr>
      <w:r w:rsidRPr="00B42B95">
        <w:rPr>
          <w:rFonts w:cstheme="minorHAnsi"/>
          <w:sz w:val="28"/>
          <w:szCs w:val="28"/>
        </w:rPr>
        <w:t xml:space="preserve">Awareness and use of EAP </w:t>
      </w:r>
      <w:r w:rsidR="004E2CD9">
        <w:rPr>
          <w:rFonts w:cstheme="minorHAnsi"/>
          <w:sz w:val="28"/>
          <w:szCs w:val="28"/>
        </w:rPr>
        <w:t xml:space="preserve">and related </w:t>
      </w:r>
      <w:r w:rsidRPr="00B42B95">
        <w:rPr>
          <w:rFonts w:cstheme="minorHAnsi"/>
          <w:sz w:val="28"/>
          <w:szCs w:val="28"/>
        </w:rPr>
        <w:t>services</w:t>
      </w:r>
    </w:p>
    <w:p w:rsidR="00D1617E" w:rsidRPr="00B42B95" w:rsidRDefault="00D1617E">
      <w:pPr>
        <w:rPr>
          <w:rFonts w:cstheme="minorHAnsi"/>
          <w:sz w:val="36"/>
          <w:szCs w:val="36"/>
        </w:rPr>
      </w:pPr>
    </w:p>
    <w:sectPr w:rsidR="00D1617E" w:rsidRPr="00B42B95" w:rsidSect="00D62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592"/>
    <w:multiLevelType w:val="hybridMultilevel"/>
    <w:tmpl w:val="2A847A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7E4851E">
      <w:numFmt w:val="bullet"/>
      <w:lvlText w:val=""/>
      <w:lvlJc w:val="left"/>
      <w:pPr>
        <w:ind w:left="1800" w:hanging="360"/>
      </w:pPr>
      <w:rPr>
        <w:rFonts w:ascii="Symbol" w:eastAsiaTheme="minorHAnsi" w:hAnsi="Symbol" w:cs="Symbol" w:hint="default"/>
        <w:w w:val="7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792BE7"/>
    <w:multiLevelType w:val="hybridMultilevel"/>
    <w:tmpl w:val="372A9DB4"/>
    <w:lvl w:ilvl="0" w:tplc="34FCFC28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513E9"/>
    <w:multiLevelType w:val="hybridMultilevel"/>
    <w:tmpl w:val="2F76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46D94"/>
    <w:multiLevelType w:val="hybridMultilevel"/>
    <w:tmpl w:val="938E4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76"/>
      </w:rPr>
    </w:lvl>
    <w:lvl w:ilvl="1" w:tplc="F81CE6BE">
      <w:numFmt w:val="bullet"/>
      <w:lvlText w:val=""/>
      <w:lvlJc w:val="left"/>
      <w:pPr>
        <w:ind w:left="1500" w:hanging="420"/>
      </w:pPr>
      <w:rPr>
        <w:rFonts w:ascii="Wingdings" w:eastAsiaTheme="minorHAnsi" w:hAnsi="Wingdings" w:cs="Wingdings" w:hint="default"/>
        <w:w w:val="115"/>
        <w:sz w:val="2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42318"/>
    <w:multiLevelType w:val="hybridMultilevel"/>
    <w:tmpl w:val="B926A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D154F"/>
    <w:multiLevelType w:val="hybridMultilevel"/>
    <w:tmpl w:val="7318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54D34"/>
    <w:multiLevelType w:val="hybridMultilevel"/>
    <w:tmpl w:val="108A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12A4E"/>
    <w:multiLevelType w:val="hybridMultilevel"/>
    <w:tmpl w:val="5B6EE4A2"/>
    <w:lvl w:ilvl="0" w:tplc="B12425EC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93779"/>
    <w:multiLevelType w:val="hybridMultilevel"/>
    <w:tmpl w:val="B72E1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85997"/>
    <w:multiLevelType w:val="hybridMultilevel"/>
    <w:tmpl w:val="92D6B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6F50CA"/>
    <w:multiLevelType w:val="hybridMultilevel"/>
    <w:tmpl w:val="334E9ACE"/>
    <w:lvl w:ilvl="0" w:tplc="C6E00850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D13DF"/>
    <w:multiLevelType w:val="hybridMultilevel"/>
    <w:tmpl w:val="D5BC206E"/>
    <w:lvl w:ilvl="0" w:tplc="9F74A25A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160B9"/>
    <w:multiLevelType w:val="hybridMultilevel"/>
    <w:tmpl w:val="A2C6F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C6F68"/>
    <w:multiLevelType w:val="hybridMultilevel"/>
    <w:tmpl w:val="6E4CB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5E1B37"/>
    <w:multiLevelType w:val="hybridMultilevel"/>
    <w:tmpl w:val="AA8E9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162867"/>
    <w:multiLevelType w:val="hybridMultilevel"/>
    <w:tmpl w:val="6FACA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3566D"/>
    <w:multiLevelType w:val="hybridMultilevel"/>
    <w:tmpl w:val="C7BE7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D0DB4"/>
    <w:multiLevelType w:val="hybridMultilevel"/>
    <w:tmpl w:val="BE0C4684"/>
    <w:lvl w:ilvl="0" w:tplc="173CA80E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04530"/>
    <w:multiLevelType w:val="hybridMultilevel"/>
    <w:tmpl w:val="E95AA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497A21"/>
    <w:multiLevelType w:val="hybridMultilevel"/>
    <w:tmpl w:val="1F322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323E0"/>
    <w:multiLevelType w:val="hybridMultilevel"/>
    <w:tmpl w:val="0BA64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847E48"/>
    <w:multiLevelType w:val="hybridMultilevel"/>
    <w:tmpl w:val="A32C6C62"/>
    <w:lvl w:ilvl="0" w:tplc="EC7A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82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4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89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AA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6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4F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EE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55C286E"/>
    <w:multiLevelType w:val="hybridMultilevel"/>
    <w:tmpl w:val="C74C509A"/>
    <w:lvl w:ilvl="0" w:tplc="5002BD90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50065"/>
    <w:multiLevelType w:val="hybridMultilevel"/>
    <w:tmpl w:val="B79E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FE53CB"/>
    <w:multiLevelType w:val="hybridMultilevel"/>
    <w:tmpl w:val="BAD86EB4"/>
    <w:lvl w:ilvl="0" w:tplc="EC7A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82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4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89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AA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6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4F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EE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72B0DF2"/>
    <w:multiLevelType w:val="hybridMultilevel"/>
    <w:tmpl w:val="4426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858"/>
    <w:multiLevelType w:val="hybridMultilevel"/>
    <w:tmpl w:val="07665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031CE"/>
    <w:multiLevelType w:val="hybridMultilevel"/>
    <w:tmpl w:val="AF34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70FCF"/>
    <w:multiLevelType w:val="hybridMultilevel"/>
    <w:tmpl w:val="4F4A5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D924B5"/>
    <w:multiLevelType w:val="hybridMultilevel"/>
    <w:tmpl w:val="D97A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85C12"/>
    <w:multiLevelType w:val="hybridMultilevel"/>
    <w:tmpl w:val="C58C1C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7E4851E">
      <w:numFmt w:val="bullet"/>
      <w:lvlText w:val=""/>
      <w:lvlJc w:val="left"/>
      <w:pPr>
        <w:ind w:left="1800" w:hanging="360"/>
      </w:pPr>
      <w:rPr>
        <w:rFonts w:ascii="Symbol" w:eastAsiaTheme="minorHAnsi" w:hAnsi="Symbol" w:cs="Symbol" w:hint="default"/>
        <w:w w:val="7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FC777C"/>
    <w:multiLevelType w:val="hybridMultilevel"/>
    <w:tmpl w:val="369C6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F5425"/>
    <w:multiLevelType w:val="hybridMultilevel"/>
    <w:tmpl w:val="AD3C4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D3655A"/>
    <w:multiLevelType w:val="hybridMultilevel"/>
    <w:tmpl w:val="F9F23D4C"/>
    <w:lvl w:ilvl="0" w:tplc="EC7A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E70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82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4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89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AA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6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4F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EE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14F6D54"/>
    <w:multiLevelType w:val="hybridMultilevel"/>
    <w:tmpl w:val="0A04C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41A87"/>
    <w:multiLevelType w:val="hybridMultilevel"/>
    <w:tmpl w:val="A1861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419A4"/>
    <w:multiLevelType w:val="hybridMultilevel"/>
    <w:tmpl w:val="A1B8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2554A6"/>
    <w:multiLevelType w:val="hybridMultilevel"/>
    <w:tmpl w:val="570CD3E6"/>
    <w:lvl w:ilvl="0" w:tplc="B9160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88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4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F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4D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00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24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A1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37D4620"/>
    <w:multiLevelType w:val="hybridMultilevel"/>
    <w:tmpl w:val="1264F292"/>
    <w:lvl w:ilvl="0" w:tplc="20E2ECB8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B4939"/>
    <w:multiLevelType w:val="hybridMultilevel"/>
    <w:tmpl w:val="A19C6652"/>
    <w:lvl w:ilvl="0" w:tplc="633C7BE0">
      <w:numFmt w:val="bullet"/>
      <w:lvlText w:val=""/>
      <w:lvlJc w:val="left"/>
      <w:pPr>
        <w:ind w:left="720" w:hanging="360"/>
      </w:pPr>
      <w:rPr>
        <w:rFonts w:ascii="Symbol" w:eastAsiaTheme="minorHAnsi" w:hAnsi="Symbol" w:cs="Symbol" w:hint="default"/>
        <w:w w:val="7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25"/>
  </w:num>
  <w:num w:numId="4">
    <w:abstractNumId w:val="17"/>
  </w:num>
  <w:num w:numId="5">
    <w:abstractNumId w:val="18"/>
  </w:num>
  <w:num w:numId="6">
    <w:abstractNumId w:val="26"/>
  </w:num>
  <w:num w:numId="7">
    <w:abstractNumId w:val="38"/>
  </w:num>
  <w:num w:numId="8">
    <w:abstractNumId w:val="16"/>
  </w:num>
  <w:num w:numId="9">
    <w:abstractNumId w:val="34"/>
  </w:num>
  <w:num w:numId="10">
    <w:abstractNumId w:val="7"/>
  </w:num>
  <w:num w:numId="11">
    <w:abstractNumId w:val="3"/>
  </w:num>
  <w:num w:numId="12">
    <w:abstractNumId w:val="29"/>
  </w:num>
  <w:num w:numId="13">
    <w:abstractNumId w:val="36"/>
  </w:num>
  <w:num w:numId="14">
    <w:abstractNumId w:val="2"/>
  </w:num>
  <w:num w:numId="15">
    <w:abstractNumId w:val="32"/>
  </w:num>
  <w:num w:numId="16">
    <w:abstractNumId w:val="12"/>
  </w:num>
  <w:num w:numId="17">
    <w:abstractNumId w:val="13"/>
  </w:num>
  <w:num w:numId="18">
    <w:abstractNumId w:val="11"/>
  </w:num>
  <w:num w:numId="19">
    <w:abstractNumId w:val="8"/>
  </w:num>
  <w:num w:numId="20">
    <w:abstractNumId w:val="28"/>
  </w:num>
  <w:num w:numId="21">
    <w:abstractNumId w:val="10"/>
  </w:num>
  <w:num w:numId="22">
    <w:abstractNumId w:val="35"/>
  </w:num>
  <w:num w:numId="23">
    <w:abstractNumId w:val="27"/>
  </w:num>
  <w:num w:numId="24">
    <w:abstractNumId w:val="20"/>
  </w:num>
  <w:num w:numId="25">
    <w:abstractNumId w:val="1"/>
  </w:num>
  <w:num w:numId="26">
    <w:abstractNumId w:val="9"/>
  </w:num>
  <w:num w:numId="27">
    <w:abstractNumId w:val="0"/>
  </w:num>
  <w:num w:numId="28">
    <w:abstractNumId w:val="22"/>
  </w:num>
  <w:num w:numId="29">
    <w:abstractNumId w:val="37"/>
  </w:num>
  <w:num w:numId="30">
    <w:abstractNumId w:val="33"/>
  </w:num>
  <w:num w:numId="31">
    <w:abstractNumId w:val="19"/>
  </w:num>
  <w:num w:numId="32">
    <w:abstractNumId w:val="21"/>
  </w:num>
  <w:num w:numId="33">
    <w:abstractNumId w:val="24"/>
  </w:num>
  <w:num w:numId="34">
    <w:abstractNumId w:val="15"/>
  </w:num>
  <w:num w:numId="35">
    <w:abstractNumId w:val="31"/>
  </w:num>
  <w:num w:numId="36">
    <w:abstractNumId w:val="23"/>
  </w:num>
  <w:num w:numId="37">
    <w:abstractNumId w:val="14"/>
  </w:num>
  <w:num w:numId="38">
    <w:abstractNumId w:val="4"/>
  </w:num>
  <w:num w:numId="39">
    <w:abstractNumId w:val="30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617E"/>
    <w:rsid w:val="00232939"/>
    <w:rsid w:val="003223FD"/>
    <w:rsid w:val="004E2CD9"/>
    <w:rsid w:val="005C6F0B"/>
    <w:rsid w:val="00686B13"/>
    <w:rsid w:val="006B7AB3"/>
    <w:rsid w:val="00A222D3"/>
    <w:rsid w:val="00B42B95"/>
    <w:rsid w:val="00BE290E"/>
    <w:rsid w:val="00C213A7"/>
    <w:rsid w:val="00C83BF7"/>
    <w:rsid w:val="00D1617E"/>
    <w:rsid w:val="00D62A5D"/>
    <w:rsid w:val="00DF5C3A"/>
    <w:rsid w:val="00E43006"/>
    <w:rsid w:val="00F0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cp:lastPrinted>2018-06-19T21:21:00Z</cp:lastPrinted>
  <dcterms:created xsi:type="dcterms:W3CDTF">2018-06-23T17:11:00Z</dcterms:created>
  <dcterms:modified xsi:type="dcterms:W3CDTF">2018-06-23T17:11:00Z</dcterms:modified>
</cp:coreProperties>
</file>