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19C8" w:rsidRDefault="00D219C8">
      <w:pPr>
        <w:spacing w:line="1651" w:lineRule="exact"/>
        <w:ind w:left="2467" w:hanging="2136"/>
      </w:pPr>
      <w:r>
        <w:rPr>
          <w:rFonts w:cs="Times New Roman"/>
          <w:spacing w:val="2"/>
          <w:w w:val="147"/>
        </w:rPr>
        <w:t>Государственный</w:t>
      </w:r>
      <w:r>
        <w:rPr>
          <w:spacing w:val="2"/>
          <w:w w:val="147"/>
        </w:rPr>
        <w:t xml:space="preserve"> </w:t>
      </w:r>
      <w:r>
        <w:rPr>
          <w:rFonts w:cs="Times New Roman"/>
          <w:spacing w:val="2"/>
          <w:w w:val="147"/>
        </w:rPr>
        <w:t>комитет</w:t>
      </w:r>
      <w:r>
        <w:rPr>
          <w:spacing w:val="2"/>
          <w:w w:val="147"/>
        </w:rPr>
        <w:t xml:space="preserve"> </w:t>
      </w:r>
      <w:r>
        <w:rPr>
          <w:rFonts w:cs="Times New Roman"/>
          <w:spacing w:val="2"/>
          <w:w w:val="147"/>
        </w:rPr>
        <w:t>СССР</w:t>
      </w:r>
      <w:r>
        <w:rPr>
          <w:spacing w:val="2"/>
          <w:w w:val="147"/>
        </w:rPr>
        <w:t xml:space="preserve"> </w:t>
      </w:r>
      <w:r>
        <w:rPr>
          <w:rFonts w:cs="Times New Roman"/>
          <w:spacing w:val="2"/>
          <w:w w:val="147"/>
        </w:rPr>
        <w:t>по</w:t>
      </w:r>
      <w:r>
        <w:rPr>
          <w:spacing w:val="2"/>
          <w:w w:val="147"/>
        </w:rPr>
        <w:t xml:space="preserve"> </w:t>
      </w:r>
      <w:r>
        <w:rPr>
          <w:rFonts w:cs="Times New Roman"/>
          <w:spacing w:val="2"/>
          <w:w w:val="147"/>
        </w:rPr>
        <w:t>народному</w:t>
      </w:r>
      <w:r>
        <w:rPr>
          <w:spacing w:val="2"/>
          <w:w w:val="147"/>
        </w:rPr>
        <w:t xml:space="preserve"> </w:t>
      </w:r>
      <w:r>
        <w:rPr>
          <w:rFonts w:cs="Times New Roman"/>
          <w:spacing w:val="2"/>
          <w:w w:val="147"/>
        </w:rPr>
        <w:t xml:space="preserve">образованию </w:t>
      </w:r>
      <w:r>
        <w:rPr>
          <w:rFonts w:cs="Times New Roman"/>
          <w:spacing w:val="-1"/>
          <w:w w:val="147"/>
        </w:rPr>
        <w:t>Е</w:t>
      </w:r>
      <w:r>
        <w:rPr>
          <w:spacing w:val="-1"/>
          <w:w w:val="147"/>
        </w:rPr>
        <w:t>.</w:t>
      </w:r>
      <w:r>
        <w:rPr>
          <w:rFonts w:cs="Times New Roman"/>
          <w:spacing w:val="-1"/>
          <w:w w:val="147"/>
        </w:rPr>
        <w:t>И</w:t>
      </w:r>
      <w:r>
        <w:rPr>
          <w:spacing w:val="-1"/>
          <w:w w:val="147"/>
        </w:rPr>
        <w:t xml:space="preserve">. </w:t>
      </w:r>
      <w:r>
        <w:rPr>
          <w:rFonts w:cs="Times New Roman"/>
          <w:spacing w:val="-1"/>
          <w:w w:val="147"/>
        </w:rPr>
        <w:t>Румянцева</w:t>
      </w:r>
      <w:r>
        <w:rPr>
          <w:spacing w:val="-1"/>
          <w:w w:val="147"/>
        </w:rPr>
        <w:t xml:space="preserve">, </w:t>
      </w:r>
      <w:r>
        <w:rPr>
          <w:rFonts w:cs="Times New Roman"/>
          <w:spacing w:val="-1"/>
          <w:w w:val="147"/>
        </w:rPr>
        <w:t>Е</w:t>
      </w:r>
      <w:r>
        <w:rPr>
          <w:spacing w:val="-1"/>
          <w:w w:val="147"/>
        </w:rPr>
        <w:t xml:space="preserve">. </w:t>
      </w:r>
      <w:r>
        <w:rPr>
          <w:rFonts w:cs="Times New Roman"/>
          <w:spacing w:val="-1"/>
          <w:w w:val="147"/>
        </w:rPr>
        <w:t>Н</w:t>
      </w:r>
      <w:r>
        <w:rPr>
          <w:spacing w:val="-1"/>
          <w:w w:val="147"/>
        </w:rPr>
        <w:t xml:space="preserve">. </w:t>
      </w:r>
      <w:r>
        <w:rPr>
          <w:rFonts w:cs="Times New Roman"/>
          <w:spacing w:val="-1"/>
          <w:w w:val="147"/>
        </w:rPr>
        <w:t>Шишкина</w:t>
      </w:r>
    </w:p>
    <w:p w:rsidR="00D219C8" w:rsidRDefault="00D219C8">
      <w:pPr>
        <w:spacing w:before="1867"/>
        <w:ind w:left="14"/>
        <w:jc w:val="center"/>
      </w:pPr>
      <w:r>
        <w:rPr>
          <w:rFonts w:cs="Times New Roman"/>
          <w:spacing w:val="46"/>
          <w:w w:val="147"/>
        </w:rPr>
        <w:t>МЕТОДИЧЕСКИЕ</w:t>
      </w:r>
      <w:r>
        <w:rPr>
          <w:spacing w:val="46"/>
          <w:w w:val="147"/>
        </w:rPr>
        <w:t xml:space="preserve"> </w:t>
      </w:r>
      <w:r>
        <w:rPr>
          <w:rFonts w:cs="Times New Roman"/>
          <w:spacing w:val="46"/>
          <w:w w:val="147"/>
        </w:rPr>
        <w:t>УКАЗАНИЯ</w:t>
      </w:r>
    </w:p>
    <w:p w:rsidR="00D219C8" w:rsidRDefault="00D219C8">
      <w:pPr>
        <w:spacing w:before="566" w:line="494" w:lineRule="exact"/>
        <w:ind w:left="1099"/>
      </w:pPr>
      <w:r>
        <w:rPr>
          <w:rFonts w:cs="Times New Roman"/>
          <w:spacing w:val="-7"/>
          <w:w w:val="147"/>
        </w:rPr>
        <w:t>ПО</w:t>
      </w:r>
      <w:r>
        <w:rPr>
          <w:spacing w:val="-7"/>
          <w:w w:val="147"/>
        </w:rPr>
        <w:t xml:space="preserve"> </w:t>
      </w:r>
      <w:r>
        <w:rPr>
          <w:rFonts w:cs="Times New Roman"/>
          <w:spacing w:val="-7"/>
          <w:w w:val="147"/>
        </w:rPr>
        <w:t>ОБУЧЕНИЮ</w:t>
      </w:r>
      <w:r>
        <w:rPr>
          <w:spacing w:val="-7"/>
          <w:w w:val="147"/>
        </w:rPr>
        <w:t xml:space="preserve"> </w:t>
      </w:r>
      <w:r>
        <w:rPr>
          <w:rFonts w:cs="Times New Roman"/>
          <w:spacing w:val="-7"/>
          <w:w w:val="147"/>
        </w:rPr>
        <w:t>ЧТЕНИЮ</w:t>
      </w:r>
      <w:r>
        <w:rPr>
          <w:spacing w:val="-7"/>
          <w:w w:val="147"/>
        </w:rPr>
        <w:t xml:space="preserve"> </w:t>
      </w:r>
      <w:r>
        <w:rPr>
          <w:rFonts w:cs="Times New Roman"/>
          <w:spacing w:val="-7"/>
          <w:w w:val="147"/>
        </w:rPr>
        <w:t>ТЕХНИЧЕСКИХ</w:t>
      </w:r>
      <w:r>
        <w:rPr>
          <w:spacing w:val="-7"/>
          <w:w w:val="147"/>
        </w:rPr>
        <w:t xml:space="preserve"> </w:t>
      </w:r>
      <w:r>
        <w:rPr>
          <w:rFonts w:cs="Times New Roman"/>
          <w:spacing w:val="-7"/>
          <w:w w:val="147"/>
        </w:rPr>
        <w:t>ТЕКСТОВ</w:t>
      </w:r>
    </w:p>
    <w:p w:rsidR="00D219C8" w:rsidRDefault="00D219C8">
      <w:pPr>
        <w:spacing w:line="494" w:lineRule="exact"/>
        <w:ind w:left="34"/>
        <w:jc w:val="center"/>
      </w:pPr>
      <w:r>
        <w:rPr>
          <w:rFonts w:cs="Times New Roman"/>
          <w:spacing w:val="-6"/>
          <w:w w:val="147"/>
        </w:rPr>
        <w:t>НА</w:t>
      </w:r>
      <w:r>
        <w:rPr>
          <w:spacing w:val="-6"/>
          <w:w w:val="147"/>
        </w:rPr>
        <w:t xml:space="preserve"> </w:t>
      </w:r>
      <w:r>
        <w:rPr>
          <w:rFonts w:cs="Times New Roman"/>
          <w:spacing w:val="-6"/>
          <w:w w:val="147"/>
        </w:rPr>
        <w:t>АНГЛИЙСКОМ</w:t>
      </w:r>
      <w:r>
        <w:rPr>
          <w:spacing w:val="-6"/>
          <w:w w:val="147"/>
        </w:rPr>
        <w:t xml:space="preserve"> </w:t>
      </w:r>
      <w:r>
        <w:rPr>
          <w:rFonts w:cs="Times New Roman"/>
          <w:spacing w:val="-6"/>
          <w:w w:val="147"/>
        </w:rPr>
        <w:t>ЯЗЫКЕ</w:t>
      </w:r>
    </w:p>
    <w:p w:rsidR="00D219C8" w:rsidRDefault="00D219C8">
      <w:pPr>
        <w:spacing w:line="494" w:lineRule="exact"/>
        <w:ind w:left="14"/>
        <w:jc w:val="center"/>
      </w:pPr>
      <w:r>
        <w:rPr>
          <w:rFonts w:cs="Times New Roman"/>
          <w:spacing w:val="-8"/>
          <w:w w:val="147"/>
        </w:rPr>
        <w:t>ПО</w:t>
      </w:r>
      <w:r>
        <w:rPr>
          <w:spacing w:val="-8"/>
          <w:w w:val="147"/>
        </w:rPr>
        <w:t xml:space="preserve"> </w:t>
      </w:r>
      <w:r>
        <w:rPr>
          <w:rFonts w:cs="Times New Roman"/>
          <w:spacing w:val="-8"/>
          <w:w w:val="147"/>
        </w:rPr>
        <w:t>СПЕЦИАЛЬНОСТИ</w:t>
      </w:r>
      <w:r>
        <w:rPr>
          <w:spacing w:val="-8"/>
          <w:w w:val="147"/>
        </w:rPr>
        <w:t xml:space="preserve"> </w:t>
      </w:r>
      <w:r>
        <w:rPr>
          <w:rFonts w:cs="Times New Roman"/>
          <w:spacing w:val="-8"/>
          <w:w w:val="147"/>
        </w:rPr>
        <w:t>«КОНСТРУИРОВАНИЕ</w:t>
      </w:r>
    </w:p>
    <w:p w:rsidR="00D219C8" w:rsidRDefault="00D219C8">
      <w:pPr>
        <w:spacing w:line="494" w:lineRule="exact"/>
        <w:jc w:val="center"/>
      </w:pPr>
      <w:r>
        <w:rPr>
          <w:rFonts w:cs="Times New Roman"/>
          <w:spacing w:val="-8"/>
          <w:w w:val="147"/>
        </w:rPr>
        <w:t>И</w:t>
      </w:r>
      <w:r>
        <w:rPr>
          <w:spacing w:val="-8"/>
          <w:w w:val="147"/>
        </w:rPr>
        <w:t xml:space="preserve"> </w:t>
      </w:r>
      <w:r>
        <w:rPr>
          <w:rFonts w:cs="Times New Roman"/>
          <w:spacing w:val="-8"/>
          <w:w w:val="147"/>
        </w:rPr>
        <w:t>ТЕХНОЛОГИЯ</w:t>
      </w:r>
      <w:r>
        <w:rPr>
          <w:spacing w:val="-8"/>
          <w:w w:val="147"/>
        </w:rPr>
        <w:t xml:space="preserve"> </w:t>
      </w:r>
      <w:r>
        <w:rPr>
          <w:rFonts w:cs="Times New Roman"/>
          <w:spacing w:val="-8"/>
          <w:w w:val="147"/>
        </w:rPr>
        <w:t>ЭЛЕКТРОННО</w:t>
      </w:r>
      <w:r>
        <w:rPr>
          <w:spacing w:val="-8"/>
          <w:w w:val="147"/>
        </w:rPr>
        <w:t>-</w:t>
      </w:r>
      <w:r>
        <w:rPr>
          <w:rFonts w:cs="Times New Roman"/>
          <w:spacing w:val="-8"/>
          <w:w w:val="147"/>
        </w:rPr>
        <w:t>ВЫЧИСЛИТЕЛЬНОЙ</w:t>
      </w:r>
      <w:r>
        <w:rPr>
          <w:spacing w:val="-8"/>
          <w:w w:val="147"/>
        </w:rPr>
        <w:t xml:space="preserve"> </w:t>
      </w:r>
      <w:r>
        <w:rPr>
          <w:rFonts w:cs="Times New Roman"/>
          <w:spacing w:val="-8"/>
          <w:w w:val="147"/>
        </w:rPr>
        <w:t>АППАРАТУРЫ</w:t>
      </w:r>
    </w:p>
    <w:p w:rsidR="00D219C8" w:rsidRDefault="00D219C8">
      <w:pPr>
        <w:spacing w:before="542"/>
        <w:ind w:left="24"/>
        <w:jc w:val="center"/>
      </w:pPr>
      <w:r>
        <w:rPr>
          <w:rFonts w:cs="Times New Roman"/>
          <w:w w:val="147"/>
        </w:rPr>
        <w:t>Часть</w:t>
      </w:r>
      <w:r>
        <w:rPr>
          <w:w w:val="147"/>
        </w:rPr>
        <w:t xml:space="preserve"> 2</w:t>
      </w:r>
    </w:p>
    <w:p w:rsidR="00D219C8" w:rsidRDefault="00D219C8">
      <w:pPr>
        <w:spacing w:before="3984" w:line="326" w:lineRule="exact"/>
        <w:ind w:left="3264" w:right="3245"/>
        <w:jc w:val="center"/>
      </w:pPr>
      <w:r>
        <w:rPr>
          <w:rFonts w:cs="Times New Roman"/>
          <w:spacing w:val="-3"/>
          <w:w w:val="147"/>
        </w:rPr>
        <w:t>Издательство</w:t>
      </w:r>
      <w:r>
        <w:rPr>
          <w:spacing w:val="-3"/>
          <w:w w:val="147"/>
        </w:rPr>
        <w:t xml:space="preserve"> </w:t>
      </w:r>
      <w:r>
        <w:rPr>
          <w:rFonts w:cs="Times New Roman"/>
          <w:spacing w:val="-3"/>
          <w:w w:val="147"/>
        </w:rPr>
        <w:t xml:space="preserve">МГТУ </w:t>
      </w:r>
      <w:r>
        <w:rPr>
          <w:w w:val="147"/>
        </w:rPr>
        <w:t>1991</w:t>
      </w:r>
    </w:p>
    <w:p w:rsidR="00D219C8" w:rsidRDefault="00D219C8">
      <w:pPr>
        <w:spacing w:before="3984" w:line="326" w:lineRule="exact"/>
        <w:ind w:left="3264" w:right="3245"/>
        <w:jc w:val="center"/>
        <w:sectPr w:rsidR="00D219C8">
          <w:type w:val="continuous"/>
          <w:pgSz w:w="11909" w:h="16834"/>
          <w:pgMar w:top="1440" w:right="1166" w:bottom="720" w:left="1478" w:header="720" w:footer="720" w:gutter="0"/>
          <w:cols w:space="60"/>
          <w:noEndnote/>
        </w:sectPr>
      </w:pPr>
    </w:p>
    <w:p w:rsidR="00D219C8" w:rsidRDefault="00D219C8">
      <w:pPr>
        <w:ind w:left="9902"/>
      </w:pPr>
      <w:r>
        <w:lastRenderedPageBreak/>
        <w:t>2</w:t>
      </w:r>
    </w:p>
    <w:p w:rsidR="00D219C8" w:rsidRDefault="00D219C8">
      <w:pPr>
        <w:spacing w:before="806"/>
        <w:ind w:left="422"/>
      </w:pPr>
      <w:r>
        <w:rPr>
          <w:rFonts w:cs="Times New Roman"/>
        </w:rPr>
        <w:t>ББК</w:t>
      </w:r>
      <w:r>
        <w:t xml:space="preserve"> 74.261.7 </w:t>
      </w:r>
      <w:r>
        <w:rPr>
          <w:rFonts w:cs="Times New Roman"/>
        </w:rPr>
        <w:t>Англ</w:t>
      </w:r>
      <w:r>
        <w:t>. 32.97.2</w:t>
      </w:r>
    </w:p>
    <w:p w:rsidR="00D219C8" w:rsidRDefault="00D219C8">
      <w:pPr>
        <w:spacing w:before="221"/>
        <w:ind w:left="427"/>
      </w:pPr>
      <w:r>
        <w:rPr>
          <w:rFonts w:cs="Times New Roman"/>
          <w:spacing w:val="-11"/>
        </w:rPr>
        <w:t>Р</w:t>
      </w:r>
      <w:r>
        <w:rPr>
          <w:spacing w:val="-11"/>
        </w:rPr>
        <w:t>86</w:t>
      </w:r>
    </w:p>
    <w:p w:rsidR="00D219C8" w:rsidRDefault="00D219C8">
      <w:pPr>
        <w:ind w:left="427"/>
      </w:pPr>
      <w:r>
        <w:rPr>
          <w:rFonts w:cs="Times New Roman"/>
          <w:spacing w:val="-1"/>
        </w:rPr>
        <w:t>Рецензент</w:t>
      </w:r>
      <w:r>
        <w:rPr>
          <w:spacing w:val="-1"/>
        </w:rPr>
        <w:t xml:space="preserve"> </w:t>
      </w:r>
      <w:r>
        <w:rPr>
          <w:rFonts w:cs="Times New Roman"/>
          <w:spacing w:val="-1"/>
        </w:rPr>
        <w:t>Ю</w:t>
      </w:r>
      <w:r>
        <w:rPr>
          <w:spacing w:val="-1"/>
        </w:rPr>
        <w:t>.</w:t>
      </w:r>
      <w:r>
        <w:rPr>
          <w:rFonts w:cs="Times New Roman"/>
          <w:spacing w:val="-1"/>
        </w:rPr>
        <w:t>Н</w:t>
      </w:r>
      <w:r>
        <w:rPr>
          <w:spacing w:val="-1"/>
        </w:rPr>
        <w:t>.</w:t>
      </w:r>
      <w:r>
        <w:rPr>
          <w:rFonts w:cs="Times New Roman"/>
          <w:spacing w:val="-1"/>
        </w:rPr>
        <w:t>Новиков</w:t>
      </w:r>
    </w:p>
    <w:p w:rsidR="00D219C8" w:rsidRDefault="00D219C8">
      <w:pPr>
        <w:spacing w:before="230" w:line="226" w:lineRule="exact"/>
        <w:ind w:left="427"/>
      </w:pPr>
      <w:r>
        <w:rPr>
          <w:rFonts w:cs="Times New Roman"/>
          <w:spacing w:val="-11"/>
        </w:rPr>
        <w:t>Р</w:t>
      </w:r>
      <w:r>
        <w:rPr>
          <w:spacing w:val="-11"/>
        </w:rPr>
        <w:t>86</w:t>
      </w:r>
    </w:p>
    <w:p w:rsidR="00D219C8" w:rsidRDefault="00D219C8">
      <w:pPr>
        <w:spacing w:line="226" w:lineRule="exact"/>
        <w:ind w:left="5" w:right="130" w:firstLine="422"/>
        <w:jc w:val="both"/>
      </w:pPr>
      <w:r>
        <w:rPr>
          <w:rFonts w:cs="Times New Roman"/>
          <w:spacing w:val="-1"/>
        </w:rPr>
        <w:t>Румянцева</w:t>
      </w:r>
      <w:r>
        <w:rPr>
          <w:spacing w:val="-1"/>
        </w:rPr>
        <w:t xml:space="preserve"> </w:t>
      </w:r>
      <w:r>
        <w:rPr>
          <w:rFonts w:cs="Times New Roman"/>
          <w:spacing w:val="-1"/>
        </w:rPr>
        <w:t>Е</w:t>
      </w:r>
      <w:r>
        <w:rPr>
          <w:spacing w:val="-1"/>
        </w:rPr>
        <w:t>.</w:t>
      </w:r>
      <w:r>
        <w:rPr>
          <w:rFonts w:cs="Times New Roman"/>
          <w:spacing w:val="-1"/>
        </w:rPr>
        <w:t>И</w:t>
      </w:r>
      <w:r>
        <w:rPr>
          <w:spacing w:val="-1"/>
        </w:rPr>
        <w:t xml:space="preserve">., </w:t>
      </w:r>
      <w:r>
        <w:rPr>
          <w:rFonts w:cs="Times New Roman"/>
          <w:spacing w:val="-1"/>
        </w:rPr>
        <w:t>Шишкина</w:t>
      </w:r>
      <w:r>
        <w:rPr>
          <w:spacing w:val="-1"/>
        </w:rPr>
        <w:t xml:space="preserve"> </w:t>
      </w:r>
      <w:r>
        <w:rPr>
          <w:rFonts w:cs="Times New Roman"/>
          <w:spacing w:val="-1"/>
        </w:rPr>
        <w:t>Е</w:t>
      </w:r>
      <w:r>
        <w:rPr>
          <w:spacing w:val="-1"/>
        </w:rPr>
        <w:t>.</w:t>
      </w:r>
      <w:r>
        <w:rPr>
          <w:rFonts w:cs="Times New Roman"/>
          <w:spacing w:val="-1"/>
        </w:rPr>
        <w:t>Н</w:t>
      </w:r>
      <w:r>
        <w:rPr>
          <w:spacing w:val="-1"/>
        </w:rPr>
        <w:t xml:space="preserve">. </w:t>
      </w:r>
      <w:r>
        <w:rPr>
          <w:rFonts w:cs="Times New Roman"/>
          <w:spacing w:val="-1"/>
        </w:rPr>
        <w:t>Методические</w:t>
      </w:r>
      <w:r>
        <w:rPr>
          <w:spacing w:val="-1"/>
        </w:rPr>
        <w:t xml:space="preserve"> </w:t>
      </w:r>
      <w:r>
        <w:rPr>
          <w:rFonts w:cs="Times New Roman"/>
          <w:spacing w:val="-1"/>
        </w:rPr>
        <w:t>указания</w:t>
      </w:r>
      <w:r>
        <w:rPr>
          <w:spacing w:val="-1"/>
        </w:rPr>
        <w:t xml:space="preserve"> </w:t>
      </w:r>
      <w:r>
        <w:rPr>
          <w:rFonts w:cs="Times New Roman"/>
          <w:spacing w:val="-1"/>
        </w:rPr>
        <w:t>по</w:t>
      </w:r>
      <w:r>
        <w:rPr>
          <w:spacing w:val="-1"/>
        </w:rPr>
        <w:t xml:space="preserve"> </w:t>
      </w:r>
      <w:r>
        <w:rPr>
          <w:rFonts w:cs="Times New Roman"/>
          <w:spacing w:val="-1"/>
        </w:rPr>
        <w:t>обучению</w:t>
      </w:r>
      <w:r>
        <w:rPr>
          <w:spacing w:val="-1"/>
        </w:rPr>
        <w:t xml:space="preserve"> </w:t>
      </w:r>
      <w:r>
        <w:rPr>
          <w:rFonts w:cs="Times New Roman"/>
          <w:spacing w:val="-1"/>
        </w:rPr>
        <w:t>чтению</w:t>
      </w:r>
      <w:r>
        <w:rPr>
          <w:spacing w:val="-1"/>
        </w:rPr>
        <w:t xml:space="preserve"> </w:t>
      </w:r>
      <w:r>
        <w:rPr>
          <w:rFonts w:cs="Times New Roman"/>
          <w:spacing w:val="-1"/>
        </w:rPr>
        <w:t>технических</w:t>
      </w:r>
      <w:r>
        <w:rPr>
          <w:spacing w:val="-1"/>
        </w:rPr>
        <w:t xml:space="preserve"> </w:t>
      </w:r>
      <w:r>
        <w:rPr>
          <w:rFonts w:cs="Times New Roman"/>
          <w:spacing w:val="-1"/>
        </w:rPr>
        <w:t>текстов</w:t>
      </w:r>
      <w:r>
        <w:rPr>
          <w:spacing w:val="-1"/>
        </w:rPr>
        <w:t xml:space="preserve"> </w:t>
      </w:r>
      <w:r>
        <w:rPr>
          <w:rFonts w:cs="Times New Roman"/>
          <w:spacing w:val="-1"/>
        </w:rPr>
        <w:t xml:space="preserve">на </w:t>
      </w:r>
      <w:r>
        <w:rPr>
          <w:rFonts w:cs="Times New Roman"/>
          <w:spacing w:val="3"/>
        </w:rPr>
        <w:t>английском</w:t>
      </w:r>
      <w:r>
        <w:rPr>
          <w:spacing w:val="3"/>
        </w:rPr>
        <w:t xml:space="preserve"> </w:t>
      </w:r>
      <w:r>
        <w:rPr>
          <w:rFonts w:cs="Times New Roman"/>
          <w:spacing w:val="3"/>
        </w:rPr>
        <w:t>языке</w:t>
      </w:r>
      <w:r>
        <w:rPr>
          <w:spacing w:val="3"/>
        </w:rPr>
        <w:t xml:space="preserve"> </w:t>
      </w:r>
      <w:r>
        <w:rPr>
          <w:rFonts w:cs="Times New Roman"/>
          <w:spacing w:val="3"/>
        </w:rPr>
        <w:t>по</w:t>
      </w:r>
      <w:r>
        <w:rPr>
          <w:spacing w:val="3"/>
        </w:rPr>
        <w:t xml:space="preserve"> </w:t>
      </w:r>
      <w:r>
        <w:rPr>
          <w:rFonts w:cs="Times New Roman"/>
          <w:spacing w:val="3"/>
        </w:rPr>
        <w:t>специальности</w:t>
      </w:r>
      <w:r>
        <w:rPr>
          <w:spacing w:val="3"/>
        </w:rPr>
        <w:t xml:space="preserve"> "</w:t>
      </w:r>
      <w:r>
        <w:rPr>
          <w:rFonts w:cs="Times New Roman"/>
          <w:spacing w:val="3"/>
        </w:rPr>
        <w:t>Конструирование</w:t>
      </w:r>
      <w:r>
        <w:rPr>
          <w:spacing w:val="3"/>
        </w:rPr>
        <w:t xml:space="preserve"> </w:t>
      </w:r>
      <w:r>
        <w:rPr>
          <w:rFonts w:cs="Times New Roman"/>
          <w:spacing w:val="3"/>
        </w:rPr>
        <w:t>и</w:t>
      </w:r>
      <w:r>
        <w:rPr>
          <w:spacing w:val="3"/>
        </w:rPr>
        <w:t xml:space="preserve"> </w:t>
      </w:r>
      <w:r>
        <w:rPr>
          <w:rFonts w:cs="Times New Roman"/>
          <w:spacing w:val="3"/>
        </w:rPr>
        <w:t>технология</w:t>
      </w:r>
      <w:r>
        <w:rPr>
          <w:spacing w:val="3"/>
        </w:rPr>
        <w:t xml:space="preserve"> </w:t>
      </w:r>
      <w:r>
        <w:rPr>
          <w:rFonts w:cs="Times New Roman"/>
          <w:spacing w:val="3"/>
        </w:rPr>
        <w:t>электронно</w:t>
      </w:r>
      <w:r>
        <w:rPr>
          <w:spacing w:val="3"/>
        </w:rPr>
        <w:t>-</w:t>
      </w:r>
      <w:r>
        <w:rPr>
          <w:rFonts w:cs="Times New Roman"/>
          <w:spacing w:val="3"/>
        </w:rPr>
        <w:t xml:space="preserve">вычислительной </w:t>
      </w:r>
      <w:r>
        <w:rPr>
          <w:rFonts w:cs="Times New Roman"/>
        </w:rPr>
        <w:t>аппаратуры</w:t>
      </w:r>
      <w:r>
        <w:t xml:space="preserve">". </w:t>
      </w:r>
      <w:r>
        <w:rPr>
          <w:rFonts w:cs="Times New Roman"/>
        </w:rPr>
        <w:t>Ч</w:t>
      </w:r>
      <w:r>
        <w:t xml:space="preserve">. 2. </w:t>
      </w:r>
      <w:r>
        <w:rPr>
          <w:rFonts w:cs="Times New Roman"/>
        </w:rPr>
        <w:t>—</w:t>
      </w:r>
      <w:r>
        <w:t xml:space="preserve"> </w:t>
      </w:r>
      <w:r>
        <w:rPr>
          <w:rFonts w:cs="Times New Roman"/>
        </w:rPr>
        <w:t>М</w:t>
      </w:r>
      <w:r>
        <w:t xml:space="preserve">.; </w:t>
      </w:r>
      <w:r>
        <w:rPr>
          <w:rFonts w:cs="Times New Roman"/>
        </w:rPr>
        <w:t>Изд</w:t>
      </w:r>
      <w:r>
        <w:t>-</w:t>
      </w:r>
      <w:r>
        <w:rPr>
          <w:rFonts w:cs="Times New Roman"/>
        </w:rPr>
        <w:t>во</w:t>
      </w:r>
      <w:r>
        <w:t xml:space="preserve"> </w:t>
      </w:r>
      <w:r>
        <w:rPr>
          <w:rFonts w:cs="Times New Roman"/>
        </w:rPr>
        <w:t>МГТУ</w:t>
      </w:r>
      <w:r>
        <w:t xml:space="preserve"> </w:t>
      </w:r>
      <w:r>
        <w:rPr>
          <w:rFonts w:cs="Times New Roman"/>
        </w:rPr>
        <w:t>—</w:t>
      </w:r>
      <w:r>
        <w:t xml:space="preserve"> 28 </w:t>
      </w:r>
      <w:r>
        <w:rPr>
          <w:rFonts w:cs="Times New Roman"/>
        </w:rPr>
        <w:t>с</w:t>
      </w:r>
      <w:r>
        <w:t>.</w:t>
      </w:r>
    </w:p>
    <w:p w:rsidR="00D219C8" w:rsidRDefault="00D219C8">
      <w:pPr>
        <w:spacing w:before="446"/>
        <w:ind w:left="432"/>
      </w:pPr>
      <w:r>
        <w:rPr>
          <w:lang w:val="en-US"/>
        </w:rPr>
        <w:t>ISBN</w:t>
      </w:r>
      <w:r w:rsidRPr="00D219C8">
        <w:t xml:space="preserve"> </w:t>
      </w:r>
      <w:r>
        <w:t>5</w:t>
      </w:r>
      <w:r>
        <w:rPr>
          <w:rFonts w:cs="Times New Roman"/>
        </w:rPr>
        <w:t>т</w:t>
      </w:r>
      <w:r>
        <w:t>7038-0665-8</w:t>
      </w:r>
    </w:p>
    <w:p w:rsidR="00D219C8" w:rsidRDefault="00D219C8">
      <w:pPr>
        <w:spacing w:before="221" w:line="226" w:lineRule="exact"/>
        <w:ind w:right="125" w:firstLine="427"/>
        <w:jc w:val="both"/>
      </w:pPr>
      <w:r>
        <w:rPr>
          <w:rFonts w:cs="Times New Roman"/>
          <w:spacing w:val="1"/>
        </w:rPr>
        <w:t>Пособие</w:t>
      </w:r>
      <w:r>
        <w:rPr>
          <w:spacing w:val="1"/>
        </w:rPr>
        <w:t xml:space="preserve"> </w:t>
      </w:r>
      <w:r>
        <w:rPr>
          <w:rFonts w:cs="Times New Roman"/>
          <w:spacing w:val="1"/>
        </w:rPr>
        <w:t>состоит</w:t>
      </w:r>
      <w:r>
        <w:rPr>
          <w:spacing w:val="1"/>
        </w:rPr>
        <w:t xml:space="preserve"> </w:t>
      </w:r>
      <w:r>
        <w:rPr>
          <w:rFonts w:cs="Times New Roman"/>
          <w:spacing w:val="1"/>
        </w:rPr>
        <w:t>из</w:t>
      </w:r>
      <w:r>
        <w:rPr>
          <w:spacing w:val="1"/>
        </w:rPr>
        <w:t xml:space="preserve"> </w:t>
      </w:r>
      <w:r>
        <w:rPr>
          <w:rFonts w:cs="Times New Roman"/>
          <w:spacing w:val="1"/>
        </w:rPr>
        <w:t>текстов</w:t>
      </w:r>
      <w:r>
        <w:rPr>
          <w:spacing w:val="1"/>
        </w:rPr>
        <w:t xml:space="preserve"> </w:t>
      </w:r>
      <w:r>
        <w:rPr>
          <w:rFonts w:cs="Times New Roman"/>
          <w:spacing w:val="1"/>
        </w:rPr>
        <w:t>для</w:t>
      </w:r>
      <w:r>
        <w:rPr>
          <w:spacing w:val="1"/>
        </w:rPr>
        <w:t xml:space="preserve"> </w:t>
      </w:r>
      <w:r>
        <w:rPr>
          <w:rFonts w:cs="Times New Roman"/>
          <w:spacing w:val="1"/>
        </w:rPr>
        <w:t>чтения</w:t>
      </w:r>
      <w:r>
        <w:rPr>
          <w:spacing w:val="1"/>
        </w:rPr>
        <w:t xml:space="preserve"> </w:t>
      </w:r>
      <w:r>
        <w:rPr>
          <w:rFonts w:cs="Times New Roman"/>
          <w:spacing w:val="1"/>
        </w:rPr>
        <w:t>и</w:t>
      </w:r>
      <w:r>
        <w:rPr>
          <w:spacing w:val="1"/>
        </w:rPr>
        <w:t xml:space="preserve"> </w:t>
      </w:r>
      <w:r>
        <w:rPr>
          <w:rFonts w:cs="Times New Roman"/>
          <w:spacing w:val="1"/>
        </w:rPr>
        <w:t>перевода</w:t>
      </w:r>
      <w:r>
        <w:rPr>
          <w:spacing w:val="1"/>
        </w:rPr>
        <w:t xml:space="preserve"> </w:t>
      </w:r>
      <w:r>
        <w:rPr>
          <w:rFonts w:cs="Times New Roman"/>
          <w:spacing w:val="1"/>
        </w:rPr>
        <w:t>по</w:t>
      </w:r>
      <w:r>
        <w:rPr>
          <w:spacing w:val="1"/>
        </w:rPr>
        <w:t xml:space="preserve"> </w:t>
      </w:r>
      <w:r>
        <w:rPr>
          <w:rFonts w:cs="Times New Roman"/>
          <w:spacing w:val="1"/>
        </w:rPr>
        <w:t>специальности</w:t>
      </w:r>
      <w:r>
        <w:rPr>
          <w:spacing w:val="1"/>
        </w:rPr>
        <w:t xml:space="preserve"> </w:t>
      </w:r>
      <w:r>
        <w:rPr>
          <w:rFonts w:cs="Times New Roman"/>
          <w:spacing w:val="1"/>
        </w:rPr>
        <w:t>ИУ</w:t>
      </w:r>
      <w:r>
        <w:rPr>
          <w:spacing w:val="1"/>
        </w:rPr>
        <w:t xml:space="preserve">-4, </w:t>
      </w:r>
      <w:r>
        <w:rPr>
          <w:rFonts w:cs="Times New Roman"/>
          <w:spacing w:val="1"/>
        </w:rPr>
        <w:t>текстов</w:t>
      </w:r>
      <w:r>
        <w:rPr>
          <w:spacing w:val="1"/>
        </w:rPr>
        <w:t xml:space="preserve"> </w:t>
      </w:r>
      <w:r>
        <w:rPr>
          <w:rFonts w:cs="Times New Roman"/>
          <w:spacing w:val="1"/>
        </w:rPr>
        <w:t>на</w:t>
      </w:r>
      <w:r>
        <w:rPr>
          <w:spacing w:val="1"/>
        </w:rPr>
        <w:t xml:space="preserve"> </w:t>
      </w:r>
      <w:r>
        <w:rPr>
          <w:rFonts w:cs="Times New Roman"/>
          <w:spacing w:val="1"/>
        </w:rPr>
        <w:t xml:space="preserve">развитие </w:t>
      </w:r>
      <w:r>
        <w:rPr>
          <w:rFonts w:cs="Times New Roman"/>
        </w:rPr>
        <w:t>различных</w:t>
      </w:r>
      <w:r>
        <w:t xml:space="preserve"> </w:t>
      </w:r>
      <w:r>
        <w:rPr>
          <w:rFonts w:cs="Times New Roman"/>
        </w:rPr>
        <w:t>видов</w:t>
      </w:r>
      <w:r>
        <w:t xml:space="preserve"> </w:t>
      </w:r>
      <w:r>
        <w:rPr>
          <w:rFonts w:cs="Times New Roman"/>
        </w:rPr>
        <w:t>чтения</w:t>
      </w:r>
      <w:r>
        <w:t xml:space="preserve"> </w:t>
      </w:r>
      <w:r>
        <w:rPr>
          <w:rFonts w:cs="Times New Roman"/>
        </w:rPr>
        <w:t>и</w:t>
      </w:r>
      <w:r>
        <w:t xml:space="preserve"> </w:t>
      </w:r>
      <w:r>
        <w:rPr>
          <w:rFonts w:cs="Times New Roman"/>
        </w:rPr>
        <w:t>для</w:t>
      </w:r>
      <w:r>
        <w:t xml:space="preserve"> </w:t>
      </w:r>
      <w:r>
        <w:rPr>
          <w:rFonts w:cs="Times New Roman"/>
        </w:rPr>
        <w:t>самостоятельной</w:t>
      </w:r>
      <w:r>
        <w:t xml:space="preserve"> </w:t>
      </w:r>
      <w:r>
        <w:rPr>
          <w:rFonts w:cs="Times New Roman"/>
        </w:rPr>
        <w:t>работы</w:t>
      </w:r>
      <w:r>
        <w:t xml:space="preserve"> </w:t>
      </w:r>
      <w:r>
        <w:rPr>
          <w:rFonts w:cs="Times New Roman"/>
        </w:rPr>
        <w:t>студентов</w:t>
      </w:r>
      <w:r>
        <w:t xml:space="preserve">. </w:t>
      </w:r>
      <w:r>
        <w:rPr>
          <w:rFonts w:cs="Times New Roman"/>
        </w:rPr>
        <w:t>Пособие</w:t>
      </w:r>
      <w:r>
        <w:t xml:space="preserve"> </w:t>
      </w:r>
      <w:r>
        <w:rPr>
          <w:rFonts w:cs="Times New Roman"/>
        </w:rPr>
        <w:t>включает</w:t>
      </w:r>
      <w:r>
        <w:t xml:space="preserve"> </w:t>
      </w:r>
      <w:r>
        <w:rPr>
          <w:rFonts w:cs="Times New Roman"/>
        </w:rPr>
        <w:t>упражнения</w:t>
      </w:r>
      <w:r>
        <w:t xml:space="preserve"> </w:t>
      </w:r>
      <w:r>
        <w:rPr>
          <w:rFonts w:cs="Times New Roman"/>
        </w:rPr>
        <w:t xml:space="preserve">на </w:t>
      </w:r>
      <w:r>
        <w:rPr>
          <w:rFonts w:cs="Times New Roman"/>
          <w:spacing w:val="-1"/>
        </w:rPr>
        <w:t>закрепление</w:t>
      </w:r>
      <w:r>
        <w:rPr>
          <w:spacing w:val="-1"/>
        </w:rPr>
        <w:t xml:space="preserve"> </w:t>
      </w:r>
      <w:r>
        <w:rPr>
          <w:rFonts w:cs="Times New Roman"/>
          <w:spacing w:val="-1"/>
        </w:rPr>
        <w:t>и</w:t>
      </w:r>
      <w:r>
        <w:rPr>
          <w:spacing w:val="-1"/>
        </w:rPr>
        <w:t xml:space="preserve"> </w:t>
      </w:r>
      <w:r>
        <w:rPr>
          <w:rFonts w:cs="Times New Roman"/>
          <w:spacing w:val="-1"/>
        </w:rPr>
        <w:t>активизацию</w:t>
      </w:r>
      <w:r>
        <w:rPr>
          <w:spacing w:val="-1"/>
        </w:rPr>
        <w:t xml:space="preserve"> </w:t>
      </w:r>
      <w:r>
        <w:rPr>
          <w:rFonts w:cs="Times New Roman"/>
          <w:spacing w:val="-1"/>
        </w:rPr>
        <w:t>грамматического</w:t>
      </w:r>
      <w:r>
        <w:rPr>
          <w:spacing w:val="-1"/>
        </w:rPr>
        <w:t xml:space="preserve"> </w:t>
      </w:r>
      <w:r>
        <w:rPr>
          <w:rFonts w:cs="Times New Roman"/>
          <w:spacing w:val="-1"/>
        </w:rPr>
        <w:t>материала</w:t>
      </w:r>
      <w:r>
        <w:rPr>
          <w:spacing w:val="-1"/>
        </w:rPr>
        <w:t xml:space="preserve"> </w:t>
      </w:r>
      <w:r>
        <w:rPr>
          <w:rFonts w:cs="Times New Roman"/>
          <w:spacing w:val="-1"/>
        </w:rPr>
        <w:t>и</w:t>
      </w:r>
      <w:r>
        <w:rPr>
          <w:spacing w:val="-1"/>
        </w:rPr>
        <w:t xml:space="preserve"> </w:t>
      </w:r>
      <w:r>
        <w:rPr>
          <w:rFonts w:cs="Times New Roman"/>
          <w:spacing w:val="-1"/>
        </w:rPr>
        <w:t>упражнения</w:t>
      </w:r>
      <w:r>
        <w:rPr>
          <w:spacing w:val="-1"/>
        </w:rPr>
        <w:t xml:space="preserve"> </w:t>
      </w:r>
      <w:r>
        <w:rPr>
          <w:rFonts w:cs="Times New Roman"/>
          <w:spacing w:val="-1"/>
        </w:rPr>
        <w:t>по</w:t>
      </w:r>
      <w:r>
        <w:rPr>
          <w:spacing w:val="-1"/>
        </w:rPr>
        <w:t xml:space="preserve"> </w:t>
      </w:r>
      <w:r>
        <w:rPr>
          <w:rFonts w:cs="Times New Roman"/>
          <w:spacing w:val="-1"/>
        </w:rPr>
        <w:t>различным</w:t>
      </w:r>
      <w:r>
        <w:rPr>
          <w:spacing w:val="-1"/>
        </w:rPr>
        <w:t xml:space="preserve"> </w:t>
      </w:r>
      <w:r>
        <w:rPr>
          <w:rFonts w:cs="Times New Roman"/>
          <w:spacing w:val="-1"/>
        </w:rPr>
        <w:t>видам</w:t>
      </w:r>
      <w:r>
        <w:rPr>
          <w:spacing w:val="-1"/>
        </w:rPr>
        <w:t xml:space="preserve"> </w:t>
      </w:r>
      <w:r>
        <w:rPr>
          <w:rFonts w:cs="Times New Roman"/>
          <w:spacing w:val="-1"/>
        </w:rPr>
        <w:t>чтения</w:t>
      </w:r>
      <w:r>
        <w:rPr>
          <w:spacing w:val="-1"/>
        </w:rPr>
        <w:t>.</w:t>
      </w:r>
    </w:p>
    <w:p w:rsidR="00D219C8" w:rsidRDefault="00D219C8">
      <w:pPr>
        <w:spacing w:line="226" w:lineRule="exact"/>
        <w:ind w:left="422"/>
      </w:pPr>
      <w:r>
        <w:rPr>
          <w:rFonts w:cs="Times New Roman"/>
        </w:rPr>
        <w:t>Предназначены</w:t>
      </w:r>
      <w:r>
        <w:t xml:space="preserve"> </w:t>
      </w:r>
      <w:r>
        <w:rPr>
          <w:rFonts w:cs="Times New Roman"/>
        </w:rPr>
        <w:t>для</w:t>
      </w:r>
      <w:r>
        <w:t xml:space="preserve"> </w:t>
      </w:r>
      <w:r>
        <w:rPr>
          <w:rFonts w:cs="Times New Roman"/>
        </w:rPr>
        <w:t>студентов</w:t>
      </w:r>
      <w:r>
        <w:t xml:space="preserve"> 3 </w:t>
      </w:r>
      <w:r>
        <w:rPr>
          <w:rFonts w:cs="Times New Roman"/>
        </w:rPr>
        <w:t>курса</w:t>
      </w:r>
    </w:p>
    <w:p w:rsidR="00D219C8" w:rsidRDefault="00D219C8">
      <w:pPr>
        <w:spacing w:before="451"/>
        <w:ind w:left="7464"/>
      </w:pPr>
      <w:r>
        <w:rPr>
          <w:rFonts w:cs="Times New Roman"/>
        </w:rPr>
        <w:t>ББК</w:t>
      </w:r>
      <w:r>
        <w:t xml:space="preserve"> 74.261.7 </w:t>
      </w:r>
      <w:r>
        <w:rPr>
          <w:rFonts w:cs="Times New Roman"/>
        </w:rPr>
        <w:t>АНГЛ</w:t>
      </w:r>
      <w:r>
        <w:t>. 32.97.2</w:t>
      </w:r>
    </w:p>
    <w:p w:rsidR="00D219C8" w:rsidRDefault="00D219C8">
      <w:pPr>
        <w:spacing w:before="2189"/>
        <w:jc w:val="right"/>
      </w:pPr>
      <w:r>
        <w:t>\</w:t>
      </w:r>
    </w:p>
    <w:p w:rsidR="00D219C8" w:rsidRDefault="00D219C8">
      <w:pPr>
        <w:spacing w:before="4858"/>
        <w:ind w:left="418"/>
      </w:pPr>
      <w:r>
        <w:rPr>
          <w:lang w:val="en-US"/>
        </w:rPr>
        <w:t>ISBN</w:t>
      </w:r>
      <w:r w:rsidRPr="00D219C8">
        <w:t xml:space="preserve"> </w:t>
      </w:r>
      <w:r>
        <w:t>5-7038-0665-8</w:t>
      </w:r>
      <w:r>
        <w:rPr>
          <w:rFonts w:cs="Times New Roman"/>
        </w:rPr>
        <w:t>©МГТУ</w:t>
      </w:r>
      <w:r>
        <w:t xml:space="preserve"> </w:t>
      </w:r>
      <w:r>
        <w:rPr>
          <w:rFonts w:cs="Times New Roman"/>
        </w:rPr>
        <w:t>им</w:t>
      </w:r>
      <w:r>
        <w:t>.</w:t>
      </w:r>
      <w:r>
        <w:rPr>
          <w:rFonts w:cs="Times New Roman"/>
        </w:rPr>
        <w:t>Н</w:t>
      </w:r>
      <w:r>
        <w:t>.</w:t>
      </w:r>
      <w:r>
        <w:rPr>
          <w:rFonts w:cs="Times New Roman"/>
        </w:rPr>
        <w:t>Э</w:t>
      </w:r>
      <w:r>
        <w:t>.</w:t>
      </w:r>
      <w:r>
        <w:rPr>
          <w:rFonts w:cs="Times New Roman"/>
        </w:rPr>
        <w:t>Баумана</w:t>
      </w:r>
      <w:r>
        <w:t>, 1991.</w:t>
      </w:r>
    </w:p>
    <w:p w:rsidR="00D219C8" w:rsidRDefault="00D219C8">
      <w:pPr>
        <w:spacing w:before="4858"/>
        <w:ind w:left="418"/>
        <w:sectPr w:rsidR="00D219C8">
          <w:pgSz w:w="11909" w:h="16834"/>
          <w:pgMar w:top="1440" w:right="759" w:bottom="720" w:left="1041" w:header="720" w:footer="720" w:gutter="0"/>
          <w:cols w:space="60"/>
          <w:noEndnote/>
        </w:sectPr>
      </w:pPr>
    </w:p>
    <w:p w:rsidR="00D219C8" w:rsidRDefault="00D219C8">
      <w:pPr>
        <w:ind w:left="9907"/>
      </w:pPr>
      <w:r>
        <w:lastRenderedPageBreak/>
        <w:t>3</w:t>
      </w:r>
    </w:p>
    <w:p w:rsidR="00D219C8" w:rsidRDefault="00D219C8">
      <w:pPr>
        <w:spacing w:before="288" w:line="461" w:lineRule="exact"/>
        <w:ind w:left="4214" w:right="3802" w:firstLine="547"/>
      </w:pPr>
      <w:r>
        <w:rPr>
          <w:b/>
          <w:bCs/>
          <w:lang w:val="en-US"/>
        </w:rPr>
        <w:t>Unit</w:t>
      </w:r>
      <w:r w:rsidRPr="00D219C8">
        <w:rPr>
          <w:b/>
          <w:bCs/>
        </w:rPr>
        <w:t xml:space="preserve"> </w:t>
      </w:r>
      <w:r>
        <w:rPr>
          <w:b/>
          <w:bCs/>
          <w:lang w:val="en-US"/>
        </w:rPr>
        <w:t>I</w:t>
      </w:r>
      <w:r w:rsidRPr="00D219C8">
        <w:rPr>
          <w:b/>
          <w:bCs/>
        </w:rPr>
        <w:t xml:space="preserve"> </w:t>
      </w:r>
      <w:r>
        <w:rPr>
          <w:b/>
          <w:bCs/>
          <w:lang w:val="en-US"/>
        </w:rPr>
        <w:t>Preliminary</w:t>
      </w:r>
      <w:r w:rsidRPr="00D219C8">
        <w:rPr>
          <w:b/>
          <w:bCs/>
        </w:rPr>
        <w:t xml:space="preserve"> </w:t>
      </w:r>
      <w:r>
        <w:rPr>
          <w:b/>
          <w:bCs/>
          <w:lang w:val="en-US"/>
        </w:rPr>
        <w:t>exercises</w:t>
      </w:r>
    </w:p>
    <w:p w:rsidR="00D219C8" w:rsidRDefault="00D219C8">
      <w:pPr>
        <w:tabs>
          <w:tab w:val="left" w:pos="648"/>
        </w:tabs>
        <w:spacing w:before="192" w:line="226" w:lineRule="exact"/>
        <w:ind w:left="422" w:right="4224"/>
      </w:pPr>
      <w:r>
        <w:rPr>
          <w:spacing w:val="60"/>
        </w:rPr>
        <w:t>1.</w:t>
      </w:r>
      <w:r>
        <w:tab/>
      </w:r>
      <w:r>
        <w:rPr>
          <w:rFonts w:cs="Times New Roman"/>
          <w:spacing w:val="-3"/>
        </w:rPr>
        <w:t>Прочитайте</w:t>
      </w:r>
      <w:r>
        <w:rPr>
          <w:spacing w:val="-3"/>
        </w:rPr>
        <w:t xml:space="preserve"> </w:t>
      </w:r>
      <w:r>
        <w:rPr>
          <w:rFonts w:cs="Times New Roman"/>
          <w:spacing w:val="-3"/>
        </w:rPr>
        <w:t>следующие</w:t>
      </w:r>
      <w:r>
        <w:rPr>
          <w:spacing w:val="-3"/>
        </w:rPr>
        <w:t xml:space="preserve"> </w:t>
      </w:r>
      <w:r>
        <w:rPr>
          <w:rFonts w:cs="Times New Roman"/>
          <w:spacing w:val="-3"/>
        </w:rPr>
        <w:t>слова</w:t>
      </w:r>
      <w:r>
        <w:rPr>
          <w:spacing w:val="-3"/>
        </w:rPr>
        <w:t xml:space="preserve"> </w:t>
      </w:r>
      <w:r>
        <w:rPr>
          <w:rFonts w:cs="Times New Roman"/>
          <w:spacing w:val="-3"/>
        </w:rPr>
        <w:t>и</w:t>
      </w:r>
      <w:r>
        <w:rPr>
          <w:spacing w:val="-3"/>
        </w:rPr>
        <w:t xml:space="preserve"> </w:t>
      </w:r>
      <w:r>
        <w:rPr>
          <w:rFonts w:cs="Times New Roman"/>
          <w:spacing w:val="-3"/>
        </w:rPr>
        <w:t>запомните</w:t>
      </w:r>
      <w:r>
        <w:rPr>
          <w:spacing w:val="-3"/>
        </w:rPr>
        <w:t xml:space="preserve"> </w:t>
      </w:r>
      <w:r>
        <w:rPr>
          <w:rFonts w:cs="Times New Roman"/>
          <w:spacing w:val="-3"/>
        </w:rPr>
        <w:t>их</w:t>
      </w:r>
      <w:r>
        <w:rPr>
          <w:spacing w:val="-3"/>
        </w:rPr>
        <w:t xml:space="preserve"> </w:t>
      </w:r>
      <w:r>
        <w:rPr>
          <w:rFonts w:cs="Times New Roman"/>
          <w:spacing w:val="-3"/>
        </w:rPr>
        <w:t>значение</w:t>
      </w:r>
      <w:r>
        <w:rPr>
          <w:rFonts w:cs="Times New Roman"/>
          <w:spacing w:val="-3"/>
        </w:rPr>
        <w:br/>
      </w:r>
      <w:r>
        <w:rPr>
          <w:lang w:val="en-US"/>
        </w:rPr>
        <w:t>literally</w:t>
      </w:r>
      <w:r w:rsidRPr="00D219C8">
        <w:t xml:space="preserve"> </w:t>
      </w:r>
      <w:r>
        <w:rPr>
          <w:rFonts w:cs="Times New Roman"/>
        </w:rPr>
        <w:t>—</w:t>
      </w:r>
      <w:r>
        <w:t xml:space="preserve"> </w:t>
      </w:r>
      <w:r>
        <w:rPr>
          <w:rFonts w:cs="Times New Roman"/>
        </w:rPr>
        <w:t>буквально</w:t>
      </w:r>
    </w:p>
    <w:p w:rsidR="00D219C8" w:rsidRDefault="00D219C8">
      <w:pPr>
        <w:spacing w:line="226" w:lineRule="exact"/>
        <w:ind w:left="432"/>
      </w:pPr>
      <w:r>
        <w:rPr>
          <w:lang w:val="en-US"/>
        </w:rPr>
        <w:t>advent</w:t>
      </w:r>
      <w:r w:rsidRPr="00D219C8">
        <w:t xml:space="preserve">, </w:t>
      </w:r>
      <w:r>
        <w:rPr>
          <w:lang w:val="en-US"/>
        </w:rPr>
        <w:t>n</w:t>
      </w:r>
      <w:r w:rsidRPr="00D219C8">
        <w:t xml:space="preserve"> </w:t>
      </w:r>
      <w:r>
        <w:rPr>
          <w:rFonts w:cs="Times New Roman"/>
        </w:rPr>
        <w:t>—</w:t>
      </w:r>
      <w:r>
        <w:t xml:space="preserve"> </w:t>
      </w:r>
      <w:r>
        <w:rPr>
          <w:rFonts w:cs="Times New Roman"/>
        </w:rPr>
        <w:t>зд</w:t>
      </w:r>
      <w:r>
        <w:t xml:space="preserve">, </w:t>
      </w:r>
      <w:r>
        <w:rPr>
          <w:rFonts w:cs="Times New Roman"/>
        </w:rPr>
        <w:t>появление</w:t>
      </w:r>
    </w:p>
    <w:p w:rsidR="00D219C8" w:rsidRDefault="00D219C8">
      <w:pPr>
        <w:spacing w:line="226" w:lineRule="exact"/>
        <w:ind w:left="427"/>
      </w:pPr>
      <w:r>
        <w:rPr>
          <w:lang w:val="en-US"/>
        </w:rPr>
        <w:t>to</w:t>
      </w:r>
      <w:r w:rsidRPr="00D219C8">
        <w:t xml:space="preserve"> </w:t>
      </w:r>
      <w:r>
        <w:rPr>
          <w:lang w:val="en-US"/>
        </w:rPr>
        <w:t>transfer</w:t>
      </w:r>
      <w:r w:rsidRPr="00D219C8">
        <w:t xml:space="preserve"> </w:t>
      </w:r>
      <w:r>
        <w:t>-</w:t>
      </w:r>
      <w:r>
        <w:rPr>
          <w:rFonts w:cs="Times New Roman"/>
        </w:rPr>
        <w:t>передавать</w:t>
      </w:r>
    </w:p>
    <w:p w:rsidR="00D219C8" w:rsidRDefault="00D219C8">
      <w:pPr>
        <w:spacing w:line="226" w:lineRule="exact"/>
        <w:ind w:left="427"/>
      </w:pPr>
      <w:r>
        <w:rPr>
          <w:lang w:val="en-US"/>
        </w:rPr>
        <w:t>to</w:t>
      </w:r>
      <w:r w:rsidRPr="00D219C8">
        <w:t xml:space="preserve"> </w:t>
      </w:r>
      <w:r>
        <w:rPr>
          <w:lang w:val="en-US"/>
        </w:rPr>
        <w:t>utilize</w:t>
      </w:r>
      <w:r w:rsidRPr="00D219C8">
        <w:t xml:space="preserve"> </w:t>
      </w:r>
      <w:r>
        <w:rPr>
          <w:rFonts w:cs="Times New Roman"/>
        </w:rPr>
        <w:t>—</w:t>
      </w:r>
      <w:r>
        <w:t xml:space="preserve"> </w:t>
      </w:r>
      <w:r>
        <w:rPr>
          <w:rFonts w:cs="Times New Roman"/>
        </w:rPr>
        <w:t>использовать</w:t>
      </w:r>
    </w:p>
    <w:p w:rsidR="00D219C8" w:rsidRDefault="00D219C8">
      <w:pPr>
        <w:spacing w:line="226" w:lineRule="exact"/>
        <w:ind w:left="432"/>
      </w:pPr>
      <w:r>
        <w:rPr>
          <w:lang w:val="en-US"/>
        </w:rPr>
        <w:t>to</w:t>
      </w:r>
      <w:r w:rsidRPr="00D219C8">
        <w:t xml:space="preserve"> </w:t>
      </w:r>
      <w:r>
        <w:rPr>
          <w:lang w:val="en-US"/>
        </w:rPr>
        <w:t>consume</w:t>
      </w:r>
      <w:r w:rsidRPr="00D219C8">
        <w:t xml:space="preserve"> </w:t>
      </w:r>
      <w:r>
        <w:rPr>
          <w:rFonts w:cs="Times New Roman"/>
        </w:rPr>
        <w:t>—</w:t>
      </w:r>
      <w:r>
        <w:t xml:space="preserve"> </w:t>
      </w:r>
      <w:r>
        <w:rPr>
          <w:rFonts w:cs="Times New Roman"/>
        </w:rPr>
        <w:t>потреблять</w:t>
      </w:r>
      <w:r>
        <w:t xml:space="preserve">, </w:t>
      </w:r>
      <w:r>
        <w:rPr>
          <w:rFonts w:cs="Times New Roman"/>
        </w:rPr>
        <w:t>расходовать</w:t>
      </w:r>
    </w:p>
    <w:p w:rsidR="00D219C8" w:rsidRDefault="00D219C8">
      <w:pPr>
        <w:spacing w:line="226" w:lineRule="exact"/>
        <w:ind w:left="427"/>
      </w:pPr>
      <w:r>
        <w:rPr>
          <w:lang w:val="en-US"/>
        </w:rPr>
        <w:t>to</w:t>
      </w:r>
      <w:r w:rsidRPr="00D219C8">
        <w:t xml:space="preserve"> </w:t>
      </w:r>
      <w:r>
        <w:rPr>
          <w:lang w:val="en-US"/>
        </w:rPr>
        <w:t>occur</w:t>
      </w:r>
      <w:r w:rsidRPr="00D219C8">
        <w:t xml:space="preserve"> </w:t>
      </w:r>
      <w:r>
        <w:rPr>
          <w:rFonts w:cs="Times New Roman"/>
        </w:rPr>
        <w:t>—</w:t>
      </w:r>
      <w:r>
        <w:t xml:space="preserve"> </w:t>
      </w:r>
      <w:r>
        <w:rPr>
          <w:rFonts w:cs="Times New Roman"/>
        </w:rPr>
        <w:t>происходить</w:t>
      </w:r>
      <w:r>
        <w:t xml:space="preserve">, </w:t>
      </w:r>
      <w:r>
        <w:rPr>
          <w:rFonts w:cs="Times New Roman"/>
        </w:rPr>
        <w:t>случаться</w:t>
      </w:r>
      <w:r>
        <w:t xml:space="preserve"> ,</w:t>
      </w:r>
    </w:p>
    <w:p w:rsidR="00D219C8" w:rsidRDefault="00D219C8">
      <w:pPr>
        <w:spacing w:line="226" w:lineRule="exact"/>
        <w:ind w:left="427"/>
      </w:pPr>
      <w:r>
        <w:rPr>
          <w:lang w:val="en-US"/>
        </w:rPr>
        <w:t>to</w:t>
      </w:r>
      <w:r w:rsidRPr="00D219C8">
        <w:t xml:space="preserve"> </w:t>
      </w:r>
      <w:r>
        <w:rPr>
          <w:lang w:val="en-US"/>
        </w:rPr>
        <w:t>forego</w:t>
      </w:r>
      <w:r w:rsidRPr="00D219C8">
        <w:t xml:space="preserve"> </w:t>
      </w:r>
      <w:r>
        <w:rPr>
          <w:rFonts w:cs="Times New Roman"/>
        </w:rPr>
        <w:t>—</w:t>
      </w:r>
      <w:r>
        <w:t xml:space="preserve"> </w:t>
      </w:r>
      <w:r>
        <w:rPr>
          <w:rFonts w:cs="Times New Roman"/>
        </w:rPr>
        <w:t>предшествовать</w:t>
      </w:r>
    </w:p>
    <w:p w:rsidR="00D219C8" w:rsidRDefault="00D219C8">
      <w:pPr>
        <w:spacing w:line="226" w:lineRule="exact"/>
        <w:ind w:left="437"/>
      </w:pPr>
      <w:r>
        <w:rPr>
          <w:lang w:val="en-US"/>
        </w:rPr>
        <w:t>portable</w:t>
      </w:r>
      <w:r w:rsidRPr="00D219C8">
        <w:t xml:space="preserve">, </w:t>
      </w:r>
      <w:r>
        <w:rPr>
          <w:lang w:val="en-US"/>
        </w:rPr>
        <w:t>adj</w:t>
      </w:r>
      <w:r w:rsidRPr="00D219C8">
        <w:t xml:space="preserve">. </w:t>
      </w:r>
      <w:r>
        <w:rPr>
          <w:rFonts w:cs="Times New Roman"/>
        </w:rPr>
        <w:t>—</w:t>
      </w:r>
      <w:r>
        <w:t xml:space="preserve"> </w:t>
      </w:r>
      <w:r>
        <w:rPr>
          <w:rFonts w:cs="Times New Roman"/>
        </w:rPr>
        <w:t>переносной</w:t>
      </w:r>
    </w:p>
    <w:p w:rsidR="00D219C8" w:rsidRDefault="00D219C8">
      <w:pPr>
        <w:spacing w:line="226" w:lineRule="exact"/>
        <w:ind w:left="432"/>
      </w:pPr>
      <w:r>
        <w:rPr>
          <w:lang w:val="en-US"/>
        </w:rPr>
        <w:t>evident</w:t>
      </w:r>
      <w:r w:rsidRPr="00D219C8">
        <w:t xml:space="preserve"> </w:t>
      </w:r>
      <w:r>
        <w:rPr>
          <w:rFonts w:cs="Times New Roman"/>
        </w:rPr>
        <w:t>—</w:t>
      </w:r>
      <w:r>
        <w:t xml:space="preserve"> </w:t>
      </w:r>
      <w:r>
        <w:rPr>
          <w:rFonts w:cs="Times New Roman"/>
        </w:rPr>
        <w:t>очевидный</w:t>
      </w:r>
      <w:r>
        <w:t xml:space="preserve">, </w:t>
      </w:r>
      <w:r>
        <w:rPr>
          <w:rFonts w:cs="Times New Roman"/>
        </w:rPr>
        <w:t>явный</w:t>
      </w:r>
    </w:p>
    <w:p w:rsidR="00D219C8" w:rsidRDefault="00D219C8">
      <w:pPr>
        <w:tabs>
          <w:tab w:val="left" w:pos="648"/>
        </w:tabs>
        <w:spacing w:before="216" w:line="230" w:lineRule="exact"/>
        <w:ind w:left="422"/>
      </w:pPr>
      <w:r>
        <w:t>2.</w:t>
      </w:r>
      <w:r>
        <w:tab/>
      </w:r>
      <w:r>
        <w:rPr>
          <w:rFonts w:cs="Times New Roman"/>
          <w:spacing w:val="-1"/>
        </w:rPr>
        <w:t>Прочитайте</w:t>
      </w:r>
      <w:r>
        <w:rPr>
          <w:spacing w:val="-1"/>
        </w:rPr>
        <w:t xml:space="preserve"> </w:t>
      </w:r>
      <w:r>
        <w:rPr>
          <w:rFonts w:cs="Times New Roman"/>
          <w:spacing w:val="-1"/>
        </w:rPr>
        <w:t>и</w:t>
      </w:r>
      <w:r>
        <w:rPr>
          <w:spacing w:val="-1"/>
        </w:rPr>
        <w:t xml:space="preserve"> </w:t>
      </w:r>
      <w:r>
        <w:rPr>
          <w:rFonts w:cs="Times New Roman"/>
          <w:spacing w:val="-1"/>
        </w:rPr>
        <w:t>переведите</w:t>
      </w:r>
      <w:r>
        <w:rPr>
          <w:spacing w:val="-1"/>
        </w:rPr>
        <w:t xml:space="preserve"> </w:t>
      </w:r>
      <w:r>
        <w:rPr>
          <w:rFonts w:cs="Times New Roman"/>
          <w:spacing w:val="-1"/>
        </w:rPr>
        <w:t>следующие</w:t>
      </w:r>
      <w:r>
        <w:rPr>
          <w:spacing w:val="-1"/>
        </w:rPr>
        <w:t xml:space="preserve"> </w:t>
      </w:r>
      <w:r>
        <w:rPr>
          <w:rFonts w:cs="Times New Roman"/>
          <w:spacing w:val="-1"/>
        </w:rPr>
        <w:t>слова</w:t>
      </w:r>
      <w:r>
        <w:rPr>
          <w:spacing w:val="-1"/>
        </w:rPr>
        <w:t xml:space="preserve"> </w:t>
      </w:r>
      <w:r>
        <w:rPr>
          <w:rFonts w:cs="Times New Roman"/>
          <w:spacing w:val="-1"/>
        </w:rPr>
        <w:t>в</w:t>
      </w:r>
      <w:r>
        <w:rPr>
          <w:spacing w:val="-1"/>
        </w:rPr>
        <w:t xml:space="preserve"> </w:t>
      </w:r>
      <w:r>
        <w:rPr>
          <w:rFonts w:cs="Times New Roman"/>
          <w:spacing w:val="-1"/>
        </w:rPr>
        <w:t>словосочетания</w:t>
      </w:r>
      <w:r>
        <w:rPr>
          <w:spacing w:val="-1"/>
        </w:rPr>
        <w:t>;</w:t>
      </w:r>
    </w:p>
    <w:p w:rsidR="00D219C8" w:rsidRPr="00D219C8" w:rsidRDefault="00D219C8">
      <w:pPr>
        <w:spacing w:line="230" w:lineRule="exact"/>
        <w:ind w:left="19" w:right="298" w:firstLine="413"/>
        <w:jc w:val="both"/>
        <w:rPr>
          <w:lang w:val="en-US"/>
        </w:rPr>
      </w:pPr>
      <w:r>
        <w:rPr>
          <w:lang w:val="en-US"/>
        </w:rPr>
        <w:t>advent of vacuum tubes, wide-spread use of, solid state devices, miniature portable transistors, reduced size, high-speed computers</w:t>
      </w:r>
    </w:p>
    <w:p w:rsidR="00D219C8" w:rsidRPr="00D219C8" w:rsidRDefault="00D219C8">
      <w:pPr>
        <w:tabs>
          <w:tab w:val="left" w:pos="648"/>
        </w:tabs>
        <w:spacing w:line="230" w:lineRule="exact"/>
        <w:ind w:left="422"/>
        <w:rPr>
          <w:lang w:val="en-US"/>
        </w:rPr>
      </w:pPr>
      <w:r w:rsidRPr="00D219C8">
        <w:rPr>
          <w:lang w:val="en-US"/>
        </w:rPr>
        <w:t>3.</w:t>
      </w:r>
      <w:r w:rsidRPr="00D219C8">
        <w:rPr>
          <w:lang w:val="en-US"/>
        </w:rPr>
        <w:tab/>
      </w:r>
      <w:r>
        <w:rPr>
          <w:rFonts w:cs="Times New Roman"/>
          <w:spacing w:val="-1"/>
        </w:rPr>
        <w:t>Определите</w:t>
      </w:r>
      <w:r w:rsidRPr="00D219C8">
        <w:rPr>
          <w:spacing w:val="-1"/>
          <w:lang w:val="en-US"/>
        </w:rPr>
        <w:t xml:space="preserve"> </w:t>
      </w:r>
      <w:r>
        <w:rPr>
          <w:rFonts w:cs="Times New Roman"/>
          <w:spacing w:val="-1"/>
        </w:rPr>
        <w:t>по</w:t>
      </w:r>
      <w:r w:rsidRPr="00D219C8">
        <w:rPr>
          <w:spacing w:val="-1"/>
          <w:lang w:val="en-US"/>
        </w:rPr>
        <w:t xml:space="preserve"> </w:t>
      </w:r>
      <w:r>
        <w:rPr>
          <w:rFonts w:cs="Times New Roman"/>
          <w:spacing w:val="-1"/>
        </w:rPr>
        <w:t>суффиксам</w:t>
      </w:r>
      <w:r w:rsidRPr="00D219C8">
        <w:rPr>
          <w:spacing w:val="-1"/>
          <w:lang w:val="en-US"/>
        </w:rPr>
        <w:t>,</w:t>
      </w:r>
      <w:r>
        <w:rPr>
          <w:rFonts w:cs="Times New Roman"/>
          <w:spacing w:val="-1"/>
        </w:rPr>
        <w:t>к</w:t>
      </w:r>
      <w:r w:rsidRPr="00D219C8">
        <w:rPr>
          <w:spacing w:val="-1"/>
          <w:lang w:val="en-US"/>
        </w:rPr>
        <w:t xml:space="preserve"> </w:t>
      </w:r>
      <w:r>
        <w:rPr>
          <w:rFonts w:cs="Times New Roman"/>
          <w:spacing w:val="-1"/>
        </w:rPr>
        <w:t>каким</w:t>
      </w:r>
      <w:r w:rsidRPr="00D219C8">
        <w:rPr>
          <w:spacing w:val="-1"/>
          <w:lang w:val="en-US"/>
        </w:rPr>
        <w:t xml:space="preserve"> </w:t>
      </w:r>
      <w:r>
        <w:rPr>
          <w:rFonts w:cs="Times New Roman"/>
          <w:spacing w:val="-1"/>
        </w:rPr>
        <w:t>частям</w:t>
      </w:r>
      <w:r w:rsidRPr="00D219C8">
        <w:rPr>
          <w:spacing w:val="-1"/>
          <w:lang w:val="en-US"/>
        </w:rPr>
        <w:t xml:space="preserve"> </w:t>
      </w:r>
      <w:r>
        <w:rPr>
          <w:rFonts w:cs="Times New Roman"/>
          <w:spacing w:val="-1"/>
        </w:rPr>
        <w:t>речи</w:t>
      </w:r>
      <w:r w:rsidRPr="00D219C8">
        <w:rPr>
          <w:spacing w:val="-1"/>
          <w:lang w:val="en-US"/>
        </w:rPr>
        <w:t xml:space="preserve"> </w:t>
      </w:r>
      <w:r>
        <w:rPr>
          <w:rFonts w:cs="Times New Roman"/>
          <w:spacing w:val="-1"/>
        </w:rPr>
        <w:t>относятся</w:t>
      </w:r>
      <w:r w:rsidRPr="00D219C8">
        <w:rPr>
          <w:spacing w:val="-1"/>
          <w:lang w:val="en-US"/>
        </w:rPr>
        <w:t xml:space="preserve"> </w:t>
      </w:r>
      <w:r>
        <w:rPr>
          <w:rFonts w:cs="Times New Roman"/>
          <w:spacing w:val="-1"/>
        </w:rPr>
        <w:t>следующие</w:t>
      </w:r>
      <w:r w:rsidRPr="00D219C8">
        <w:rPr>
          <w:spacing w:val="-1"/>
          <w:lang w:val="en-US"/>
        </w:rPr>
        <w:t xml:space="preserve"> </w:t>
      </w:r>
      <w:r>
        <w:rPr>
          <w:rFonts w:cs="Times New Roman"/>
          <w:spacing w:val="-1"/>
        </w:rPr>
        <w:t>слова</w:t>
      </w:r>
      <w:r w:rsidRPr="00D219C8">
        <w:rPr>
          <w:spacing w:val="-1"/>
          <w:lang w:val="en-US"/>
        </w:rPr>
        <w:t xml:space="preserve"> </w:t>
      </w:r>
      <w:r>
        <w:rPr>
          <w:rFonts w:cs="Times New Roman"/>
          <w:spacing w:val="-1"/>
        </w:rPr>
        <w:t>и</w:t>
      </w:r>
      <w:r w:rsidRPr="00D219C8">
        <w:rPr>
          <w:spacing w:val="-1"/>
          <w:lang w:val="en-US"/>
        </w:rPr>
        <w:t xml:space="preserve"> </w:t>
      </w:r>
      <w:r>
        <w:rPr>
          <w:rFonts w:cs="Times New Roman"/>
          <w:spacing w:val="-1"/>
        </w:rPr>
        <w:t>переведите</w:t>
      </w:r>
      <w:r w:rsidRPr="00D219C8">
        <w:rPr>
          <w:spacing w:val="-1"/>
          <w:lang w:val="en-US"/>
        </w:rPr>
        <w:t xml:space="preserve"> </w:t>
      </w:r>
      <w:r>
        <w:rPr>
          <w:rFonts w:cs="Times New Roman"/>
          <w:spacing w:val="-1"/>
        </w:rPr>
        <w:t>их</w:t>
      </w:r>
      <w:r w:rsidRPr="00D219C8">
        <w:rPr>
          <w:spacing w:val="-1"/>
          <w:lang w:val="en-US"/>
        </w:rPr>
        <w:t>.</w:t>
      </w:r>
      <w:r w:rsidRPr="00D219C8">
        <w:rPr>
          <w:spacing w:val="-1"/>
          <w:lang w:val="en-US"/>
        </w:rPr>
        <w:br/>
      </w:r>
      <w:r>
        <w:rPr>
          <w:lang w:val="en-US"/>
        </w:rPr>
        <w:t>reliable, reliability, consume, consumer, consumption, possible, possibility, function, functional, individual,</w:t>
      </w:r>
    </w:p>
    <w:p w:rsidR="00D219C8" w:rsidRPr="00D219C8" w:rsidRDefault="00D219C8">
      <w:pPr>
        <w:spacing w:line="230" w:lineRule="exact"/>
        <w:ind w:left="19"/>
        <w:rPr>
          <w:lang w:val="en-US"/>
        </w:rPr>
      </w:pPr>
      <w:r>
        <w:rPr>
          <w:lang w:val="en-US"/>
        </w:rPr>
        <w:t>individuality, significant, significance, available, availability</w:t>
      </w:r>
    </w:p>
    <w:p w:rsidR="00D219C8" w:rsidRPr="00D219C8" w:rsidRDefault="00D219C8">
      <w:pPr>
        <w:tabs>
          <w:tab w:val="left" w:pos="648"/>
        </w:tabs>
        <w:spacing w:before="274"/>
        <w:ind w:left="422"/>
        <w:rPr>
          <w:lang w:val="en-US"/>
        </w:rPr>
      </w:pPr>
      <w:r w:rsidRPr="00D219C8">
        <w:rPr>
          <w:lang w:val="en-US"/>
        </w:rPr>
        <w:t>4.</w:t>
      </w:r>
      <w:r w:rsidRPr="00D219C8">
        <w:rPr>
          <w:lang w:val="en-US"/>
        </w:rPr>
        <w:tab/>
      </w:r>
      <w:r>
        <w:rPr>
          <w:rFonts w:cs="Times New Roman"/>
        </w:rPr>
        <w:t>Прочитайте</w:t>
      </w:r>
      <w:r w:rsidRPr="00D219C8">
        <w:rPr>
          <w:lang w:val="en-US"/>
        </w:rPr>
        <w:t xml:space="preserve"> </w:t>
      </w:r>
      <w:r>
        <w:rPr>
          <w:rFonts w:cs="Times New Roman"/>
        </w:rPr>
        <w:t>текст</w:t>
      </w:r>
      <w:r w:rsidRPr="00D219C8">
        <w:rPr>
          <w:lang w:val="en-US"/>
        </w:rPr>
        <w:t xml:space="preserve"> </w:t>
      </w:r>
      <w:r>
        <w:rPr>
          <w:rFonts w:cs="Times New Roman"/>
        </w:rPr>
        <w:t>А</w:t>
      </w:r>
      <w:r w:rsidRPr="00D219C8">
        <w:rPr>
          <w:lang w:val="en-US"/>
        </w:rPr>
        <w:t xml:space="preserve"> </w:t>
      </w:r>
      <w:r>
        <w:rPr>
          <w:rFonts w:cs="Times New Roman"/>
        </w:rPr>
        <w:t>и</w:t>
      </w:r>
      <w:r w:rsidRPr="00D219C8">
        <w:rPr>
          <w:lang w:val="en-US"/>
        </w:rPr>
        <w:t xml:space="preserve"> </w:t>
      </w:r>
      <w:r>
        <w:rPr>
          <w:rFonts w:cs="Times New Roman"/>
        </w:rPr>
        <w:t>ответьте</w:t>
      </w:r>
      <w:r w:rsidRPr="00D219C8">
        <w:rPr>
          <w:lang w:val="en-US"/>
        </w:rPr>
        <w:t xml:space="preserve"> </w:t>
      </w:r>
      <w:r>
        <w:rPr>
          <w:lang w:val="en-US"/>
        </w:rPr>
        <w:t xml:space="preserve">Via </w:t>
      </w:r>
      <w:r>
        <w:rPr>
          <w:rFonts w:cs="Times New Roman"/>
        </w:rPr>
        <w:t>вопрос</w:t>
      </w:r>
      <w:r w:rsidRPr="00D219C8">
        <w:rPr>
          <w:lang w:val="en-US"/>
        </w:rPr>
        <w:t>:</w:t>
      </w:r>
    </w:p>
    <w:p w:rsidR="00D219C8" w:rsidRPr="00D219C8" w:rsidRDefault="00D219C8">
      <w:pPr>
        <w:ind w:left="422"/>
        <w:rPr>
          <w:lang w:val="en-US"/>
        </w:rPr>
      </w:pPr>
      <w:r>
        <w:rPr>
          <w:lang w:val="en-US"/>
        </w:rPr>
        <w:t>What are the "revolutionary" developments that changed the course of history in the field of electronics?</w:t>
      </w:r>
    </w:p>
    <w:p w:rsidR="00D219C8" w:rsidRDefault="00D219C8">
      <w:pPr>
        <w:spacing w:before="230"/>
        <w:ind w:left="4704"/>
      </w:pPr>
      <w:r>
        <w:rPr>
          <w:b/>
          <w:bCs/>
          <w:lang w:val="en-US"/>
        </w:rPr>
        <w:t>Text A</w:t>
      </w:r>
    </w:p>
    <w:p w:rsidR="00D219C8" w:rsidRPr="00D219C8" w:rsidRDefault="00D219C8" w:rsidP="00D219C8">
      <w:pPr>
        <w:numPr>
          <w:ilvl w:val="0"/>
          <w:numId w:val="1"/>
        </w:numPr>
        <w:tabs>
          <w:tab w:val="left" w:pos="638"/>
          <w:tab w:val="left" w:pos="10238"/>
        </w:tabs>
        <w:spacing w:before="230" w:line="226" w:lineRule="exact"/>
        <w:ind w:left="5" w:firstLine="418"/>
        <w:rPr>
          <w:spacing w:val="60"/>
          <w:lang w:val="en-US"/>
        </w:rPr>
      </w:pPr>
      <w:r>
        <w:rPr>
          <w:lang w:val="en-US"/>
        </w:rPr>
        <w:t>In the field of electronics, there have been a number of "revolutionary" developments that have in some</w:t>
      </w:r>
      <w:r>
        <w:rPr>
          <w:lang w:val="en-US"/>
        </w:rPr>
        <w:br/>
        <w:t>cases literally changed the course of history. The age of electronics started insus</w:t>
      </w:r>
      <w:r>
        <w:rPr>
          <w:vertAlign w:val="superscript"/>
          <w:lang w:val="en-US"/>
        </w:rPr>
        <w:t>/</w:t>
      </w:r>
      <w:r>
        <w:rPr>
          <w:lang w:val="en-US"/>
        </w:rPr>
        <w:t>piciously enough with the gdvent</w:t>
      </w:r>
      <w:r>
        <w:rPr>
          <w:lang w:val="en-US"/>
        </w:rPr>
        <w:br/>
        <w:t>of vacuum tubes, "revolution" came in the fifties with the advent and widespread use of the first solid-state</w:t>
      </w:r>
      <w:r>
        <w:rPr>
          <w:lang w:val="en-US"/>
        </w:rPr>
        <w:br/>
        <w:t xml:space="preserve">device </w:t>
      </w:r>
      <w:r w:rsidRPr="00D219C8">
        <w:rPr>
          <w:rFonts w:cs="Times New Roman"/>
          <w:lang w:val="en-US"/>
        </w:rPr>
        <w:t>—</w:t>
      </w:r>
      <w:r w:rsidRPr="00D219C8">
        <w:rPr>
          <w:lang w:val="en-US"/>
        </w:rPr>
        <w:t xml:space="preserve"> </w:t>
      </w:r>
      <w:r>
        <w:rPr>
          <w:lang w:val="en-US"/>
        </w:rPr>
        <w:t xml:space="preserve">the transistor, In fact, the word transistor (compressing the words </w:t>
      </w:r>
      <w:r w:rsidRPr="00D219C8">
        <w:rPr>
          <w:rFonts w:cs="Times New Roman"/>
          <w:lang w:val="en-US"/>
        </w:rPr>
        <w:t>—</w:t>
      </w:r>
      <w:r w:rsidRPr="00D219C8">
        <w:rPr>
          <w:lang w:val="en-US"/>
        </w:rPr>
        <w:t xml:space="preserve"> </w:t>
      </w:r>
      <w:r>
        <w:rPr>
          <w:lang w:val="en-US"/>
        </w:rPr>
        <w:t>tranfer resistor) took on</w:t>
      </w:r>
      <w:r>
        <w:rPr>
          <w:lang w:val="en-US"/>
        </w:rPr>
        <w:br/>
        <w:t>anothermeaning when people started calling their new miniature portable radios transistors.</w:t>
      </w:r>
      <w:r>
        <w:rPr>
          <w:lang w:val="en-US"/>
        </w:rPr>
        <w:tab/>
      </w:r>
      <w:r>
        <w:rPr>
          <w:vertAlign w:val="superscript"/>
          <w:lang w:val="en-US"/>
        </w:rPr>
        <w:t>x</w:t>
      </w:r>
    </w:p>
    <w:p w:rsidR="00D219C8" w:rsidRPr="00D219C8" w:rsidRDefault="00D219C8" w:rsidP="00D219C8">
      <w:pPr>
        <w:numPr>
          <w:ilvl w:val="0"/>
          <w:numId w:val="1"/>
        </w:numPr>
        <w:tabs>
          <w:tab w:val="left" w:pos="638"/>
        </w:tabs>
        <w:spacing w:line="226" w:lineRule="exact"/>
        <w:ind w:left="5" w:firstLine="418"/>
        <w:rPr>
          <w:lang w:val="en-US"/>
        </w:rPr>
      </w:pPr>
      <w:r>
        <w:rPr>
          <w:lang w:val="en-US"/>
        </w:rPr>
        <w:t xml:space="preserve">The second "revolution" was the integrated circuit </w:t>
      </w:r>
      <w:r w:rsidRPr="00D219C8">
        <w:rPr>
          <w:lang w:val="en-US"/>
        </w:rPr>
        <w:t xml:space="preserve">(1C), </w:t>
      </w:r>
      <w:r>
        <w:rPr>
          <w:lang w:val="en-US"/>
        </w:rPr>
        <w:t>first produced and utilized in the early sixties. Just</w:t>
      </w:r>
      <w:r>
        <w:rPr>
          <w:lang w:val="en-US"/>
        </w:rPr>
        <w:br/>
        <w:t>as transis-ors offered reduced size, lower power consumption and higher reliability than their predecessors the</w:t>
      </w:r>
      <w:r>
        <w:rPr>
          <w:lang w:val="en-US"/>
        </w:rPr>
        <w:br/>
        <w:t>vacuum tubes, so the ICs offered reduced size and improved reliability. Just as transistors became common in</w:t>
      </w:r>
      <w:r>
        <w:rPr>
          <w:lang w:val="en-US"/>
        </w:rPr>
        <w:br/>
        <w:t>everyday lif-f</w:t>
      </w:r>
      <w:r w:rsidRPr="00D219C8">
        <w:rPr>
          <w:lang w:val="en-US"/>
        </w:rPr>
        <w:t xml:space="preserve">, </w:t>
      </w:r>
      <w:r>
        <w:rPr>
          <w:lang w:val="en-US"/>
        </w:rPr>
        <w:t xml:space="preserve">making high-speed computers possible, the </w:t>
      </w:r>
      <w:r w:rsidRPr="00D219C8">
        <w:rPr>
          <w:lang w:val="en-US"/>
        </w:rPr>
        <w:t xml:space="preserve">1C </w:t>
      </w:r>
      <w:r>
        <w:rPr>
          <w:lang w:val="en-US"/>
        </w:rPr>
        <w:t>has taken transistors one step funher, the higher</w:t>
      </w:r>
      <w:r>
        <w:rPr>
          <w:lang w:val="en-US"/>
        </w:rPr>
        <w:br/>
        <w:t>circuit complexity possible in ICs brought as to the 21-st century in the seventies.</w:t>
      </w:r>
    </w:p>
    <w:p w:rsidR="00D219C8" w:rsidRPr="00D219C8" w:rsidRDefault="00D219C8" w:rsidP="00D219C8">
      <w:pPr>
        <w:numPr>
          <w:ilvl w:val="0"/>
          <w:numId w:val="1"/>
        </w:numPr>
        <w:tabs>
          <w:tab w:val="left" w:pos="638"/>
        </w:tabs>
        <w:spacing w:before="226" w:line="226" w:lineRule="exact"/>
        <w:ind w:left="5" w:firstLine="418"/>
        <w:rPr>
          <w:lang w:val="en-US"/>
        </w:rPr>
      </w:pPr>
      <w:r>
        <w:rPr>
          <w:lang w:val="en-US"/>
        </w:rPr>
        <w:t>However the third major "revolution" cannot be pinpointed to a precise moment in history. This "revolution"</w:t>
      </w:r>
      <w:r>
        <w:rPr>
          <w:lang w:val="en-US"/>
        </w:rPr>
        <w:br/>
        <w:t>has occurred over a long period, pf time, and will probably continue^r many years. It is pernaps the most</w:t>
      </w:r>
      <w:r>
        <w:rPr>
          <w:lang w:val="en-US"/>
        </w:rPr>
        <w:br/>
        <w:t>important one in terms of its significance for the average person, as well as for those in the field of electronics.</w:t>
      </w:r>
      <w:r>
        <w:rPr>
          <w:lang w:val="en-US"/>
        </w:rPr>
        <w:br/>
        <w:t>This revolution is one of cosU, For unless transistors and integrated circuits can be manufactured cheaply</w:t>
      </w:r>
      <w:r>
        <w:rPr>
          <w:lang w:val="en-US"/>
        </w:rPr>
        <w:br/>
        <w:t xml:space="preserve">enough, their significance is </w:t>
      </w:r>
      <w:r>
        <w:rPr>
          <w:rFonts w:cs="Times New Roman"/>
        </w:rPr>
        <w:t>пи</w:t>
      </w:r>
      <w:r w:rsidRPr="00D219C8">
        <w:rPr>
          <w:lang w:val="en-US"/>
        </w:rPr>
        <w:t xml:space="preserve"> </w:t>
      </w:r>
      <w:r>
        <w:rPr>
          <w:lang w:val="en-US"/>
        </w:rPr>
        <w:t>to aJJ except the curious rich. In fact, not only has the manufacturing cost of</w:t>
      </w:r>
      <w:r>
        <w:rPr>
          <w:lang w:val="en-US"/>
        </w:rPr>
        <w:br/>
        <w:t>transistors and especially ICs been reduced. But also the quality of the products has improved as well.</w:t>
      </w:r>
    </w:p>
    <w:p w:rsidR="00D219C8" w:rsidRPr="00D219C8" w:rsidRDefault="00D219C8">
      <w:pPr>
        <w:spacing w:line="226" w:lineRule="exact"/>
        <w:ind w:right="298" w:firstLine="336"/>
        <w:jc w:val="both"/>
        <w:rPr>
          <w:lang w:val="en-US"/>
        </w:rPr>
      </w:pPr>
      <w:r w:rsidRPr="00D219C8">
        <w:rPr>
          <w:lang w:val="en-US"/>
        </w:rPr>
        <w:t xml:space="preserve">,4, </w:t>
      </w:r>
      <w:r>
        <w:rPr>
          <w:lang w:val="en-US"/>
        </w:rPr>
        <w:t xml:space="preserve">Thjs is truly significant, since a low enough cost for the </w:t>
      </w:r>
      <w:r w:rsidRPr="00D219C8">
        <w:rPr>
          <w:lang w:val="en-US"/>
        </w:rPr>
        <w:t xml:space="preserve">1C </w:t>
      </w:r>
      <w:r>
        <w:rPr>
          <w:lang w:val="en-US"/>
        </w:rPr>
        <w:t>means that the finished product, be it a digital wrietwatch, a pocket computer or a lifesaving'fjacemaker, can be made inexpensively enough to be within the reach of almost all consumers.</w:t>
      </w:r>
    </w:p>
    <w:p w:rsidR="00D219C8" w:rsidRDefault="00D219C8">
      <w:pPr>
        <w:spacing w:line="226" w:lineRule="exact"/>
        <w:ind w:left="9576"/>
      </w:pPr>
      <w:r>
        <w:rPr>
          <w:rFonts w:ascii="Times New Roman" w:hAnsi="Times New Roman" w:cs="Times New Roman"/>
        </w:rPr>
        <w:t>1560</w:t>
      </w:r>
    </w:p>
    <w:p w:rsidR="00D219C8" w:rsidRDefault="00D219C8">
      <w:pPr>
        <w:tabs>
          <w:tab w:val="left" w:pos="667"/>
        </w:tabs>
        <w:spacing w:before="216" w:line="230" w:lineRule="exact"/>
        <w:ind w:left="19" w:firstLine="408"/>
      </w:pPr>
      <w:r>
        <w:t>5.</w:t>
      </w:r>
      <w:r>
        <w:tab/>
      </w:r>
      <w:r>
        <w:rPr>
          <w:rFonts w:cs="Times New Roman"/>
        </w:rPr>
        <w:t>Найдите</w:t>
      </w:r>
      <w:r>
        <w:t xml:space="preserve"> </w:t>
      </w:r>
      <w:r>
        <w:rPr>
          <w:rFonts w:cs="Times New Roman"/>
        </w:rPr>
        <w:t>в</w:t>
      </w:r>
      <w:r>
        <w:t xml:space="preserve"> </w:t>
      </w:r>
      <w:r>
        <w:rPr>
          <w:rFonts w:cs="Times New Roman"/>
        </w:rPr>
        <w:t>тексте</w:t>
      </w:r>
      <w:r>
        <w:t xml:space="preserve"> </w:t>
      </w:r>
      <w:r>
        <w:rPr>
          <w:rFonts w:cs="Times New Roman"/>
        </w:rPr>
        <w:t>эквиваленты</w:t>
      </w:r>
      <w:r>
        <w:t xml:space="preserve"> </w:t>
      </w:r>
      <w:r>
        <w:rPr>
          <w:rFonts w:cs="Times New Roman"/>
        </w:rPr>
        <w:t>следующих</w:t>
      </w:r>
      <w:r>
        <w:t xml:space="preserve"> </w:t>
      </w:r>
      <w:r>
        <w:rPr>
          <w:rFonts w:cs="Times New Roman"/>
        </w:rPr>
        <w:t>словосочетаний</w:t>
      </w:r>
      <w:r>
        <w:t xml:space="preserve">: </w:t>
      </w:r>
      <w:r>
        <w:rPr>
          <w:rFonts w:cs="Times New Roman"/>
        </w:rPr>
        <w:t>уменьшенный</w:t>
      </w:r>
      <w:r>
        <w:t xml:space="preserve"> </w:t>
      </w:r>
      <w:r>
        <w:rPr>
          <w:rFonts w:cs="Times New Roman"/>
        </w:rPr>
        <w:t>размер</w:t>
      </w:r>
      <w:r>
        <w:t xml:space="preserve">; </w:t>
      </w:r>
      <w:r>
        <w:rPr>
          <w:rFonts w:cs="Times New Roman"/>
        </w:rPr>
        <w:t>более</w:t>
      </w:r>
      <w:r>
        <w:t xml:space="preserve"> </w:t>
      </w:r>
      <w:r>
        <w:rPr>
          <w:rFonts w:cs="Times New Roman"/>
        </w:rPr>
        <w:t>высокая</w:t>
      </w:r>
      <w:r>
        <w:rPr>
          <w:rFonts w:cs="Times New Roman"/>
        </w:rPr>
        <w:br/>
      </w:r>
      <w:r>
        <w:rPr>
          <w:rFonts w:cs="Times New Roman"/>
          <w:spacing w:val="11"/>
        </w:rPr>
        <w:t>надежность</w:t>
      </w:r>
      <w:r>
        <w:rPr>
          <w:spacing w:val="11"/>
        </w:rPr>
        <w:t xml:space="preserve">; </w:t>
      </w:r>
      <w:r>
        <w:rPr>
          <w:rFonts w:cs="Times New Roman"/>
          <w:spacing w:val="11"/>
        </w:rPr>
        <w:t>определенный</w:t>
      </w:r>
      <w:r>
        <w:rPr>
          <w:spacing w:val="11"/>
        </w:rPr>
        <w:t xml:space="preserve"> </w:t>
      </w:r>
      <w:r>
        <w:rPr>
          <w:rFonts w:cs="Times New Roman"/>
          <w:spacing w:val="11"/>
        </w:rPr>
        <w:t>момент</w:t>
      </w:r>
      <w:r>
        <w:rPr>
          <w:spacing w:val="11"/>
        </w:rPr>
        <w:t xml:space="preserve"> </w:t>
      </w:r>
      <w:r>
        <w:rPr>
          <w:rFonts w:cs="Times New Roman"/>
          <w:spacing w:val="11"/>
        </w:rPr>
        <w:t>в</w:t>
      </w:r>
      <w:r>
        <w:rPr>
          <w:spacing w:val="11"/>
        </w:rPr>
        <w:t xml:space="preserve"> </w:t>
      </w:r>
      <w:r>
        <w:rPr>
          <w:rFonts w:cs="Times New Roman"/>
          <w:spacing w:val="11"/>
        </w:rPr>
        <w:t>истории</w:t>
      </w:r>
      <w:r>
        <w:rPr>
          <w:spacing w:val="11"/>
        </w:rPr>
        <w:t xml:space="preserve">', </w:t>
      </w:r>
      <w:r>
        <w:rPr>
          <w:rFonts w:cs="Times New Roman"/>
          <w:spacing w:val="11"/>
        </w:rPr>
        <w:t>быть</w:t>
      </w:r>
      <w:r>
        <w:rPr>
          <w:spacing w:val="11"/>
        </w:rPr>
        <w:t xml:space="preserve"> </w:t>
      </w:r>
      <w:r>
        <w:rPr>
          <w:rFonts w:cs="Times New Roman"/>
          <w:spacing w:val="11"/>
        </w:rPr>
        <w:t>доступным</w:t>
      </w:r>
      <w:r>
        <w:rPr>
          <w:spacing w:val="11"/>
        </w:rPr>
        <w:t xml:space="preserve"> </w:t>
      </w:r>
      <w:r>
        <w:rPr>
          <w:rFonts w:cs="Times New Roman"/>
          <w:spacing w:val="11"/>
        </w:rPr>
        <w:t>всем</w:t>
      </w:r>
      <w:r>
        <w:rPr>
          <w:spacing w:val="11"/>
        </w:rPr>
        <w:t xml:space="preserve">; </w:t>
      </w:r>
      <w:r>
        <w:rPr>
          <w:rFonts w:cs="Times New Roman"/>
          <w:spacing w:val="11"/>
        </w:rPr>
        <w:t>ряд</w:t>
      </w:r>
      <w:r>
        <w:rPr>
          <w:spacing w:val="11"/>
        </w:rPr>
        <w:t xml:space="preserve"> </w:t>
      </w:r>
      <w:r>
        <w:rPr>
          <w:rFonts w:cs="Times New Roman"/>
          <w:spacing w:val="11"/>
        </w:rPr>
        <w:t>изменений</w:t>
      </w:r>
      <w:r>
        <w:rPr>
          <w:spacing w:val="11"/>
        </w:rPr>
        <w:t xml:space="preserve">; </w:t>
      </w:r>
      <w:r>
        <w:rPr>
          <w:rFonts w:cs="Times New Roman"/>
          <w:spacing w:val="11"/>
        </w:rPr>
        <w:t>широкое</w:t>
      </w:r>
      <w:r>
        <w:rPr>
          <w:rFonts w:cs="Times New Roman"/>
          <w:spacing w:val="11"/>
        </w:rPr>
        <w:br/>
      </w:r>
      <w:r>
        <w:rPr>
          <w:rFonts w:cs="Times New Roman"/>
          <w:spacing w:val="-5"/>
        </w:rPr>
        <w:t>использование</w:t>
      </w:r>
      <w:r>
        <w:rPr>
          <w:spacing w:val="-5"/>
        </w:rPr>
        <w:t>.</w:t>
      </w:r>
    </w:p>
    <w:p w:rsidR="00D219C8" w:rsidRDefault="00D219C8">
      <w:pPr>
        <w:tabs>
          <w:tab w:val="left" w:pos="653"/>
        </w:tabs>
        <w:spacing w:before="226" w:line="226" w:lineRule="exact"/>
        <w:ind w:left="427" w:right="5491"/>
      </w:pPr>
      <w:r>
        <w:t>6.</w:t>
      </w:r>
      <w:r>
        <w:tab/>
      </w:r>
      <w:r>
        <w:rPr>
          <w:rFonts w:cs="Times New Roman"/>
          <w:spacing w:val="-2"/>
        </w:rPr>
        <w:t>Прочитайте</w:t>
      </w:r>
      <w:r>
        <w:rPr>
          <w:spacing w:val="-2"/>
        </w:rPr>
        <w:t xml:space="preserve"> </w:t>
      </w:r>
      <w:r>
        <w:rPr>
          <w:rFonts w:cs="Times New Roman"/>
          <w:spacing w:val="-2"/>
        </w:rPr>
        <w:t>текст</w:t>
      </w:r>
      <w:r>
        <w:rPr>
          <w:spacing w:val="-2"/>
        </w:rPr>
        <w:t xml:space="preserve"> </w:t>
      </w:r>
      <w:r>
        <w:rPr>
          <w:rFonts w:cs="Times New Roman"/>
          <w:spacing w:val="-2"/>
        </w:rPr>
        <w:t>В</w:t>
      </w:r>
      <w:r>
        <w:rPr>
          <w:spacing w:val="-2"/>
        </w:rPr>
        <w:t xml:space="preserve"> </w:t>
      </w:r>
      <w:r>
        <w:rPr>
          <w:rFonts w:cs="Times New Roman"/>
          <w:spacing w:val="-2"/>
        </w:rPr>
        <w:t>и</w:t>
      </w:r>
      <w:r>
        <w:rPr>
          <w:spacing w:val="-2"/>
        </w:rPr>
        <w:t xml:space="preserve"> </w:t>
      </w:r>
      <w:r>
        <w:rPr>
          <w:rFonts w:cs="Times New Roman"/>
          <w:spacing w:val="-2"/>
        </w:rPr>
        <w:t>ответьте</w:t>
      </w:r>
      <w:r>
        <w:rPr>
          <w:spacing w:val="-2"/>
        </w:rPr>
        <w:t xml:space="preserve"> </w:t>
      </w:r>
      <w:r>
        <w:rPr>
          <w:rFonts w:cs="Times New Roman"/>
          <w:spacing w:val="-2"/>
        </w:rPr>
        <w:t>на</w:t>
      </w:r>
      <w:r>
        <w:rPr>
          <w:spacing w:val="-2"/>
        </w:rPr>
        <w:t xml:space="preserve"> </w:t>
      </w:r>
      <w:r>
        <w:rPr>
          <w:rFonts w:cs="Times New Roman"/>
          <w:spacing w:val="-2"/>
        </w:rPr>
        <w:t>вопрос</w:t>
      </w:r>
      <w:r>
        <w:rPr>
          <w:spacing w:val="-2"/>
        </w:rPr>
        <w:t>:</w:t>
      </w:r>
      <w:r>
        <w:rPr>
          <w:spacing w:val="-2"/>
        </w:rPr>
        <w:br/>
      </w:r>
      <w:r>
        <w:rPr>
          <w:lang w:val="en-US"/>
        </w:rPr>
        <w:t>What</w:t>
      </w:r>
      <w:r w:rsidRPr="00D219C8">
        <w:t xml:space="preserve"> </w:t>
      </w:r>
      <w:r>
        <w:rPr>
          <w:lang w:val="en-US"/>
        </w:rPr>
        <w:t>are</w:t>
      </w:r>
      <w:r w:rsidRPr="00D219C8">
        <w:t xml:space="preserve"> </w:t>
      </w:r>
      <w:r>
        <w:rPr>
          <w:lang w:val="en-US"/>
        </w:rPr>
        <w:t>the</w:t>
      </w:r>
      <w:r w:rsidRPr="00D219C8">
        <w:t xml:space="preserve"> </w:t>
      </w:r>
      <w:r>
        <w:rPr>
          <w:lang w:val="en-US"/>
        </w:rPr>
        <w:t>advantages</w:t>
      </w:r>
      <w:r w:rsidRPr="00D219C8">
        <w:t xml:space="preserve"> </w:t>
      </w:r>
      <w:r>
        <w:rPr>
          <w:lang w:val="en-US"/>
        </w:rPr>
        <w:t>of</w:t>
      </w:r>
      <w:r w:rsidRPr="00D219C8">
        <w:t xml:space="preserve"> </w:t>
      </w:r>
      <w:r>
        <w:t>1C?</w:t>
      </w:r>
    </w:p>
    <w:p w:rsidR="00D219C8" w:rsidRDefault="00D219C8">
      <w:pPr>
        <w:tabs>
          <w:tab w:val="left" w:pos="653"/>
        </w:tabs>
        <w:spacing w:before="226" w:line="226" w:lineRule="exact"/>
        <w:ind w:left="427" w:right="5491"/>
        <w:sectPr w:rsidR="00D219C8">
          <w:pgSz w:w="11909" w:h="16834"/>
          <w:pgMar w:top="1440" w:right="754" w:bottom="720" w:left="873" w:header="720" w:footer="720" w:gutter="0"/>
          <w:cols w:space="60"/>
          <w:noEndnote/>
        </w:sectPr>
      </w:pPr>
    </w:p>
    <w:p w:rsidR="00D219C8" w:rsidRDefault="00D219C8">
      <w:pPr>
        <w:jc w:val="right"/>
      </w:pPr>
      <w:r>
        <w:lastRenderedPageBreak/>
        <w:t>4</w:t>
      </w:r>
    </w:p>
    <w:p w:rsidR="00D219C8" w:rsidRDefault="00D219C8">
      <w:pPr>
        <w:spacing w:before="278" w:line="475" w:lineRule="exact"/>
        <w:ind w:left="4123" w:right="4142"/>
        <w:jc w:val="center"/>
      </w:pPr>
      <w:r>
        <w:rPr>
          <w:b/>
          <w:bCs/>
          <w:lang w:val="en-US"/>
        </w:rPr>
        <w:t xml:space="preserve">Text </w:t>
      </w:r>
      <w:r>
        <w:rPr>
          <w:rFonts w:cs="Times New Roman"/>
          <w:b/>
          <w:bCs/>
        </w:rPr>
        <w:t xml:space="preserve">В </w:t>
      </w:r>
      <w:r>
        <w:rPr>
          <w:b/>
          <w:bCs/>
          <w:lang w:val="en-US"/>
        </w:rPr>
        <w:t>Advantages of ICs</w:t>
      </w:r>
    </w:p>
    <w:p w:rsidR="00D219C8" w:rsidRDefault="00D219C8" w:rsidP="00D219C8">
      <w:pPr>
        <w:numPr>
          <w:ilvl w:val="0"/>
          <w:numId w:val="2"/>
        </w:numPr>
        <w:tabs>
          <w:tab w:val="left" w:pos="648"/>
          <w:tab w:val="left" w:pos="9360"/>
        </w:tabs>
        <w:spacing w:before="173" w:line="226" w:lineRule="exact"/>
        <w:ind w:left="10" w:firstLine="408"/>
        <w:rPr>
          <w:spacing w:val="60"/>
        </w:rPr>
      </w:pPr>
      <w:r>
        <w:rPr>
          <w:lang w:val="en-US"/>
        </w:rPr>
        <w:t>An integrated circuit is a single functional block which contains many individual devices (transistors,</w:t>
      </w:r>
      <w:r>
        <w:rPr>
          <w:lang w:val="en-US"/>
        </w:rPr>
        <w:br/>
        <w:t>resistors, capacitors, etc.), The first and perhaps most obvious advantage of ICs is theirsize. Thf working part of</w:t>
      </w:r>
      <w:r>
        <w:rPr>
          <w:lang w:val="en-US"/>
        </w:rPr>
        <w:br/>
        <w:t>a transistor is quite small but since people are to use it, it is packaged with leads attached; thus the size is of</w:t>
      </w:r>
      <w:r>
        <w:rPr>
          <w:lang w:val="en-US"/>
        </w:rPr>
        <w:br/>
        <w:t xml:space="preserve">necessity relatively large. In an </w:t>
      </w:r>
      <w:r w:rsidRPr="00D219C8">
        <w:rPr>
          <w:lang w:val="en-US"/>
        </w:rPr>
        <w:t xml:space="preserve">1C, </w:t>
      </w:r>
      <w:r>
        <w:rPr>
          <w:lang w:val="en-US"/>
        </w:rPr>
        <w:t>many interconnecctions between transistors and other components have been</w:t>
      </w:r>
      <w:r>
        <w:rPr>
          <w:lang w:val="en-US"/>
        </w:rPr>
        <w:br/>
        <w:t>made internally, with only those terminals that are necessary being rnade available externally.</w:t>
      </w:r>
      <w:r>
        <w:rPr>
          <w:lang w:val="en-US"/>
        </w:rPr>
        <w:tab/>
        <w:t>^</w:t>
      </w:r>
    </w:p>
    <w:p w:rsidR="00D219C8" w:rsidRPr="00D219C8" w:rsidRDefault="00D219C8" w:rsidP="00D219C8">
      <w:pPr>
        <w:numPr>
          <w:ilvl w:val="0"/>
          <w:numId w:val="2"/>
        </w:numPr>
        <w:tabs>
          <w:tab w:val="left" w:pos="648"/>
          <w:tab w:val="left" w:pos="8726"/>
        </w:tabs>
        <w:spacing w:line="226" w:lineRule="exact"/>
        <w:ind w:left="10" w:firstLine="408"/>
        <w:rPr>
          <w:lang w:val="en-US"/>
        </w:rPr>
      </w:pPr>
      <w:r>
        <w:rPr>
          <w:lang w:val="en-US"/>
        </w:rPr>
        <w:t>Another obvious advantage, closelyjelated to size, is the drastically lower weight ol ICs when compared</w:t>
      </w:r>
      <w:r>
        <w:rPr>
          <w:lang w:val="en-US"/>
        </w:rPr>
        <w:br/>
        <w:t>to discrete versions. This is especially evident in large systems (like computers and airborne electronics), where</w:t>
      </w:r>
      <w:r>
        <w:rPr>
          <w:lang w:val="en-US"/>
        </w:rPr>
        <w:br/>
        <w:t>decreased buffe and weight are extremely important.</w:t>
      </w:r>
      <w:r>
        <w:rPr>
          <w:lang w:val="en-US"/>
        </w:rPr>
        <w:tab/>
      </w:r>
      <w:r w:rsidRPr="00D219C8">
        <w:rPr>
          <w:lang w:val="en-US"/>
        </w:rPr>
        <w:t>/?</w:t>
      </w:r>
    </w:p>
    <w:p w:rsidR="00D219C8" w:rsidRPr="00D219C8" w:rsidRDefault="00D219C8">
      <w:pPr>
        <w:spacing w:line="226" w:lineRule="exact"/>
        <w:ind w:left="14" w:right="19" w:firstLine="418"/>
        <w:jc w:val="both"/>
        <w:rPr>
          <w:lang w:val="en-US"/>
        </w:rPr>
      </w:pPr>
      <w:r>
        <w:rPr>
          <w:lang w:val="en-US"/>
        </w:rPr>
        <w:t>Integrated circuits also offer higher reliability, simply because any given function can be implemented with fewer components.</w:t>
      </w:r>
    </w:p>
    <w:p w:rsidR="00D219C8" w:rsidRPr="00D219C8" w:rsidRDefault="00D219C8" w:rsidP="00D219C8">
      <w:pPr>
        <w:numPr>
          <w:ilvl w:val="0"/>
          <w:numId w:val="3"/>
        </w:numPr>
        <w:tabs>
          <w:tab w:val="left" w:pos="648"/>
        </w:tabs>
        <w:spacing w:line="226" w:lineRule="exact"/>
        <w:ind w:left="10" w:firstLine="408"/>
        <w:rPr>
          <w:lang w:val="en-US"/>
        </w:rPr>
      </w:pPr>
      <w:r>
        <w:rPr>
          <w:lang w:val="en-US"/>
        </w:rPr>
        <w:t>Probably one of the most important advantages of ICs is the high leveLof circuit complexity made</w:t>
      </w:r>
      <w:r>
        <w:rPr>
          <w:lang w:val="en-US"/>
        </w:rPr>
        <w:br/>
        <w:t>available in a small package. Because of this feature, the user of ICs can contemplate and relatively easily</w:t>
      </w:r>
      <w:r>
        <w:rPr>
          <w:lang w:val="en-US"/>
        </w:rPr>
        <w:br/>
        <w:t>implement complex systems.</w:t>
      </w:r>
    </w:p>
    <w:p w:rsidR="00D219C8" w:rsidRPr="00D219C8" w:rsidRDefault="00D219C8" w:rsidP="00D219C8">
      <w:pPr>
        <w:numPr>
          <w:ilvl w:val="0"/>
          <w:numId w:val="3"/>
        </w:numPr>
        <w:tabs>
          <w:tab w:val="left" w:pos="648"/>
        </w:tabs>
        <w:spacing w:line="226" w:lineRule="exact"/>
        <w:ind w:left="10" w:firstLine="408"/>
        <w:rPr>
          <w:lang w:val="en-US"/>
        </w:rPr>
      </w:pPr>
      <w:r>
        <w:rPr>
          <w:lang w:val="en-US"/>
        </w:rPr>
        <w:t xml:space="preserve">The high complexity offered on a single chip has </w:t>
      </w:r>
      <w:r>
        <w:rPr>
          <w:i/>
          <w:iCs/>
          <w:lang w:val="en-US"/>
        </w:rPr>
        <w:t xml:space="preserve">other </w:t>
      </w:r>
      <w:r>
        <w:rPr>
          <w:lang w:val="en-US"/>
        </w:rPr>
        <w:t xml:space="preserve">advantages </w:t>
      </w:r>
      <w:r w:rsidRPr="00D219C8">
        <w:rPr>
          <w:rFonts w:cs="Times New Roman"/>
          <w:lang w:val="en-US"/>
        </w:rPr>
        <w:t>—</w:t>
      </w:r>
      <w:r w:rsidRPr="00D219C8">
        <w:rPr>
          <w:lang w:val="en-US"/>
        </w:rPr>
        <w:t xml:space="preserve"> </w:t>
      </w:r>
      <w:r>
        <w:rPr>
          <w:lang w:val="en-US"/>
        </w:rPr>
        <w:t>it opens up to the user a much</w:t>
      </w:r>
      <w:r>
        <w:rPr>
          <w:lang w:val="en-US"/>
        </w:rPr>
        <w:br/>
        <w:t>wider range of projects and products that can be made operational with a much smaller investment of money and</w:t>
      </w:r>
      <w:r>
        <w:rPr>
          <w:lang w:val="en-US"/>
        </w:rPr>
        <w:br/>
        <w:t>manpower. In addition, the power of ICs may be reflected in the improved ope/atjon of a given system.</w:t>
      </w:r>
    </w:p>
    <w:p w:rsidR="00D219C8" w:rsidRPr="00D219C8" w:rsidRDefault="00D219C8">
      <w:pPr>
        <w:spacing w:line="226" w:lineRule="exact"/>
        <w:ind w:left="10" w:firstLine="418"/>
        <w:jc w:val="both"/>
        <w:rPr>
          <w:lang w:val="en-US"/>
        </w:rPr>
      </w:pPr>
      <w:r>
        <w:rPr>
          <w:lang w:val="en-US"/>
        </w:rPr>
        <w:t xml:space="preserve">For example, in many applications a regulated power supply is not essential, but woj^ld irnprpye system performance. Therefore, if we had to design a ypltage regulator using discrete devices the eiecrsion would be to forego the regulator in the given system. However since available </w:t>
      </w:r>
      <w:r w:rsidRPr="00D219C8">
        <w:rPr>
          <w:lang w:val="en-US"/>
        </w:rPr>
        <w:t xml:space="preserve">1C </w:t>
      </w:r>
      <w:r>
        <w:rPr>
          <w:lang w:val="en-US"/>
        </w:rPr>
        <w:t>voltage regulators are low cost and easy to use, we would probably Decide Jo, include the regulator and thus .etlrvance the system's performance. Another example of this kind of impact'by ICs is fn Ty</w:t>
      </w:r>
      <w:r>
        <w:rPr>
          <w:vertAlign w:val="subscript"/>
          <w:lang w:val="en-US"/>
        </w:rPr>
        <w:t>r</w:t>
      </w:r>
      <w:r>
        <w:rPr>
          <w:lang w:val="en-US"/>
        </w:rPr>
        <w:t xml:space="preserve"> receivers. With essentially no increase in cost, TV manufacturers haye&gt; incorporated additional (r^nessential) features like automatic fine tuning, automatic hue (color), etc., through trie use of ICs.</w:t>
      </w:r>
    </w:p>
    <w:p w:rsidR="00D219C8" w:rsidRDefault="00D219C8">
      <w:pPr>
        <w:spacing w:line="226" w:lineRule="exact"/>
        <w:jc w:val="right"/>
      </w:pPr>
      <w:r>
        <w:rPr>
          <w:rFonts w:ascii="Times New Roman" w:hAnsi="Times New Roman" w:cs="Times New Roman"/>
        </w:rPr>
        <w:t>1430</w:t>
      </w:r>
    </w:p>
    <w:p w:rsidR="00D219C8" w:rsidRDefault="00D219C8">
      <w:pPr>
        <w:tabs>
          <w:tab w:val="left" w:pos="638"/>
        </w:tabs>
        <w:spacing w:before="221" w:line="226" w:lineRule="exact"/>
        <w:ind w:left="418" w:right="4858"/>
      </w:pPr>
      <w:r>
        <w:t>7.</w:t>
      </w:r>
      <w:r>
        <w:tab/>
      </w:r>
      <w:r>
        <w:rPr>
          <w:rFonts w:cs="Times New Roman"/>
          <w:spacing w:val="-2"/>
        </w:rPr>
        <w:t>Прочитайте</w:t>
      </w:r>
      <w:r>
        <w:rPr>
          <w:spacing w:val="-2"/>
        </w:rPr>
        <w:t xml:space="preserve"> </w:t>
      </w:r>
      <w:r>
        <w:rPr>
          <w:rFonts w:cs="Times New Roman"/>
          <w:spacing w:val="-2"/>
        </w:rPr>
        <w:t>и</w:t>
      </w:r>
      <w:r>
        <w:rPr>
          <w:spacing w:val="-2"/>
        </w:rPr>
        <w:t xml:space="preserve"> </w:t>
      </w:r>
      <w:r>
        <w:rPr>
          <w:rFonts w:cs="Times New Roman"/>
          <w:spacing w:val="-2"/>
        </w:rPr>
        <w:t>переведите</w:t>
      </w:r>
      <w:r>
        <w:rPr>
          <w:spacing w:val="-2"/>
        </w:rPr>
        <w:t xml:space="preserve"> </w:t>
      </w:r>
      <w:r>
        <w:rPr>
          <w:rFonts w:cs="Times New Roman"/>
          <w:spacing w:val="-2"/>
        </w:rPr>
        <w:t>данные</w:t>
      </w:r>
      <w:r>
        <w:rPr>
          <w:spacing w:val="-2"/>
        </w:rPr>
        <w:t xml:space="preserve"> </w:t>
      </w:r>
      <w:r>
        <w:rPr>
          <w:rFonts w:cs="Times New Roman"/>
          <w:spacing w:val="-2"/>
        </w:rPr>
        <w:t>термины</w:t>
      </w:r>
      <w:r>
        <w:rPr>
          <w:spacing w:val="-2"/>
        </w:rPr>
        <w:t>:</w:t>
      </w:r>
      <w:r>
        <w:rPr>
          <w:spacing w:val="-2"/>
        </w:rPr>
        <w:br/>
      </w:r>
      <w:r>
        <w:rPr>
          <w:lang w:val="en-US"/>
        </w:rPr>
        <w:t>a</w:t>
      </w:r>
      <w:r w:rsidRPr="00D219C8">
        <w:t xml:space="preserve"> </w:t>
      </w:r>
      <w:r>
        <w:rPr>
          <w:lang w:val="en-US"/>
        </w:rPr>
        <w:t>slab</w:t>
      </w:r>
      <w:r w:rsidRPr="00D219C8">
        <w:t xml:space="preserve"> </w:t>
      </w:r>
      <w:r>
        <w:rPr>
          <w:lang w:val="en-US"/>
        </w:rPr>
        <w:t>of</w:t>
      </w:r>
      <w:r w:rsidRPr="00D219C8">
        <w:t xml:space="preserve"> </w:t>
      </w:r>
      <w:r>
        <w:rPr>
          <w:lang w:val="en-US"/>
        </w:rPr>
        <w:t>silicon</w:t>
      </w:r>
    </w:p>
    <w:p w:rsidR="00D219C8" w:rsidRPr="00D219C8" w:rsidRDefault="00D219C8">
      <w:pPr>
        <w:spacing w:line="226" w:lineRule="exact"/>
        <w:ind w:left="413" w:right="5741"/>
        <w:rPr>
          <w:lang w:val="en-US"/>
        </w:rPr>
      </w:pPr>
      <w:r>
        <w:rPr>
          <w:lang w:val="en-US"/>
        </w:rPr>
        <w:t>p-type substrate terminal characteristics terminal characteristics multile collector transistor multiple emitter transistor lateral PNP transistor</w:t>
      </w:r>
    </w:p>
    <w:p w:rsidR="00D219C8" w:rsidRDefault="00D219C8">
      <w:pPr>
        <w:tabs>
          <w:tab w:val="left" w:pos="638"/>
        </w:tabs>
        <w:spacing w:before="221"/>
        <w:ind w:left="418"/>
      </w:pPr>
      <w:r>
        <w:t>8.</w:t>
      </w:r>
      <w:r>
        <w:tab/>
      </w:r>
      <w:r>
        <w:rPr>
          <w:rFonts w:cs="Times New Roman"/>
          <w:spacing w:val="-1"/>
        </w:rPr>
        <w:t>Прочитайте</w:t>
      </w:r>
      <w:r>
        <w:rPr>
          <w:spacing w:val="-1"/>
        </w:rPr>
        <w:t xml:space="preserve"> </w:t>
      </w:r>
      <w:r>
        <w:rPr>
          <w:rFonts w:cs="Times New Roman"/>
          <w:spacing w:val="-1"/>
        </w:rPr>
        <w:t>и</w:t>
      </w:r>
      <w:r>
        <w:rPr>
          <w:spacing w:val="-1"/>
        </w:rPr>
        <w:t xml:space="preserve"> </w:t>
      </w:r>
      <w:r>
        <w:rPr>
          <w:rFonts w:cs="Times New Roman"/>
          <w:spacing w:val="-1"/>
        </w:rPr>
        <w:t>переведите</w:t>
      </w:r>
      <w:r>
        <w:rPr>
          <w:spacing w:val="-1"/>
        </w:rPr>
        <w:t xml:space="preserve"> </w:t>
      </w:r>
      <w:r>
        <w:rPr>
          <w:rFonts w:cs="Times New Roman"/>
          <w:spacing w:val="-1"/>
        </w:rPr>
        <w:t>текст</w:t>
      </w:r>
      <w:r>
        <w:rPr>
          <w:spacing w:val="-1"/>
        </w:rPr>
        <w:t xml:space="preserve"> </w:t>
      </w:r>
      <w:r>
        <w:rPr>
          <w:rFonts w:cs="Times New Roman"/>
          <w:spacing w:val="-1"/>
        </w:rPr>
        <w:t>С</w:t>
      </w:r>
      <w:r>
        <w:rPr>
          <w:spacing w:val="-1"/>
        </w:rPr>
        <w:t>.</w:t>
      </w:r>
    </w:p>
    <w:p w:rsidR="00D219C8" w:rsidRPr="00D219C8" w:rsidRDefault="00D219C8">
      <w:pPr>
        <w:spacing w:before="5"/>
        <w:ind w:right="19"/>
        <w:jc w:val="center"/>
        <w:rPr>
          <w:lang w:val="en-US"/>
        </w:rPr>
      </w:pPr>
      <w:r>
        <w:rPr>
          <w:b/>
          <w:bCs/>
          <w:lang w:val="en-US"/>
        </w:rPr>
        <w:t xml:space="preserve">Text </w:t>
      </w:r>
      <w:r>
        <w:rPr>
          <w:rFonts w:cs="Times New Roman"/>
          <w:b/>
          <w:bCs/>
        </w:rPr>
        <w:t>С</w:t>
      </w:r>
    </w:p>
    <w:p w:rsidR="00D219C8" w:rsidRPr="00D219C8" w:rsidRDefault="00D219C8">
      <w:pPr>
        <w:spacing w:before="235"/>
        <w:ind w:right="19"/>
        <w:jc w:val="center"/>
        <w:rPr>
          <w:lang w:val="en-US"/>
        </w:rPr>
      </w:pPr>
      <w:r>
        <w:rPr>
          <w:b/>
          <w:bCs/>
          <w:lang w:val="en-US"/>
        </w:rPr>
        <w:t>Basics of Device fabrication</w:t>
      </w:r>
    </w:p>
    <w:p w:rsidR="00D219C8" w:rsidRPr="00D219C8" w:rsidRDefault="00D219C8" w:rsidP="00D219C8">
      <w:pPr>
        <w:numPr>
          <w:ilvl w:val="0"/>
          <w:numId w:val="4"/>
        </w:numPr>
        <w:tabs>
          <w:tab w:val="left" w:pos="643"/>
          <w:tab w:val="left" w:pos="8578"/>
        </w:tabs>
        <w:spacing w:before="230" w:line="230" w:lineRule="exact"/>
        <w:ind w:firstLine="418"/>
        <w:rPr>
          <w:spacing w:val="60"/>
          <w:lang w:val="en-US"/>
        </w:rPr>
      </w:pPr>
      <w:r>
        <w:rPr>
          <w:lang w:val="en-US"/>
        </w:rPr>
        <w:t xml:space="preserve">In general, the </w:t>
      </w:r>
      <w:r w:rsidRPr="00D219C8">
        <w:rPr>
          <w:lang w:val="en-US"/>
        </w:rPr>
        <w:t xml:space="preserve">1C </w:t>
      </w:r>
      <w:r>
        <w:rPr>
          <w:lang w:val="en-US"/>
        </w:rPr>
        <w:t xml:space="preserve">begins as a slab of silicon only a few mils thick and </w:t>
      </w:r>
      <w:r w:rsidRPr="00D219C8">
        <w:rPr>
          <w:lang w:val="en-US"/>
        </w:rPr>
        <w:t xml:space="preserve">2 </w:t>
      </w:r>
      <w:r>
        <w:rPr>
          <w:lang w:val="en-US"/>
        </w:rPr>
        <w:t xml:space="preserve">to </w:t>
      </w:r>
      <w:r w:rsidRPr="00D219C8">
        <w:rPr>
          <w:lang w:val="en-US"/>
        </w:rPr>
        <w:t xml:space="preserve">3 </w:t>
      </w:r>
      <w:r>
        <w:rPr>
          <w:lang w:val="en-US"/>
        </w:rPr>
        <w:t>inches in diameter. The</w:t>
      </w:r>
      <w:r>
        <w:rPr>
          <w:lang w:val="en-US"/>
        </w:rPr>
        <w:br/>
        <w:t>processing is done under controlled conditions to prevent contamination,</w:t>
      </w:r>
      <w:r>
        <w:rPr>
          <w:lang w:val="en-US"/>
        </w:rPr>
        <w:tab/>
      </w:r>
      <w:r>
        <w:rPr>
          <w:i/>
          <w:iCs/>
          <w:lang w:val="en-US"/>
        </w:rPr>
        <w:t>j</w:t>
      </w:r>
    </w:p>
    <w:p w:rsidR="00D219C8" w:rsidRPr="00D219C8" w:rsidRDefault="00D219C8" w:rsidP="00D219C8">
      <w:pPr>
        <w:numPr>
          <w:ilvl w:val="0"/>
          <w:numId w:val="4"/>
        </w:numPr>
        <w:tabs>
          <w:tab w:val="left" w:pos="643"/>
        </w:tabs>
        <w:spacing w:line="230" w:lineRule="exact"/>
        <w:ind w:firstLine="418"/>
        <w:rPr>
          <w:lang w:val="en-US"/>
        </w:rPr>
      </w:pPr>
      <w:r>
        <w:rPr>
          <w:lang w:val="en-US"/>
        </w:rPr>
        <w:t xml:space="preserve">During the process of forrning one </w:t>
      </w:r>
      <w:r w:rsidRPr="00D219C8">
        <w:rPr>
          <w:lang w:val="en-US"/>
        </w:rPr>
        <w:t xml:space="preserve">1C </w:t>
      </w:r>
      <w:r>
        <w:rPr>
          <w:lang w:val="en-US"/>
        </w:rPr>
        <w:t>on the wafer the mask pattern is repeated so that literally hundreds</w:t>
      </w:r>
      <w:r>
        <w:rPr>
          <w:lang w:val="en-US"/>
        </w:rPr>
        <w:br/>
        <w:t>of ICs are being processed simultaneously. The wafer containing many ICs is tljen scrabed and the individual ICs</w:t>
      </w:r>
      <w:r>
        <w:rPr>
          <w:lang w:val="en-US"/>
        </w:rPr>
        <w:br/>
        <w:t>are then separated, tested, connected to headers and encapsulated in the appropriate package.</w:t>
      </w:r>
    </w:p>
    <w:p w:rsidR="00D219C8" w:rsidRPr="00D219C8" w:rsidRDefault="00D219C8" w:rsidP="00D219C8">
      <w:pPr>
        <w:numPr>
          <w:ilvl w:val="0"/>
          <w:numId w:val="4"/>
        </w:numPr>
        <w:tabs>
          <w:tab w:val="left" w:pos="643"/>
        </w:tabs>
        <w:spacing w:line="230" w:lineRule="exact"/>
        <w:ind w:firstLine="418"/>
        <w:rPr>
          <w:lang w:val="en-US"/>
        </w:rPr>
      </w:pPr>
      <w:r>
        <w:rPr>
          <w:lang w:val="en-US"/>
        </w:rPr>
        <w:t xml:space="preserve">Many^ </w:t>
      </w:r>
      <w:r w:rsidRPr="00D219C8">
        <w:rPr>
          <w:lang w:val="en-US"/>
        </w:rPr>
        <w:t>1</w:t>
      </w:r>
      <w:r>
        <w:rPr>
          <w:rFonts w:cs="Times New Roman"/>
        </w:rPr>
        <w:t>Сд</w:t>
      </w:r>
      <w:r w:rsidRPr="00D219C8">
        <w:rPr>
          <w:lang w:val="en-US"/>
        </w:rPr>
        <w:t xml:space="preserve"> </w:t>
      </w:r>
      <w:r>
        <w:rPr>
          <w:lang w:val="en-US"/>
        </w:rPr>
        <w:t>are made on a P-type substrate. A key feature that needs to be recognised is this: if the mask</w:t>
      </w:r>
      <w:r>
        <w:rPr>
          <w:lang w:val="en-US"/>
        </w:rPr>
        <w:br/>
        <w:t>contains identical windows for the fabrication of two or more transistors, because they ,,are rpade at the same</w:t>
      </w:r>
      <w:r>
        <w:rPr>
          <w:lang w:val="en-US"/>
        </w:rPr>
        <w:br/>
        <w:t>time, on the same substrate and under identical conditions these transistors will pSsse^s almost identical</w:t>
      </w:r>
      <w:r>
        <w:rPr>
          <w:lang w:val="en-US"/>
        </w:rPr>
        <w:br/>
        <w:t>terminal characteristics. Thus, matched 'traYisWors can be readily fabricated iri anJC. Furthermore unbalancing</w:t>
      </w:r>
      <w:r>
        <w:rPr>
          <w:lang w:val="en-US"/>
        </w:rPr>
        <w:br/>
        <w:t>the masks for two transistors by making the emitter area of one larger by a ceftafn factor will have the effect of</w:t>
      </w:r>
      <w:r>
        <w:rPr>
          <w:lang w:val="en-US"/>
        </w:rPr>
        <w:br/>
        <w:t>making the p of that transistor larger by the same factor. Thus, although it is not practical (nor easily done) to try</w:t>
      </w:r>
      <w:r>
        <w:rPr>
          <w:lang w:val="en-US"/>
        </w:rPr>
        <w:br/>
        <w:t xml:space="preserve">and provide a specific, accurately controlled value of p, the ratio of p for transistors on an </w:t>
      </w:r>
      <w:r w:rsidRPr="00D219C8">
        <w:rPr>
          <w:lang w:val="en-US"/>
        </w:rPr>
        <w:t xml:space="preserve">1C </w:t>
      </w:r>
      <w:r>
        <w:rPr>
          <w:lang w:val="en-US"/>
        </w:rPr>
        <w:t>can be readily</w:t>
      </w:r>
      <w:r>
        <w:rPr>
          <w:lang w:val="en-US"/>
        </w:rPr>
        <w:br/>
        <w:t>controlled.</w:t>
      </w:r>
    </w:p>
    <w:p w:rsidR="00D219C8" w:rsidRPr="00D219C8" w:rsidRDefault="00D219C8" w:rsidP="00D219C8">
      <w:pPr>
        <w:numPr>
          <w:ilvl w:val="0"/>
          <w:numId w:val="4"/>
        </w:numPr>
        <w:tabs>
          <w:tab w:val="left" w:pos="643"/>
        </w:tabs>
        <w:spacing w:line="230" w:lineRule="exact"/>
        <w:ind w:firstLine="418"/>
        <w:rPr>
          <w:lang w:val="en-US"/>
        </w:rPr>
        <w:sectPr w:rsidR="00D219C8" w:rsidRPr="00D219C8">
          <w:pgSz w:w="11909" w:h="16834"/>
          <w:pgMar w:top="1440" w:right="961" w:bottom="720" w:left="955" w:header="720" w:footer="720" w:gutter="0"/>
          <w:cols w:space="60"/>
          <w:noEndnote/>
        </w:sectPr>
      </w:pPr>
    </w:p>
    <w:p w:rsidR="00D219C8" w:rsidRDefault="00D219C8">
      <w:pPr>
        <w:jc w:val="right"/>
      </w:pPr>
      <w:r>
        <w:rPr>
          <w:rFonts w:ascii="Times New Roman" w:hAnsi="Times New Roman" w:cs="Times New Roman"/>
        </w:rPr>
        <w:lastRenderedPageBreak/>
        <w:t>6</w:t>
      </w:r>
    </w:p>
    <w:p w:rsidR="00D219C8" w:rsidRPr="00D219C8" w:rsidRDefault="00D219C8">
      <w:pPr>
        <w:spacing w:before="466" w:line="226" w:lineRule="exact"/>
        <w:ind w:left="29" w:right="10" w:firstLine="398"/>
        <w:jc w:val="both"/>
        <w:rPr>
          <w:lang w:val="en-US"/>
        </w:rPr>
      </w:pPr>
      <w:r>
        <w:t xml:space="preserve">2) </w:t>
      </w:r>
      <w:r>
        <w:rPr>
          <w:rFonts w:cs="Times New Roman"/>
        </w:rPr>
        <w:t>сократите</w:t>
      </w:r>
      <w:r>
        <w:t xml:space="preserve"> </w:t>
      </w:r>
      <w:r>
        <w:rPr>
          <w:rFonts w:cs="Times New Roman"/>
        </w:rPr>
        <w:t>предложения</w:t>
      </w:r>
      <w:r>
        <w:t xml:space="preserve"> </w:t>
      </w:r>
      <w:r>
        <w:rPr>
          <w:rFonts w:cs="Times New Roman"/>
        </w:rPr>
        <w:t>за</w:t>
      </w:r>
      <w:r>
        <w:t xml:space="preserve"> </w:t>
      </w:r>
      <w:r>
        <w:rPr>
          <w:rFonts w:cs="Times New Roman"/>
        </w:rPr>
        <w:t>счет</w:t>
      </w:r>
      <w:r>
        <w:t xml:space="preserve"> </w:t>
      </w:r>
      <w:r>
        <w:rPr>
          <w:rFonts w:cs="Times New Roman"/>
        </w:rPr>
        <w:t>маловажных</w:t>
      </w:r>
      <w:r>
        <w:t xml:space="preserve"> </w:t>
      </w:r>
      <w:r>
        <w:rPr>
          <w:rFonts w:cs="Times New Roman"/>
        </w:rPr>
        <w:t>подробностей</w:t>
      </w:r>
      <w:r>
        <w:t xml:space="preserve">, </w:t>
      </w:r>
      <w:r>
        <w:rPr>
          <w:rFonts w:cs="Times New Roman"/>
        </w:rPr>
        <w:t>объедините</w:t>
      </w:r>
      <w:r>
        <w:t xml:space="preserve"> </w:t>
      </w:r>
      <w:r>
        <w:rPr>
          <w:rFonts w:cs="Times New Roman"/>
        </w:rPr>
        <w:t>несколько</w:t>
      </w:r>
      <w:r>
        <w:t xml:space="preserve"> </w:t>
      </w:r>
      <w:r>
        <w:rPr>
          <w:rFonts w:cs="Times New Roman"/>
        </w:rPr>
        <w:t>предложений</w:t>
      </w:r>
      <w:r>
        <w:t xml:space="preserve"> </w:t>
      </w:r>
      <w:r>
        <w:rPr>
          <w:rFonts w:cs="Times New Roman"/>
        </w:rPr>
        <w:t xml:space="preserve">в </w:t>
      </w:r>
      <w:r>
        <w:rPr>
          <w:rFonts w:cs="Times New Roman"/>
          <w:spacing w:val="-2"/>
        </w:rPr>
        <w:t>одно</w:t>
      </w:r>
      <w:r>
        <w:rPr>
          <w:spacing w:val="-2"/>
        </w:rPr>
        <w:t xml:space="preserve">. </w:t>
      </w:r>
      <w:r>
        <w:rPr>
          <w:rFonts w:cs="Times New Roman"/>
          <w:spacing w:val="-2"/>
        </w:rPr>
        <w:t>Используйте</w:t>
      </w:r>
      <w:r w:rsidRPr="00D219C8">
        <w:rPr>
          <w:spacing w:val="-2"/>
          <w:lang w:val="en-US"/>
        </w:rPr>
        <w:t xml:space="preserve"> </w:t>
      </w:r>
      <w:r>
        <w:rPr>
          <w:rFonts w:cs="Times New Roman"/>
          <w:spacing w:val="-2"/>
        </w:rPr>
        <w:t>следующие</w:t>
      </w:r>
      <w:r w:rsidRPr="00D219C8">
        <w:rPr>
          <w:spacing w:val="-2"/>
          <w:lang w:val="en-US"/>
        </w:rPr>
        <w:t xml:space="preserve"> </w:t>
      </w:r>
      <w:r>
        <w:rPr>
          <w:rFonts w:cs="Times New Roman"/>
          <w:spacing w:val="-2"/>
        </w:rPr>
        <w:t>выражения</w:t>
      </w:r>
      <w:r w:rsidRPr="00D219C8">
        <w:rPr>
          <w:spacing w:val="-2"/>
          <w:lang w:val="en-US"/>
        </w:rPr>
        <w:t>:</w:t>
      </w:r>
    </w:p>
    <w:p w:rsidR="00D219C8" w:rsidRPr="00D219C8" w:rsidRDefault="00D219C8">
      <w:pPr>
        <w:spacing w:line="226" w:lineRule="exact"/>
        <w:ind w:left="422"/>
        <w:rPr>
          <w:lang w:val="en-US"/>
        </w:rPr>
      </w:pPr>
      <w:r>
        <w:rPr>
          <w:lang w:val="en-US"/>
        </w:rPr>
        <w:t>to introduce the idea, to explain, to consider, to contain information, to stress, to be reported.</w:t>
      </w:r>
    </w:p>
    <w:p w:rsidR="00D219C8" w:rsidRDefault="00D219C8">
      <w:pPr>
        <w:tabs>
          <w:tab w:val="left" w:pos="744"/>
        </w:tabs>
        <w:spacing w:before="221"/>
        <w:ind w:left="437"/>
      </w:pPr>
      <w:r>
        <w:t>13.</w:t>
      </w:r>
      <w:r>
        <w:tab/>
      </w:r>
      <w:r>
        <w:rPr>
          <w:rFonts w:cs="Times New Roman"/>
        </w:rPr>
        <w:t>Докажите</w:t>
      </w:r>
      <w:r>
        <w:t xml:space="preserve"> </w:t>
      </w:r>
      <w:r>
        <w:rPr>
          <w:rFonts w:cs="Times New Roman"/>
        </w:rPr>
        <w:t>правильность</w:t>
      </w:r>
      <w:r>
        <w:t xml:space="preserve"> </w:t>
      </w:r>
      <w:r>
        <w:rPr>
          <w:rFonts w:cs="Times New Roman"/>
        </w:rPr>
        <w:t>или</w:t>
      </w:r>
      <w:r>
        <w:t xml:space="preserve"> </w:t>
      </w:r>
      <w:r>
        <w:rPr>
          <w:rFonts w:cs="Times New Roman"/>
        </w:rPr>
        <w:t>ошибочность</w:t>
      </w:r>
      <w:r>
        <w:t xml:space="preserve"> </w:t>
      </w:r>
      <w:r>
        <w:rPr>
          <w:rFonts w:cs="Times New Roman"/>
        </w:rPr>
        <w:t>суждений</w:t>
      </w:r>
      <w:r>
        <w:t xml:space="preserve">. </w:t>
      </w:r>
      <w:r>
        <w:rPr>
          <w:rFonts w:cs="Times New Roman"/>
        </w:rPr>
        <w:t>Где</w:t>
      </w:r>
      <w:r>
        <w:t xml:space="preserve"> </w:t>
      </w:r>
      <w:r>
        <w:rPr>
          <w:rFonts w:cs="Times New Roman"/>
        </w:rPr>
        <w:t>можно</w:t>
      </w:r>
      <w:r>
        <w:t xml:space="preserve">, </w:t>
      </w:r>
      <w:r>
        <w:rPr>
          <w:rFonts w:cs="Times New Roman"/>
        </w:rPr>
        <w:t>дайте</w:t>
      </w:r>
      <w:r>
        <w:t xml:space="preserve"> </w:t>
      </w:r>
      <w:r>
        <w:rPr>
          <w:rFonts w:cs="Times New Roman"/>
        </w:rPr>
        <w:t>расширенный</w:t>
      </w:r>
      <w:r>
        <w:t xml:space="preserve"> </w:t>
      </w:r>
      <w:r>
        <w:rPr>
          <w:rFonts w:cs="Times New Roman"/>
        </w:rPr>
        <w:t>ответ</w:t>
      </w:r>
      <w:r>
        <w:t>.</w:t>
      </w:r>
    </w:p>
    <w:p w:rsidR="00D219C8" w:rsidRPr="00D219C8" w:rsidRDefault="00D219C8">
      <w:pPr>
        <w:tabs>
          <w:tab w:val="left" w:pos="638"/>
        </w:tabs>
        <w:spacing w:before="226" w:line="226" w:lineRule="exact"/>
        <w:ind w:left="437"/>
        <w:rPr>
          <w:lang w:val="en-US"/>
        </w:rPr>
      </w:pPr>
      <w:r w:rsidRPr="00D219C8">
        <w:rPr>
          <w:spacing w:val="60"/>
          <w:lang w:val="en-US"/>
        </w:rPr>
        <w:t>1.</w:t>
      </w:r>
      <w:r w:rsidRPr="00D219C8">
        <w:rPr>
          <w:lang w:val="en-US"/>
        </w:rPr>
        <w:tab/>
      </w:r>
      <w:r>
        <w:rPr>
          <w:lang w:val="en-US"/>
        </w:rPr>
        <w:t>The higher circuit cimplexity possible in ICs brought us to the 21-st century in the seventies.</w:t>
      </w:r>
    </w:p>
    <w:p w:rsidR="00D219C8" w:rsidRPr="00D219C8" w:rsidRDefault="00D219C8">
      <w:pPr>
        <w:tabs>
          <w:tab w:val="left" w:pos="701"/>
        </w:tabs>
        <w:spacing w:line="226" w:lineRule="exact"/>
        <w:ind w:left="19" w:firstLine="408"/>
        <w:rPr>
          <w:lang w:val="en-US"/>
        </w:rPr>
      </w:pPr>
      <w:r w:rsidRPr="00D219C8">
        <w:rPr>
          <w:lang w:val="en-US"/>
        </w:rPr>
        <w:t>2.</w:t>
      </w:r>
      <w:r w:rsidRPr="00D219C8">
        <w:rPr>
          <w:lang w:val="en-US"/>
        </w:rPr>
        <w:tab/>
      </w:r>
      <w:r>
        <w:rPr>
          <w:lang w:val="en-US"/>
        </w:rPr>
        <w:t>The most significant difference between discrete components and integrated circuits is the factor</w:t>
      </w:r>
      <w:r>
        <w:rPr>
          <w:lang w:val="en-US"/>
        </w:rPr>
        <w:br/>
        <w:t xml:space="preserve">governing cost. </w:t>
      </w:r>
      <w:r w:rsidRPr="00D219C8">
        <w:rPr>
          <w:lang w:val="en-US"/>
        </w:rPr>
        <w:t xml:space="preserve">5. </w:t>
      </w:r>
      <w:r>
        <w:rPr>
          <w:lang w:val="en-US"/>
        </w:rPr>
        <w:t xml:space="preserve">In discrete circuit design the fewer the components used, the more expensive the circuit. </w:t>
      </w:r>
      <w:r w:rsidRPr="00D219C8">
        <w:rPr>
          <w:lang w:val="en-US"/>
        </w:rPr>
        <w:t>4.</w:t>
      </w:r>
      <w:r w:rsidRPr="00D219C8">
        <w:rPr>
          <w:lang w:val="en-US"/>
        </w:rPr>
        <w:br/>
      </w:r>
      <w:r>
        <w:rPr>
          <w:lang w:val="en-US"/>
        </w:rPr>
        <w:t>One of the disadvantages of the ICs is the drastically higher weight as compared to discrete version.</w:t>
      </w:r>
    </w:p>
    <w:p w:rsidR="00D219C8" w:rsidRDefault="00D219C8">
      <w:pPr>
        <w:tabs>
          <w:tab w:val="left" w:pos="744"/>
        </w:tabs>
        <w:spacing w:before="221"/>
        <w:ind w:left="437"/>
      </w:pPr>
      <w:r>
        <w:t>14.</w:t>
      </w:r>
      <w:r>
        <w:tab/>
      </w:r>
      <w:r>
        <w:rPr>
          <w:rFonts w:cs="Times New Roman"/>
          <w:spacing w:val="-1"/>
        </w:rPr>
        <w:t>Составьте</w:t>
      </w:r>
      <w:r>
        <w:rPr>
          <w:spacing w:val="-1"/>
        </w:rPr>
        <w:t xml:space="preserve"> </w:t>
      </w:r>
      <w:r>
        <w:rPr>
          <w:rFonts w:cs="Times New Roman"/>
          <w:spacing w:val="-1"/>
        </w:rPr>
        <w:t>план</w:t>
      </w:r>
      <w:r>
        <w:rPr>
          <w:spacing w:val="-1"/>
        </w:rPr>
        <w:t xml:space="preserve"> </w:t>
      </w:r>
      <w:r>
        <w:rPr>
          <w:rFonts w:cs="Times New Roman"/>
          <w:spacing w:val="-1"/>
        </w:rPr>
        <w:t>текста</w:t>
      </w:r>
      <w:r>
        <w:rPr>
          <w:spacing w:val="-1"/>
        </w:rPr>
        <w:t xml:space="preserve">, </w:t>
      </w:r>
      <w:r>
        <w:rPr>
          <w:rFonts w:cs="Times New Roman"/>
          <w:spacing w:val="-1"/>
        </w:rPr>
        <w:t>используя</w:t>
      </w:r>
      <w:r>
        <w:rPr>
          <w:spacing w:val="-1"/>
        </w:rPr>
        <w:t xml:space="preserve"> </w:t>
      </w:r>
      <w:r>
        <w:rPr>
          <w:rFonts w:cs="Times New Roman"/>
          <w:spacing w:val="-1"/>
        </w:rPr>
        <w:t>выражения</w:t>
      </w:r>
      <w:r>
        <w:rPr>
          <w:spacing w:val="-1"/>
        </w:rPr>
        <w:t>;</w:t>
      </w:r>
    </w:p>
    <w:p w:rsidR="00D219C8" w:rsidRPr="00D219C8" w:rsidRDefault="00D219C8">
      <w:pPr>
        <w:spacing w:before="226" w:line="226" w:lineRule="exact"/>
        <w:ind w:left="418"/>
        <w:rPr>
          <w:lang w:val="en-US"/>
        </w:rPr>
      </w:pPr>
      <w:r>
        <w:rPr>
          <w:lang w:val="en-US"/>
        </w:rPr>
        <w:t>The article examines...</w:t>
      </w:r>
    </w:p>
    <w:p w:rsidR="00D219C8" w:rsidRPr="00D219C8" w:rsidRDefault="00D219C8">
      <w:pPr>
        <w:spacing w:line="226" w:lineRule="exact"/>
        <w:ind w:left="432"/>
        <w:rPr>
          <w:lang w:val="en-US"/>
        </w:rPr>
      </w:pPr>
      <w:r>
        <w:rPr>
          <w:lang w:val="en-US"/>
        </w:rPr>
        <w:t>It considers the problems.</w:t>
      </w:r>
    </w:p>
    <w:p w:rsidR="00D219C8" w:rsidRPr="00D219C8" w:rsidRDefault="00D219C8">
      <w:pPr>
        <w:spacing w:line="226" w:lineRule="exact"/>
        <w:ind w:left="427"/>
        <w:rPr>
          <w:lang w:val="en-US"/>
        </w:rPr>
      </w:pPr>
      <w:r>
        <w:rPr>
          <w:lang w:val="en-US"/>
        </w:rPr>
        <w:t>Details are given of...</w:t>
      </w:r>
    </w:p>
    <w:p w:rsidR="00D219C8" w:rsidRPr="00D219C8" w:rsidRDefault="00D219C8">
      <w:pPr>
        <w:spacing w:line="226" w:lineRule="exact"/>
        <w:ind w:left="432"/>
        <w:rPr>
          <w:lang w:val="en-US"/>
        </w:rPr>
      </w:pPr>
      <w:r>
        <w:rPr>
          <w:lang w:val="en-US"/>
        </w:rPr>
        <w:t>In conclusion the article stresses...</w:t>
      </w:r>
    </w:p>
    <w:p w:rsidR="00D219C8" w:rsidRPr="00D219C8" w:rsidRDefault="00D219C8">
      <w:pPr>
        <w:tabs>
          <w:tab w:val="left" w:pos="840"/>
        </w:tabs>
        <w:spacing w:before="226" w:line="230" w:lineRule="exact"/>
        <w:ind w:left="14" w:firstLine="422"/>
        <w:rPr>
          <w:lang w:val="en-US"/>
        </w:rPr>
      </w:pPr>
      <w:r>
        <w:t>15.</w:t>
      </w:r>
      <w:r>
        <w:tab/>
      </w:r>
      <w:r>
        <w:rPr>
          <w:rFonts w:cs="Times New Roman"/>
          <w:spacing w:val="10"/>
        </w:rPr>
        <w:t>В</w:t>
      </w:r>
      <w:r>
        <w:rPr>
          <w:spacing w:val="10"/>
        </w:rPr>
        <w:t xml:space="preserve"> </w:t>
      </w:r>
      <w:r>
        <w:rPr>
          <w:rFonts w:cs="Times New Roman"/>
          <w:spacing w:val="10"/>
        </w:rPr>
        <w:t>групповой</w:t>
      </w:r>
      <w:r>
        <w:rPr>
          <w:spacing w:val="10"/>
        </w:rPr>
        <w:t xml:space="preserve"> </w:t>
      </w:r>
      <w:r>
        <w:rPr>
          <w:rFonts w:cs="Times New Roman"/>
          <w:spacing w:val="10"/>
        </w:rPr>
        <w:t>дискуссии</w:t>
      </w:r>
      <w:r>
        <w:rPr>
          <w:spacing w:val="10"/>
        </w:rPr>
        <w:t xml:space="preserve"> </w:t>
      </w:r>
      <w:r>
        <w:rPr>
          <w:rFonts w:cs="Times New Roman"/>
          <w:spacing w:val="10"/>
        </w:rPr>
        <w:t>обсудите</w:t>
      </w:r>
      <w:r>
        <w:rPr>
          <w:spacing w:val="10"/>
        </w:rPr>
        <w:t xml:space="preserve"> </w:t>
      </w:r>
      <w:r>
        <w:rPr>
          <w:rFonts w:cs="Times New Roman"/>
          <w:spacing w:val="10"/>
        </w:rPr>
        <w:t>значение</w:t>
      </w:r>
      <w:r>
        <w:rPr>
          <w:spacing w:val="10"/>
        </w:rPr>
        <w:t xml:space="preserve"> </w:t>
      </w:r>
      <w:r>
        <w:rPr>
          <w:rFonts w:cs="Times New Roman"/>
          <w:spacing w:val="10"/>
        </w:rPr>
        <w:t>появления</w:t>
      </w:r>
      <w:r>
        <w:rPr>
          <w:spacing w:val="10"/>
        </w:rPr>
        <w:t xml:space="preserve"> </w:t>
      </w:r>
      <w:r>
        <w:rPr>
          <w:rFonts w:cs="Times New Roman"/>
          <w:spacing w:val="10"/>
        </w:rPr>
        <w:t>ИС</w:t>
      </w:r>
      <w:r>
        <w:rPr>
          <w:spacing w:val="10"/>
        </w:rPr>
        <w:t xml:space="preserve">, </w:t>
      </w:r>
      <w:r>
        <w:rPr>
          <w:rFonts w:cs="Times New Roman"/>
          <w:spacing w:val="10"/>
        </w:rPr>
        <w:t>их</w:t>
      </w:r>
      <w:r>
        <w:rPr>
          <w:spacing w:val="10"/>
        </w:rPr>
        <w:t xml:space="preserve"> </w:t>
      </w:r>
      <w:r>
        <w:rPr>
          <w:rFonts w:cs="Times New Roman"/>
          <w:spacing w:val="10"/>
        </w:rPr>
        <w:t>преимущества</w:t>
      </w:r>
      <w:r>
        <w:rPr>
          <w:spacing w:val="10"/>
        </w:rPr>
        <w:t xml:space="preserve"> </w:t>
      </w:r>
      <w:r>
        <w:rPr>
          <w:rFonts w:cs="Times New Roman"/>
          <w:spacing w:val="10"/>
        </w:rPr>
        <w:t>и</w:t>
      </w:r>
      <w:r>
        <w:rPr>
          <w:spacing w:val="10"/>
        </w:rPr>
        <w:t xml:space="preserve"> </w:t>
      </w:r>
      <w:r>
        <w:rPr>
          <w:rFonts w:cs="Times New Roman"/>
          <w:spacing w:val="10"/>
        </w:rPr>
        <w:t>основы</w:t>
      </w:r>
      <w:r>
        <w:rPr>
          <w:spacing w:val="10"/>
        </w:rPr>
        <w:t xml:space="preserve"> </w:t>
      </w:r>
      <w:r>
        <w:rPr>
          <w:rFonts w:cs="Times New Roman"/>
          <w:spacing w:val="10"/>
        </w:rPr>
        <w:t>их</w:t>
      </w:r>
      <w:r>
        <w:rPr>
          <w:rFonts w:cs="Times New Roman"/>
          <w:spacing w:val="10"/>
        </w:rPr>
        <w:br/>
      </w:r>
      <w:r>
        <w:rPr>
          <w:rFonts w:cs="Times New Roman"/>
        </w:rPr>
        <w:t>производства</w:t>
      </w:r>
      <w:r>
        <w:t xml:space="preserve">. </w:t>
      </w:r>
      <w:r w:rsidRPr="00D219C8">
        <w:rPr>
          <w:lang w:val="en-US"/>
        </w:rPr>
        <w:t xml:space="preserve">16. </w:t>
      </w:r>
      <w:r>
        <w:rPr>
          <w:rFonts w:cs="Times New Roman"/>
        </w:rPr>
        <w:t>Переведите</w:t>
      </w:r>
      <w:r w:rsidRPr="00D219C8">
        <w:rPr>
          <w:lang w:val="en-US"/>
        </w:rPr>
        <w:t xml:space="preserve"> </w:t>
      </w:r>
      <w:r>
        <w:rPr>
          <w:rFonts w:cs="Times New Roman"/>
        </w:rPr>
        <w:t>письменно</w:t>
      </w:r>
      <w:r w:rsidRPr="00D219C8">
        <w:rPr>
          <w:lang w:val="en-US"/>
        </w:rPr>
        <w:t xml:space="preserve"> </w:t>
      </w:r>
      <w:r>
        <w:rPr>
          <w:rFonts w:cs="Times New Roman"/>
        </w:rPr>
        <w:t>текст</w:t>
      </w:r>
      <w:r w:rsidRPr="00D219C8">
        <w:rPr>
          <w:lang w:val="en-US"/>
        </w:rPr>
        <w:t xml:space="preserve"> </w:t>
      </w:r>
      <w:r>
        <w:rPr>
          <w:rFonts w:cs="Times New Roman"/>
        </w:rPr>
        <w:t>Д</w:t>
      </w:r>
      <w:r w:rsidRPr="00D219C8">
        <w:rPr>
          <w:lang w:val="en-US"/>
        </w:rPr>
        <w:t xml:space="preserve"> </w:t>
      </w:r>
      <w:r>
        <w:rPr>
          <w:rFonts w:cs="Times New Roman"/>
        </w:rPr>
        <w:t>без</w:t>
      </w:r>
      <w:r w:rsidRPr="00D219C8">
        <w:rPr>
          <w:lang w:val="en-US"/>
        </w:rPr>
        <w:t xml:space="preserve"> </w:t>
      </w:r>
      <w:r>
        <w:rPr>
          <w:rFonts w:cs="Times New Roman"/>
        </w:rPr>
        <w:t>словаря</w:t>
      </w:r>
      <w:r w:rsidRPr="00D219C8">
        <w:rPr>
          <w:lang w:val="en-US"/>
        </w:rPr>
        <w:t>,</w:t>
      </w:r>
    </w:p>
    <w:p w:rsidR="00D219C8" w:rsidRPr="00D219C8" w:rsidRDefault="00D219C8">
      <w:pPr>
        <w:spacing w:before="269" w:line="226" w:lineRule="exact"/>
        <w:ind w:left="5" w:firstLine="422"/>
        <w:jc w:val="both"/>
        <w:rPr>
          <w:lang w:val="en-US"/>
        </w:rPr>
      </w:pPr>
      <w:r>
        <w:rPr>
          <w:lang w:val="en-US"/>
        </w:rPr>
        <w:t xml:space="preserve">Perhaps the most significant single difference between discrete components and integrated circuits is the factor governing costs. As a general rule, in discrete circuit design the fewer the components used, the cheaper the circuit. This is usually not the case in integrated circuits, as cost is mainly dictated by the chip area required, and does not increase proportionally with the number of devices. This is because the devices in an </w:t>
      </w:r>
      <w:r w:rsidRPr="00D219C8">
        <w:rPr>
          <w:lang w:val="en-US"/>
        </w:rPr>
        <w:t xml:space="preserve">1C </w:t>
      </w:r>
      <w:r>
        <w:rPr>
          <w:lang w:val="en-US"/>
        </w:rPr>
        <w:t>are formed simultaneously, that is, all transistors (say NPN) are formed in the same step, all the collectors are made together all the bases, etc.</w:t>
      </w:r>
    </w:p>
    <w:p w:rsidR="00D219C8" w:rsidRPr="00D219C8" w:rsidRDefault="00D219C8">
      <w:pPr>
        <w:spacing w:line="226" w:lineRule="exact"/>
        <w:ind w:firstLine="418"/>
        <w:jc w:val="both"/>
        <w:rPr>
          <w:lang w:val="en-US"/>
        </w:rPr>
      </w:pPr>
      <w:r>
        <w:rPr>
          <w:lang w:val="en-US"/>
        </w:rPr>
        <w:t>Therefore if an improvement in an IC's performance can be achieved through the use of an additional transistor, it can be incorporated with little or no increase in cost. (Since the area required for the additional device is extremely gmafl, the increase in cost is essentially due to any change in yield, i.e. the percentage of fabricated ICs that are usable, the yield is obviously governed by the complexity of the circuit). However in a discrete version, the same transistor might not be incorporated unless improvement in performance was significant enough</w:t>
      </w:r>
    </w:p>
    <w:p w:rsidR="00D219C8" w:rsidRPr="00D219C8" w:rsidRDefault="00D219C8">
      <w:pPr>
        <w:spacing w:line="226" w:lineRule="exact"/>
        <w:ind w:left="408"/>
        <w:rPr>
          <w:lang w:val="en-US"/>
        </w:rPr>
      </w:pPr>
      <w:r>
        <w:rPr>
          <w:lang w:val="en-US"/>
        </w:rPr>
        <w:t>to offset the accompanying increase in cost.</w:t>
      </w:r>
    </w:p>
    <w:p w:rsidR="00D219C8" w:rsidRDefault="00D219C8">
      <w:pPr>
        <w:spacing w:before="43" w:line="451" w:lineRule="exact"/>
        <w:jc w:val="center"/>
      </w:pPr>
      <w:r>
        <w:rPr>
          <w:b/>
          <w:bCs/>
          <w:lang w:val="en-US"/>
        </w:rPr>
        <w:t>Unite</w:t>
      </w:r>
    </w:p>
    <w:p w:rsidR="00D219C8" w:rsidRDefault="00D219C8">
      <w:pPr>
        <w:tabs>
          <w:tab w:val="left" w:pos="638"/>
        </w:tabs>
        <w:spacing w:line="451" w:lineRule="exact"/>
        <w:ind w:left="418"/>
      </w:pPr>
      <w:r>
        <w:rPr>
          <w:spacing w:val="60"/>
        </w:rPr>
        <w:t>1.</w:t>
      </w:r>
      <w:r>
        <w:tab/>
      </w:r>
      <w:r>
        <w:rPr>
          <w:rFonts w:cs="Times New Roman"/>
          <w:spacing w:val="-1"/>
        </w:rPr>
        <w:t>Прочитайте</w:t>
      </w:r>
      <w:r>
        <w:rPr>
          <w:spacing w:val="-1"/>
        </w:rPr>
        <w:t xml:space="preserve"> </w:t>
      </w:r>
      <w:r>
        <w:rPr>
          <w:rFonts w:cs="Times New Roman"/>
          <w:spacing w:val="-1"/>
        </w:rPr>
        <w:t>и</w:t>
      </w:r>
      <w:r>
        <w:rPr>
          <w:spacing w:val="-1"/>
        </w:rPr>
        <w:t xml:space="preserve"> </w:t>
      </w:r>
      <w:r>
        <w:rPr>
          <w:rFonts w:cs="Times New Roman"/>
          <w:spacing w:val="-1"/>
        </w:rPr>
        <w:t>запомните</w:t>
      </w:r>
      <w:r>
        <w:rPr>
          <w:spacing w:val="-1"/>
        </w:rPr>
        <w:t xml:space="preserve"> </w:t>
      </w:r>
      <w:r>
        <w:rPr>
          <w:rFonts w:cs="Times New Roman"/>
          <w:spacing w:val="-1"/>
        </w:rPr>
        <w:t>следующие</w:t>
      </w:r>
      <w:r>
        <w:rPr>
          <w:spacing w:val="-1"/>
        </w:rPr>
        <w:t xml:space="preserve"> </w:t>
      </w:r>
      <w:r>
        <w:rPr>
          <w:rFonts w:cs="Times New Roman"/>
          <w:spacing w:val="-1"/>
        </w:rPr>
        <w:t>термины</w:t>
      </w:r>
      <w:r>
        <w:rPr>
          <w:spacing w:val="-1"/>
        </w:rPr>
        <w:t>:</w:t>
      </w:r>
    </w:p>
    <w:p w:rsidR="00D219C8" w:rsidRDefault="00D219C8">
      <w:pPr>
        <w:spacing w:line="451" w:lineRule="exact"/>
        <w:ind w:left="422"/>
      </w:pPr>
      <w:r>
        <w:rPr>
          <w:lang w:val="en-US"/>
        </w:rPr>
        <w:t>board</w:t>
      </w:r>
      <w:r w:rsidRPr="00D219C8">
        <w:t xml:space="preserve"> </w:t>
      </w:r>
      <w:r>
        <w:rPr>
          <w:rFonts w:cs="Times New Roman"/>
        </w:rPr>
        <w:t>—</w:t>
      </w:r>
      <w:r>
        <w:t xml:space="preserve"> </w:t>
      </w:r>
      <w:r>
        <w:rPr>
          <w:rFonts w:cs="Times New Roman"/>
        </w:rPr>
        <w:t>доска</w:t>
      </w:r>
      <w:r>
        <w:t xml:space="preserve">, </w:t>
      </w:r>
      <w:r>
        <w:rPr>
          <w:rFonts w:cs="Times New Roman"/>
        </w:rPr>
        <w:t>пульт</w:t>
      </w:r>
      <w:r>
        <w:t xml:space="preserve">, </w:t>
      </w:r>
      <w:r>
        <w:rPr>
          <w:rFonts w:cs="Times New Roman"/>
        </w:rPr>
        <w:t>табло</w:t>
      </w:r>
      <w:r>
        <w:t xml:space="preserve">, </w:t>
      </w:r>
      <w:r>
        <w:rPr>
          <w:rFonts w:cs="Times New Roman"/>
        </w:rPr>
        <w:t>щит</w:t>
      </w:r>
      <w:r>
        <w:t xml:space="preserve">, </w:t>
      </w:r>
      <w:r>
        <w:rPr>
          <w:rFonts w:cs="Times New Roman"/>
        </w:rPr>
        <w:t>картон</w:t>
      </w:r>
    </w:p>
    <w:p w:rsidR="00D219C8" w:rsidRDefault="00D219C8">
      <w:pPr>
        <w:spacing w:line="226" w:lineRule="exact"/>
        <w:ind w:left="413"/>
      </w:pPr>
      <w:r>
        <w:rPr>
          <w:lang w:val="en-US"/>
        </w:rPr>
        <w:t>wiring</w:t>
      </w:r>
      <w:r w:rsidRPr="00D219C8">
        <w:t xml:space="preserve"> </w:t>
      </w:r>
      <w:r>
        <w:rPr>
          <w:rFonts w:cs="Times New Roman"/>
        </w:rPr>
        <w:t>—</w:t>
      </w:r>
      <w:r>
        <w:t xml:space="preserve"> </w:t>
      </w:r>
      <w:r>
        <w:rPr>
          <w:rFonts w:cs="Times New Roman"/>
        </w:rPr>
        <w:t>электропроводка</w:t>
      </w:r>
      <w:r>
        <w:t xml:space="preserve">, </w:t>
      </w:r>
      <w:r>
        <w:rPr>
          <w:rFonts w:cs="Times New Roman"/>
        </w:rPr>
        <w:t>электрическая</w:t>
      </w:r>
      <w:r>
        <w:t xml:space="preserve"> </w:t>
      </w:r>
      <w:r>
        <w:rPr>
          <w:rFonts w:cs="Times New Roman"/>
        </w:rPr>
        <w:t>монтажная</w:t>
      </w:r>
      <w:r>
        <w:t xml:space="preserve"> </w:t>
      </w:r>
      <w:r>
        <w:rPr>
          <w:rFonts w:cs="Times New Roman"/>
        </w:rPr>
        <w:t>схема</w:t>
      </w:r>
    </w:p>
    <w:p w:rsidR="00D219C8" w:rsidRDefault="00D219C8">
      <w:pPr>
        <w:spacing w:line="226" w:lineRule="exact"/>
        <w:ind w:left="413"/>
      </w:pPr>
      <w:r>
        <w:rPr>
          <w:lang w:val="en-US"/>
        </w:rPr>
        <w:t>wire</w:t>
      </w:r>
      <w:r w:rsidRPr="00D219C8">
        <w:t xml:space="preserve"> </w:t>
      </w:r>
      <w:r>
        <w:rPr>
          <w:rFonts w:cs="Times New Roman"/>
        </w:rPr>
        <w:t>—</w:t>
      </w:r>
      <w:r>
        <w:t xml:space="preserve"> </w:t>
      </w:r>
      <w:r>
        <w:rPr>
          <w:rFonts w:cs="Times New Roman"/>
        </w:rPr>
        <w:t>п</w:t>
      </w:r>
      <w:r>
        <w:t xml:space="preserve">, </w:t>
      </w:r>
      <w:r>
        <w:rPr>
          <w:rFonts w:cs="Times New Roman"/>
        </w:rPr>
        <w:t>проволока</w:t>
      </w:r>
      <w:r>
        <w:t xml:space="preserve">, </w:t>
      </w:r>
      <w:r>
        <w:rPr>
          <w:rFonts w:cs="Times New Roman"/>
        </w:rPr>
        <w:t>провод</w:t>
      </w:r>
      <w:r>
        <w:t xml:space="preserve"> </w:t>
      </w:r>
      <w:r>
        <w:rPr>
          <w:lang w:val="en-US"/>
        </w:rPr>
        <w:t>v</w:t>
      </w:r>
      <w:r w:rsidRPr="00D219C8">
        <w:t xml:space="preserve"> </w:t>
      </w:r>
      <w:r>
        <w:rPr>
          <w:rFonts w:cs="Times New Roman"/>
        </w:rPr>
        <w:t>—</w:t>
      </w:r>
      <w:r>
        <w:t xml:space="preserve"> </w:t>
      </w:r>
      <w:r>
        <w:rPr>
          <w:rFonts w:cs="Times New Roman"/>
        </w:rPr>
        <w:t>монтировать</w:t>
      </w:r>
      <w:r>
        <w:t xml:space="preserve"> </w:t>
      </w:r>
      <w:r>
        <w:rPr>
          <w:rFonts w:cs="Times New Roman"/>
        </w:rPr>
        <w:t>провода</w:t>
      </w:r>
    </w:p>
    <w:p w:rsidR="00D219C8" w:rsidRDefault="00D219C8">
      <w:pPr>
        <w:spacing w:line="226" w:lineRule="exact"/>
        <w:ind w:left="418"/>
      </w:pPr>
      <w:r>
        <w:rPr>
          <w:lang w:val="en-US"/>
        </w:rPr>
        <w:t>socket</w:t>
      </w:r>
      <w:r w:rsidRPr="00D219C8">
        <w:t xml:space="preserve"> </w:t>
      </w:r>
      <w:r>
        <w:rPr>
          <w:rFonts w:cs="Times New Roman"/>
        </w:rPr>
        <w:t>—</w:t>
      </w:r>
      <w:r>
        <w:t xml:space="preserve"> </w:t>
      </w:r>
      <w:r>
        <w:rPr>
          <w:rFonts w:cs="Times New Roman"/>
        </w:rPr>
        <w:t>штепсельная</w:t>
      </w:r>
      <w:r>
        <w:t xml:space="preserve"> </w:t>
      </w:r>
      <w:r>
        <w:rPr>
          <w:rFonts w:cs="Times New Roman"/>
        </w:rPr>
        <w:t>розетка</w:t>
      </w:r>
      <w:r>
        <w:t xml:space="preserve">, </w:t>
      </w:r>
      <w:r>
        <w:rPr>
          <w:rFonts w:cs="Times New Roman"/>
        </w:rPr>
        <w:t>гнездо</w:t>
      </w:r>
      <w:r>
        <w:t xml:space="preserve">, </w:t>
      </w:r>
      <w:r>
        <w:rPr>
          <w:rFonts w:cs="Times New Roman"/>
        </w:rPr>
        <w:t>патрон</w:t>
      </w:r>
      <w:r>
        <w:t xml:space="preserve">, </w:t>
      </w:r>
      <w:r>
        <w:rPr>
          <w:rFonts w:cs="Times New Roman"/>
        </w:rPr>
        <w:t>цоколь</w:t>
      </w:r>
    </w:p>
    <w:p w:rsidR="00D219C8" w:rsidRDefault="00D219C8">
      <w:pPr>
        <w:spacing w:line="226" w:lineRule="exact"/>
        <w:ind w:left="418"/>
      </w:pPr>
      <w:r>
        <w:rPr>
          <w:lang w:val="en-US"/>
        </w:rPr>
        <w:t>trace</w:t>
      </w:r>
      <w:r w:rsidRPr="00D219C8">
        <w:t xml:space="preserve">, </w:t>
      </w:r>
      <w:r>
        <w:rPr>
          <w:rFonts w:cs="Times New Roman"/>
        </w:rPr>
        <w:t>п</w:t>
      </w:r>
      <w:r>
        <w:t xml:space="preserve">. </w:t>
      </w:r>
      <w:r>
        <w:rPr>
          <w:rFonts w:cs="Times New Roman"/>
        </w:rPr>
        <w:t>—</w:t>
      </w:r>
      <w:r>
        <w:t xml:space="preserve"> </w:t>
      </w:r>
      <w:r>
        <w:rPr>
          <w:rFonts w:cs="Times New Roman"/>
        </w:rPr>
        <w:t>след</w:t>
      </w:r>
      <w:r>
        <w:t xml:space="preserve"> </w:t>
      </w:r>
      <w:r>
        <w:rPr>
          <w:lang w:val="en-US"/>
        </w:rPr>
        <w:t>v</w:t>
      </w:r>
      <w:r w:rsidRPr="00D219C8">
        <w:t xml:space="preserve">. </w:t>
      </w:r>
      <w:r>
        <w:rPr>
          <w:rFonts w:cs="Times New Roman"/>
        </w:rPr>
        <w:t>—</w:t>
      </w:r>
      <w:r>
        <w:t xml:space="preserve"> </w:t>
      </w:r>
      <w:r>
        <w:rPr>
          <w:rFonts w:cs="Times New Roman"/>
        </w:rPr>
        <w:t>оставлять</w:t>
      </w:r>
      <w:r>
        <w:t xml:space="preserve"> </w:t>
      </w:r>
      <w:r>
        <w:rPr>
          <w:rFonts w:cs="Times New Roman"/>
        </w:rPr>
        <w:t>след</w:t>
      </w:r>
      <w:r>
        <w:t xml:space="preserve">, </w:t>
      </w:r>
      <w:r>
        <w:rPr>
          <w:rFonts w:cs="Times New Roman"/>
        </w:rPr>
        <w:t>прослеживать</w:t>
      </w:r>
      <w:r>
        <w:t xml:space="preserve">, </w:t>
      </w:r>
      <w:r>
        <w:rPr>
          <w:rFonts w:cs="Times New Roman"/>
        </w:rPr>
        <w:t>чертить</w:t>
      </w:r>
      <w:r>
        <w:t xml:space="preserve">, </w:t>
      </w:r>
      <w:r>
        <w:rPr>
          <w:rFonts w:cs="Times New Roman"/>
        </w:rPr>
        <w:t>копировать</w:t>
      </w:r>
    </w:p>
    <w:p w:rsidR="00D219C8" w:rsidRDefault="00D219C8">
      <w:pPr>
        <w:tabs>
          <w:tab w:val="left" w:pos="638"/>
        </w:tabs>
        <w:spacing w:before="226" w:line="226" w:lineRule="exact"/>
        <w:ind w:left="418" w:right="1766"/>
      </w:pPr>
      <w:r>
        <w:t>2.</w:t>
      </w:r>
      <w:r>
        <w:tab/>
      </w:r>
      <w:r>
        <w:rPr>
          <w:rFonts w:cs="Times New Roman"/>
          <w:spacing w:val="-2"/>
        </w:rPr>
        <w:t>Прочитайте</w:t>
      </w:r>
      <w:r>
        <w:rPr>
          <w:spacing w:val="-2"/>
        </w:rPr>
        <w:t xml:space="preserve"> </w:t>
      </w:r>
      <w:r>
        <w:rPr>
          <w:rFonts w:cs="Times New Roman"/>
          <w:spacing w:val="-2"/>
        </w:rPr>
        <w:t>слова</w:t>
      </w:r>
      <w:r>
        <w:rPr>
          <w:spacing w:val="-2"/>
        </w:rPr>
        <w:t xml:space="preserve"> </w:t>
      </w:r>
      <w:r>
        <w:rPr>
          <w:rFonts w:cs="Times New Roman"/>
          <w:spacing w:val="-2"/>
        </w:rPr>
        <w:t>и</w:t>
      </w:r>
      <w:r>
        <w:rPr>
          <w:spacing w:val="-2"/>
        </w:rPr>
        <w:t xml:space="preserve"> </w:t>
      </w:r>
      <w:r>
        <w:rPr>
          <w:rFonts w:cs="Times New Roman"/>
          <w:spacing w:val="-2"/>
        </w:rPr>
        <w:t>переведите</w:t>
      </w:r>
      <w:r>
        <w:rPr>
          <w:spacing w:val="-2"/>
        </w:rPr>
        <w:t xml:space="preserve"> </w:t>
      </w:r>
      <w:r>
        <w:rPr>
          <w:rFonts w:cs="Times New Roman"/>
          <w:spacing w:val="-2"/>
        </w:rPr>
        <w:t>их</w:t>
      </w:r>
      <w:r>
        <w:rPr>
          <w:spacing w:val="-2"/>
        </w:rPr>
        <w:t xml:space="preserve">, </w:t>
      </w:r>
      <w:r>
        <w:rPr>
          <w:rFonts w:cs="Times New Roman"/>
          <w:spacing w:val="-2"/>
        </w:rPr>
        <w:t>учитывая</w:t>
      </w:r>
      <w:r>
        <w:rPr>
          <w:spacing w:val="-2"/>
        </w:rPr>
        <w:t xml:space="preserve"> </w:t>
      </w:r>
      <w:r>
        <w:rPr>
          <w:rFonts w:cs="Times New Roman"/>
          <w:spacing w:val="-2"/>
        </w:rPr>
        <w:t>их</w:t>
      </w:r>
      <w:r>
        <w:rPr>
          <w:spacing w:val="-2"/>
        </w:rPr>
        <w:t xml:space="preserve"> </w:t>
      </w:r>
      <w:r>
        <w:rPr>
          <w:rFonts w:cs="Times New Roman"/>
          <w:spacing w:val="-2"/>
        </w:rPr>
        <w:t>интернациональную</w:t>
      </w:r>
      <w:r>
        <w:rPr>
          <w:spacing w:val="-2"/>
        </w:rPr>
        <w:t xml:space="preserve"> </w:t>
      </w:r>
      <w:r>
        <w:rPr>
          <w:rFonts w:cs="Times New Roman"/>
          <w:spacing w:val="-2"/>
        </w:rPr>
        <w:t>основу</w:t>
      </w:r>
      <w:r>
        <w:rPr>
          <w:spacing w:val="-2"/>
        </w:rPr>
        <w:t>:</w:t>
      </w:r>
      <w:r>
        <w:rPr>
          <w:spacing w:val="-2"/>
        </w:rPr>
        <w:br/>
      </w:r>
      <w:r>
        <w:rPr>
          <w:lang w:val="en-US"/>
        </w:rPr>
        <w:t>prototype</w:t>
      </w:r>
      <w:r w:rsidRPr="00D219C8">
        <w:t xml:space="preserve">, </w:t>
      </w:r>
      <w:r>
        <w:rPr>
          <w:lang w:val="en-US"/>
        </w:rPr>
        <w:t>compromise</w:t>
      </w:r>
      <w:r w:rsidRPr="00D219C8">
        <w:t xml:space="preserve">, </w:t>
      </w:r>
      <w:r>
        <w:rPr>
          <w:lang w:val="en-US"/>
        </w:rPr>
        <w:t>project</w:t>
      </w:r>
      <w:r w:rsidRPr="00D219C8">
        <w:t xml:space="preserve">, </w:t>
      </w:r>
      <w:r>
        <w:rPr>
          <w:lang w:val="en-US"/>
        </w:rPr>
        <w:t>discrete</w:t>
      </w:r>
      <w:r w:rsidRPr="00D219C8">
        <w:t xml:space="preserve"> </w:t>
      </w:r>
      <w:r>
        <w:rPr>
          <w:lang w:val="en-US"/>
        </w:rPr>
        <w:t>components</w:t>
      </w:r>
      <w:r w:rsidRPr="00D219C8">
        <w:t xml:space="preserve">, </w:t>
      </w:r>
      <w:r>
        <w:rPr>
          <w:lang w:val="en-US"/>
        </w:rPr>
        <w:t>function</w:t>
      </w:r>
      <w:r w:rsidRPr="00D219C8">
        <w:t xml:space="preserve">, </w:t>
      </w:r>
      <w:r>
        <w:rPr>
          <w:lang w:val="en-US"/>
        </w:rPr>
        <w:t>system</w:t>
      </w:r>
      <w:r w:rsidRPr="00D219C8">
        <w:t xml:space="preserve">, </w:t>
      </w:r>
      <w:r>
        <w:rPr>
          <w:lang w:val="en-US"/>
        </w:rPr>
        <w:t>section</w:t>
      </w:r>
    </w:p>
    <w:p w:rsidR="00D219C8" w:rsidRDefault="00D219C8" w:rsidP="00D219C8">
      <w:pPr>
        <w:numPr>
          <w:ilvl w:val="0"/>
          <w:numId w:val="5"/>
        </w:numPr>
        <w:tabs>
          <w:tab w:val="left" w:pos="643"/>
        </w:tabs>
        <w:spacing w:before="216" w:line="230" w:lineRule="exact"/>
        <w:ind w:left="5" w:firstLine="408"/>
      </w:pPr>
      <w:r>
        <w:rPr>
          <w:rFonts w:cs="Times New Roman"/>
        </w:rPr>
        <w:t>Определите</w:t>
      </w:r>
      <w:r>
        <w:t xml:space="preserve"> </w:t>
      </w:r>
      <w:r>
        <w:rPr>
          <w:rFonts w:cs="Times New Roman"/>
        </w:rPr>
        <w:t>по</w:t>
      </w:r>
      <w:r>
        <w:t xml:space="preserve"> </w:t>
      </w:r>
      <w:r>
        <w:rPr>
          <w:rFonts w:cs="Times New Roman"/>
        </w:rPr>
        <w:t>суффиксам</w:t>
      </w:r>
      <w:r>
        <w:t xml:space="preserve">, </w:t>
      </w:r>
      <w:r>
        <w:rPr>
          <w:rFonts w:cs="Times New Roman"/>
        </w:rPr>
        <w:t>к</w:t>
      </w:r>
      <w:r>
        <w:t xml:space="preserve"> </w:t>
      </w:r>
      <w:r>
        <w:rPr>
          <w:rFonts w:cs="Times New Roman"/>
        </w:rPr>
        <w:t>каким</w:t>
      </w:r>
      <w:r>
        <w:t xml:space="preserve"> </w:t>
      </w:r>
      <w:r>
        <w:rPr>
          <w:rFonts w:cs="Times New Roman"/>
        </w:rPr>
        <w:t>частям</w:t>
      </w:r>
      <w:r>
        <w:t xml:space="preserve"> </w:t>
      </w:r>
      <w:r>
        <w:rPr>
          <w:rFonts w:cs="Times New Roman"/>
        </w:rPr>
        <w:t>речи</w:t>
      </w:r>
      <w:r>
        <w:t xml:space="preserve"> </w:t>
      </w:r>
      <w:r>
        <w:rPr>
          <w:rFonts w:cs="Times New Roman"/>
        </w:rPr>
        <w:t>относятся</w:t>
      </w:r>
      <w:r>
        <w:t xml:space="preserve"> </w:t>
      </w:r>
      <w:r>
        <w:rPr>
          <w:rFonts w:cs="Times New Roman"/>
        </w:rPr>
        <w:t>данные</w:t>
      </w:r>
      <w:r>
        <w:t xml:space="preserve"> </w:t>
      </w:r>
      <w:r>
        <w:rPr>
          <w:rFonts w:cs="Times New Roman"/>
        </w:rPr>
        <w:t>слова</w:t>
      </w:r>
      <w:r>
        <w:t xml:space="preserve"> </w:t>
      </w:r>
      <w:r>
        <w:rPr>
          <w:rFonts w:cs="Times New Roman"/>
        </w:rPr>
        <w:t>и</w:t>
      </w:r>
      <w:r>
        <w:t xml:space="preserve"> </w:t>
      </w:r>
      <w:r>
        <w:rPr>
          <w:rFonts w:cs="Times New Roman"/>
        </w:rPr>
        <w:t>переведите</w:t>
      </w:r>
      <w:r>
        <w:t xml:space="preserve"> </w:t>
      </w:r>
      <w:r>
        <w:rPr>
          <w:rFonts w:cs="Times New Roman"/>
        </w:rPr>
        <w:t>их</w:t>
      </w:r>
      <w:r>
        <w:t xml:space="preserve">: </w:t>
      </w:r>
      <w:r>
        <w:rPr>
          <w:lang w:val="en-US"/>
        </w:rPr>
        <w:t>apply</w:t>
      </w:r>
      <w:r w:rsidRPr="00D219C8">
        <w:t>,</w:t>
      </w:r>
      <w:r w:rsidRPr="00D219C8">
        <w:br/>
      </w:r>
      <w:r>
        <w:rPr>
          <w:lang w:val="en-US"/>
        </w:rPr>
        <w:t>application</w:t>
      </w:r>
      <w:r w:rsidRPr="00D219C8">
        <w:t xml:space="preserve">, </w:t>
      </w:r>
      <w:r>
        <w:rPr>
          <w:lang w:val="en-US"/>
        </w:rPr>
        <w:t>applicable</w:t>
      </w:r>
      <w:r w:rsidRPr="00D219C8">
        <w:t xml:space="preserve">, </w:t>
      </w:r>
      <w:r>
        <w:rPr>
          <w:lang w:val="en-US"/>
        </w:rPr>
        <w:t>probable</w:t>
      </w:r>
      <w:r w:rsidRPr="00D219C8">
        <w:t xml:space="preserve">, </w:t>
      </w:r>
      <w:r>
        <w:rPr>
          <w:lang w:val="en-US"/>
        </w:rPr>
        <w:t>probability</w:t>
      </w:r>
      <w:r w:rsidRPr="00D219C8">
        <w:t xml:space="preserve">, </w:t>
      </w:r>
      <w:r>
        <w:rPr>
          <w:lang w:val="en-US"/>
        </w:rPr>
        <w:t>flexible</w:t>
      </w:r>
      <w:r w:rsidRPr="00D219C8">
        <w:t xml:space="preserve">, </w:t>
      </w:r>
      <w:r>
        <w:rPr>
          <w:lang w:val="en-US"/>
        </w:rPr>
        <w:t>flexibility</w:t>
      </w:r>
      <w:r w:rsidRPr="00D219C8">
        <w:t xml:space="preserve">, </w:t>
      </w:r>
      <w:r>
        <w:rPr>
          <w:lang w:val="en-US"/>
        </w:rPr>
        <w:t>available</w:t>
      </w:r>
      <w:r w:rsidRPr="00D219C8">
        <w:t xml:space="preserve">, </w:t>
      </w:r>
      <w:r>
        <w:rPr>
          <w:lang w:val="en-US"/>
        </w:rPr>
        <w:t>availability</w:t>
      </w:r>
      <w:r w:rsidRPr="00D219C8">
        <w:t xml:space="preserve">, </w:t>
      </w:r>
      <w:r>
        <w:rPr>
          <w:lang w:val="en-US"/>
        </w:rPr>
        <w:t>require</w:t>
      </w:r>
      <w:r w:rsidRPr="00D219C8">
        <w:t xml:space="preserve">, </w:t>
      </w:r>
      <w:r>
        <w:rPr>
          <w:lang w:val="en-US"/>
        </w:rPr>
        <w:t>requirement</w:t>
      </w:r>
    </w:p>
    <w:p w:rsidR="00D219C8" w:rsidRDefault="00D219C8" w:rsidP="00D219C8">
      <w:pPr>
        <w:numPr>
          <w:ilvl w:val="0"/>
          <w:numId w:val="5"/>
        </w:numPr>
        <w:tabs>
          <w:tab w:val="left" w:pos="643"/>
        </w:tabs>
        <w:spacing w:before="221"/>
        <w:ind w:left="413"/>
      </w:pPr>
      <w:r>
        <w:rPr>
          <w:rFonts w:cs="Times New Roman"/>
          <w:spacing w:val="-1"/>
        </w:rPr>
        <w:t>Прочитайте</w:t>
      </w:r>
      <w:r>
        <w:rPr>
          <w:spacing w:val="-1"/>
        </w:rPr>
        <w:t xml:space="preserve"> </w:t>
      </w:r>
      <w:r>
        <w:rPr>
          <w:rFonts w:cs="Times New Roman"/>
          <w:spacing w:val="-1"/>
        </w:rPr>
        <w:t>текст</w:t>
      </w:r>
      <w:r>
        <w:rPr>
          <w:spacing w:val="-1"/>
        </w:rPr>
        <w:t xml:space="preserve"> </w:t>
      </w:r>
      <w:r>
        <w:rPr>
          <w:rFonts w:cs="Times New Roman"/>
          <w:spacing w:val="-1"/>
        </w:rPr>
        <w:t>А</w:t>
      </w:r>
      <w:r>
        <w:rPr>
          <w:spacing w:val="-1"/>
        </w:rPr>
        <w:t xml:space="preserve"> </w:t>
      </w:r>
      <w:r>
        <w:rPr>
          <w:rFonts w:cs="Times New Roman"/>
          <w:spacing w:val="-1"/>
        </w:rPr>
        <w:t>и</w:t>
      </w:r>
      <w:r>
        <w:rPr>
          <w:spacing w:val="-1"/>
        </w:rPr>
        <w:t xml:space="preserve"> </w:t>
      </w:r>
      <w:r>
        <w:rPr>
          <w:rFonts w:cs="Times New Roman"/>
          <w:spacing w:val="-1"/>
        </w:rPr>
        <w:t>ответьте</w:t>
      </w:r>
      <w:r>
        <w:rPr>
          <w:spacing w:val="-1"/>
        </w:rPr>
        <w:t xml:space="preserve"> </w:t>
      </w:r>
      <w:r>
        <w:rPr>
          <w:rFonts w:cs="Times New Roman"/>
          <w:spacing w:val="-1"/>
        </w:rPr>
        <w:t>на</w:t>
      </w:r>
      <w:r>
        <w:rPr>
          <w:spacing w:val="-1"/>
        </w:rPr>
        <w:t xml:space="preserve"> </w:t>
      </w:r>
      <w:r>
        <w:rPr>
          <w:rFonts w:cs="Times New Roman"/>
          <w:spacing w:val="-1"/>
        </w:rPr>
        <w:t>вопросы</w:t>
      </w:r>
      <w:r>
        <w:rPr>
          <w:spacing w:val="-1"/>
        </w:rPr>
        <w:t>.</w:t>
      </w:r>
    </w:p>
    <w:p w:rsidR="00D219C8" w:rsidRDefault="00D219C8">
      <w:pPr>
        <w:rPr>
          <w:rFonts w:cs="Times New Roman"/>
          <w:sz w:val="2"/>
          <w:szCs w:val="2"/>
        </w:rPr>
      </w:pPr>
    </w:p>
    <w:p w:rsidR="00D219C8" w:rsidRPr="00D219C8" w:rsidRDefault="00D219C8" w:rsidP="00D219C8">
      <w:pPr>
        <w:numPr>
          <w:ilvl w:val="0"/>
          <w:numId w:val="6"/>
        </w:numPr>
        <w:tabs>
          <w:tab w:val="left" w:pos="629"/>
        </w:tabs>
        <w:spacing w:before="226"/>
        <w:ind w:left="422"/>
        <w:rPr>
          <w:spacing w:val="60"/>
          <w:lang w:val="en-US"/>
        </w:rPr>
      </w:pPr>
      <w:r>
        <w:rPr>
          <w:lang w:val="en-US"/>
        </w:rPr>
        <w:t xml:space="preserve">What are the </w:t>
      </w:r>
      <w:r w:rsidRPr="00D219C8">
        <w:rPr>
          <w:lang w:val="en-US"/>
        </w:rPr>
        <w:t xml:space="preserve">3 </w:t>
      </w:r>
      <w:r>
        <w:rPr>
          <w:lang w:val="en-US"/>
        </w:rPr>
        <w:t xml:space="preserve">requirements for the use of </w:t>
      </w:r>
      <w:r w:rsidRPr="00D219C8">
        <w:rPr>
          <w:lang w:val="en-US"/>
        </w:rPr>
        <w:t>1C?</w:t>
      </w:r>
    </w:p>
    <w:p w:rsidR="00D219C8" w:rsidRPr="00D219C8" w:rsidRDefault="00D219C8" w:rsidP="00D219C8">
      <w:pPr>
        <w:numPr>
          <w:ilvl w:val="0"/>
          <w:numId w:val="6"/>
        </w:numPr>
        <w:tabs>
          <w:tab w:val="left" w:pos="629"/>
        </w:tabs>
        <w:ind w:left="422"/>
        <w:rPr>
          <w:lang w:val="en-US"/>
        </w:rPr>
      </w:pPr>
      <w:r>
        <w:rPr>
          <w:lang w:val="en-US"/>
        </w:rPr>
        <w:t>What are the requirements for the proper circuit design?</w:t>
      </w:r>
    </w:p>
    <w:p w:rsidR="00D219C8" w:rsidRPr="00D219C8" w:rsidRDefault="00D219C8" w:rsidP="00D219C8">
      <w:pPr>
        <w:numPr>
          <w:ilvl w:val="0"/>
          <w:numId w:val="6"/>
        </w:numPr>
        <w:tabs>
          <w:tab w:val="left" w:pos="629"/>
        </w:tabs>
        <w:ind w:left="422"/>
        <w:rPr>
          <w:lang w:val="en-US"/>
        </w:rPr>
        <w:sectPr w:rsidR="00D219C8" w:rsidRPr="00D219C8">
          <w:pgSz w:w="11909" w:h="16834"/>
          <w:pgMar w:top="1440" w:right="917" w:bottom="720" w:left="993" w:header="720" w:footer="720" w:gutter="0"/>
          <w:cols w:space="60"/>
          <w:noEndnote/>
        </w:sectPr>
      </w:pPr>
    </w:p>
    <w:p w:rsidR="00D219C8" w:rsidRPr="00D219C8" w:rsidRDefault="00D219C8">
      <w:pPr>
        <w:jc w:val="right"/>
        <w:rPr>
          <w:lang w:val="en-US"/>
        </w:rPr>
      </w:pPr>
      <w:r w:rsidRPr="00D219C8">
        <w:rPr>
          <w:lang w:val="en-US"/>
        </w:rPr>
        <w:lastRenderedPageBreak/>
        <w:t>7</w:t>
      </w:r>
    </w:p>
    <w:p w:rsidR="00D219C8" w:rsidRPr="00D219C8" w:rsidRDefault="00D219C8">
      <w:pPr>
        <w:spacing w:before="461" w:line="226" w:lineRule="exact"/>
        <w:ind w:firstLine="403"/>
        <w:jc w:val="both"/>
        <w:rPr>
          <w:lang w:val="en-US"/>
        </w:rPr>
      </w:pPr>
      <w:r>
        <w:rPr>
          <w:lang w:val="en-US"/>
        </w:rPr>
        <w:t>There are only three basic requirements for the proper use of ICs in any project. These are: proper circuit design, proper contraction and test procedures, and proper power supply choice. As with any rules, these three are more easily stated than followed.</w:t>
      </w:r>
    </w:p>
    <w:p w:rsidR="00D219C8" w:rsidRPr="00D219C8" w:rsidRDefault="00D219C8">
      <w:pPr>
        <w:spacing w:before="216"/>
        <w:ind w:right="14"/>
        <w:jc w:val="center"/>
        <w:rPr>
          <w:lang w:val="en-US"/>
        </w:rPr>
      </w:pPr>
      <w:r>
        <w:rPr>
          <w:lang w:val="en-US"/>
        </w:rPr>
        <w:t>PROPER CIRCUIT DESIGN.</w:t>
      </w:r>
    </w:p>
    <w:p w:rsidR="00D219C8" w:rsidRPr="00D219C8" w:rsidRDefault="00D219C8">
      <w:pPr>
        <w:spacing w:before="221" w:line="226" w:lineRule="exact"/>
        <w:ind w:left="403"/>
        <w:rPr>
          <w:lang w:val="en-US"/>
        </w:rPr>
      </w:pPr>
      <w:r>
        <w:rPr>
          <w:lang w:val="en-US"/>
        </w:rPr>
        <w:t>This perhaps the hardest of the three, since it requires the most from us:</w:t>
      </w:r>
    </w:p>
    <w:p w:rsidR="00D219C8" w:rsidRPr="00D219C8" w:rsidRDefault="00D219C8" w:rsidP="00D219C8">
      <w:pPr>
        <w:numPr>
          <w:ilvl w:val="0"/>
          <w:numId w:val="7"/>
        </w:numPr>
        <w:tabs>
          <w:tab w:val="left" w:pos="643"/>
        </w:tabs>
        <w:spacing w:line="226" w:lineRule="exact"/>
        <w:ind w:left="5" w:firstLine="403"/>
        <w:rPr>
          <w:spacing w:val="60"/>
          <w:lang w:val="en-US"/>
        </w:rPr>
      </w:pPr>
      <w:r>
        <w:rPr>
          <w:lang w:val="en-US"/>
        </w:rPr>
        <w:t>Know and understand the properties and limitations of as large a variety of ICs as possible. Be on the</w:t>
      </w:r>
      <w:r>
        <w:rPr>
          <w:lang w:val="en-US"/>
        </w:rPr>
        <w:br/>
        <w:t>lookout for new ICs, for they may meet the desired needs more readily than any other.</w:t>
      </w:r>
    </w:p>
    <w:p w:rsidR="00D219C8" w:rsidRPr="00D219C8" w:rsidRDefault="00D219C8" w:rsidP="00D219C8">
      <w:pPr>
        <w:numPr>
          <w:ilvl w:val="0"/>
          <w:numId w:val="7"/>
        </w:numPr>
        <w:tabs>
          <w:tab w:val="left" w:pos="643"/>
        </w:tabs>
        <w:spacing w:before="5" w:line="226" w:lineRule="exact"/>
        <w:ind w:left="5" w:firstLine="403"/>
        <w:rPr>
          <w:lang w:val="en-US"/>
        </w:rPr>
      </w:pPr>
      <w:r>
        <w:rPr>
          <w:lang w:val="en-US"/>
        </w:rPr>
        <w:t xml:space="preserve">Use the proper </w:t>
      </w:r>
      <w:r w:rsidRPr="00D219C8">
        <w:rPr>
          <w:lang w:val="en-US"/>
        </w:rPr>
        <w:t xml:space="preserve">1C </w:t>
      </w:r>
      <w:r>
        <w:rPr>
          <w:lang w:val="en-US"/>
        </w:rPr>
        <w:t xml:space="preserve">for the purpose at hand. Don't try to make do with another circuit </w:t>
      </w:r>
      <w:r w:rsidRPr="00D219C8">
        <w:rPr>
          <w:rFonts w:cs="Times New Roman"/>
          <w:lang w:val="en-US"/>
        </w:rPr>
        <w:t>—</w:t>
      </w:r>
      <w:r w:rsidRPr="00D219C8">
        <w:rPr>
          <w:lang w:val="en-US"/>
        </w:rPr>
        <w:t xml:space="preserve"> </w:t>
      </w:r>
      <w:r>
        <w:rPr>
          <w:lang w:val="en-US"/>
        </w:rPr>
        <w:t>in most cases it</w:t>
      </w:r>
      <w:r>
        <w:rPr>
          <w:lang w:val="en-US"/>
        </w:rPr>
        <w:br/>
        <w:t>doesn't pay.</w:t>
      </w:r>
    </w:p>
    <w:p w:rsidR="00D219C8" w:rsidRPr="00D219C8" w:rsidRDefault="00D219C8">
      <w:pPr>
        <w:spacing w:line="226" w:lineRule="exact"/>
        <w:ind w:left="5" w:right="10" w:firstLine="403"/>
        <w:jc w:val="both"/>
        <w:rPr>
          <w:lang w:val="en-US"/>
        </w:rPr>
      </w:pPr>
      <w:r w:rsidRPr="00D219C8">
        <w:rPr>
          <w:lang w:val="en-US"/>
        </w:rPr>
        <w:t xml:space="preserve">5. </w:t>
      </w:r>
      <w:r>
        <w:rPr>
          <w:lang w:val="en-US"/>
        </w:rPr>
        <w:t xml:space="preserve">Double and triple check the design to ascertain that it does exactly what is desired </w:t>
      </w:r>
      <w:r w:rsidRPr="00D219C8">
        <w:rPr>
          <w:rFonts w:cs="Times New Roman"/>
          <w:lang w:val="en-US"/>
        </w:rPr>
        <w:t>—</w:t>
      </w:r>
      <w:r w:rsidRPr="00D219C8">
        <w:rPr>
          <w:lang w:val="en-US"/>
        </w:rPr>
        <w:t xml:space="preserve"> </w:t>
      </w:r>
      <w:r>
        <w:rPr>
          <w:lang w:val="en-US"/>
        </w:rPr>
        <w:t>no less and no more. This especially applies to digital circuits since they usually involve complex timing and it is not uncommon to overlook a given set of (signal) conditions which gives an erroneous output.</w:t>
      </w:r>
    </w:p>
    <w:p w:rsidR="00D219C8" w:rsidRDefault="00D219C8">
      <w:pPr>
        <w:spacing w:before="235"/>
        <w:ind w:left="408"/>
      </w:pPr>
      <w:r>
        <w:t xml:space="preserve">5. </w:t>
      </w:r>
      <w:r>
        <w:rPr>
          <w:rFonts w:cs="Times New Roman"/>
        </w:rPr>
        <w:t>Прочитайте</w:t>
      </w:r>
      <w:r>
        <w:t xml:space="preserve"> </w:t>
      </w:r>
      <w:r>
        <w:rPr>
          <w:rFonts w:cs="Times New Roman"/>
        </w:rPr>
        <w:t>текст</w:t>
      </w:r>
      <w:r>
        <w:t xml:space="preserve"> </w:t>
      </w:r>
      <w:r>
        <w:rPr>
          <w:rFonts w:cs="Times New Roman"/>
        </w:rPr>
        <w:t>В</w:t>
      </w:r>
      <w:r>
        <w:t xml:space="preserve"> </w:t>
      </w:r>
      <w:r>
        <w:rPr>
          <w:rFonts w:cs="Times New Roman"/>
        </w:rPr>
        <w:t>со</w:t>
      </w:r>
      <w:r>
        <w:t xml:space="preserve"> </w:t>
      </w:r>
      <w:r>
        <w:rPr>
          <w:rFonts w:cs="Times New Roman"/>
        </w:rPr>
        <w:t>словарем</w:t>
      </w:r>
      <w:r>
        <w:t>.</w:t>
      </w:r>
    </w:p>
    <w:p w:rsidR="00D219C8" w:rsidRPr="00D219C8" w:rsidRDefault="00D219C8">
      <w:pPr>
        <w:spacing w:before="240"/>
        <w:ind w:right="14"/>
        <w:jc w:val="center"/>
        <w:rPr>
          <w:lang w:val="en-US"/>
        </w:rPr>
      </w:pPr>
      <w:r>
        <w:rPr>
          <w:b/>
          <w:bCs/>
          <w:lang w:val="en-US"/>
        </w:rPr>
        <w:t>Proper construction and testing procedures.</w:t>
      </w:r>
    </w:p>
    <w:p w:rsidR="00D219C8" w:rsidRPr="00D219C8" w:rsidRDefault="00D219C8">
      <w:pPr>
        <w:tabs>
          <w:tab w:val="left" w:pos="634"/>
        </w:tabs>
        <w:spacing w:before="226" w:line="226" w:lineRule="exact"/>
        <w:ind w:left="5" w:firstLine="403"/>
        <w:rPr>
          <w:lang w:val="en-US"/>
        </w:rPr>
      </w:pPr>
      <w:r w:rsidRPr="00D219C8">
        <w:rPr>
          <w:spacing w:val="58"/>
          <w:lang w:val="en-US"/>
        </w:rPr>
        <w:t>1.</w:t>
      </w:r>
      <w:r w:rsidRPr="00D219C8">
        <w:rPr>
          <w:lang w:val="en-US"/>
        </w:rPr>
        <w:tab/>
      </w:r>
      <w:r>
        <w:rPr>
          <w:lang w:val="en-US"/>
        </w:rPr>
        <w:t>Probably the largest percentage of problems encountered by the unitiated involved either improper</w:t>
      </w:r>
      <w:r>
        <w:rPr>
          <w:lang w:val="en-US"/>
        </w:rPr>
        <w:br/>
        <w:t xml:space="preserve">construction or inappropriate testing. First, let us consider the prototype or breadboard </w:t>
      </w:r>
      <w:r w:rsidRPr="00D219C8">
        <w:rPr>
          <w:rFonts w:cs="Times New Roman"/>
          <w:lang w:val="en-US"/>
        </w:rPr>
        <w:t>—</w:t>
      </w:r>
      <w:r w:rsidRPr="00D219C8">
        <w:rPr>
          <w:lang w:val="en-US"/>
        </w:rPr>
        <w:t xml:space="preserve"> </w:t>
      </w:r>
      <w:r>
        <w:rPr>
          <w:lang w:val="en-US"/>
        </w:rPr>
        <w:t>the stage at which the</w:t>
      </w:r>
      <w:r>
        <w:rPr>
          <w:lang w:val="en-US"/>
        </w:rPr>
        <w:br/>
        <w:t>basic circuit design is tested and evaluated. There are five methods available for constructing the prototype: the</w:t>
      </w:r>
      <w:r>
        <w:rPr>
          <w:lang w:val="en-US"/>
        </w:rPr>
        <w:br/>
        <w:t>custom pc (printed circuit) board; the vectorboard with sockets and point-to-point wiring; special sockets,</w:t>
      </w:r>
      <w:r>
        <w:rPr>
          <w:lang w:val="en-US"/>
        </w:rPr>
        <w:br/>
        <w:t>wirewrap sockets, and lastly, standart pc boards, with a foil pattern to accommodate only one ICs (or their</w:t>
      </w:r>
      <w:r>
        <w:rPr>
          <w:lang w:val="en-US"/>
        </w:rPr>
        <w:br/>
        <w:t>sockets where interconnections are wired in to suit a particular situation. Each of these methods offers certain</w:t>
      </w:r>
      <w:r>
        <w:rPr>
          <w:lang w:val="en-US"/>
        </w:rPr>
        <w:br/>
        <w:t>advantages, while also presenting limitations and its own unique problems.</w:t>
      </w:r>
    </w:p>
    <w:p w:rsidR="00D219C8" w:rsidRPr="00D219C8" w:rsidRDefault="00D219C8">
      <w:pPr>
        <w:spacing w:line="226" w:lineRule="exact"/>
        <w:ind w:left="418"/>
        <w:rPr>
          <w:lang w:val="en-US"/>
        </w:rPr>
      </w:pPr>
      <w:r>
        <w:rPr>
          <w:lang w:val="en-US"/>
        </w:rPr>
        <w:t>No single method is best for all cases.</w:t>
      </w:r>
    </w:p>
    <w:p w:rsidR="00D219C8" w:rsidRPr="00D219C8" w:rsidRDefault="00D219C8" w:rsidP="00D219C8">
      <w:pPr>
        <w:numPr>
          <w:ilvl w:val="0"/>
          <w:numId w:val="8"/>
        </w:numPr>
        <w:tabs>
          <w:tab w:val="left" w:pos="634"/>
        </w:tabs>
        <w:spacing w:line="226" w:lineRule="exact"/>
        <w:ind w:left="5" w:firstLine="403"/>
        <w:rPr>
          <w:lang w:val="en-US"/>
        </w:rPr>
      </w:pPr>
      <w:r>
        <w:rPr>
          <w:lang w:val="en-US"/>
        </w:rPr>
        <w:t>The wirewrap technique is applicable where few discrete components are used and where the exact</w:t>
      </w:r>
      <w:r>
        <w:rPr>
          <w:lang w:val="en-US"/>
        </w:rPr>
        <w:br/>
        <w:t>circuit configuration has not been finalized in the design stage. The wirewrap technique is not advised where</w:t>
      </w:r>
      <w:r>
        <w:rPr>
          <w:lang w:val="en-US"/>
        </w:rPr>
        <w:br/>
        <w:t>signals of I MHz or higher are used. This technique although offering flexibility, makes the prototype somewhat</w:t>
      </w:r>
      <w:r>
        <w:rPr>
          <w:lang w:val="en-US"/>
        </w:rPr>
        <w:br/>
        <w:t>hard to troubleshoot in terms of finding a wiring mistake or in tracing signals. This techique is especially well</w:t>
      </w:r>
      <w:r>
        <w:rPr>
          <w:lang w:val="en-US"/>
        </w:rPr>
        <w:br/>
        <w:t>suited for digital circuits of great complexity.</w:t>
      </w:r>
    </w:p>
    <w:p w:rsidR="00D219C8" w:rsidRPr="00D219C8" w:rsidRDefault="00D219C8" w:rsidP="00D219C8">
      <w:pPr>
        <w:numPr>
          <w:ilvl w:val="0"/>
          <w:numId w:val="8"/>
        </w:numPr>
        <w:tabs>
          <w:tab w:val="left" w:pos="634"/>
        </w:tabs>
        <w:spacing w:line="226" w:lineRule="exact"/>
        <w:ind w:left="5" w:firstLine="403"/>
        <w:rPr>
          <w:lang w:val="en-US"/>
        </w:rPr>
      </w:pPr>
      <w:r>
        <w:rPr>
          <w:lang w:val="en-US"/>
        </w:rPr>
        <w:t>Standard pc boards offer a good compromise between the custom pc board and point-to-point wired</w:t>
      </w:r>
      <w:r>
        <w:rPr>
          <w:lang w:val="en-US"/>
        </w:rPr>
        <w:br/>
        <w:t>vectorboard. They are available in two types: one to accommodate DIPs (dual in-line package ICs), one to</w:t>
      </w:r>
      <w:r>
        <w:rPr>
          <w:lang w:val="en-US"/>
        </w:rPr>
        <w:br/>
        <w:t>accommodate the round TO-5 type packages. The advantage of this scheme over the wirewrap is that it does not</w:t>
      </w:r>
      <w:r>
        <w:rPr>
          <w:lang w:val="en-US"/>
        </w:rPr>
        <w:br/>
        <w:t>require special tools, and like the wirewrap technique, this scheme is probably better suited to digital applications.</w:t>
      </w:r>
    </w:p>
    <w:p w:rsidR="00D219C8" w:rsidRPr="00D219C8" w:rsidRDefault="00D219C8" w:rsidP="00D219C8">
      <w:pPr>
        <w:numPr>
          <w:ilvl w:val="0"/>
          <w:numId w:val="8"/>
        </w:numPr>
        <w:tabs>
          <w:tab w:val="left" w:pos="634"/>
        </w:tabs>
        <w:spacing w:line="226" w:lineRule="exact"/>
        <w:ind w:left="5" w:firstLine="403"/>
        <w:rPr>
          <w:lang w:val="en-US"/>
        </w:rPr>
      </w:pPr>
      <w:r>
        <w:rPr>
          <w:lang w:val="en-US"/>
        </w:rPr>
        <w:t xml:space="preserve">Special sockets which can accommodate up to about </w:t>
      </w:r>
      <w:r w:rsidRPr="00D219C8">
        <w:rPr>
          <w:lang w:val="en-US"/>
        </w:rPr>
        <w:t xml:space="preserve">100 1C </w:t>
      </w:r>
      <w:r>
        <w:rPr>
          <w:lang w:val="en-US"/>
        </w:rPr>
        <w:t>pins (not ICs) are a good choice for simple</w:t>
      </w:r>
      <w:r>
        <w:rPr>
          <w:lang w:val="en-US"/>
        </w:rPr>
        <w:br/>
        <w:t>digital as well as analog prototypes. They provide interconnection points for wires or discrete components next to</w:t>
      </w:r>
      <w:r>
        <w:rPr>
          <w:lang w:val="en-US"/>
        </w:rPr>
        <w:br/>
        <w:t xml:space="preserve">the </w:t>
      </w:r>
      <w:r w:rsidRPr="00D219C8">
        <w:rPr>
          <w:lang w:val="en-US"/>
        </w:rPr>
        <w:t xml:space="preserve">10 </w:t>
      </w:r>
      <w:r>
        <w:rPr>
          <w:lang w:val="en-US"/>
        </w:rPr>
        <w:t>pins. This scheme offers the easiest and most convenient means for changing the circuit since no</w:t>
      </w:r>
      <w:r>
        <w:rPr>
          <w:lang w:val="en-US"/>
        </w:rPr>
        <w:br/>
        <w:t>soldering is involved. However due to the high capacitance between sockets, this method is not advised for</w:t>
      </w:r>
      <w:r>
        <w:rPr>
          <w:lang w:val="en-US"/>
        </w:rPr>
        <w:br/>
        <w:t xml:space="preserve">signal frequencies much above </w:t>
      </w:r>
      <w:r w:rsidRPr="00D219C8">
        <w:rPr>
          <w:lang w:val="en-US"/>
        </w:rPr>
        <w:t xml:space="preserve">500 </w:t>
      </w:r>
      <w:r>
        <w:rPr>
          <w:lang w:val="en-US"/>
        </w:rPr>
        <w:t>kHz.</w:t>
      </w:r>
    </w:p>
    <w:p w:rsidR="00D219C8" w:rsidRPr="00D219C8" w:rsidRDefault="00D219C8" w:rsidP="00D219C8">
      <w:pPr>
        <w:numPr>
          <w:ilvl w:val="0"/>
          <w:numId w:val="8"/>
        </w:numPr>
        <w:tabs>
          <w:tab w:val="left" w:pos="634"/>
        </w:tabs>
        <w:spacing w:line="226" w:lineRule="exact"/>
        <w:ind w:left="5" w:firstLine="403"/>
        <w:rPr>
          <w:lang w:val="en-US"/>
        </w:rPr>
      </w:pPr>
      <w:r>
        <w:rPr>
          <w:lang w:val="en-US"/>
        </w:rPr>
        <w:t>The vectorboard approach offers the widest latitude in parts location, since this is entirely determined at</w:t>
      </w:r>
      <w:r>
        <w:rPr>
          <w:lang w:val="en-US"/>
        </w:rPr>
        <w:br/>
        <w:t xml:space="preserve">the user's discretion. It is probably the most tedious and slowest method </w:t>
      </w:r>
      <w:r w:rsidRPr="00D219C8">
        <w:rPr>
          <w:rFonts w:cs="Times New Roman"/>
          <w:lang w:val="en-US"/>
        </w:rPr>
        <w:t>—</w:t>
      </w:r>
      <w:r w:rsidRPr="00D219C8">
        <w:rPr>
          <w:lang w:val="en-US"/>
        </w:rPr>
        <w:t xml:space="preserve"> </w:t>
      </w:r>
      <w:r>
        <w:rPr>
          <w:lang w:val="en-US"/>
        </w:rPr>
        <w:t>each socket and external component</w:t>
      </w:r>
      <w:r>
        <w:rPr>
          <w:lang w:val="en-US"/>
        </w:rPr>
        <w:br/>
        <w:t>must be individually mounted and interconnected.</w:t>
      </w:r>
    </w:p>
    <w:p w:rsidR="00D219C8" w:rsidRPr="00D219C8" w:rsidRDefault="00D219C8">
      <w:pPr>
        <w:spacing w:before="221"/>
        <w:ind w:left="427"/>
        <w:rPr>
          <w:lang w:val="en-US"/>
        </w:rPr>
      </w:pPr>
      <w:r>
        <w:rPr>
          <w:lang w:val="en-US"/>
        </w:rPr>
        <w:t>PROPER POWER SUPPLY</w:t>
      </w:r>
    </w:p>
    <w:p w:rsidR="00D219C8" w:rsidRPr="00D219C8" w:rsidRDefault="00D219C8">
      <w:pPr>
        <w:tabs>
          <w:tab w:val="left" w:pos="634"/>
        </w:tabs>
        <w:spacing w:before="230" w:line="226" w:lineRule="exact"/>
        <w:ind w:left="5" w:firstLine="403"/>
        <w:rPr>
          <w:lang w:val="en-US"/>
        </w:rPr>
      </w:pPr>
      <w:r w:rsidRPr="00D219C8">
        <w:rPr>
          <w:lang w:val="en-US"/>
        </w:rPr>
        <w:t>6.</w:t>
      </w:r>
      <w:r w:rsidRPr="00D219C8">
        <w:rPr>
          <w:lang w:val="en-US"/>
        </w:rPr>
        <w:tab/>
      </w:r>
      <w:r>
        <w:rPr>
          <w:lang w:val="en-US"/>
        </w:rPr>
        <w:t>This is the last consideration because, it is recommended to use a good commercial regulated power</w:t>
      </w:r>
      <w:r>
        <w:rPr>
          <w:lang w:val="en-US"/>
        </w:rPr>
        <w:br/>
        <w:t>supply for the initial prototype evaluation. In this way the power supply is eliminated from the possible list of</w:t>
      </w:r>
      <w:r>
        <w:rPr>
          <w:lang w:val="en-US"/>
        </w:rPr>
        <w:br/>
        <w:t>problems that may originally arise. In addition, there is no need to guess or estimate the power supply</w:t>
      </w:r>
      <w:r>
        <w:rPr>
          <w:lang w:val="en-US"/>
        </w:rPr>
        <w:br/>
        <w:t>characteristics necessary for the finalized project.</w:t>
      </w:r>
    </w:p>
    <w:p w:rsidR="00D219C8" w:rsidRDefault="00D219C8">
      <w:pPr>
        <w:spacing w:line="226" w:lineRule="exact"/>
        <w:ind w:left="413"/>
      </w:pPr>
      <w:r>
        <w:rPr>
          <w:lang w:val="en-US"/>
        </w:rPr>
        <w:t>Words</w:t>
      </w:r>
      <w:r w:rsidRPr="00D219C8">
        <w:t xml:space="preserve"> </w:t>
      </w:r>
      <w:r>
        <w:rPr>
          <w:lang w:val="en-US"/>
        </w:rPr>
        <w:t>to</w:t>
      </w:r>
      <w:r w:rsidRPr="00D219C8">
        <w:t xml:space="preserve"> </w:t>
      </w:r>
      <w:r>
        <w:rPr>
          <w:lang w:val="en-US"/>
        </w:rPr>
        <w:t>be</w:t>
      </w:r>
      <w:r w:rsidRPr="00D219C8">
        <w:t xml:space="preserve"> </w:t>
      </w:r>
      <w:r>
        <w:rPr>
          <w:lang w:val="en-US"/>
        </w:rPr>
        <w:t>remembered</w:t>
      </w:r>
      <w:r w:rsidRPr="00D219C8">
        <w:t>:</w:t>
      </w:r>
    </w:p>
    <w:p w:rsidR="00D219C8" w:rsidRDefault="00D219C8">
      <w:pPr>
        <w:spacing w:line="226" w:lineRule="exact"/>
        <w:ind w:left="418"/>
      </w:pPr>
      <w:r>
        <w:rPr>
          <w:lang w:val="en-US"/>
        </w:rPr>
        <w:t>to</w:t>
      </w:r>
      <w:r w:rsidRPr="00D219C8">
        <w:t xml:space="preserve"> </w:t>
      </w:r>
      <w:r>
        <w:rPr>
          <w:lang w:val="en-US"/>
        </w:rPr>
        <w:t>evaluate</w:t>
      </w:r>
      <w:r w:rsidRPr="00D219C8">
        <w:t xml:space="preserve"> </w:t>
      </w:r>
      <w:r>
        <w:rPr>
          <w:rFonts w:cs="Times New Roman"/>
        </w:rPr>
        <w:t>—</w:t>
      </w:r>
      <w:r>
        <w:t xml:space="preserve"> </w:t>
      </w:r>
      <w:r>
        <w:rPr>
          <w:rFonts w:cs="Times New Roman"/>
        </w:rPr>
        <w:t>оценивать</w:t>
      </w:r>
      <w:r>
        <w:t xml:space="preserve">, </w:t>
      </w:r>
      <w:r>
        <w:rPr>
          <w:rFonts w:cs="Times New Roman"/>
        </w:rPr>
        <w:t>давать</w:t>
      </w:r>
      <w:r>
        <w:t xml:space="preserve"> </w:t>
      </w:r>
      <w:r>
        <w:rPr>
          <w:rFonts w:cs="Times New Roman"/>
        </w:rPr>
        <w:t>оценку</w:t>
      </w:r>
      <w:r>
        <w:t xml:space="preserve">, </w:t>
      </w:r>
      <w:r>
        <w:rPr>
          <w:rFonts w:cs="Times New Roman"/>
        </w:rPr>
        <w:t>определять</w:t>
      </w:r>
      <w:r>
        <w:t xml:space="preserve"> </w:t>
      </w:r>
      <w:r>
        <w:rPr>
          <w:rFonts w:cs="Times New Roman"/>
        </w:rPr>
        <w:t>качество</w:t>
      </w:r>
    </w:p>
    <w:p w:rsidR="00D219C8" w:rsidRDefault="00D219C8">
      <w:pPr>
        <w:spacing w:line="226" w:lineRule="exact"/>
        <w:ind w:left="422"/>
      </w:pPr>
      <w:r>
        <w:rPr>
          <w:lang w:val="en-US"/>
        </w:rPr>
        <w:t>to</w:t>
      </w:r>
      <w:r w:rsidRPr="00D219C8">
        <w:t xml:space="preserve"> </w:t>
      </w:r>
      <w:r>
        <w:rPr>
          <w:lang w:val="en-US"/>
        </w:rPr>
        <w:t>estimate</w:t>
      </w:r>
      <w:r w:rsidRPr="00D219C8">
        <w:t xml:space="preserve"> </w:t>
      </w:r>
      <w:r>
        <w:rPr>
          <w:rFonts w:cs="Times New Roman"/>
        </w:rPr>
        <w:t>—</w:t>
      </w:r>
      <w:r>
        <w:t xml:space="preserve"> </w:t>
      </w:r>
      <w:r>
        <w:rPr>
          <w:rFonts w:cs="Times New Roman"/>
        </w:rPr>
        <w:t>оценивать</w:t>
      </w:r>
      <w:r>
        <w:t xml:space="preserve">, </w:t>
      </w:r>
      <w:r>
        <w:rPr>
          <w:rFonts w:cs="Times New Roman"/>
        </w:rPr>
        <w:t>давать</w:t>
      </w:r>
      <w:r>
        <w:t xml:space="preserve"> </w:t>
      </w:r>
      <w:r>
        <w:rPr>
          <w:rFonts w:cs="Times New Roman"/>
        </w:rPr>
        <w:t>оценку</w:t>
      </w:r>
      <w:r>
        <w:t xml:space="preserve">, </w:t>
      </w:r>
      <w:r>
        <w:rPr>
          <w:rFonts w:cs="Times New Roman"/>
        </w:rPr>
        <w:t>выносить</w:t>
      </w:r>
      <w:r>
        <w:t xml:space="preserve"> </w:t>
      </w:r>
      <w:r>
        <w:rPr>
          <w:rFonts w:cs="Times New Roman"/>
        </w:rPr>
        <w:t>суждение</w:t>
      </w:r>
    </w:p>
    <w:p w:rsidR="00D219C8" w:rsidRDefault="00D219C8">
      <w:pPr>
        <w:spacing w:line="226" w:lineRule="exact"/>
        <w:ind w:left="422"/>
      </w:pPr>
      <w:r>
        <w:rPr>
          <w:lang w:val="en-US"/>
        </w:rPr>
        <w:t>to</w:t>
      </w:r>
      <w:r w:rsidRPr="00C96ED1">
        <w:t xml:space="preserve"> </w:t>
      </w:r>
      <w:r>
        <w:rPr>
          <w:lang w:val="en-US"/>
        </w:rPr>
        <w:t>involve</w:t>
      </w:r>
      <w:r w:rsidRPr="00C96ED1">
        <w:t xml:space="preserve"> </w:t>
      </w:r>
      <w:r>
        <w:rPr>
          <w:rFonts w:cs="Times New Roman"/>
        </w:rPr>
        <w:t>—</w:t>
      </w:r>
      <w:r>
        <w:t xml:space="preserve"> </w:t>
      </w:r>
      <w:r>
        <w:rPr>
          <w:rFonts w:cs="Times New Roman"/>
        </w:rPr>
        <w:t>включать</w:t>
      </w:r>
      <w:r>
        <w:t xml:space="preserve"> </w:t>
      </w:r>
      <w:r>
        <w:rPr>
          <w:rFonts w:cs="Times New Roman"/>
        </w:rPr>
        <w:t>в</w:t>
      </w:r>
      <w:r>
        <w:t xml:space="preserve"> </w:t>
      </w:r>
      <w:r>
        <w:rPr>
          <w:rFonts w:cs="Times New Roman"/>
        </w:rPr>
        <w:t>себя</w:t>
      </w:r>
      <w:r>
        <w:t xml:space="preserve">, </w:t>
      </w:r>
      <w:r>
        <w:rPr>
          <w:rFonts w:cs="Times New Roman"/>
        </w:rPr>
        <w:t>заключать</w:t>
      </w:r>
      <w:r>
        <w:t xml:space="preserve">, </w:t>
      </w:r>
      <w:r>
        <w:rPr>
          <w:rFonts w:cs="Times New Roman"/>
        </w:rPr>
        <w:t>влечь</w:t>
      </w:r>
      <w:r>
        <w:t xml:space="preserve"> </w:t>
      </w:r>
      <w:r>
        <w:rPr>
          <w:rFonts w:cs="Times New Roman"/>
        </w:rPr>
        <w:t>за</w:t>
      </w:r>
      <w:r>
        <w:t xml:space="preserve"> </w:t>
      </w:r>
      <w:r>
        <w:rPr>
          <w:rFonts w:cs="Times New Roman"/>
        </w:rPr>
        <w:t>собой</w:t>
      </w:r>
      <w:r>
        <w:t xml:space="preserve">, </w:t>
      </w:r>
      <w:r>
        <w:rPr>
          <w:rFonts w:cs="Times New Roman"/>
        </w:rPr>
        <w:t>вызывать</w:t>
      </w:r>
    </w:p>
    <w:p w:rsidR="00D219C8" w:rsidRDefault="00D219C8">
      <w:pPr>
        <w:spacing w:line="226" w:lineRule="exact"/>
        <w:ind w:left="422"/>
      </w:pPr>
      <w:r>
        <w:rPr>
          <w:lang w:val="en-US"/>
        </w:rPr>
        <w:t>to</w:t>
      </w:r>
      <w:r w:rsidRPr="00C96ED1">
        <w:t xml:space="preserve"> </w:t>
      </w:r>
      <w:r>
        <w:rPr>
          <w:lang w:val="en-US"/>
        </w:rPr>
        <w:t>suit</w:t>
      </w:r>
      <w:r w:rsidRPr="00C96ED1">
        <w:t xml:space="preserve"> </w:t>
      </w:r>
      <w:r>
        <w:rPr>
          <w:rFonts w:cs="Times New Roman"/>
        </w:rPr>
        <w:t>—</w:t>
      </w:r>
      <w:r>
        <w:t xml:space="preserve"> </w:t>
      </w:r>
      <w:r>
        <w:rPr>
          <w:rFonts w:cs="Times New Roman"/>
        </w:rPr>
        <w:t>удовлетворять</w:t>
      </w:r>
      <w:r>
        <w:t xml:space="preserve"> </w:t>
      </w:r>
      <w:r>
        <w:rPr>
          <w:rFonts w:cs="Times New Roman"/>
        </w:rPr>
        <w:t>требованиям</w:t>
      </w:r>
      <w:r>
        <w:t xml:space="preserve">, </w:t>
      </w:r>
      <w:r>
        <w:rPr>
          <w:rFonts w:cs="Times New Roman"/>
        </w:rPr>
        <w:t>быть</w:t>
      </w:r>
      <w:r>
        <w:t xml:space="preserve"> </w:t>
      </w:r>
      <w:r>
        <w:rPr>
          <w:rFonts w:cs="Times New Roman"/>
        </w:rPr>
        <w:t>удобным</w:t>
      </w:r>
      <w:r>
        <w:t xml:space="preserve">, </w:t>
      </w:r>
      <w:r>
        <w:rPr>
          <w:rFonts w:cs="Times New Roman"/>
        </w:rPr>
        <w:t>устраивать</w:t>
      </w:r>
    </w:p>
    <w:p w:rsidR="00D219C8" w:rsidRDefault="00D219C8">
      <w:pPr>
        <w:spacing w:line="226" w:lineRule="exact"/>
        <w:ind w:left="422"/>
        <w:sectPr w:rsidR="00D219C8">
          <w:pgSz w:w="11909" w:h="16834"/>
          <w:pgMar w:top="1440" w:right="1152" w:bottom="720" w:left="783" w:header="720" w:footer="720" w:gutter="0"/>
          <w:cols w:space="60"/>
          <w:noEndnote/>
        </w:sectPr>
      </w:pPr>
    </w:p>
    <w:p w:rsidR="00D219C8" w:rsidRDefault="00D219C8">
      <w:pPr>
        <w:jc w:val="right"/>
      </w:pPr>
      <w:r>
        <w:lastRenderedPageBreak/>
        <w:t>8</w:t>
      </w:r>
    </w:p>
    <w:p w:rsidR="00D219C8" w:rsidRDefault="00D219C8">
      <w:pPr>
        <w:spacing w:before="466" w:line="221" w:lineRule="exact"/>
        <w:ind w:left="691"/>
      </w:pPr>
      <w:r>
        <w:rPr>
          <w:lang w:val="en-US"/>
        </w:rPr>
        <w:t>convenient</w:t>
      </w:r>
      <w:r w:rsidRPr="00C96ED1">
        <w:t xml:space="preserve">, </w:t>
      </w:r>
      <w:r>
        <w:rPr>
          <w:lang w:val="en-US"/>
        </w:rPr>
        <w:t>adj</w:t>
      </w:r>
      <w:r w:rsidRPr="00C96ED1">
        <w:t xml:space="preserve">. </w:t>
      </w:r>
      <w:r>
        <w:rPr>
          <w:rFonts w:cs="Times New Roman"/>
        </w:rPr>
        <w:t>—</w:t>
      </w:r>
      <w:r>
        <w:t xml:space="preserve"> </w:t>
      </w:r>
      <w:r>
        <w:rPr>
          <w:rFonts w:cs="Times New Roman"/>
        </w:rPr>
        <w:t>удобный</w:t>
      </w:r>
    </w:p>
    <w:p w:rsidR="00D219C8" w:rsidRDefault="00D219C8">
      <w:pPr>
        <w:spacing w:line="221" w:lineRule="exact"/>
        <w:ind w:left="696"/>
      </w:pPr>
      <w:r>
        <w:rPr>
          <w:lang w:val="en-US"/>
        </w:rPr>
        <w:t>latitude</w:t>
      </w:r>
      <w:r w:rsidRPr="00C96ED1">
        <w:t xml:space="preserve"> </w:t>
      </w:r>
      <w:r>
        <w:rPr>
          <w:rFonts w:cs="Times New Roman"/>
        </w:rPr>
        <w:t>—</w:t>
      </w:r>
      <w:r>
        <w:t xml:space="preserve"> </w:t>
      </w:r>
      <w:r>
        <w:rPr>
          <w:rFonts w:cs="Times New Roman"/>
        </w:rPr>
        <w:t>широта</w:t>
      </w:r>
    </w:p>
    <w:p w:rsidR="00D219C8" w:rsidRDefault="00D219C8">
      <w:pPr>
        <w:spacing w:line="221" w:lineRule="exact"/>
        <w:ind w:left="686"/>
      </w:pPr>
      <w:r>
        <w:rPr>
          <w:lang w:val="en-US"/>
        </w:rPr>
        <w:t>tedious</w:t>
      </w:r>
      <w:r w:rsidRPr="00C96ED1">
        <w:t xml:space="preserve"> </w:t>
      </w:r>
      <w:r>
        <w:rPr>
          <w:rFonts w:cs="Times New Roman"/>
        </w:rPr>
        <w:t>—</w:t>
      </w:r>
      <w:r>
        <w:t xml:space="preserve"> </w:t>
      </w:r>
      <w:r>
        <w:rPr>
          <w:rFonts w:cs="Times New Roman"/>
        </w:rPr>
        <w:t>скучный</w:t>
      </w:r>
      <w:r>
        <w:t xml:space="preserve">, </w:t>
      </w:r>
      <w:r>
        <w:rPr>
          <w:rFonts w:cs="Times New Roman"/>
        </w:rPr>
        <w:t>утомительный</w:t>
      </w:r>
    </w:p>
    <w:p w:rsidR="00D219C8" w:rsidRDefault="00D219C8">
      <w:pPr>
        <w:spacing w:line="221" w:lineRule="exact"/>
        <w:ind w:left="686"/>
      </w:pPr>
      <w:r>
        <w:rPr>
          <w:lang w:val="en-US"/>
        </w:rPr>
        <w:t>tc</w:t>
      </w:r>
      <w:r w:rsidRPr="00C96ED1">
        <w:t xml:space="preserve"> </w:t>
      </w:r>
      <w:r>
        <w:rPr>
          <w:lang w:val="en-US"/>
        </w:rPr>
        <w:t>determine</w:t>
      </w:r>
      <w:r w:rsidRPr="00C96ED1">
        <w:t xml:space="preserve"> </w:t>
      </w:r>
      <w:r>
        <w:rPr>
          <w:rFonts w:cs="Times New Roman"/>
        </w:rPr>
        <w:t>—</w:t>
      </w:r>
      <w:r>
        <w:t xml:space="preserve"> </w:t>
      </w:r>
      <w:r>
        <w:rPr>
          <w:rFonts w:cs="Times New Roman"/>
        </w:rPr>
        <w:t>определять</w:t>
      </w:r>
    </w:p>
    <w:p w:rsidR="00D219C8" w:rsidRDefault="00D219C8">
      <w:pPr>
        <w:spacing w:line="221" w:lineRule="exact"/>
        <w:ind w:left="686"/>
      </w:pPr>
      <w:r>
        <w:rPr>
          <w:lang w:val="en-US"/>
        </w:rPr>
        <w:t>to</w:t>
      </w:r>
      <w:r w:rsidRPr="00C96ED1">
        <w:t xml:space="preserve"> </w:t>
      </w:r>
      <w:r>
        <w:rPr>
          <w:lang w:val="en-US"/>
        </w:rPr>
        <w:t>mount</w:t>
      </w:r>
      <w:r w:rsidRPr="00C96ED1">
        <w:t xml:space="preserve"> </w:t>
      </w:r>
      <w:r>
        <w:rPr>
          <w:rFonts w:cs="Times New Roman"/>
        </w:rPr>
        <w:t>—</w:t>
      </w:r>
      <w:r>
        <w:t xml:space="preserve"> </w:t>
      </w:r>
      <w:r>
        <w:rPr>
          <w:lang w:val="en-US"/>
        </w:rPr>
        <w:t>I</w:t>
      </w:r>
      <w:r w:rsidRPr="00C96ED1">
        <w:t xml:space="preserve">) </w:t>
      </w:r>
      <w:r>
        <w:rPr>
          <w:rFonts w:cs="Times New Roman"/>
        </w:rPr>
        <w:t>взбираться</w:t>
      </w:r>
      <w:r>
        <w:t xml:space="preserve">, </w:t>
      </w:r>
      <w:r>
        <w:rPr>
          <w:rFonts w:cs="Times New Roman"/>
        </w:rPr>
        <w:t>восходить</w:t>
      </w:r>
    </w:p>
    <w:p w:rsidR="00D219C8" w:rsidRDefault="00D219C8">
      <w:pPr>
        <w:spacing w:line="221" w:lineRule="exact"/>
        <w:ind w:left="1800"/>
      </w:pPr>
      <w:r>
        <w:t>2)</w:t>
      </w:r>
      <w:r>
        <w:rPr>
          <w:rFonts w:cs="Times New Roman"/>
        </w:rPr>
        <w:t>устанавливать</w:t>
      </w:r>
      <w:r>
        <w:t xml:space="preserve">, </w:t>
      </w:r>
      <w:r>
        <w:rPr>
          <w:rFonts w:cs="Times New Roman"/>
        </w:rPr>
        <w:t>монтировать</w:t>
      </w:r>
    </w:p>
    <w:p w:rsidR="00D219C8" w:rsidRDefault="00D219C8">
      <w:pPr>
        <w:tabs>
          <w:tab w:val="left" w:pos="898"/>
        </w:tabs>
        <w:spacing w:before="226"/>
        <w:ind w:left="677"/>
      </w:pPr>
      <w:r>
        <w:t>6.</w:t>
      </w:r>
      <w:r>
        <w:tab/>
      </w:r>
      <w:r>
        <w:rPr>
          <w:rFonts w:cs="Times New Roman"/>
          <w:spacing w:val="-1"/>
        </w:rPr>
        <w:t>Переведите</w:t>
      </w:r>
      <w:r>
        <w:rPr>
          <w:spacing w:val="-1"/>
        </w:rPr>
        <w:t xml:space="preserve"> </w:t>
      </w:r>
      <w:r>
        <w:rPr>
          <w:rFonts w:cs="Times New Roman"/>
          <w:spacing w:val="-1"/>
        </w:rPr>
        <w:t>следующие</w:t>
      </w:r>
      <w:r>
        <w:rPr>
          <w:spacing w:val="-1"/>
        </w:rPr>
        <w:t xml:space="preserve"> </w:t>
      </w:r>
      <w:r>
        <w:rPr>
          <w:rFonts w:cs="Times New Roman"/>
          <w:spacing w:val="-1"/>
        </w:rPr>
        <w:t>слова</w:t>
      </w:r>
      <w:r>
        <w:rPr>
          <w:spacing w:val="-1"/>
        </w:rPr>
        <w:t xml:space="preserve"> </w:t>
      </w:r>
      <w:r>
        <w:rPr>
          <w:rFonts w:cs="Times New Roman"/>
          <w:spacing w:val="-1"/>
        </w:rPr>
        <w:t>и</w:t>
      </w:r>
      <w:r>
        <w:rPr>
          <w:spacing w:val="-1"/>
        </w:rPr>
        <w:t xml:space="preserve"> </w:t>
      </w:r>
      <w:r>
        <w:rPr>
          <w:rFonts w:cs="Times New Roman"/>
          <w:spacing w:val="-1"/>
        </w:rPr>
        <w:t>словосочетания</w:t>
      </w:r>
      <w:r>
        <w:rPr>
          <w:spacing w:val="-1"/>
        </w:rPr>
        <w:t>:</w:t>
      </w:r>
    </w:p>
    <w:p w:rsidR="00D219C8" w:rsidRPr="00C96ED1" w:rsidRDefault="00D219C8">
      <w:pPr>
        <w:spacing w:before="226" w:line="226" w:lineRule="exact"/>
        <w:ind w:left="288" w:right="10" w:firstLine="403"/>
        <w:jc w:val="both"/>
        <w:rPr>
          <w:lang w:val="en-US"/>
        </w:rPr>
      </w:pPr>
      <w:r>
        <w:rPr>
          <w:lang w:val="en-US"/>
        </w:rPr>
        <w:t>proper circuit design; limitations of ICs; offers certain advantageous; exact circuit configuration; tracing signals; the scheme is better suited to; convenient means, widest latitude.</w:t>
      </w:r>
    </w:p>
    <w:p w:rsidR="00D219C8" w:rsidRDefault="00D219C8">
      <w:pPr>
        <w:tabs>
          <w:tab w:val="left" w:pos="898"/>
        </w:tabs>
        <w:spacing w:before="221"/>
        <w:ind w:left="677"/>
      </w:pPr>
      <w:r>
        <w:t>7.</w:t>
      </w:r>
      <w:r>
        <w:tab/>
      </w:r>
      <w:r>
        <w:rPr>
          <w:rFonts w:cs="Times New Roman"/>
          <w:spacing w:val="-1"/>
        </w:rPr>
        <w:t>Ответьте</w:t>
      </w:r>
      <w:r>
        <w:rPr>
          <w:spacing w:val="-1"/>
        </w:rPr>
        <w:t xml:space="preserve"> </w:t>
      </w:r>
      <w:r>
        <w:rPr>
          <w:rFonts w:cs="Times New Roman"/>
          <w:spacing w:val="-1"/>
        </w:rPr>
        <w:t>на</w:t>
      </w:r>
      <w:r>
        <w:rPr>
          <w:spacing w:val="-1"/>
        </w:rPr>
        <w:t xml:space="preserve"> </w:t>
      </w:r>
      <w:r>
        <w:rPr>
          <w:rFonts w:cs="Times New Roman"/>
          <w:spacing w:val="-1"/>
        </w:rPr>
        <w:t>вопросы</w:t>
      </w:r>
      <w:r>
        <w:rPr>
          <w:spacing w:val="-1"/>
        </w:rPr>
        <w:t xml:space="preserve"> </w:t>
      </w:r>
      <w:r>
        <w:rPr>
          <w:rFonts w:cs="Times New Roman"/>
          <w:spacing w:val="-1"/>
        </w:rPr>
        <w:t>к</w:t>
      </w:r>
      <w:r>
        <w:rPr>
          <w:spacing w:val="-1"/>
        </w:rPr>
        <w:t xml:space="preserve"> </w:t>
      </w:r>
      <w:r>
        <w:rPr>
          <w:rFonts w:cs="Times New Roman"/>
          <w:spacing w:val="-1"/>
        </w:rPr>
        <w:t>тексту</w:t>
      </w:r>
      <w:r>
        <w:rPr>
          <w:spacing w:val="-1"/>
        </w:rPr>
        <w:t>:</w:t>
      </w:r>
    </w:p>
    <w:p w:rsidR="00D219C8" w:rsidRPr="00C96ED1" w:rsidRDefault="00D219C8" w:rsidP="00D219C8">
      <w:pPr>
        <w:numPr>
          <w:ilvl w:val="0"/>
          <w:numId w:val="9"/>
        </w:numPr>
        <w:tabs>
          <w:tab w:val="left" w:pos="888"/>
        </w:tabs>
        <w:spacing w:before="221" w:line="226" w:lineRule="exact"/>
        <w:ind w:left="672"/>
        <w:rPr>
          <w:spacing w:val="60"/>
          <w:lang w:val="en-US"/>
        </w:rPr>
      </w:pPr>
      <w:r>
        <w:rPr>
          <w:lang w:val="en-US"/>
        </w:rPr>
        <w:t>What are the methods available for constructing the prototype?</w:t>
      </w:r>
    </w:p>
    <w:p w:rsidR="00D219C8" w:rsidRPr="00C96ED1" w:rsidRDefault="00D219C8" w:rsidP="00D219C8">
      <w:pPr>
        <w:numPr>
          <w:ilvl w:val="0"/>
          <w:numId w:val="9"/>
        </w:numPr>
        <w:tabs>
          <w:tab w:val="left" w:pos="888"/>
        </w:tabs>
        <w:spacing w:line="226" w:lineRule="exact"/>
        <w:ind w:left="672"/>
        <w:rPr>
          <w:lang w:val="en-US"/>
        </w:rPr>
      </w:pPr>
      <w:r>
        <w:rPr>
          <w:lang w:val="en-US"/>
        </w:rPr>
        <w:t>When is wirewrap technique applicable?</w:t>
      </w:r>
    </w:p>
    <w:p w:rsidR="00D219C8" w:rsidRPr="00C96ED1" w:rsidRDefault="00D219C8" w:rsidP="00D219C8">
      <w:pPr>
        <w:numPr>
          <w:ilvl w:val="0"/>
          <w:numId w:val="9"/>
        </w:numPr>
        <w:tabs>
          <w:tab w:val="left" w:pos="888"/>
        </w:tabs>
        <w:spacing w:line="226" w:lineRule="exact"/>
        <w:ind w:left="672"/>
        <w:rPr>
          <w:lang w:val="en-US"/>
        </w:rPr>
      </w:pPr>
      <w:r>
        <w:rPr>
          <w:lang w:val="en-US"/>
        </w:rPr>
        <w:t>What is the advantage of standard ps board over wire wrap sockets?</w:t>
      </w:r>
    </w:p>
    <w:p w:rsidR="00D219C8" w:rsidRPr="00C96ED1" w:rsidRDefault="00D219C8" w:rsidP="00D219C8">
      <w:pPr>
        <w:numPr>
          <w:ilvl w:val="0"/>
          <w:numId w:val="9"/>
        </w:numPr>
        <w:tabs>
          <w:tab w:val="left" w:pos="888"/>
        </w:tabs>
        <w:spacing w:line="226" w:lineRule="exact"/>
        <w:ind w:left="672"/>
        <w:rPr>
          <w:lang w:val="en-US"/>
        </w:rPr>
      </w:pPr>
      <w:r>
        <w:rPr>
          <w:lang w:val="en-US"/>
        </w:rPr>
        <w:t>What is the nost tedious and slowest method?</w:t>
      </w:r>
    </w:p>
    <w:p w:rsidR="00D219C8" w:rsidRPr="00C96ED1" w:rsidRDefault="00D219C8" w:rsidP="00D219C8">
      <w:pPr>
        <w:numPr>
          <w:ilvl w:val="0"/>
          <w:numId w:val="9"/>
        </w:numPr>
        <w:tabs>
          <w:tab w:val="left" w:pos="888"/>
        </w:tabs>
        <w:spacing w:line="226" w:lineRule="exact"/>
        <w:ind w:left="672"/>
        <w:rPr>
          <w:lang w:val="en-US"/>
        </w:rPr>
      </w:pPr>
      <w:r>
        <w:rPr>
          <w:lang w:val="en-US"/>
        </w:rPr>
        <w:t>What is the advantage of special socket technology?</w:t>
      </w:r>
    </w:p>
    <w:p w:rsidR="00D219C8" w:rsidRDefault="00D219C8">
      <w:pPr>
        <w:tabs>
          <w:tab w:val="left" w:pos="898"/>
        </w:tabs>
        <w:spacing w:before="226"/>
        <w:ind w:left="677"/>
      </w:pPr>
      <w:r>
        <w:t>8.</w:t>
      </w:r>
      <w:r>
        <w:tab/>
      </w:r>
      <w:r>
        <w:rPr>
          <w:rFonts w:cs="Times New Roman"/>
          <w:spacing w:val="-1"/>
        </w:rPr>
        <w:t>Переведите</w:t>
      </w:r>
      <w:r>
        <w:rPr>
          <w:spacing w:val="-1"/>
        </w:rPr>
        <w:t xml:space="preserve"> </w:t>
      </w:r>
      <w:r>
        <w:rPr>
          <w:rFonts w:cs="Times New Roman"/>
          <w:spacing w:val="-1"/>
        </w:rPr>
        <w:t>предложения</w:t>
      </w:r>
      <w:r>
        <w:rPr>
          <w:spacing w:val="-1"/>
        </w:rPr>
        <w:t xml:space="preserve">, </w:t>
      </w:r>
      <w:r>
        <w:rPr>
          <w:rFonts w:cs="Times New Roman"/>
          <w:spacing w:val="-1"/>
        </w:rPr>
        <w:t>обращая</w:t>
      </w:r>
      <w:r>
        <w:rPr>
          <w:spacing w:val="-1"/>
        </w:rPr>
        <w:t xml:space="preserve"> </w:t>
      </w:r>
      <w:r>
        <w:rPr>
          <w:rFonts w:cs="Times New Roman"/>
          <w:spacing w:val="-1"/>
        </w:rPr>
        <w:t>внимание</w:t>
      </w:r>
      <w:r>
        <w:rPr>
          <w:spacing w:val="-1"/>
        </w:rPr>
        <w:t xml:space="preserve"> </w:t>
      </w:r>
      <w:r>
        <w:rPr>
          <w:rFonts w:cs="Times New Roman"/>
          <w:spacing w:val="-1"/>
        </w:rPr>
        <w:t>на</w:t>
      </w:r>
      <w:r>
        <w:rPr>
          <w:spacing w:val="-1"/>
        </w:rPr>
        <w:t xml:space="preserve"> </w:t>
      </w:r>
      <w:r>
        <w:rPr>
          <w:rFonts w:cs="Times New Roman"/>
          <w:spacing w:val="-1"/>
        </w:rPr>
        <w:t>подчеркнутые</w:t>
      </w:r>
      <w:r>
        <w:rPr>
          <w:spacing w:val="-1"/>
        </w:rPr>
        <w:t xml:space="preserve"> </w:t>
      </w:r>
      <w:r>
        <w:rPr>
          <w:rFonts w:cs="Times New Roman"/>
          <w:spacing w:val="-1"/>
        </w:rPr>
        <w:t>слова</w:t>
      </w:r>
      <w:r>
        <w:rPr>
          <w:spacing w:val="-1"/>
        </w:rPr>
        <w:t>:</w:t>
      </w:r>
    </w:p>
    <w:p w:rsidR="00D219C8" w:rsidRPr="00C96ED1" w:rsidRDefault="00D219C8" w:rsidP="00D219C8">
      <w:pPr>
        <w:numPr>
          <w:ilvl w:val="0"/>
          <w:numId w:val="10"/>
        </w:numPr>
        <w:tabs>
          <w:tab w:val="left" w:pos="883"/>
        </w:tabs>
        <w:spacing w:before="221" w:line="226" w:lineRule="exact"/>
        <w:ind w:left="662"/>
        <w:rPr>
          <w:spacing w:val="60"/>
          <w:lang w:val="en-US"/>
        </w:rPr>
      </w:pPr>
      <w:r>
        <w:rPr>
          <w:lang w:val="en-US"/>
        </w:rPr>
        <w:t>Large valued reristors are either avoided through circuit design, or pinched resistors are used.</w:t>
      </w:r>
    </w:p>
    <w:p w:rsidR="00D219C8" w:rsidRPr="00C96ED1" w:rsidRDefault="00D219C8" w:rsidP="00D219C8">
      <w:pPr>
        <w:numPr>
          <w:ilvl w:val="0"/>
          <w:numId w:val="10"/>
        </w:numPr>
        <w:tabs>
          <w:tab w:val="left" w:pos="883"/>
        </w:tabs>
        <w:spacing w:line="226" w:lineRule="exact"/>
        <w:ind w:left="662"/>
        <w:rPr>
          <w:lang w:val="en-US"/>
        </w:rPr>
      </w:pPr>
      <w:r>
        <w:rPr>
          <w:lang w:val="en-US"/>
        </w:rPr>
        <w:t xml:space="preserve">Neither this method nor previous one could be used in the </w:t>
      </w:r>
      <w:r w:rsidRPr="00C96ED1">
        <w:rPr>
          <w:lang w:val="en-US"/>
        </w:rPr>
        <w:t xml:space="preserve">1C </w:t>
      </w:r>
      <w:r>
        <w:rPr>
          <w:lang w:val="en-US"/>
        </w:rPr>
        <w:t>design.</w:t>
      </w:r>
    </w:p>
    <w:p w:rsidR="00D219C8" w:rsidRPr="00C96ED1" w:rsidRDefault="00D219C8" w:rsidP="00D219C8">
      <w:pPr>
        <w:numPr>
          <w:ilvl w:val="0"/>
          <w:numId w:val="10"/>
        </w:numPr>
        <w:tabs>
          <w:tab w:val="left" w:pos="883"/>
        </w:tabs>
        <w:spacing w:line="226" w:lineRule="exact"/>
        <w:ind w:left="254" w:firstLine="408"/>
        <w:rPr>
          <w:lang w:val="en-US"/>
        </w:rPr>
      </w:pPr>
      <w:r>
        <w:rPr>
          <w:lang w:val="en-US"/>
        </w:rPr>
        <w:t>Either vacuum evaporation or cathode sputtering of the desized material can be used in the fabrication of</w:t>
      </w:r>
      <w:r>
        <w:rPr>
          <w:lang w:val="en-US"/>
        </w:rPr>
        <w:br/>
        <w:t>thin film hybrid circuit elements.</w:t>
      </w:r>
    </w:p>
    <w:p w:rsidR="00D219C8" w:rsidRPr="00C96ED1" w:rsidRDefault="00D219C8" w:rsidP="00D219C8">
      <w:pPr>
        <w:numPr>
          <w:ilvl w:val="0"/>
          <w:numId w:val="10"/>
        </w:numPr>
        <w:tabs>
          <w:tab w:val="left" w:pos="883"/>
        </w:tabs>
        <w:spacing w:line="226" w:lineRule="exact"/>
        <w:ind w:left="662"/>
        <w:rPr>
          <w:lang w:val="en-US"/>
        </w:rPr>
      </w:pPr>
      <w:r>
        <w:rPr>
          <w:lang w:val="en-US"/>
        </w:rPr>
        <w:t>Neither size nor weight can be reduced by applying thus method.</w:t>
      </w:r>
    </w:p>
    <w:p w:rsidR="00D219C8" w:rsidRPr="00C96ED1" w:rsidRDefault="00D219C8" w:rsidP="00D219C8">
      <w:pPr>
        <w:numPr>
          <w:ilvl w:val="0"/>
          <w:numId w:val="10"/>
        </w:numPr>
        <w:tabs>
          <w:tab w:val="left" w:pos="883"/>
        </w:tabs>
        <w:spacing w:line="226" w:lineRule="exact"/>
        <w:ind w:left="254" w:firstLine="408"/>
        <w:rPr>
          <w:lang w:val="en-US"/>
        </w:rPr>
      </w:pPr>
      <w:r>
        <w:rPr>
          <w:lang w:val="en-US"/>
        </w:rPr>
        <w:t>None of these objectives can be appreciably compromized in the achievement of a practical operating</w:t>
      </w:r>
      <w:r>
        <w:rPr>
          <w:lang w:val="en-US"/>
        </w:rPr>
        <w:br/>
        <w:t>microsystem.</w:t>
      </w:r>
    </w:p>
    <w:p w:rsidR="00D219C8" w:rsidRPr="00C96ED1" w:rsidRDefault="00D219C8" w:rsidP="00D219C8">
      <w:pPr>
        <w:numPr>
          <w:ilvl w:val="0"/>
          <w:numId w:val="10"/>
        </w:numPr>
        <w:tabs>
          <w:tab w:val="left" w:pos="883"/>
        </w:tabs>
        <w:spacing w:line="226" w:lineRule="exact"/>
        <w:ind w:left="662"/>
        <w:rPr>
          <w:lang w:val="en-US"/>
        </w:rPr>
      </w:pPr>
      <w:r>
        <w:rPr>
          <w:lang w:val="en-US"/>
        </w:rPr>
        <w:t>NO single method is best for all cases.</w:t>
      </w:r>
    </w:p>
    <w:p w:rsidR="00D219C8" w:rsidRPr="00C96ED1" w:rsidRDefault="00D219C8" w:rsidP="00D219C8">
      <w:pPr>
        <w:numPr>
          <w:ilvl w:val="0"/>
          <w:numId w:val="10"/>
        </w:numPr>
        <w:tabs>
          <w:tab w:val="left" w:pos="883"/>
        </w:tabs>
        <w:spacing w:line="226" w:lineRule="exact"/>
        <w:ind w:left="662"/>
        <w:rPr>
          <w:lang w:val="en-US"/>
        </w:rPr>
      </w:pPr>
      <w:r>
        <w:rPr>
          <w:lang w:val="en-US"/>
        </w:rPr>
        <w:t>No simple way has been found to eliminate this limitation.</w:t>
      </w:r>
    </w:p>
    <w:p w:rsidR="00D219C8" w:rsidRPr="00C96ED1" w:rsidRDefault="00D219C8" w:rsidP="00D219C8">
      <w:pPr>
        <w:numPr>
          <w:ilvl w:val="0"/>
          <w:numId w:val="10"/>
        </w:numPr>
        <w:tabs>
          <w:tab w:val="left" w:pos="883"/>
        </w:tabs>
        <w:spacing w:before="5" w:line="226" w:lineRule="exact"/>
        <w:ind w:left="662"/>
        <w:rPr>
          <w:lang w:val="en-US"/>
        </w:rPr>
      </w:pPr>
      <w:r>
        <w:rPr>
          <w:lang w:val="en-US"/>
        </w:rPr>
        <w:t xml:space="preserve">It should be pointed out that the figure by no means includes all possible </w:t>
      </w:r>
      <w:r w:rsidRPr="00C96ED1">
        <w:rPr>
          <w:lang w:val="en-US"/>
        </w:rPr>
        <w:t xml:space="preserve">1C </w:t>
      </w:r>
      <w:r>
        <w:rPr>
          <w:lang w:val="en-US"/>
        </w:rPr>
        <w:t>configurations.</w:t>
      </w:r>
    </w:p>
    <w:p w:rsidR="00D219C8" w:rsidRPr="00C96ED1" w:rsidRDefault="00D219C8" w:rsidP="00D219C8">
      <w:pPr>
        <w:numPr>
          <w:ilvl w:val="0"/>
          <w:numId w:val="10"/>
        </w:numPr>
        <w:tabs>
          <w:tab w:val="left" w:pos="883"/>
        </w:tabs>
        <w:spacing w:line="226" w:lineRule="exact"/>
        <w:ind w:left="254" w:firstLine="408"/>
        <w:rPr>
          <w:lang w:val="en-US"/>
        </w:rPr>
      </w:pPr>
      <w:r>
        <w:rPr>
          <w:lang w:val="en-US"/>
        </w:rPr>
        <w:t>In ICs of a high scale of integration it is possible to design a connection layout so as to exclude</w:t>
      </w:r>
      <w:r>
        <w:rPr>
          <w:lang w:val="en-US"/>
        </w:rPr>
        <w:br/>
        <w:t>crossovers unless a multilayer is used.</w:t>
      </w:r>
    </w:p>
    <w:p w:rsidR="00D219C8" w:rsidRPr="00C96ED1" w:rsidRDefault="00D219C8">
      <w:pPr>
        <w:tabs>
          <w:tab w:val="left" w:pos="994"/>
        </w:tabs>
        <w:spacing w:line="226" w:lineRule="exact"/>
        <w:ind w:left="677"/>
        <w:rPr>
          <w:lang w:val="en-US"/>
        </w:rPr>
      </w:pPr>
      <w:r w:rsidRPr="00C96ED1">
        <w:rPr>
          <w:lang w:val="en-US"/>
        </w:rPr>
        <w:t>10.</w:t>
      </w:r>
      <w:r w:rsidRPr="00C96ED1">
        <w:rPr>
          <w:lang w:val="en-US"/>
        </w:rPr>
        <w:tab/>
      </w:r>
      <w:r>
        <w:rPr>
          <w:lang w:val="en-US"/>
        </w:rPr>
        <w:t>Conversion of the surface layer of a solid to a solution is thing else than elimination of this layer.</w:t>
      </w:r>
    </w:p>
    <w:p w:rsidR="00D219C8" w:rsidRDefault="00D219C8">
      <w:pPr>
        <w:tabs>
          <w:tab w:val="left" w:pos="883"/>
        </w:tabs>
        <w:spacing w:before="221"/>
        <w:ind w:left="662"/>
      </w:pPr>
      <w:r>
        <w:t>9.</w:t>
      </w:r>
      <w:r>
        <w:tab/>
      </w:r>
      <w:r>
        <w:rPr>
          <w:rFonts w:cs="Times New Roman"/>
          <w:spacing w:val="-1"/>
        </w:rPr>
        <w:t>Напишите</w:t>
      </w:r>
      <w:r>
        <w:rPr>
          <w:spacing w:val="-1"/>
        </w:rPr>
        <w:t xml:space="preserve"> </w:t>
      </w:r>
      <w:r>
        <w:rPr>
          <w:rFonts w:cs="Times New Roman"/>
          <w:spacing w:val="-1"/>
        </w:rPr>
        <w:t>аннотацию</w:t>
      </w:r>
      <w:r>
        <w:rPr>
          <w:spacing w:val="-1"/>
        </w:rPr>
        <w:t xml:space="preserve"> </w:t>
      </w:r>
      <w:r>
        <w:rPr>
          <w:rFonts w:cs="Times New Roman"/>
          <w:spacing w:val="-1"/>
        </w:rPr>
        <w:t>к</w:t>
      </w:r>
      <w:r>
        <w:rPr>
          <w:spacing w:val="-1"/>
        </w:rPr>
        <w:t xml:space="preserve"> </w:t>
      </w:r>
      <w:r>
        <w:rPr>
          <w:rFonts w:cs="Times New Roman"/>
          <w:spacing w:val="-1"/>
        </w:rPr>
        <w:t>тексту</w:t>
      </w:r>
      <w:r>
        <w:rPr>
          <w:spacing w:val="-1"/>
        </w:rPr>
        <w:t>.</w:t>
      </w:r>
    </w:p>
    <w:p w:rsidR="00D219C8" w:rsidRDefault="00D219C8">
      <w:pPr>
        <w:tabs>
          <w:tab w:val="left" w:pos="974"/>
        </w:tabs>
        <w:spacing w:before="221"/>
        <w:ind w:left="672"/>
      </w:pPr>
      <w:r>
        <w:t>10.</w:t>
      </w:r>
      <w:r>
        <w:tab/>
      </w:r>
      <w:r>
        <w:rPr>
          <w:rFonts w:cs="Times New Roman"/>
        </w:rPr>
        <w:t>Докажите</w:t>
      </w:r>
      <w:r>
        <w:t xml:space="preserve"> </w:t>
      </w:r>
      <w:r>
        <w:rPr>
          <w:rFonts w:cs="Times New Roman"/>
        </w:rPr>
        <w:t>правильность</w:t>
      </w:r>
      <w:r>
        <w:t xml:space="preserve"> </w:t>
      </w:r>
      <w:r>
        <w:rPr>
          <w:rFonts w:cs="Times New Roman"/>
        </w:rPr>
        <w:t>или</w:t>
      </w:r>
      <w:r>
        <w:t xml:space="preserve"> </w:t>
      </w:r>
      <w:r>
        <w:rPr>
          <w:rFonts w:cs="Times New Roman"/>
        </w:rPr>
        <w:t>ошибочность</w:t>
      </w:r>
      <w:r>
        <w:t xml:space="preserve"> </w:t>
      </w:r>
      <w:r>
        <w:rPr>
          <w:rFonts w:cs="Times New Roman"/>
        </w:rPr>
        <w:t>суждений</w:t>
      </w:r>
      <w:r>
        <w:t xml:space="preserve">. </w:t>
      </w:r>
      <w:r>
        <w:rPr>
          <w:rFonts w:cs="Times New Roman"/>
        </w:rPr>
        <w:t>Дайте</w:t>
      </w:r>
      <w:r>
        <w:t xml:space="preserve"> </w:t>
      </w:r>
      <w:r>
        <w:rPr>
          <w:rFonts w:cs="Times New Roman"/>
        </w:rPr>
        <w:t>расширенный</w:t>
      </w:r>
      <w:r>
        <w:t xml:space="preserve"> </w:t>
      </w:r>
      <w:r>
        <w:rPr>
          <w:rFonts w:cs="Times New Roman"/>
        </w:rPr>
        <w:t>ответ</w:t>
      </w:r>
      <w:r>
        <w:t>.</w:t>
      </w:r>
    </w:p>
    <w:p w:rsidR="00D219C8" w:rsidRPr="00C96ED1" w:rsidRDefault="00D219C8" w:rsidP="00D219C8">
      <w:pPr>
        <w:numPr>
          <w:ilvl w:val="0"/>
          <w:numId w:val="11"/>
        </w:numPr>
        <w:tabs>
          <w:tab w:val="left" w:pos="874"/>
        </w:tabs>
        <w:spacing w:before="115" w:line="226" w:lineRule="exact"/>
        <w:ind w:left="658"/>
        <w:rPr>
          <w:spacing w:val="60"/>
          <w:lang w:val="en-US"/>
        </w:rPr>
      </w:pPr>
      <w:r>
        <w:rPr>
          <w:lang w:val="en-US"/>
        </w:rPr>
        <w:t xml:space="preserve">There are </w:t>
      </w:r>
      <w:r w:rsidRPr="00C96ED1">
        <w:rPr>
          <w:lang w:val="en-US"/>
        </w:rPr>
        <w:t xml:space="preserve">5 </w:t>
      </w:r>
      <w:r>
        <w:rPr>
          <w:lang w:val="en-US"/>
        </w:rPr>
        <w:t>methods available for constructing the prototype.</w:t>
      </w:r>
    </w:p>
    <w:p w:rsidR="00D219C8" w:rsidRPr="00C96ED1" w:rsidRDefault="00D219C8" w:rsidP="00D219C8">
      <w:pPr>
        <w:numPr>
          <w:ilvl w:val="0"/>
          <w:numId w:val="11"/>
        </w:numPr>
        <w:tabs>
          <w:tab w:val="left" w:pos="874"/>
        </w:tabs>
        <w:spacing w:line="226" w:lineRule="exact"/>
        <w:ind w:left="658"/>
        <w:rPr>
          <w:lang w:val="en-US"/>
        </w:rPr>
      </w:pPr>
      <w:r>
        <w:rPr>
          <w:lang w:val="en-US"/>
        </w:rPr>
        <w:t xml:space="preserve">Bach of these </w:t>
      </w:r>
      <w:r w:rsidRPr="00C96ED1">
        <w:rPr>
          <w:lang w:val="en-US"/>
        </w:rPr>
        <w:t xml:space="preserve">5 </w:t>
      </w:r>
      <w:r>
        <w:rPr>
          <w:lang w:val="en-US"/>
        </w:rPr>
        <w:t>methods can be used in all cases.</w:t>
      </w:r>
    </w:p>
    <w:p w:rsidR="00D219C8" w:rsidRPr="00C96ED1" w:rsidRDefault="00D219C8" w:rsidP="00D219C8">
      <w:pPr>
        <w:numPr>
          <w:ilvl w:val="0"/>
          <w:numId w:val="11"/>
        </w:numPr>
        <w:tabs>
          <w:tab w:val="left" w:pos="874"/>
        </w:tabs>
        <w:spacing w:line="226" w:lineRule="exact"/>
        <w:ind w:left="658"/>
        <w:rPr>
          <w:lang w:val="en-US"/>
        </w:rPr>
      </w:pPr>
      <w:r>
        <w:rPr>
          <w:lang w:val="en-US"/>
        </w:rPr>
        <w:t>Either wirewrap or standard p.c. boards are suited to digital application.</w:t>
      </w:r>
    </w:p>
    <w:p w:rsidR="00D219C8" w:rsidRPr="00C96ED1" w:rsidRDefault="00D219C8" w:rsidP="00D219C8">
      <w:pPr>
        <w:numPr>
          <w:ilvl w:val="0"/>
          <w:numId w:val="11"/>
        </w:numPr>
        <w:tabs>
          <w:tab w:val="left" w:pos="874"/>
        </w:tabs>
        <w:spacing w:line="226" w:lineRule="exact"/>
        <w:ind w:left="658"/>
        <w:rPr>
          <w:lang w:val="en-US"/>
        </w:rPr>
      </w:pPr>
      <w:r>
        <w:rPr>
          <w:lang w:val="en-US"/>
        </w:rPr>
        <w:t xml:space="preserve">The wirewrap technique is advised where signals of </w:t>
      </w:r>
      <w:r w:rsidRPr="00C96ED1">
        <w:rPr>
          <w:lang w:val="en-US"/>
        </w:rPr>
        <w:t xml:space="preserve">1 </w:t>
      </w:r>
      <w:r>
        <w:rPr>
          <w:lang w:val="en-US"/>
        </w:rPr>
        <w:t>MHz or higher are used.</w:t>
      </w:r>
    </w:p>
    <w:p w:rsidR="00D219C8" w:rsidRPr="00C96ED1" w:rsidRDefault="00D219C8">
      <w:pPr>
        <w:tabs>
          <w:tab w:val="left" w:pos="974"/>
        </w:tabs>
        <w:spacing w:before="226"/>
        <w:ind w:left="672"/>
        <w:rPr>
          <w:lang w:val="en-US"/>
        </w:rPr>
      </w:pPr>
      <w:r w:rsidRPr="00C96ED1">
        <w:rPr>
          <w:spacing w:val="77"/>
          <w:lang w:val="en-US"/>
        </w:rPr>
        <w:t>11.</w:t>
      </w:r>
      <w:r w:rsidRPr="00C96ED1">
        <w:rPr>
          <w:lang w:val="en-US"/>
        </w:rPr>
        <w:tab/>
      </w:r>
      <w:r>
        <w:rPr>
          <w:rFonts w:cs="Times New Roman"/>
          <w:spacing w:val="-2"/>
        </w:rPr>
        <w:t>Прочитайте</w:t>
      </w:r>
      <w:r w:rsidRPr="00C96ED1">
        <w:rPr>
          <w:spacing w:val="-2"/>
          <w:lang w:val="en-US"/>
        </w:rPr>
        <w:t xml:space="preserve"> </w:t>
      </w:r>
      <w:r>
        <w:rPr>
          <w:rFonts w:cs="Times New Roman"/>
          <w:spacing w:val="-2"/>
        </w:rPr>
        <w:t>текст</w:t>
      </w:r>
      <w:r w:rsidRPr="00C96ED1">
        <w:rPr>
          <w:spacing w:val="-2"/>
          <w:lang w:val="en-US"/>
        </w:rPr>
        <w:t xml:space="preserve"> </w:t>
      </w:r>
      <w:r>
        <w:rPr>
          <w:rFonts w:cs="Times New Roman"/>
          <w:spacing w:val="-2"/>
        </w:rPr>
        <w:t>С</w:t>
      </w:r>
      <w:r w:rsidRPr="00C96ED1">
        <w:rPr>
          <w:spacing w:val="-2"/>
          <w:lang w:val="en-US"/>
        </w:rPr>
        <w:t>.</w:t>
      </w:r>
    </w:p>
    <w:p w:rsidR="00D219C8" w:rsidRPr="00C96ED1" w:rsidRDefault="00D219C8">
      <w:pPr>
        <w:spacing w:before="230"/>
        <w:ind w:left="2165"/>
        <w:rPr>
          <w:lang w:val="en-US"/>
        </w:rPr>
      </w:pPr>
      <w:r>
        <w:rPr>
          <w:b/>
          <w:bCs/>
          <w:lang w:val="en-US"/>
        </w:rPr>
        <w:t>Contributions of material Technology to Semiconductor Devices</w:t>
      </w:r>
    </w:p>
    <w:p w:rsidR="00D219C8" w:rsidRPr="00C96ED1" w:rsidRDefault="00D219C8" w:rsidP="00D219C8">
      <w:pPr>
        <w:numPr>
          <w:ilvl w:val="0"/>
          <w:numId w:val="12"/>
        </w:numPr>
        <w:tabs>
          <w:tab w:val="left" w:pos="883"/>
        </w:tabs>
        <w:spacing w:before="226" w:line="226" w:lineRule="exact"/>
        <w:ind w:left="245" w:firstLine="413"/>
        <w:rPr>
          <w:spacing w:val="60"/>
          <w:lang w:val="en-US"/>
        </w:rPr>
      </w:pPr>
      <w:r>
        <w:rPr>
          <w:lang w:val="en-US"/>
        </w:rPr>
        <w:t>There are two basic disciplines underlying the design and development of solid state electronic devices.</w:t>
      </w:r>
      <w:r>
        <w:rPr>
          <w:lang w:val="en-US"/>
        </w:rPr>
        <w:br/>
        <w:t>One is the design and analysis of the device from the electron physics standpoint. This involves an</w:t>
      </w:r>
      <w:r>
        <w:rPr>
          <w:lang w:val="en-US"/>
        </w:rPr>
        <w:br/>
        <w:t>understanding of the transport properties of electrons and holes in the presence of p-n junctions and other</w:t>
      </w:r>
      <w:r>
        <w:rPr>
          <w:lang w:val="en-US"/>
        </w:rPr>
        <w:br/>
        <w:t xml:space="preserve">energy band structures, independent of the technique used to fabricate the device. The second </w:t>
      </w:r>
      <w:r w:rsidRPr="00C96ED1">
        <w:rPr>
          <w:rFonts w:cs="Times New Roman"/>
          <w:lang w:val="en-US"/>
        </w:rPr>
        <w:t>—</w:t>
      </w:r>
      <w:r w:rsidRPr="00C96ED1">
        <w:rPr>
          <w:lang w:val="en-US"/>
        </w:rPr>
        <w:t xml:space="preserve"> </w:t>
      </w:r>
      <w:r>
        <w:rPr>
          <w:lang w:val="en-US"/>
        </w:rPr>
        <w:t>material</w:t>
      </w:r>
      <w:r>
        <w:rPr>
          <w:lang w:val="en-US"/>
        </w:rPr>
        <w:br/>
        <w:t>technology, undertakes to make suitable structures in solids by various techniques to fulfill the conditions</w:t>
      </w:r>
      <w:r>
        <w:rPr>
          <w:lang w:val="en-US"/>
        </w:rPr>
        <w:br/>
        <w:t>specified in the device design.</w:t>
      </w:r>
    </w:p>
    <w:p w:rsidR="00D219C8" w:rsidRPr="00C96ED1" w:rsidRDefault="00D219C8" w:rsidP="00D219C8">
      <w:pPr>
        <w:numPr>
          <w:ilvl w:val="0"/>
          <w:numId w:val="12"/>
        </w:numPr>
        <w:tabs>
          <w:tab w:val="left" w:pos="883"/>
        </w:tabs>
        <w:spacing w:line="226" w:lineRule="exact"/>
        <w:ind w:left="245" w:firstLine="413"/>
        <w:rPr>
          <w:lang w:val="en-US"/>
        </w:rPr>
      </w:pPr>
      <w:r>
        <w:rPr>
          <w:lang w:val="en-US"/>
        </w:rPr>
        <w:t>The history of semiconductor technology can mark its beginning with the crystal rectifier which was used</w:t>
      </w:r>
      <w:r>
        <w:rPr>
          <w:lang w:val="en-US"/>
        </w:rPr>
        <w:br/>
        <w:t>as the detector in the early radio receivers. Typically, a detector was made by soldering a piece of the crystal in a</w:t>
      </w:r>
    </w:p>
    <w:p w:rsidR="00D219C8" w:rsidRPr="00C96ED1" w:rsidRDefault="00D219C8">
      <w:pPr>
        <w:spacing w:before="197"/>
        <w:rPr>
          <w:lang w:val="en-US"/>
        </w:rPr>
      </w:pPr>
      <w:r>
        <w:rPr>
          <w:rFonts w:cs="Times New Roman"/>
        </w:rPr>
        <w:t>ч</w:t>
      </w:r>
    </w:p>
    <w:p w:rsidR="00D219C8" w:rsidRPr="00C96ED1" w:rsidRDefault="00D219C8">
      <w:pPr>
        <w:spacing w:before="197"/>
        <w:rPr>
          <w:lang w:val="en-US"/>
        </w:rPr>
        <w:sectPr w:rsidR="00D219C8" w:rsidRPr="00C96ED1">
          <w:pgSz w:w="11909" w:h="16834"/>
          <w:pgMar w:top="1435" w:right="581" w:bottom="360" w:left="1089" w:header="720" w:footer="720" w:gutter="0"/>
          <w:cols w:space="60"/>
          <w:noEndnote/>
        </w:sectPr>
      </w:pPr>
    </w:p>
    <w:p w:rsidR="00D219C8" w:rsidRPr="00C96ED1" w:rsidRDefault="00D219C8">
      <w:pPr>
        <w:jc w:val="right"/>
        <w:rPr>
          <w:lang w:val="en-US"/>
        </w:rPr>
      </w:pPr>
      <w:r w:rsidRPr="00C96ED1">
        <w:rPr>
          <w:rFonts w:ascii="Times New Roman" w:hAnsi="Times New Roman" w:cs="Times New Roman"/>
          <w:lang w:val="en-US"/>
        </w:rPr>
        <w:lastRenderedPageBreak/>
        <w:t>9</w:t>
      </w:r>
    </w:p>
    <w:p w:rsidR="00D219C8" w:rsidRPr="00C96ED1" w:rsidRDefault="00D219C8">
      <w:pPr>
        <w:spacing w:before="466" w:line="226" w:lineRule="exact"/>
        <w:rPr>
          <w:lang w:val="en-US"/>
        </w:rPr>
      </w:pPr>
      <w:r>
        <w:rPr>
          <w:lang w:val="en-US"/>
        </w:rPr>
        <w:t xml:space="preserve">receptacle and flexible wire "cat whicker" held in light contact with the crystal made the rectifying contact. Until </w:t>
      </w:r>
      <w:r w:rsidRPr="00C96ED1">
        <w:rPr>
          <w:lang w:val="en-US"/>
        </w:rPr>
        <w:t xml:space="preserve">;         </w:t>
      </w:r>
      <w:r>
        <w:rPr>
          <w:lang w:val="en-US"/>
        </w:rPr>
        <w:t xml:space="preserve">the </w:t>
      </w:r>
      <w:r w:rsidRPr="00C96ED1">
        <w:rPr>
          <w:lang w:val="en-US"/>
        </w:rPr>
        <w:t xml:space="preserve">1940s </w:t>
      </w:r>
      <w:r>
        <w:rPr>
          <w:lang w:val="en-US"/>
        </w:rPr>
        <w:t>the crystal rectifier served as a laboratory device to detect and monitor UNT power, since the thermionic tubes had replaced its utility in radio receivers. For this work the combination of a silicon crystal and tungsten or molybdenum whisker was used because of the sensitive characteristic provided.</w:t>
      </w:r>
    </w:p>
    <w:p w:rsidR="00D219C8" w:rsidRPr="00C96ED1" w:rsidRDefault="00D219C8">
      <w:pPr>
        <w:tabs>
          <w:tab w:val="left" w:pos="1378"/>
        </w:tabs>
        <w:spacing w:line="226" w:lineRule="exact"/>
        <w:ind w:left="749" w:firstLine="403"/>
        <w:rPr>
          <w:lang w:val="en-US"/>
        </w:rPr>
      </w:pPr>
      <w:r w:rsidRPr="00C96ED1">
        <w:rPr>
          <w:lang w:val="en-US"/>
        </w:rPr>
        <w:t>3.</w:t>
      </w:r>
      <w:r w:rsidRPr="00C96ED1">
        <w:rPr>
          <w:lang w:val="en-US"/>
        </w:rPr>
        <w:tab/>
      </w:r>
      <w:r>
        <w:rPr>
          <w:lang w:val="en-US"/>
        </w:rPr>
        <w:t>The theory of semiconduction predicted that the conductivity and hence the rectifying properties of silicon</w:t>
      </w:r>
      <w:r>
        <w:rPr>
          <w:lang w:val="en-US"/>
        </w:rPr>
        <w:br/>
        <w:t>and germanium would be affected by small amounts of impurities. So a programme to develop a method to</w:t>
      </w:r>
      <w:r>
        <w:rPr>
          <w:lang w:val="en-US"/>
        </w:rPr>
        <w:br/>
        <w:t>produce high purity silicon and gernanium was initiated. The research during late 40th resulted in considerable</w:t>
      </w:r>
    </w:p>
    <w:p w:rsidR="00D219C8" w:rsidRPr="00C96ED1" w:rsidRDefault="00D219C8">
      <w:pPr>
        <w:spacing w:line="226" w:lineRule="exact"/>
        <w:rPr>
          <w:lang w:val="en-US"/>
        </w:rPr>
      </w:pPr>
      <w:r w:rsidRPr="00C96ED1">
        <w:rPr>
          <w:lang w:val="en-US"/>
        </w:rPr>
        <w:t xml:space="preserve">:         </w:t>
      </w:r>
      <w:r>
        <w:rPr>
          <w:lang w:val="en-US"/>
        </w:rPr>
        <w:t>prrogress in the purification of germanium and silicon and in the controlled addition of impurities to them.</w:t>
      </w:r>
    </w:p>
    <w:p w:rsidR="00D219C8" w:rsidRPr="00C96ED1" w:rsidRDefault="00D219C8">
      <w:pPr>
        <w:tabs>
          <w:tab w:val="left" w:pos="1378"/>
        </w:tabs>
        <w:spacing w:line="226" w:lineRule="exact"/>
        <w:ind w:left="749" w:firstLine="403"/>
        <w:rPr>
          <w:lang w:val="en-US"/>
        </w:rPr>
      </w:pPr>
      <w:r w:rsidRPr="00C96ED1">
        <w:rPr>
          <w:lang w:val="en-US"/>
        </w:rPr>
        <w:t>4.</w:t>
      </w:r>
      <w:r w:rsidRPr="00C96ED1">
        <w:rPr>
          <w:lang w:val="en-US"/>
        </w:rPr>
        <w:tab/>
      </w:r>
      <w:r>
        <w:rPr>
          <w:lang w:val="en-US"/>
        </w:rPr>
        <w:t xml:space="preserve">In the latter part of </w:t>
      </w:r>
      <w:r w:rsidRPr="00C96ED1">
        <w:rPr>
          <w:lang w:val="en-US"/>
        </w:rPr>
        <w:t xml:space="preserve">1948 </w:t>
      </w:r>
      <w:r>
        <w:rPr>
          <w:lang w:val="en-US"/>
        </w:rPr>
        <w:t>scientists began experiments to grow germanium single crystal, they succeeded</w:t>
      </w:r>
      <w:r>
        <w:rPr>
          <w:lang w:val="en-US"/>
        </w:rPr>
        <w:br/>
        <w:t>in growing large single crystals of gemanium of high structural perfection. They also showed the possibility of</w:t>
      </w:r>
      <w:r>
        <w:rPr>
          <w:lang w:val="en-US"/>
        </w:rPr>
        <w:br/>
        <w:t>obtaining both rectifying and transistor action using p-n junctions in bulk material. This important theoretical step</w:t>
      </w:r>
      <w:r>
        <w:rPr>
          <w:lang w:val="en-US"/>
        </w:rPr>
        <w:br/>
        <w:t>stimulated research toward preparing p-n junctions. Rapid developments soon followed in material tecnology.</w:t>
      </w:r>
    </w:p>
    <w:p w:rsidR="00D219C8" w:rsidRPr="00C96ED1" w:rsidRDefault="00D219C8">
      <w:pPr>
        <w:spacing w:line="226" w:lineRule="exact"/>
        <w:ind w:right="14"/>
        <w:jc w:val="both"/>
        <w:rPr>
          <w:lang w:val="en-US"/>
        </w:rPr>
      </w:pPr>
      <w:r w:rsidRPr="00C96ED1">
        <w:rPr>
          <w:lang w:val="en-US"/>
        </w:rPr>
        <w:t xml:space="preserve">' </w:t>
      </w:r>
      <w:r>
        <w:rPr>
          <w:lang w:val="en-US"/>
        </w:rPr>
        <w:t xml:space="preserve">W.G. Plann discovered a simple method for repeating the action of normal multing and freesing, which avoided </w:t>
      </w:r>
      <w:r w:rsidRPr="00C96ED1">
        <w:rPr>
          <w:lang w:val="en-US"/>
        </w:rPr>
        <w:t xml:space="preserve">; </w:t>
      </w:r>
      <w:r>
        <w:rPr>
          <w:lang w:val="en-US"/>
        </w:rPr>
        <w:t>handling the material between each operation. This resulted in material of extremely high purity which was then grown into single crystal by polling technique. Plann also developed the zone leveling technique which distributee impurities uniformly through a rod. He grew single crystals in his zone leveling apparatus, using seeding techniques. The combination of zone leveling and horisontal growth of single crystals has become the standard technique used in today's transistor manufacturing operations.</w:t>
      </w:r>
    </w:p>
    <w:p w:rsidR="00D219C8" w:rsidRDefault="00D219C8">
      <w:pPr>
        <w:spacing w:before="226" w:line="226" w:lineRule="exact"/>
        <w:ind w:left="744" w:right="14" w:firstLine="418"/>
        <w:jc w:val="both"/>
      </w:pPr>
      <w:r>
        <w:t xml:space="preserve">12. </w:t>
      </w:r>
      <w:r>
        <w:rPr>
          <w:rFonts w:cs="Times New Roman"/>
        </w:rPr>
        <w:t>Используя</w:t>
      </w:r>
      <w:r>
        <w:t xml:space="preserve"> </w:t>
      </w:r>
      <w:r>
        <w:rPr>
          <w:rFonts w:cs="Times New Roman"/>
        </w:rPr>
        <w:t>материал</w:t>
      </w:r>
      <w:r>
        <w:t xml:space="preserve">, </w:t>
      </w:r>
      <w:r>
        <w:rPr>
          <w:rFonts w:cs="Times New Roman"/>
        </w:rPr>
        <w:t>изложенный</w:t>
      </w:r>
      <w:r>
        <w:t xml:space="preserve"> </w:t>
      </w:r>
      <w:r>
        <w:rPr>
          <w:rFonts w:cs="Times New Roman"/>
        </w:rPr>
        <w:t>в</w:t>
      </w:r>
      <w:r>
        <w:t xml:space="preserve"> </w:t>
      </w:r>
      <w:r>
        <w:rPr>
          <w:rFonts w:cs="Times New Roman"/>
        </w:rPr>
        <w:t>тексте</w:t>
      </w:r>
      <w:r>
        <w:t xml:space="preserve"> </w:t>
      </w:r>
      <w:r>
        <w:rPr>
          <w:rFonts w:cs="Times New Roman"/>
        </w:rPr>
        <w:t>С</w:t>
      </w:r>
      <w:r>
        <w:t xml:space="preserve"> </w:t>
      </w:r>
      <w:r>
        <w:rPr>
          <w:rFonts w:cs="Times New Roman"/>
        </w:rPr>
        <w:t>и</w:t>
      </w:r>
      <w:r>
        <w:t xml:space="preserve"> </w:t>
      </w:r>
      <w:r>
        <w:rPr>
          <w:rFonts w:cs="Times New Roman"/>
        </w:rPr>
        <w:t>известные</w:t>
      </w:r>
      <w:r>
        <w:t xml:space="preserve"> </w:t>
      </w:r>
      <w:r>
        <w:rPr>
          <w:rFonts w:cs="Times New Roman"/>
        </w:rPr>
        <w:t>Вам</w:t>
      </w:r>
      <w:r>
        <w:t xml:space="preserve"> </w:t>
      </w:r>
      <w:r>
        <w:rPr>
          <w:rFonts w:cs="Times New Roman"/>
        </w:rPr>
        <w:t>факты</w:t>
      </w:r>
      <w:r>
        <w:t xml:space="preserve"> </w:t>
      </w:r>
      <w:r>
        <w:rPr>
          <w:rFonts w:cs="Times New Roman"/>
        </w:rPr>
        <w:t>и</w:t>
      </w:r>
      <w:r>
        <w:t xml:space="preserve"> </w:t>
      </w:r>
      <w:r>
        <w:rPr>
          <w:rFonts w:cs="Times New Roman"/>
        </w:rPr>
        <w:t>информацию</w:t>
      </w:r>
      <w:r>
        <w:t xml:space="preserve">, </w:t>
      </w:r>
      <w:r>
        <w:rPr>
          <w:rFonts w:cs="Times New Roman"/>
        </w:rPr>
        <w:t xml:space="preserve">обсудите </w:t>
      </w:r>
      <w:r>
        <w:rPr>
          <w:rFonts w:cs="Times New Roman"/>
          <w:spacing w:val="-2"/>
        </w:rPr>
        <w:t>историю</w:t>
      </w:r>
      <w:r>
        <w:rPr>
          <w:spacing w:val="-2"/>
        </w:rPr>
        <w:t xml:space="preserve"> </w:t>
      </w:r>
      <w:r>
        <w:rPr>
          <w:rFonts w:cs="Times New Roman"/>
          <w:spacing w:val="-2"/>
        </w:rPr>
        <w:t>полупроводниковой</w:t>
      </w:r>
      <w:r>
        <w:rPr>
          <w:spacing w:val="-2"/>
        </w:rPr>
        <w:t xml:space="preserve"> </w:t>
      </w:r>
      <w:r>
        <w:rPr>
          <w:rFonts w:cs="Times New Roman"/>
          <w:spacing w:val="-2"/>
        </w:rPr>
        <w:t>технологии</w:t>
      </w:r>
      <w:r>
        <w:rPr>
          <w:spacing w:val="-2"/>
        </w:rPr>
        <w:t>.</w:t>
      </w:r>
    </w:p>
    <w:p w:rsidR="00D219C8" w:rsidRPr="00C96ED1" w:rsidRDefault="00D219C8">
      <w:pPr>
        <w:tabs>
          <w:tab w:val="left" w:pos="5467"/>
        </w:tabs>
        <w:spacing w:before="715"/>
        <w:rPr>
          <w:lang w:val="en-US"/>
        </w:rPr>
      </w:pPr>
      <w:r w:rsidRPr="00C96ED1">
        <w:rPr>
          <w:b/>
          <w:bCs/>
          <w:lang w:val="en-US"/>
        </w:rPr>
        <w:t>|</w:t>
      </w:r>
      <w:r w:rsidRPr="00C96ED1">
        <w:rPr>
          <w:b/>
          <w:bCs/>
          <w:lang w:val="en-US"/>
        </w:rPr>
        <w:tab/>
      </w:r>
      <w:r>
        <w:rPr>
          <w:b/>
          <w:bCs/>
          <w:lang w:val="en-US"/>
        </w:rPr>
        <w:t xml:space="preserve">Unit </w:t>
      </w:r>
      <w:r w:rsidRPr="00C96ED1">
        <w:rPr>
          <w:b/>
          <w:bCs/>
          <w:lang w:val="en-US"/>
        </w:rPr>
        <w:t>7</w:t>
      </w:r>
    </w:p>
    <w:p w:rsidR="00D219C8" w:rsidRPr="00C96ED1" w:rsidRDefault="00D219C8">
      <w:pPr>
        <w:tabs>
          <w:tab w:val="left" w:pos="4512"/>
        </w:tabs>
        <w:spacing w:before="5"/>
        <w:rPr>
          <w:lang w:val="en-US"/>
        </w:rPr>
      </w:pPr>
      <w:r>
        <w:rPr>
          <w:b/>
          <w:bCs/>
          <w:i/>
          <w:iCs/>
          <w:lang w:val="en-US"/>
        </w:rPr>
        <w:t>I</w:t>
      </w:r>
      <w:r>
        <w:rPr>
          <w:b/>
          <w:bCs/>
          <w:i/>
          <w:iCs/>
          <w:lang w:val="en-US"/>
        </w:rPr>
        <w:tab/>
      </w:r>
      <w:r>
        <w:rPr>
          <w:b/>
          <w:bCs/>
          <w:lang w:val="en-US"/>
        </w:rPr>
        <w:t>Hybrid Integrated Circuits</w:t>
      </w:r>
    </w:p>
    <w:p w:rsidR="00D219C8" w:rsidRPr="00C96ED1" w:rsidRDefault="00D219C8">
      <w:pPr>
        <w:spacing w:before="226" w:line="226" w:lineRule="exact"/>
        <w:ind w:left="1142"/>
        <w:rPr>
          <w:lang w:val="en-US"/>
        </w:rPr>
      </w:pPr>
      <w:r>
        <w:rPr>
          <w:lang w:val="en-US"/>
        </w:rPr>
        <w:t>Text A. Principles of Manufacture</w:t>
      </w:r>
    </w:p>
    <w:p w:rsidR="00D219C8" w:rsidRPr="00C96ED1" w:rsidRDefault="00D219C8">
      <w:pPr>
        <w:tabs>
          <w:tab w:val="left" w:pos="1805"/>
        </w:tabs>
        <w:spacing w:line="226" w:lineRule="exact"/>
        <w:ind w:left="1570"/>
        <w:rPr>
          <w:lang w:val="en-US"/>
        </w:rPr>
      </w:pPr>
      <w:r>
        <w:rPr>
          <w:lang w:val="en-US"/>
        </w:rPr>
        <w:t>B.</w:t>
      </w:r>
      <w:r>
        <w:rPr>
          <w:lang w:val="en-US"/>
        </w:rPr>
        <w:tab/>
        <w:t>Thin film ICs.</w:t>
      </w:r>
    </w:p>
    <w:p w:rsidR="00D219C8" w:rsidRPr="00C96ED1" w:rsidRDefault="00D219C8">
      <w:pPr>
        <w:tabs>
          <w:tab w:val="left" w:pos="1805"/>
        </w:tabs>
        <w:spacing w:line="226" w:lineRule="exact"/>
        <w:ind w:left="1570"/>
        <w:rPr>
          <w:lang w:val="en-US"/>
        </w:rPr>
      </w:pPr>
      <w:r>
        <w:rPr>
          <w:lang w:val="en-US"/>
        </w:rPr>
        <w:t>C.</w:t>
      </w:r>
      <w:r>
        <w:rPr>
          <w:lang w:val="en-US"/>
        </w:rPr>
        <w:tab/>
        <w:t>Substrates.</w:t>
      </w:r>
    </w:p>
    <w:p w:rsidR="00D219C8" w:rsidRPr="00C96ED1" w:rsidRDefault="00D219C8">
      <w:pPr>
        <w:tabs>
          <w:tab w:val="left" w:pos="1805"/>
        </w:tabs>
        <w:spacing w:line="226" w:lineRule="exact"/>
        <w:ind w:left="1570"/>
        <w:rPr>
          <w:lang w:val="en-US"/>
        </w:rPr>
      </w:pPr>
      <w:r>
        <w:rPr>
          <w:lang w:val="en-US"/>
        </w:rPr>
        <w:t>D.</w:t>
      </w:r>
      <w:r>
        <w:rPr>
          <w:lang w:val="en-US"/>
        </w:rPr>
        <w:tab/>
        <w:t>Conductors and Contact Pads.</w:t>
      </w:r>
    </w:p>
    <w:p w:rsidR="00D219C8" w:rsidRPr="00C96ED1" w:rsidRDefault="00D219C8">
      <w:pPr>
        <w:spacing w:before="226" w:line="226" w:lineRule="exact"/>
        <w:ind w:left="1138" w:right="7066"/>
        <w:rPr>
          <w:lang w:val="en-US"/>
        </w:rPr>
      </w:pPr>
      <w:r>
        <w:rPr>
          <w:lang w:val="en-US"/>
        </w:rPr>
        <w:t>Grammar Revision: Gerund. Terminology:</w:t>
      </w:r>
    </w:p>
    <w:p w:rsidR="00D219C8" w:rsidRPr="00C96ED1" w:rsidRDefault="00D219C8">
      <w:pPr>
        <w:tabs>
          <w:tab w:val="left" w:pos="1358"/>
        </w:tabs>
        <w:spacing w:line="226" w:lineRule="exact"/>
        <w:ind w:left="1133"/>
        <w:rPr>
          <w:lang w:val="en-US"/>
        </w:rPr>
      </w:pPr>
      <w:r w:rsidRPr="00C96ED1">
        <w:rPr>
          <w:spacing w:val="60"/>
          <w:lang w:val="en-US"/>
        </w:rPr>
        <w:t>1.</w:t>
      </w:r>
      <w:r w:rsidRPr="00C96ED1">
        <w:rPr>
          <w:lang w:val="en-US"/>
        </w:rPr>
        <w:tab/>
      </w:r>
      <w:r>
        <w:rPr>
          <w:lang w:val="en-US"/>
        </w:rPr>
        <w:t xml:space="preserve">deposition </w:t>
      </w:r>
      <w:r w:rsidRPr="00C96ED1">
        <w:rPr>
          <w:rFonts w:cs="Times New Roman"/>
          <w:lang w:val="en-US"/>
        </w:rPr>
        <w:t>—</w:t>
      </w:r>
      <w:r w:rsidRPr="00C96ED1">
        <w:rPr>
          <w:lang w:val="en-US"/>
        </w:rPr>
        <w:t xml:space="preserve"> </w:t>
      </w:r>
      <w:r>
        <w:rPr>
          <w:rFonts w:cs="Times New Roman"/>
        </w:rPr>
        <w:t>осаждение</w:t>
      </w:r>
    </w:p>
    <w:p w:rsidR="00D219C8" w:rsidRDefault="00D219C8">
      <w:pPr>
        <w:spacing w:line="226" w:lineRule="exact"/>
        <w:ind w:left="1138"/>
      </w:pPr>
      <w:r>
        <w:rPr>
          <w:lang w:val="en-US"/>
        </w:rPr>
        <w:t>film</w:t>
      </w:r>
      <w:r w:rsidRPr="00C96ED1">
        <w:t xml:space="preserve"> </w:t>
      </w:r>
      <w:r>
        <w:rPr>
          <w:lang w:val="en-US"/>
        </w:rPr>
        <w:t>deposition</w:t>
      </w:r>
      <w:r w:rsidRPr="00C96ED1">
        <w:t xml:space="preserve"> </w:t>
      </w:r>
      <w:r>
        <w:rPr>
          <w:rFonts w:cs="Times New Roman"/>
        </w:rPr>
        <w:t>—</w:t>
      </w:r>
      <w:r>
        <w:t xml:space="preserve"> </w:t>
      </w:r>
      <w:r>
        <w:rPr>
          <w:rFonts w:cs="Times New Roman"/>
        </w:rPr>
        <w:t>осаждение</w:t>
      </w:r>
      <w:r>
        <w:t xml:space="preserve"> </w:t>
      </w:r>
      <w:r>
        <w:rPr>
          <w:rFonts w:cs="Times New Roman"/>
        </w:rPr>
        <w:t>пленки</w:t>
      </w:r>
    </w:p>
    <w:p w:rsidR="00D219C8" w:rsidRDefault="00D219C8">
      <w:pPr>
        <w:spacing w:line="226" w:lineRule="exact"/>
        <w:ind w:left="1138"/>
      </w:pPr>
      <w:r>
        <w:rPr>
          <w:lang w:val="en-US"/>
        </w:rPr>
        <w:t>deposit</w:t>
      </w:r>
      <w:r w:rsidRPr="00C96ED1">
        <w:t xml:space="preserve"> (</w:t>
      </w:r>
      <w:r>
        <w:rPr>
          <w:lang w:val="en-US"/>
        </w:rPr>
        <w:t>n</w:t>
      </w:r>
      <w:r w:rsidRPr="00C96ED1">
        <w:t xml:space="preserve">) </w:t>
      </w:r>
      <w:r>
        <w:rPr>
          <w:rFonts w:cs="Times New Roman"/>
        </w:rPr>
        <w:t>—</w:t>
      </w:r>
      <w:r>
        <w:t xml:space="preserve"> </w:t>
      </w:r>
      <w:r>
        <w:rPr>
          <w:rFonts w:cs="Times New Roman"/>
        </w:rPr>
        <w:t>осаженный</w:t>
      </w:r>
      <w:r>
        <w:t xml:space="preserve"> </w:t>
      </w:r>
      <w:r>
        <w:rPr>
          <w:rFonts w:cs="Times New Roman"/>
        </w:rPr>
        <w:t>слой</w:t>
      </w:r>
      <w:r>
        <w:t xml:space="preserve"> </w:t>
      </w:r>
      <w:r w:rsidRPr="00C96ED1">
        <w:t>(</w:t>
      </w:r>
      <w:r>
        <w:rPr>
          <w:lang w:val="en-US"/>
        </w:rPr>
        <w:t>v</w:t>
      </w:r>
      <w:r w:rsidRPr="00C96ED1">
        <w:t xml:space="preserve">) </w:t>
      </w:r>
      <w:r>
        <w:rPr>
          <w:rFonts w:cs="Times New Roman"/>
        </w:rPr>
        <w:t>—</w:t>
      </w:r>
      <w:r>
        <w:t xml:space="preserve"> </w:t>
      </w:r>
      <w:r>
        <w:rPr>
          <w:rFonts w:cs="Times New Roman"/>
        </w:rPr>
        <w:t>осаждать</w:t>
      </w:r>
      <w:r>
        <w:t>(</w:t>
      </w:r>
      <w:r>
        <w:rPr>
          <w:rFonts w:cs="Times New Roman"/>
        </w:rPr>
        <w:t>ся</w:t>
      </w:r>
      <w:r>
        <w:t>)</w:t>
      </w:r>
    </w:p>
    <w:p w:rsidR="00D219C8" w:rsidRDefault="00D219C8">
      <w:pPr>
        <w:tabs>
          <w:tab w:val="left" w:pos="1358"/>
        </w:tabs>
        <w:spacing w:line="226" w:lineRule="exact"/>
        <w:ind w:left="1133" w:right="3533"/>
      </w:pPr>
      <w:r>
        <w:t>2.</w:t>
      </w:r>
      <w:r>
        <w:tab/>
      </w:r>
      <w:r>
        <w:rPr>
          <w:lang w:val="en-US"/>
        </w:rPr>
        <w:t>chip</w:t>
      </w:r>
      <w:r w:rsidRPr="00C96ED1">
        <w:t xml:space="preserve"> </w:t>
      </w:r>
      <w:r>
        <w:t xml:space="preserve">*- </w:t>
      </w:r>
      <w:r>
        <w:rPr>
          <w:rFonts w:cs="Times New Roman"/>
        </w:rPr>
        <w:t>кристалл</w:t>
      </w:r>
      <w:r>
        <w:t xml:space="preserve">, </w:t>
      </w:r>
      <w:r>
        <w:rPr>
          <w:rFonts w:cs="Times New Roman"/>
        </w:rPr>
        <w:t>интегральная</w:t>
      </w:r>
      <w:r>
        <w:t xml:space="preserve"> </w:t>
      </w:r>
      <w:r>
        <w:rPr>
          <w:rFonts w:cs="Times New Roman"/>
        </w:rPr>
        <w:t>схема</w:t>
      </w:r>
      <w:r>
        <w:t xml:space="preserve">, </w:t>
      </w:r>
      <w:r>
        <w:rPr>
          <w:rFonts w:cs="Times New Roman"/>
        </w:rPr>
        <w:t>микросхема</w:t>
      </w:r>
      <w:r>
        <w:rPr>
          <w:rFonts w:cs="Times New Roman"/>
        </w:rPr>
        <w:br/>
      </w:r>
      <w:r>
        <w:rPr>
          <w:lang w:val="en-US"/>
        </w:rPr>
        <w:t>multichip</w:t>
      </w:r>
      <w:r w:rsidRPr="00C96ED1">
        <w:t xml:space="preserve"> (</w:t>
      </w:r>
      <w:r>
        <w:rPr>
          <w:lang w:val="en-US"/>
        </w:rPr>
        <w:t>n</w:t>
      </w:r>
      <w:r w:rsidRPr="00C96ED1">
        <w:t xml:space="preserve">) </w:t>
      </w:r>
      <w:r>
        <w:rPr>
          <w:rFonts w:cs="Times New Roman"/>
        </w:rPr>
        <w:t>—</w:t>
      </w:r>
      <w:r>
        <w:t xml:space="preserve"> </w:t>
      </w:r>
      <w:r>
        <w:rPr>
          <w:rFonts w:cs="Times New Roman"/>
        </w:rPr>
        <w:t>многокристальная</w:t>
      </w:r>
      <w:r>
        <w:t xml:space="preserve"> </w:t>
      </w:r>
      <w:r>
        <w:rPr>
          <w:rFonts w:cs="Times New Roman"/>
        </w:rPr>
        <w:t>ИС</w:t>
      </w:r>
      <w:r>
        <w:t xml:space="preserve"> (</w:t>
      </w:r>
      <w:r>
        <w:rPr>
          <w:rFonts w:cs="Times New Roman"/>
        </w:rPr>
        <w:t>а</w:t>
      </w:r>
      <w:r>
        <w:t xml:space="preserve">) </w:t>
      </w:r>
      <w:r>
        <w:rPr>
          <w:rFonts w:cs="Times New Roman"/>
        </w:rPr>
        <w:t>—</w:t>
      </w:r>
      <w:r>
        <w:t xml:space="preserve"> </w:t>
      </w:r>
      <w:r>
        <w:rPr>
          <w:rFonts w:cs="Times New Roman"/>
        </w:rPr>
        <w:t>многокристальный</w:t>
      </w:r>
    </w:p>
    <w:p w:rsidR="00D219C8" w:rsidRDefault="00D219C8">
      <w:pPr>
        <w:tabs>
          <w:tab w:val="left" w:pos="1382"/>
        </w:tabs>
        <w:spacing w:line="226" w:lineRule="exact"/>
        <w:ind w:left="725" w:firstLine="413"/>
      </w:pPr>
      <w:r>
        <w:t>3.</w:t>
      </w:r>
      <w:r>
        <w:tab/>
      </w:r>
      <w:r>
        <w:rPr>
          <w:lang w:val="en-US"/>
        </w:rPr>
        <w:t>pattern</w:t>
      </w:r>
      <w:r w:rsidRPr="00C96ED1">
        <w:t xml:space="preserve"> (</w:t>
      </w:r>
      <w:r>
        <w:rPr>
          <w:lang w:val="en-US"/>
        </w:rPr>
        <w:t>n</w:t>
      </w:r>
      <w:r w:rsidRPr="00C96ED1">
        <w:t xml:space="preserve">) </w:t>
      </w:r>
      <w:r>
        <w:rPr>
          <w:rFonts w:cs="Times New Roman"/>
        </w:rPr>
        <w:t>—</w:t>
      </w:r>
      <w:r>
        <w:t xml:space="preserve"> </w:t>
      </w:r>
      <w:r>
        <w:rPr>
          <w:rFonts w:cs="Times New Roman"/>
        </w:rPr>
        <w:t>образец</w:t>
      </w:r>
      <w:r>
        <w:t xml:space="preserve">, </w:t>
      </w:r>
      <w:r>
        <w:rPr>
          <w:rFonts w:cs="Times New Roman"/>
        </w:rPr>
        <w:t>шаблон</w:t>
      </w:r>
      <w:r>
        <w:t xml:space="preserve">, </w:t>
      </w:r>
      <w:r>
        <w:rPr>
          <w:rFonts w:cs="Times New Roman"/>
        </w:rPr>
        <w:t>форма</w:t>
      </w:r>
      <w:r>
        <w:t xml:space="preserve">, </w:t>
      </w:r>
      <w:r>
        <w:rPr>
          <w:rFonts w:cs="Times New Roman"/>
        </w:rPr>
        <w:t>структура</w:t>
      </w:r>
      <w:r>
        <w:t xml:space="preserve"> (</w:t>
      </w:r>
      <w:r>
        <w:rPr>
          <w:rFonts w:cs="Times New Roman"/>
        </w:rPr>
        <w:t>на</w:t>
      </w:r>
      <w:r>
        <w:t xml:space="preserve"> </w:t>
      </w:r>
      <w:r>
        <w:rPr>
          <w:rFonts w:cs="Times New Roman"/>
        </w:rPr>
        <w:t>фотошаблоне</w:t>
      </w:r>
      <w:r>
        <w:t xml:space="preserve">) </w:t>
      </w:r>
      <w:r w:rsidRPr="00C96ED1">
        <w:t>(</w:t>
      </w:r>
      <w:r>
        <w:rPr>
          <w:lang w:val="en-US"/>
        </w:rPr>
        <w:t>v</w:t>
      </w:r>
      <w:r w:rsidRPr="00C96ED1">
        <w:t xml:space="preserve">) </w:t>
      </w:r>
      <w:r>
        <w:rPr>
          <w:rFonts w:cs="Times New Roman"/>
        </w:rPr>
        <w:t>—</w:t>
      </w:r>
      <w:r>
        <w:t xml:space="preserve"> </w:t>
      </w:r>
      <w:r>
        <w:rPr>
          <w:rFonts w:cs="Times New Roman"/>
        </w:rPr>
        <w:t>формировать</w:t>
      </w:r>
      <w:r>
        <w:t xml:space="preserve"> </w:t>
      </w:r>
      <w:r>
        <w:rPr>
          <w:rFonts w:cs="Times New Roman"/>
        </w:rPr>
        <w:t>рисунок</w:t>
      </w:r>
      <w:r>
        <w:t>,</w:t>
      </w:r>
      <w:r>
        <w:br/>
      </w:r>
      <w:r>
        <w:rPr>
          <w:rFonts w:cs="Times New Roman"/>
          <w:spacing w:val="-4"/>
        </w:rPr>
        <w:t>копировать</w:t>
      </w:r>
    </w:p>
    <w:p w:rsidR="00D219C8" w:rsidRDefault="00D219C8">
      <w:pPr>
        <w:tabs>
          <w:tab w:val="left" w:pos="1344"/>
        </w:tabs>
        <w:spacing w:line="226" w:lineRule="exact"/>
        <w:ind w:left="1133" w:right="3533"/>
      </w:pPr>
      <w:r>
        <w:t>4.</w:t>
      </w:r>
      <w:r>
        <w:tab/>
      </w:r>
      <w:r>
        <w:rPr>
          <w:lang w:val="en-US"/>
        </w:rPr>
        <w:t>pack</w:t>
      </w:r>
      <w:r w:rsidRPr="00C96ED1">
        <w:t xml:space="preserve"> (</w:t>
      </w:r>
      <w:r>
        <w:rPr>
          <w:lang w:val="en-US"/>
        </w:rPr>
        <w:t>n</w:t>
      </w:r>
      <w:r w:rsidRPr="00C96ED1">
        <w:t xml:space="preserve">) </w:t>
      </w:r>
      <w:r>
        <w:rPr>
          <w:rFonts w:cs="Times New Roman"/>
        </w:rPr>
        <w:t>—</w:t>
      </w:r>
      <w:r>
        <w:t xml:space="preserve"> </w:t>
      </w:r>
      <w:r>
        <w:rPr>
          <w:rFonts w:cs="Times New Roman"/>
        </w:rPr>
        <w:t>корпус</w:t>
      </w:r>
      <w:r>
        <w:t xml:space="preserve">, </w:t>
      </w:r>
      <w:r>
        <w:rPr>
          <w:rFonts w:cs="Times New Roman"/>
        </w:rPr>
        <w:t>сборка</w:t>
      </w:r>
      <w:r>
        <w:t xml:space="preserve"> </w:t>
      </w:r>
      <w:r w:rsidRPr="00C96ED1">
        <w:t>(</w:t>
      </w:r>
      <w:r>
        <w:rPr>
          <w:lang w:val="en-US"/>
        </w:rPr>
        <w:t>v</w:t>
      </w:r>
      <w:r w:rsidRPr="00C96ED1">
        <w:t xml:space="preserve">) </w:t>
      </w:r>
      <w:r>
        <w:rPr>
          <w:rFonts w:cs="Times New Roman"/>
        </w:rPr>
        <w:t>—</w:t>
      </w:r>
      <w:r>
        <w:t xml:space="preserve"> </w:t>
      </w:r>
      <w:r>
        <w:rPr>
          <w:rFonts w:cs="Times New Roman"/>
        </w:rPr>
        <w:t>корпусировать</w:t>
      </w:r>
      <w:r>
        <w:t xml:space="preserve">, </w:t>
      </w:r>
      <w:r>
        <w:rPr>
          <w:rFonts w:cs="Times New Roman"/>
        </w:rPr>
        <w:t>укладывать</w:t>
      </w:r>
      <w:r>
        <w:rPr>
          <w:rFonts w:cs="Times New Roman"/>
        </w:rPr>
        <w:br/>
      </w:r>
      <w:r>
        <w:rPr>
          <w:lang w:val="en-US"/>
        </w:rPr>
        <w:t>package</w:t>
      </w:r>
      <w:r w:rsidRPr="00C96ED1">
        <w:t xml:space="preserve"> (</w:t>
      </w:r>
      <w:r>
        <w:rPr>
          <w:lang w:val="en-US"/>
        </w:rPr>
        <w:t>n</w:t>
      </w:r>
      <w:r w:rsidRPr="00C96ED1">
        <w:t xml:space="preserve">) </w:t>
      </w:r>
      <w:r>
        <w:rPr>
          <w:rFonts w:cs="Times New Roman"/>
        </w:rPr>
        <w:t>—</w:t>
      </w:r>
      <w:r>
        <w:t xml:space="preserve"> </w:t>
      </w:r>
      <w:r>
        <w:rPr>
          <w:rFonts w:cs="Times New Roman"/>
        </w:rPr>
        <w:t>Корпус</w:t>
      </w:r>
      <w:r>
        <w:t xml:space="preserve">, </w:t>
      </w:r>
      <w:r>
        <w:rPr>
          <w:rFonts w:cs="Times New Roman"/>
        </w:rPr>
        <w:t>монтаж</w:t>
      </w:r>
      <w:r>
        <w:t xml:space="preserve"> </w:t>
      </w:r>
      <w:r>
        <w:rPr>
          <w:rFonts w:cs="Times New Roman"/>
        </w:rPr>
        <w:t>в</w:t>
      </w:r>
      <w:r>
        <w:t xml:space="preserve"> </w:t>
      </w:r>
      <w:r>
        <w:rPr>
          <w:rFonts w:cs="Times New Roman"/>
        </w:rPr>
        <w:t>корпусе</w:t>
      </w:r>
    </w:p>
    <w:p w:rsidR="00D219C8" w:rsidRDefault="00D219C8">
      <w:pPr>
        <w:spacing w:line="226" w:lineRule="exact"/>
        <w:ind w:left="1142"/>
      </w:pPr>
      <w:r>
        <w:rPr>
          <w:lang w:val="en-US"/>
        </w:rPr>
        <w:t xml:space="preserve">packing (n) </w:t>
      </w:r>
      <w:r>
        <w:rPr>
          <w:rFonts w:cs="Times New Roman"/>
        </w:rPr>
        <w:t>—</w:t>
      </w:r>
      <w:r>
        <w:t xml:space="preserve"> </w:t>
      </w:r>
      <w:r>
        <w:rPr>
          <w:rFonts w:cs="Times New Roman"/>
        </w:rPr>
        <w:t>корпус</w:t>
      </w:r>
      <w:r>
        <w:t xml:space="preserve">, </w:t>
      </w:r>
      <w:r>
        <w:rPr>
          <w:rFonts w:cs="Times New Roman"/>
        </w:rPr>
        <w:t>набивка</w:t>
      </w:r>
      <w:r>
        <w:t xml:space="preserve">, </w:t>
      </w:r>
      <w:r>
        <w:rPr>
          <w:rFonts w:cs="Times New Roman"/>
        </w:rPr>
        <w:t>уплотнение</w:t>
      </w:r>
    </w:p>
    <w:p w:rsidR="00D219C8" w:rsidRDefault="00D219C8" w:rsidP="00D219C8">
      <w:pPr>
        <w:numPr>
          <w:ilvl w:val="0"/>
          <w:numId w:val="13"/>
        </w:numPr>
        <w:tabs>
          <w:tab w:val="left" w:pos="1344"/>
        </w:tabs>
        <w:spacing w:line="226" w:lineRule="exact"/>
        <w:ind w:left="1133"/>
      </w:pPr>
      <w:r>
        <w:rPr>
          <w:lang w:val="en-US"/>
        </w:rPr>
        <w:t>case</w:t>
      </w:r>
      <w:r w:rsidRPr="00C96ED1">
        <w:t xml:space="preserve"> (</w:t>
      </w:r>
      <w:r>
        <w:rPr>
          <w:lang w:val="en-US"/>
        </w:rPr>
        <w:t>n</w:t>
      </w:r>
      <w:r w:rsidRPr="00C96ED1">
        <w:t xml:space="preserve">) </w:t>
      </w:r>
      <w:r>
        <w:rPr>
          <w:rFonts w:cs="Times New Roman"/>
        </w:rPr>
        <w:t>—</w:t>
      </w:r>
      <w:r>
        <w:t xml:space="preserve"> </w:t>
      </w:r>
      <w:r>
        <w:rPr>
          <w:rFonts w:cs="Times New Roman"/>
        </w:rPr>
        <w:t>корпус</w:t>
      </w:r>
      <w:r>
        <w:t xml:space="preserve"> </w:t>
      </w:r>
      <w:r w:rsidRPr="00C96ED1">
        <w:t>(</w:t>
      </w:r>
      <w:r>
        <w:rPr>
          <w:lang w:val="en-US"/>
        </w:rPr>
        <w:t>v</w:t>
      </w:r>
      <w:r w:rsidRPr="00C96ED1">
        <w:t xml:space="preserve">) </w:t>
      </w:r>
      <w:r>
        <w:rPr>
          <w:rFonts w:cs="Times New Roman"/>
        </w:rPr>
        <w:t>—</w:t>
      </w:r>
      <w:r>
        <w:t xml:space="preserve"> </w:t>
      </w:r>
      <w:r>
        <w:rPr>
          <w:rFonts w:cs="Times New Roman"/>
        </w:rPr>
        <w:t>монтировать</w:t>
      </w:r>
      <w:r>
        <w:t xml:space="preserve"> </w:t>
      </w:r>
      <w:r>
        <w:rPr>
          <w:rFonts w:cs="Times New Roman"/>
        </w:rPr>
        <w:t>в</w:t>
      </w:r>
      <w:r>
        <w:t xml:space="preserve"> </w:t>
      </w:r>
      <w:r>
        <w:rPr>
          <w:rFonts w:cs="Times New Roman"/>
        </w:rPr>
        <w:t>корпусе</w:t>
      </w:r>
    </w:p>
    <w:p w:rsidR="00D219C8" w:rsidRDefault="00D219C8" w:rsidP="00D219C8">
      <w:pPr>
        <w:numPr>
          <w:ilvl w:val="0"/>
          <w:numId w:val="13"/>
        </w:numPr>
        <w:tabs>
          <w:tab w:val="left" w:pos="1344"/>
        </w:tabs>
        <w:spacing w:line="226" w:lineRule="exact"/>
        <w:ind w:left="1133"/>
      </w:pPr>
      <w:r>
        <w:rPr>
          <w:lang w:val="en-US"/>
        </w:rPr>
        <w:t xml:space="preserve">encapsulation </w:t>
      </w:r>
      <w:r>
        <w:rPr>
          <w:rFonts w:cs="Times New Roman"/>
        </w:rPr>
        <w:t>—</w:t>
      </w:r>
      <w:r>
        <w:t xml:space="preserve"> </w:t>
      </w:r>
      <w:r>
        <w:rPr>
          <w:rFonts w:cs="Times New Roman"/>
        </w:rPr>
        <w:t>герметизация</w:t>
      </w:r>
    </w:p>
    <w:p w:rsidR="00D219C8" w:rsidRDefault="00D219C8" w:rsidP="00D219C8">
      <w:pPr>
        <w:numPr>
          <w:ilvl w:val="0"/>
          <w:numId w:val="13"/>
        </w:numPr>
        <w:tabs>
          <w:tab w:val="left" w:pos="1344"/>
        </w:tabs>
        <w:spacing w:line="226" w:lineRule="exact"/>
        <w:ind w:left="1133" w:right="5741"/>
      </w:pPr>
      <w:r>
        <w:rPr>
          <w:lang w:val="en-US"/>
        </w:rPr>
        <w:t>pin</w:t>
      </w:r>
      <w:r w:rsidRPr="00C96ED1">
        <w:t xml:space="preserve"> </w:t>
      </w:r>
      <w:r>
        <w:rPr>
          <w:rFonts w:cs="Times New Roman"/>
        </w:rPr>
        <w:t>—</w:t>
      </w:r>
      <w:r>
        <w:t xml:space="preserve"> </w:t>
      </w:r>
      <w:r>
        <w:rPr>
          <w:rFonts w:cs="Times New Roman"/>
        </w:rPr>
        <w:t>штырьковый</w:t>
      </w:r>
      <w:r>
        <w:t xml:space="preserve"> </w:t>
      </w:r>
      <w:r>
        <w:rPr>
          <w:rFonts w:cs="Times New Roman"/>
        </w:rPr>
        <w:t>вывод</w:t>
      </w:r>
      <w:r>
        <w:rPr>
          <w:rFonts w:cs="Times New Roman"/>
        </w:rPr>
        <w:br/>
      </w:r>
      <w:r>
        <w:rPr>
          <w:lang w:val="en-US"/>
        </w:rPr>
        <w:t>lead</w:t>
      </w:r>
      <w:r w:rsidRPr="00C96ED1">
        <w:t>-</w:t>
      </w:r>
      <w:r>
        <w:rPr>
          <w:lang w:val="en-US"/>
        </w:rPr>
        <w:t>out</w:t>
      </w:r>
      <w:r w:rsidRPr="00C96ED1">
        <w:t xml:space="preserve"> </w:t>
      </w:r>
      <w:r>
        <w:rPr>
          <w:lang w:val="en-US"/>
        </w:rPr>
        <w:t>pins</w:t>
      </w:r>
      <w:r w:rsidRPr="00C96ED1">
        <w:t xml:space="preserve"> </w:t>
      </w:r>
      <w:r>
        <w:rPr>
          <w:rFonts w:cs="Times New Roman"/>
        </w:rPr>
        <w:t>—</w:t>
      </w:r>
      <w:r>
        <w:t xml:space="preserve"> </w:t>
      </w:r>
      <w:r>
        <w:rPr>
          <w:rFonts w:cs="Times New Roman"/>
        </w:rPr>
        <w:t>металлические</w:t>
      </w:r>
      <w:r>
        <w:t xml:space="preserve"> </w:t>
      </w:r>
      <w:r>
        <w:rPr>
          <w:rFonts w:cs="Times New Roman"/>
        </w:rPr>
        <w:t>выводы</w:t>
      </w:r>
      <w:r>
        <w:rPr>
          <w:rFonts w:cs="Times New Roman"/>
        </w:rPr>
        <w:br/>
      </w:r>
      <w:r>
        <w:rPr>
          <w:lang w:val="en-US"/>
        </w:rPr>
        <w:t>lead</w:t>
      </w:r>
      <w:r w:rsidRPr="00C96ED1">
        <w:t xml:space="preserve"> </w:t>
      </w:r>
      <w:r>
        <w:rPr>
          <w:lang w:val="en-US"/>
        </w:rPr>
        <w:t>wire</w:t>
      </w:r>
      <w:r w:rsidRPr="00C96ED1">
        <w:t xml:space="preserve"> </w:t>
      </w:r>
      <w:r>
        <w:rPr>
          <w:rFonts w:cs="Times New Roman"/>
        </w:rPr>
        <w:t>—</w:t>
      </w:r>
      <w:r>
        <w:t xml:space="preserve"> </w:t>
      </w:r>
      <w:r>
        <w:rPr>
          <w:rFonts w:cs="Times New Roman"/>
        </w:rPr>
        <w:t>проволочный</w:t>
      </w:r>
      <w:r>
        <w:t xml:space="preserve"> </w:t>
      </w:r>
      <w:r>
        <w:rPr>
          <w:rFonts w:cs="Times New Roman"/>
        </w:rPr>
        <w:t>вывод</w:t>
      </w:r>
    </w:p>
    <w:p w:rsidR="00D219C8" w:rsidRDefault="00D219C8" w:rsidP="00D219C8">
      <w:pPr>
        <w:numPr>
          <w:ilvl w:val="0"/>
          <w:numId w:val="13"/>
        </w:numPr>
        <w:tabs>
          <w:tab w:val="left" w:pos="1344"/>
        </w:tabs>
        <w:spacing w:line="226" w:lineRule="exact"/>
        <w:ind w:left="1133"/>
      </w:pPr>
      <w:r>
        <w:rPr>
          <w:lang w:val="en-US"/>
        </w:rPr>
        <w:t xml:space="preserve">trimming </w:t>
      </w:r>
      <w:r>
        <w:rPr>
          <w:rFonts w:cs="Times New Roman"/>
        </w:rPr>
        <w:t>—</w:t>
      </w:r>
      <w:r>
        <w:t xml:space="preserve"> </w:t>
      </w:r>
      <w:r>
        <w:rPr>
          <w:rFonts w:cs="Times New Roman"/>
        </w:rPr>
        <w:t>подгонка</w:t>
      </w:r>
      <w:r>
        <w:t xml:space="preserve">, </w:t>
      </w:r>
      <w:r>
        <w:rPr>
          <w:rFonts w:cs="Times New Roman"/>
        </w:rPr>
        <w:t>подстройка</w:t>
      </w:r>
    </w:p>
    <w:p w:rsidR="00D219C8" w:rsidRPr="00C96ED1" w:rsidRDefault="00D219C8" w:rsidP="00D219C8">
      <w:pPr>
        <w:numPr>
          <w:ilvl w:val="0"/>
          <w:numId w:val="13"/>
        </w:numPr>
        <w:tabs>
          <w:tab w:val="left" w:pos="1344"/>
        </w:tabs>
        <w:spacing w:line="226" w:lineRule="exact"/>
        <w:ind w:left="1133"/>
        <w:rPr>
          <w:lang w:val="en-US"/>
        </w:rPr>
      </w:pPr>
      <w:r>
        <w:rPr>
          <w:lang w:val="en-US"/>
        </w:rPr>
        <w:t xml:space="preserve">contact pad = contact land </w:t>
      </w:r>
      <w:r w:rsidRPr="00C96ED1">
        <w:rPr>
          <w:rFonts w:cs="Times New Roman"/>
          <w:lang w:val="en-US"/>
        </w:rPr>
        <w:t>—</w:t>
      </w:r>
      <w:r w:rsidRPr="00C96ED1">
        <w:rPr>
          <w:lang w:val="en-US"/>
        </w:rPr>
        <w:t xml:space="preserve"> </w:t>
      </w:r>
      <w:r>
        <w:rPr>
          <w:rFonts w:cs="Times New Roman"/>
        </w:rPr>
        <w:t>контактная</w:t>
      </w:r>
      <w:r w:rsidRPr="00C96ED1">
        <w:rPr>
          <w:lang w:val="en-US"/>
        </w:rPr>
        <w:t xml:space="preserve"> </w:t>
      </w:r>
      <w:r>
        <w:rPr>
          <w:rFonts w:cs="Times New Roman"/>
        </w:rPr>
        <w:t>площадка</w:t>
      </w:r>
    </w:p>
    <w:p w:rsidR="00D219C8" w:rsidRPr="00C96ED1" w:rsidRDefault="00D219C8">
      <w:pPr>
        <w:rPr>
          <w:rFonts w:cs="Times New Roman"/>
          <w:sz w:val="2"/>
          <w:szCs w:val="2"/>
          <w:lang w:val="en-US"/>
        </w:rPr>
      </w:pPr>
    </w:p>
    <w:p w:rsidR="00D219C8" w:rsidRDefault="00D219C8" w:rsidP="00D219C8">
      <w:pPr>
        <w:numPr>
          <w:ilvl w:val="0"/>
          <w:numId w:val="14"/>
        </w:numPr>
        <w:tabs>
          <w:tab w:val="left" w:pos="1459"/>
        </w:tabs>
        <w:spacing w:line="226" w:lineRule="exact"/>
        <w:ind w:left="1133"/>
      </w:pPr>
      <w:r>
        <w:rPr>
          <w:lang w:val="en-US"/>
        </w:rPr>
        <w:t xml:space="preserve">adhesion </w:t>
      </w:r>
      <w:r>
        <w:rPr>
          <w:rFonts w:cs="Times New Roman"/>
        </w:rPr>
        <w:t>—</w:t>
      </w:r>
      <w:r>
        <w:t xml:space="preserve"> </w:t>
      </w:r>
      <w:r>
        <w:rPr>
          <w:rFonts w:cs="Times New Roman"/>
        </w:rPr>
        <w:t>адгезия</w:t>
      </w:r>
      <w:r>
        <w:t xml:space="preserve">, </w:t>
      </w:r>
      <w:r>
        <w:rPr>
          <w:rFonts w:cs="Times New Roman"/>
        </w:rPr>
        <w:t>сцепление</w:t>
      </w:r>
    </w:p>
    <w:p w:rsidR="00D219C8" w:rsidRDefault="00D219C8" w:rsidP="00D219C8">
      <w:pPr>
        <w:numPr>
          <w:ilvl w:val="0"/>
          <w:numId w:val="14"/>
        </w:numPr>
        <w:tabs>
          <w:tab w:val="left" w:pos="1459"/>
        </w:tabs>
        <w:spacing w:line="226" w:lineRule="exact"/>
        <w:ind w:left="1133" w:right="6182"/>
        <w:rPr>
          <w:spacing w:val="77"/>
        </w:rPr>
      </w:pPr>
      <w:r>
        <w:rPr>
          <w:lang w:val="en-US"/>
        </w:rPr>
        <w:t xml:space="preserve">soldering </w:t>
      </w:r>
      <w:r>
        <w:rPr>
          <w:rFonts w:cs="Times New Roman"/>
        </w:rPr>
        <w:t>—</w:t>
      </w:r>
      <w:r>
        <w:t xml:space="preserve"> </w:t>
      </w:r>
      <w:r>
        <w:rPr>
          <w:rFonts w:cs="Times New Roman"/>
        </w:rPr>
        <w:t>пайка</w:t>
      </w:r>
      <w:r>
        <w:rPr>
          <w:rFonts w:cs="Times New Roman"/>
        </w:rPr>
        <w:br/>
      </w:r>
      <w:r>
        <w:rPr>
          <w:lang w:val="en-US"/>
        </w:rPr>
        <w:t xml:space="preserve">solderability </w:t>
      </w:r>
      <w:r>
        <w:rPr>
          <w:rFonts w:cs="Times New Roman"/>
        </w:rPr>
        <w:t>—</w:t>
      </w:r>
      <w:r>
        <w:t xml:space="preserve"> </w:t>
      </w:r>
      <w:r>
        <w:rPr>
          <w:rFonts w:cs="Times New Roman"/>
        </w:rPr>
        <w:t>способность</w:t>
      </w:r>
      <w:r>
        <w:t xml:space="preserve"> </w:t>
      </w:r>
      <w:r>
        <w:rPr>
          <w:rFonts w:cs="Times New Roman"/>
        </w:rPr>
        <w:t>к</w:t>
      </w:r>
      <w:r>
        <w:t xml:space="preserve"> </w:t>
      </w:r>
      <w:r>
        <w:rPr>
          <w:rFonts w:cs="Times New Roman"/>
        </w:rPr>
        <w:t>пайке</w:t>
      </w:r>
    </w:p>
    <w:p w:rsidR="00D219C8" w:rsidRDefault="00D219C8" w:rsidP="00D219C8">
      <w:pPr>
        <w:numPr>
          <w:ilvl w:val="0"/>
          <w:numId w:val="14"/>
        </w:numPr>
        <w:tabs>
          <w:tab w:val="left" w:pos="1459"/>
        </w:tabs>
        <w:spacing w:line="226" w:lineRule="exact"/>
        <w:ind w:left="1133" w:right="6182"/>
        <w:rPr>
          <w:spacing w:val="77"/>
        </w:rPr>
        <w:sectPr w:rsidR="00D219C8">
          <w:pgSz w:w="11909" w:h="16834"/>
          <w:pgMar w:top="1440" w:right="730" w:bottom="720" w:left="451" w:header="720" w:footer="720" w:gutter="0"/>
          <w:cols w:space="60"/>
          <w:noEndnote/>
        </w:sectPr>
      </w:pPr>
    </w:p>
    <w:p w:rsidR="00D219C8" w:rsidRDefault="00D219C8">
      <w:pPr>
        <w:jc w:val="right"/>
      </w:pPr>
      <w:r>
        <w:rPr>
          <w:rFonts w:ascii="Times New Roman" w:hAnsi="Times New Roman" w:cs="Times New Roman"/>
        </w:rPr>
        <w:lastRenderedPageBreak/>
        <w:t>10</w:t>
      </w:r>
    </w:p>
    <w:p w:rsidR="00D219C8" w:rsidRDefault="00D219C8">
      <w:pPr>
        <w:tabs>
          <w:tab w:val="left" w:pos="643"/>
        </w:tabs>
        <w:spacing w:before="466" w:line="226" w:lineRule="exact"/>
        <w:ind w:left="437"/>
      </w:pPr>
      <w:r>
        <w:t>I.</w:t>
      </w:r>
      <w:r>
        <w:tab/>
      </w:r>
      <w:r>
        <w:rPr>
          <w:rFonts w:cs="Times New Roman"/>
          <w:spacing w:val="-1"/>
        </w:rPr>
        <w:t>Проверьте</w:t>
      </w:r>
      <w:r>
        <w:rPr>
          <w:spacing w:val="-1"/>
        </w:rPr>
        <w:t xml:space="preserve">, </w:t>
      </w:r>
      <w:r>
        <w:rPr>
          <w:rFonts w:cs="Times New Roman"/>
          <w:spacing w:val="-1"/>
        </w:rPr>
        <w:t>знаете</w:t>
      </w:r>
      <w:r>
        <w:rPr>
          <w:spacing w:val="-1"/>
        </w:rPr>
        <w:t xml:space="preserve"> </w:t>
      </w:r>
      <w:r>
        <w:rPr>
          <w:rFonts w:cs="Times New Roman"/>
          <w:spacing w:val="-1"/>
        </w:rPr>
        <w:t>ли</w:t>
      </w:r>
      <w:r>
        <w:rPr>
          <w:spacing w:val="-1"/>
        </w:rPr>
        <w:t xml:space="preserve"> </w:t>
      </w:r>
      <w:r>
        <w:rPr>
          <w:rFonts w:cs="Times New Roman"/>
          <w:spacing w:val="-1"/>
        </w:rPr>
        <w:t>Вы</w:t>
      </w:r>
      <w:r>
        <w:rPr>
          <w:spacing w:val="-1"/>
        </w:rPr>
        <w:t xml:space="preserve"> </w:t>
      </w:r>
      <w:r>
        <w:rPr>
          <w:rFonts w:cs="Times New Roman"/>
          <w:spacing w:val="-1"/>
        </w:rPr>
        <w:t>следующие</w:t>
      </w:r>
      <w:r>
        <w:rPr>
          <w:spacing w:val="-1"/>
        </w:rPr>
        <w:t xml:space="preserve"> </w:t>
      </w:r>
      <w:r>
        <w:rPr>
          <w:rFonts w:cs="Times New Roman"/>
          <w:spacing w:val="-1"/>
        </w:rPr>
        <w:t>слова</w:t>
      </w:r>
      <w:r>
        <w:rPr>
          <w:spacing w:val="-1"/>
        </w:rPr>
        <w:t>:</w:t>
      </w:r>
    </w:p>
    <w:p w:rsidR="00D219C8" w:rsidRPr="00C96ED1" w:rsidRDefault="00D219C8">
      <w:pPr>
        <w:spacing w:line="226" w:lineRule="exact"/>
        <w:ind w:left="24" w:right="10" w:firstLine="403"/>
        <w:jc w:val="both"/>
        <w:rPr>
          <w:lang w:val="en-US"/>
        </w:rPr>
      </w:pPr>
      <w:r>
        <w:rPr>
          <w:lang w:val="en-US"/>
        </w:rPr>
        <w:t>manufacture (n), monolithic (a), screen (n), discrete (a), formation (n), stripe (n), evaporation (n), thickness (n), value (n), layer (n), oxide (n), size (n), adeqaately (adj.), dimension (n), thermocompression (n), welding (n), individual chip, comparatively (adj.), version (n), dielectric type, application (n), interconnection (n), testing (n)</w:t>
      </w:r>
    </w:p>
    <w:p w:rsidR="00D219C8" w:rsidRDefault="00D219C8">
      <w:pPr>
        <w:tabs>
          <w:tab w:val="left" w:pos="758"/>
        </w:tabs>
        <w:spacing w:before="230" w:line="221" w:lineRule="exact"/>
        <w:ind w:left="437"/>
      </w:pPr>
      <w:r>
        <w:t>I1.</w:t>
      </w:r>
      <w:r>
        <w:tab/>
      </w:r>
      <w:r>
        <w:rPr>
          <w:rFonts w:cs="Times New Roman"/>
          <w:spacing w:val="-1"/>
        </w:rPr>
        <w:t>Прочитайте</w:t>
      </w:r>
      <w:r>
        <w:rPr>
          <w:spacing w:val="-1"/>
        </w:rPr>
        <w:t xml:space="preserve"> </w:t>
      </w:r>
      <w:r>
        <w:rPr>
          <w:rFonts w:cs="Times New Roman"/>
          <w:spacing w:val="-1"/>
        </w:rPr>
        <w:t>текст</w:t>
      </w:r>
      <w:r>
        <w:rPr>
          <w:spacing w:val="-1"/>
        </w:rPr>
        <w:t xml:space="preserve"> </w:t>
      </w:r>
      <w:r>
        <w:rPr>
          <w:rFonts w:cs="Times New Roman"/>
          <w:spacing w:val="-1"/>
        </w:rPr>
        <w:t>А</w:t>
      </w:r>
      <w:r>
        <w:rPr>
          <w:spacing w:val="-1"/>
        </w:rPr>
        <w:t xml:space="preserve"> </w:t>
      </w:r>
      <w:r>
        <w:rPr>
          <w:rFonts w:cs="Times New Roman"/>
          <w:spacing w:val="-1"/>
        </w:rPr>
        <w:t>и</w:t>
      </w:r>
      <w:r>
        <w:rPr>
          <w:spacing w:val="-1"/>
        </w:rPr>
        <w:t xml:space="preserve"> </w:t>
      </w:r>
      <w:r>
        <w:rPr>
          <w:rFonts w:cs="Times New Roman"/>
          <w:spacing w:val="-1"/>
        </w:rPr>
        <w:t>расскажите</w:t>
      </w:r>
      <w:r>
        <w:rPr>
          <w:spacing w:val="-1"/>
        </w:rPr>
        <w:t>:</w:t>
      </w:r>
    </w:p>
    <w:p w:rsidR="00D219C8" w:rsidRDefault="00D219C8" w:rsidP="00D219C8">
      <w:pPr>
        <w:numPr>
          <w:ilvl w:val="0"/>
          <w:numId w:val="15"/>
        </w:numPr>
        <w:tabs>
          <w:tab w:val="left" w:pos="648"/>
        </w:tabs>
        <w:spacing w:line="221" w:lineRule="exact"/>
        <w:ind w:left="418"/>
      </w:pPr>
      <w:r>
        <w:rPr>
          <w:rFonts w:cs="Times New Roman"/>
          <w:spacing w:val="-1"/>
        </w:rPr>
        <w:t>о</w:t>
      </w:r>
      <w:r>
        <w:rPr>
          <w:spacing w:val="-1"/>
        </w:rPr>
        <w:t xml:space="preserve"> </w:t>
      </w:r>
      <w:r>
        <w:rPr>
          <w:rFonts w:cs="Times New Roman"/>
          <w:spacing w:val="-1"/>
        </w:rPr>
        <w:t>принципах</w:t>
      </w:r>
      <w:r>
        <w:rPr>
          <w:spacing w:val="-1"/>
        </w:rPr>
        <w:t xml:space="preserve"> </w:t>
      </w:r>
      <w:r>
        <w:rPr>
          <w:rFonts w:cs="Times New Roman"/>
          <w:spacing w:val="-1"/>
        </w:rPr>
        <w:t>производства</w:t>
      </w:r>
      <w:r>
        <w:rPr>
          <w:spacing w:val="-1"/>
        </w:rPr>
        <w:t xml:space="preserve"> </w:t>
      </w:r>
      <w:r>
        <w:rPr>
          <w:rFonts w:cs="Times New Roman"/>
          <w:spacing w:val="-1"/>
        </w:rPr>
        <w:t>ИС</w:t>
      </w:r>
      <w:r>
        <w:rPr>
          <w:spacing w:val="-1"/>
        </w:rPr>
        <w:t>;</w:t>
      </w:r>
    </w:p>
    <w:p w:rsidR="00D219C8" w:rsidRDefault="00D219C8" w:rsidP="00D219C8">
      <w:pPr>
        <w:numPr>
          <w:ilvl w:val="0"/>
          <w:numId w:val="15"/>
        </w:numPr>
        <w:tabs>
          <w:tab w:val="left" w:pos="648"/>
        </w:tabs>
        <w:spacing w:line="221" w:lineRule="exact"/>
        <w:ind w:left="418"/>
      </w:pPr>
      <w:r>
        <w:rPr>
          <w:rFonts w:cs="Times New Roman"/>
          <w:spacing w:val="-1"/>
        </w:rPr>
        <w:t>о</w:t>
      </w:r>
      <w:r>
        <w:rPr>
          <w:spacing w:val="-1"/>
        </w:rPr>
        <w:t xml:space="preserve"> </w:t>
      </w:r>
      <w:r>
        <w:rPr>
          <w:rFonts w:cs="Times New Roman"/>
          <w:spacing w:val="-1"/>
        </w:rPr>
        <w:t>преимуществах</w:t>
      </w:r>
      <w:r>
        <w:rPr>
          <w:spacing w:val="-1"/>
        </w:rPr>
        <w:t xml:space="preserve"> </w:t>
      </w:r>
      <w:r>
        <w:rPr>
          <w:rFonts w:cs="Times New Roman"/>
          <w:spacing w:val="-1"/>
        </w:rPr>
        <w:t>гибридно</w:t>
      </w:r>
      <w:r>
        <w:rPr>
          <w:spacing w:val="-1"/>
        </w:rPr>
        <w:t>-</w:t>
      </w:r>
      <w:r>
        <w:rPr>
          <w:rFonts w:cs="Times New Roman"/>
          <w:spacing w:val="-1"/>
        </w:rPr>
        <w:t>пленочной</w:t>
      </w:r>
      <w:r>
        <w:rPr>
          <w:spacing w:val="-1"/>
        </w:rPr>
        <w:t xml:space="preserve"> </w:t>
      </w:r>
      <w:r>
        <w:rPr>
          <w:rFonts w:cs="Times New Roman"/>
          <w:spacing w:val="-1"/>
        </w:rPr>
        <w:t>технологии</w:t>
      </w:r>
      <w:r>
        <w:rPr>
          <w:spacing w:val="-1"/>
        </w:rPr>
        <w:t>.</w:t>
      </w:r>
    </w:p>
    <w:p w:rsidR="00D219C8" w:rsidRDefault="00D219C8">
      <w:pPr>
        <w:spacing w:before="235"/>
        <w:ind w:left="14"/>
        <w:jc w:val="center"/>
      </w:pPr>
      <w:r>
        <w:rPr>
          <w:b/>
          <w:bCs/>
          <w:lang w:val="en-US"/>
        </w:rPr>
        <w:t>Principles of Manufacture</w:t>
      </w:r>
    </w:p>
    <w:p w:rsidR="00D219C8" w:rsidRPr="00C96ED1" w:rsidRDefault="00D219C8" w:rsidP="00D219C8">
      <w:pPr>
        <w:numPr>
          <w:ilvl w:val="0"/>
          <w:numId w:val="16"/>
        </w:numPr>
        <w:tabs>
          <w:tab w:val="left" w:pos="629"/>
        </w:tabs>
        <w:spacing w:before="221" w:line="226" w:lineRule="exact"/>
        <w:ind w:firstLine="413"/>
        <w:rPr>
          <w:spacing w:val="60"/>
          <w:lang w:val="en-US"/>
        </w:rPr>
      </w:pPr>
      <w:r>
        <w:rPr>
          <w:lang w:val="en-US"/>
        </w:rPr>
        <w:t>A hybrid microcircuit consists of film passive elements deposited on a glass or ceramic substrate and</w:t>
      </w:r>
      <w:r>
        <w:rPr>
          <w:lang w:val="en-US"/>
        </w:rPr>
        <w:br/>
        <w:t xml:space="preserve">active elements such as discrete semiconductor devices mounted on the same substrate. Hybrid </w:t>
      </w:r>
      <w:r w:rsidRPr="00C96ED1">
        <w:rPr>
          <w:lang w:val="en-US"/>
        </w:rPr>
        <w:t xml:space="preserve">1C </w:t>
      </w:r>
      <w:r>
        <w:rPr>
          <w:lang w:val="en-US"/>
        </w:rPr>
        <w:t>technology</w:t>
      </w:r>
      <w:r>
        <w:rPr>
          <w:lang w:val="en-US"/>
        </w:rPr>
        <w:br/>
        <w:t xml:space="preserve">thus takes advantage of both film and monolithic </w:t>
      </w:r>
      <w:r w:rsidRPr="00C96ED1">
        <w:rPr>
          <w:lang w:val="en-US"/>
        </w:rPr>
        <w:t xml:space="preserve">1C </w:t>
      </w:r>
      <w:r>
        <w:rPr>
          <w:lang w:val="en-US"/>
        </w:rPr>
        <w:t>technology.</w:t>
      </w:r>
    </w:p>
    <w:p w:rsidR="00D219C8" w:rsidRPr="00C96ED1" w:rsidRDefault="00D219C8" w:rsidP="00D219C8">
      <w:pPr>
        <w:numPr>
          <w:ilvl w:val="0"/>
          <w:numId w:val="16"/>
        </w:numPr>
        <w:tabs>
          <w:tab w:val="left" w:pos="629"/>
        </w:tabs>
        <w:spacing w:line="226" w:lineRule="exact"/>
        <w:ind w:firstLine="413"/>
        <w:rPr>
          <w:lang w:val="en-US"/>
        </w:rPr>
      </w:pPr>
      <w:r>
        <w:rPr>
          <w:lang w:val="en-US"/>
        </w:rPr>
        <w:t>A multichip hybrid circuit contains Ni-Cr alloy resistors, gold wires, and discrete transistors and diodes.</w:t>
      </w:r>
      <w:r>
        <w:rPr>
          <w:lang w:val="en-US"/>
        </w:rPr>
        <w:br/>
        <w:t>For such a circuit to be made it is first necesrary to use special screens, or masks, with windows to form the</w:t>
      </w:r>
      <w:r>
        <w:rPr>
          <w:lang w:val="en-US"/>
        </w:rPr>
        <w:br/>
        <w:t>desired film connection pattern on the substrate.</w:t>
      </w:r>
    </w:p>
    <w:p w:rsidR="00D219C8" w:rsidRPr="00C96ED1" w:rsidRDefault="00D219C8" w:rsidP="00D219C8">
      <w:pPr>
        <w:numPr>
          <w:ilvl w:val="0"/>
          <w:numId w:val="16"/>
        </w:numPr>
        <w:tabs>
          <w:tab w:val="left" w:pos="629"/>
        </w:tabs>
        <w:spacing w:line="226" w:lineRule="exact"/>
        <w:ind w:firstLine="413"/>
        <w:rPr>
          <w:lang w:val="en-US"/>
        </w:rPr>
      </w:pPr>
      <w:r>
        <w:rPr>
          <w:lang w:val="en-US"/>
        </w:rPr>
        <w:t>The formation of a film passive circuitry on the substrate, involves a few steps. First, stripes of silver,</w:t>
      </w:r>
      <w:r>
        <w:rPr>
          <w:lang w:val="en-US"/>
        </w:rPr>
        <w:br/>
        <w:t>aluminum, or gold are grown by evaporation, or deposited by any other method through the windows in a mask.</w:t>
      </w:r>
      <w:r>
        <w:rPr>
          <w:lang w:val="en-US"/>
        </w:rPr>
        <w:br/>
        <w:t>Next, another mask is used to deposit resistors in the form of film stripes of tantalum, chrominum or epecal</w:t>
      </w:r>
      <w:r>
        <w:rPr>
          <w:lang w:val="en-US"/>
        </w:rPr>
        <w:br/>
        <w:t>alloys. Changing both the material for film deposition and the thickness of the film gives various values of the</w:t>
      </w:r>
      <w:r>
        <w:rPr>
          <w:lang w:val="en-US"/>
        </w:rPr>
        <w:br/>
        <w:t>resistors. A capacitor is made by depositing a metal layer through a special mask, then an oxide layer through</w:t>
      </w:r>
      <w:r>
        <w:rPr>
          <w:lang w:val="en-US"/>
        </w:rPr>
        <w:br/>
        <w:t>another mask, and finally, a second metal layer on the top of the oxide.</w:t>
      </w:r>
    </w:p>
    <w:p w:rsidR="00D219C8" w:rsidRPr="00C96ED1" w:rsidRDefault="00D219C8" w:rsidP="00D219C8">
      <w:pPr>
        <w:numPr>
          <w:ilvl w:val="0"/>
          <w:numId w:val="16"/>
        </w:numPr>
        <w:tabs>
          <w:tab w:val="left" w:pos="629"/>
        </w:tabs>
        <w:spacing w:before="5" w:line="226" w:lineRule="exact"/>
        <w:ind w:firstLine="413"/>
        <w:rPr>
          <w:lang w:val="en-US"/>
        </w:rPr>
      </w:pPr>
      <w:r>
        <w:rPr>
          <w:lang w:val="en-US"/>
        </w:rPr>
        <w:t>After the passive circuitry is complete, active devices such as transistors and diodes are mounted and</w:t>
      </w:r>
      <w:r>
        <w:rPr>
          <w:lang w:val="en-US"/>
        </w:rPr>
        <w:br/>
        <w:t>bonded to the substrate. Discrete components mast be comparable in size to thin-film elements, therefore hybrid</w:t>
      </w:r>
      <w:r>
        <w:rPr>
          <w:lang w:val="en-US"/>
        </w:rPr>
        <w:br/>
        <w:t>circuits use either active devices of adequately decreased dimentions or unpackaged (uncased) devices. Contact</w:t>
      </w:r>
      <w:r>
        <w:rPr>
          <w:lang w:val="en-US"/>
        </w:rPr>
        <w:br/>
        <w:t>between active parts and passive elements can be made by one of the known methods such as</w:t>
      </w:r>
      <w:r>
        <w:rPr>
          <w:lang w:val="en-US"/>
        </w:rPr>
        <w:br/>
        <w:t>thermocompression, ultrasonic and laser welding; the aim is to bond the lead wires of the active elements to</w:t>
      </w:r>
      <w:r>
        <w:rPr>
          <w:lang w:val="en-US"/>
        </w:rPr>
        <w:br/>
        <w:t>contact lands on the substrate. Hybrid circuits come in a variety of design versions, the planar type being most</w:t>
      </w:r>
      <w:r>
        <w:rPr>
          <w:lang w:val="en-US"/>
        </w:rPr>
        <w:br/>
        <w:t>popular. Assembled circuits are protected against external influences by encapsulating them into metallic or</w:t>
      </w:r>
      <w:r>
        <w:rPr>
          <w:lang w:val="en-US"/>
        </w:rPr>
        <w:br/>
        <w:t>ceramic cases with lead-out pins.</w:t>
      </w:r>
    </w:p>
    <w:p w:rsidR="00D219C8" w:rsidRPr="00C96ED1" w:rsidRDefault="00D219C8" w:rsidP="00D219C8">
      <w:pPr>
        <w:numPr>
          <w:ilvl w:val="0"/>
          <w:numId w:val="16"/>
        </w:numPr>
        <w:tabs>
          <w:tab w:val="left" w:pos="629"/>
        </w:tabs>
        <w:spacing w:line="226" w:lineRule="exact"/>
        <w:ind w:firstLine="413"/>
        <w:rPr>
          <w:lang w:val="en-US"/>
        </w:rPr>
      </w:pPr>
      <w:r>
        <w:rPr>
          <w:lang w:val="en-US"/>
        </w:rPr>
        <w:t>A multi-chip hybrid circuit includes a few unpackaged semiconductor ICs as active components, each</w:t>
      </w:r>
      <w:r>
        <w:rPr>
          <w:lang w:val="en-US"/>
        </w:rPr>
        <w:br/>
        <w:t>arranged on an individual chip.</w:t>
      </w:r>
    </w:p>
    <w:p w:rsidR="00D219C8" w:rsidRPr="00C96ED1" w:rsidRDefault="00D219C8" w:rsidP="00D219C8">
      <w:pPr>
        <w:numPr>
          <w:ilvl w:val="0"/>
          <w:numId w:val="16"/>
        </w:numPr>
        <w:tabs>
          <w:tab w:val="left" w:pos="629"/>
        </w:tabs>
        <w:spacing w:line="226" w:lineRule="exact"/>
        <w:ind w:firstLine="413"/>
        <w:rPr>
          <w:lang w:val="en-US"/>
        </w:rPr>
      </w:pPr>
      <w:r>
        <w:rPr>
          <w:lang w:val="en-US"/>
        </w:rPr>
        <w:t>What distinguishes film hybrid technology is its high fiexibility; namely, it affords a wide choice of materials</w:t>
      </w:r>
      <w:r>
        <w:rPr>
          <w:lang w:val="en-US"/>
        </w:rPr>
        <w:br/>
        <w:t>and techniques for the fabrication of film elements and makes available comparatively easy approaches both to</w:t>
      </w:r>
      <w:r>
        <w:rPr>
          <w:lang w:val="en-US"/>
        </w:rPr>
        <w:br/>
        <w:t>design and produce most circcuits in the hybrid version. Both thin-film hybrid technologies enjoy use today for the</w:t>
      </w:r>
      <w:r>
        <w:rPr>
          <w:lang w:val="en-US"/>
        </w:rPr>
        <w:br/>
        <w:t xml:space="preserve">fabrication of passive elements. Thick films </w:t>
      </w:r>
      <w:r w:rsidRPr="00C96ED1">
        <w:rPr>
          <w:lang w:val="en-US"/>
        </w:rPr>
        <w:t xml:space="preserve">. </w:t>
      </w:r>
      <w:r>
        <w:rPr>
          <w:lang w:val="en-US"/>
        </w:rPr>
        <w:t>range from tens to hundreds of micrometers in thickness; thin films</w:t>
      </w:r>
      <w:r>
        <w:rPr>
          <w:lang w:val="en-US"/>
        </w:rPr>
        <w:br/>
        <w:t>are usually a few micrometers thick. As regards the ability to conduct and the field of application, films can be</w:t>
      </w:r>
      <w:r>
        <w:rPr>
          <w:lang w:val="en-US"/>
        </w:rPr>
        <w:br/>
        <w:t>broken down into conducting, resistive, and dielectric types. Film microcircuits proper find very rare uses and</w:t>
      </w:r>
      <w:r>
        <w:rPr>
          <w:lang w:val="en-US"/>
        </w:rPr>
        <w:br/>
        <w:t>serve only as resistance or resistance-capacitance ICs. They usually perform the function of passive elements in</w:t>
      </w:r>
      <w:r>
        <w:rPr>
          <w:lang w:val="en-US"/>
        </w:rPr>
        <w:br/>
        <w:t>hybrid ICs.</w:t>
      </w:r>
    </w:p>
    <w:p w:rsidR="00D219C8" w:rsidRPr="00C96ED1" w:rsidRDefault="00D219C8" w:rsidP="00D219C8">
      <w:pPr>
        <w:numPr>
          <w:ilvl w:val="0"/>
          <w:numId w:val="16"/>
        </w:numPr>
        <w:tabs>
          <w:tab w:val="left" w:pos="629"/>
        </w:tabs>
        <w:spacing w:line="226" w:lineRule="exact"/>
        <w:ind w:firstLine="413"/>
        <w:rPr>
          <w:lang w:val="en-US"/>
        </w:rPr>
      </w:pPr>
      <w:r>
        <w:rPr>
          <w:lang w:val="en-US"/>
        </w:rPr>
        <w:t>The process of manufacturing hybrid ICs includes several basic stages: preparation of substrates and</w:t>
      </w:r>
      <w:r>
        <w:rPr>
          <w:lang w:val="en-US"/>
        </w:rPr>
        <w:br/>
        <w:t>photomasks, deposition of film passive elements and interconnections, trimming of resistors, attachment of</w:t>
      </w:r>
      <w:r>
        <w:rPr>
          <w:lang w:val="en-US"/>
        </w:rPr>
        <w:br/>
        <w:t>uncased active elements on the substrate, encapsulation, and testing.</w:t>
      </w:r>
    </w:p>
    <w:p w:rsidR="00D219C8" w:rsidRDefault="00D219C8">
      <w:pPr>
        <w:spacing w:before="240" w:line="226" w:lineRule="exact"/>
        <w:ind w:left="403"/>
      </w:pPr>
      <w:r>
        <w:rPr>
          <w:lang w:val="en-US"/>
        </w:rPr>
        <w:t>Words to be learnt:</w:t>
      </w:r>
    </w:p>
    <w:p w:rsidR="00D219C8" w:rsidRDefault="00D219C8" w:rsidP="00D219C8">
      <w:pPr>
        <w:numPr>
          <w:ilvl w:val="0"/>
          <w:numId w:val="17"/>
        </w:numPr>
        <w:tabs>
          <w:tab w:val="left" w:pos="571"/>
        </w:tabs>
        <w:spacing w:line="226" w:lineRule="exact"/>
        <w:ind w:left="403"/>
        <w:rPr>
          <w:spacing w:val="36"/>
          <w:lang w:val="en-US"/>
        </w:rPr>
      </w:pPr>
      <w:r>
        <w:rPr>
          <w:lang w:val="en-US"/>
        </w:rPr>
        <w:t>to take advantage of</w:t>
      </w:r>
      <w:r>
        <w:rPr>
          <w:rFonts w:cs="Times New Roman"/>
        </w:rPr>
        <w:t>—</w:t>
      </w:r>
      <w:r>
        <w:t xml:space="preserve"> </w:t>
      </w:r>
      <w:r>
        <w:rPr>
          <w:rFonts w:cs="Times New Roman"/>
        </w:rPr>
        <w:t>воспользоваться</w:t>
      </w:r>
    </w:p>
    <w:p w:rsidR="00D219C8" w:rsidRDefault="00D219C8" w:rsidP="00D219C8">
      <w:pPr>
        <w:numPr>
          <w:ilvl w:val="0"/>
          <w:numId w:val="17"/>
        </w:numPr>
        <w:tabs>
          <w:tab w:val="left" w:pos="571"/>
        </w:tabs>
        <w:spacing w:line="226" w:lineRule="exact"/>
        <w:ind w:left="403"/>
      </w:pPr>
      <w:r>
        <w:rPr>
          <w:lang w:val="en-US"/>
        </w:rPr>
        <w:t xml:space="preserve">to bond to </w:t>
      </w:r>
      <w:r>
        <w:rPr>
          <w:rFonts w:cs="Times New Roman"/>
        </w:rPr>
        <w:t>—</w:t>
      </w:r>
      <w:r>
        <w:t xml:space="preserve"> </w:t>
      </w:r>
      <w:r>
        <w:rPr>
          <w:rFonts w:cs="Times New Roman"/>
        </w:rPr>
        <w:t>связывать</w:t>
      </w:r>
      <w:r>
        <w:t xml:space="preserve">, </w:t>
      </w:r>
      <w:r>
        <w:rPr>
          <w:rFonts w:cs="Times New Roman"/>
        </w:rPr>
        <w:t>оцеплять</w:t>
      </w:r>
    </w:p>
    <w:p w:rsidR="00D219C8" w:rsidRDefault="00D219C8" w:rsidP="00D219C8">
      <w:pPr>
        <w:numPr>
          <w:ilvl w:val="0"/>
          <w:numId w:val="17"/>
        </w:numPr>
        <w:tabs>
          <w:tab w:val="left" w:pos="571"/>
        </w:tabs>
        <w:spacing w:line="226" w:lineRule="exact"/>
        <w:ind w:left="403"/>
      </w:pPr>
      <w:r>
        <w:rPr>
          <w:lang w:val="en-US"/>
        </w:rPr>
        <w:t xml:space="preserve">to distinguish </w:t>
      </w:r>
      <w:r>
        <w:rPr>
          <w:rFonts w:cs="Times New Roman"/>
        </w:rPr>
        <w:t>—</w:t>
      </w:r>
      <w:r>
        <w:t xml:space="preserve"> </w:t>
      </w:r>
      <w:r>
        <w:rPr>
          <w:rFonts w:cs="Times New Roman"/>
        </w:rPr>
        <w:t>различать</w:t>
      </w:r>
      <w:r>
        <w:t xml:space="preserve">, </w:t>
      </w:r>
      <w:r>
        <w:rPr>
          <w:rFonts w:cs="Times New Roman"/>
        </w:rPr>
        <w:t>проводить</w:t>
      </w:r>
      <w:r>
        <w:t xml:space="preserve"> </w:t>
      </w:r>
      <w:r>
        <w:rPr>
          <w:rFonts w:cs="Times New Roman"/>
        </w:rPr>
        <w:t>различие</w:t>
      </w:r>
    </w:p>
    <w:p w:rsidR="00D219C8" w:rsidRDefault="00D219C8" w:rsidP="00D219C8">
      <w:pPr>
        <w:numPr>
          <w:ilvl w:val="0"/>
          <w:numId w:val="17"/>
        </w:numPr>
        <w:tabs>
          <w:tab w:val="left" w:pos="571"/>
        </w:tabs>
        <w:spacing w:line="226" w:lineRule="exact"/>
        <w:ind w:left="403"/>
      </w:pPr>
      <w:r>
        <w:rPr>
          <w:lang w:val="en-US"/>
        </w:rPr>
        <w:t xml:space="preserve">approach </w:t>
      </w:r>
      <w:r>
        <w:rPr>
          <w:rFonts w:cs="Times New Roman"/>
        </w:rPr>
        <w:t>—</w:t>
      </w:r>
      <w:r>
        <w:t xml:space="preserve"> </w:t>
      </w:r>
      <w:r>
        <w:rPr>
          <w:rFonts w:cs="Times New Roman"/>
        </w:rPr>
        <w:t>подход</w:t>
      </w:r>
    </w:p>
    <w:p w:rsidR="00D219C8" w:rsidRDefault="00D219C8" w:rsidP="00D219C8">
      <w:pPr>
        <w:numPr>
          <w:ilvl w:val="0"/>
          <w:numId w:val="17"/>
        </w:numPr>
        <w:tabs>
          <w:tab w:val="left" w:pos="571"/>
        </w:tabs>
        <w:spacing w:line="226" w:lineRule="exact"/>
        <w:ind w:left="403"/>
      </w:pPr>
      <w:r>
        <w:rPr>
          <w:lang w:val="en-US"/>
        </w:rPr>
        <w:t xml:space="preserve">to range </w:t>
      </w:r>
      <w:r>
        <w:rPr>
          <w:rFonts w:cs="Times New Roman"/>
        </w:rPr>
        <w:t>—</w:t>
      </w:r>
      <w:r>
        <w:t xml:space="preserve"> </w:t>
      </w:r>
      <w:r>
        <w:rPr>
          <w:rFonts w:cs="Times New Roman"/>
        </w:rPr>
        <w:t>классифицировать</w:t>
      </w:r>
    </w:p>
    <w:p w:rsidR="00D219C8" w:rsidRPr="00C96ED1" w:rsidRDefault="00D219C8" w:rsidP="00D219C8">
      <w:pPr>
        <w:numPr>
          <w:ilvl w:val="0"/>
          <w:numId w:val="17"/>
        </w:numPr>
        <w:tabs>
          <w:tab w:val="left" w:pos="571"/>
        </w:tabs>
        <w:spacing w:line="226" w:lineRule="exact"/>
        <w:ind w:left="403"/>
        <w:rPr>
          <w:lang w:val="en-US"/>
        </w:rPr>
      </w:pPr>
      <w:r>
        <w:rPr>
          <w:lang w:val="en-US"/>
        </w:rPr>
        <w:t xml:space="preserve">to break down into </w:t>
      </w:r>
      <w:r w:rsidRPr="00C96ED1">
        <w:rPr>
          <w:rFonts w:cs="Times New Roman"/>
          <w:lang w:val="en-US"/>
        </w:rPr>
        <w:t>—</w:t>
      </w:r>
      <w:r w:rsidRPr="00C96ED1">
        <w:rPr>
          <w:lang w:val="en-US"/>
        </w:rPr>
        <w:t xml:space="preserve"> </w:t>
      </w:r>
      <w:r>
        <w:rPr>
          <w:rFonts w:cs="Times New Roman"/>
        </w:rPr>
        <w:t>зд</w:t>
      </w:r>
      <w:r w:rsidRPr="00C96ED1">
        <w:rPr>
          <w:lang w:val="en-US"/>
        </w:rPr>
        <w:t xml:space="preserve">. </w:t>
      </w:r>
      <w:r>
        <w:rPr>
          <w:rFonts w:cs="Times New Roman"/>
        </w:rPr>
        <w:t>подразделять</w:t>
      </w:r>
      <w:r w:rsidRPr="00C96ED1">
        <w:rPr>
          <w:lang w:val="en-US"/>
        </w:rPr>
        <w:t xml:space="preserve"> </w:t>
      </w:r>
      <w:r>
        <w:rPr>
          <w:rFonts w:cs="Times New Roman"/>
        </w:rPr>
        <w:t>на</w:t>
      </w:r>
      <w:r w:rsidRPr="00C96ED1">
        <w:rPr>
          <w:lang w:val="en-US"/>
        </w:rPr>
        <w:t>...</w:t>
      </w:r>
    </w:p>
    <w:p w:rsidR="00D219C8" w:rsidRDefault="00D219C8" w:rsidP="00D219C8">
      <w:pPr>
        <w:numPr>
          <w:ilvl w:val="0"/>
          <w:numId w:val="17"/>
        </w:numPr>
        <w:tabs>
          <w:tab w:val="left" w:pos="571"/>
        </w:tabs>
        <w:spacing w:line="226" w:lineRule="exact"/>
        <w:ind w:left="403"/>
      </w:pPr>
      <w:r>
        <w:rPr>
          <w:lang w:val="en-US"/>
        </w:rPr>
        <w:t xml:space="preserve">to serve </w:t>
      </w:r>
      <w:r>
        <w:rPr>
          <w:rFonts w:cs="Times New Roman"/>
        </w:rPr>
        <w:t>—</w:t>
      </w:r>
      <w:r>
        <w:t xml:space="preserve"> </w:t>
      </w:r>
      <w:r>
        <w:rPr>
          <w:rFonts w:cs="Times New Roman"/>
        </w:rPr>
        <w:t>годиться</w:t>
      </w:r>
      <w:r>
        <w:t xml:space="preserve">, </w:t>
      </w:r>
      <w:r>
        <w:rPr>
          <w:rFonts w:cs="Times New Roman"/>
        </w:rPr>
        <w:t>удовлетворить</w:t>
      </w:r>
    </w:p>
    <w:p w:rsidR="00D219C8" w:rsidRDefault="00D219C8" w:rsidP="00D219C8">
      <w:pPr>
        <w:numPr>
          <w:ilvl w:val="0"/>
          <w:numId w:val="17"/>
        </w:numPr>
        <w:tabs>
          <w:tab w:val="left" w:pos="571"/>
        </w:tabs>
        <w:spacing w:line="226" w:lineRule="exact"/>
        <w:ind w:left="403"/>
        <w:sectPr w:rsidR="00D219C8">
          <w:pgSz w:w="11909" w:h="16834"/>
          <w:pgMar w:top="1440" w:right="927" w:bottom="720" w:left="984" w:header="720" w:footer="720" w:gutter="0"/>
          <w:cols w:space="60"/>
          <w:noEndnote/>
        </w:sectPr>
      </w:pPr>
    </w:p>
    <w:p w:rsidR="00D219C8" w:rsidRDefault="00D219C8">
      <w:pPr>
        <w:jc w:val="right"/>
      </w:pPr>
      <w:r>
        <w:rPr>
          <w:rFonts w:cs="Times New Roman"/>
        </w:rPr>
        <w:lastRenderedPageBreak/>
        <w:t>и</w:t>
      </w:r>
    </w:p>
    <w:p w:rsidR="00D219C8" w:rsidRDefault="00D219C8">
      <w:pPr>
        <w:tabs>
          <w:tab w:val="left" w:pos="686"/>
        </w:tabs>
        <w:spacing w:before="456"/>
        <w:ind w:left="418"/>
      </w:pPr>
      <w:r>
        <w:rPr>
          <w:lang w:val="en-US"/>
        </w:rPr>
        <w:t>III</w:t>
      </w:r>
      <w:r w:rsidRPr="00C96ED1">
        <w:t>.</w:t>
      </w:r>
      <w:r w:rsidRPr="00C96ED1">
        <w:tab/>
      </w:r>
      <w:r>
        <w:rPr>
          <w:rFonts w:cs="Times New Roman"/>
        </w:rPr>
        <w:t>Переведите</w:t>
      </w:r>
      <w:r>
        <w:t xml:space="preserve"> </w:t>
      </w:r>
      <w:r>
        <w:rPr>
          <w:rFonts w:cs="Times New Roman"/>
        </w:rPr>
        <w:t>следующие</w:t>
      </w:r>
      <w:r>
        <w:t xml:space="preserve"> </w:t>
      </w:r>
      <w:r>
        <w:rPr>
          <w:rFonts w:cs="Times New Roman"/>
        </w:rPr>
        <w:t>словосочетания</w:t>
      </w:r>
      <w:r>
        <w:t xml:space="preserve"> </w:t>
      </w:r>
      <w:r>
        <w:rPr>
          <w:rFonts w:cs="Times New Roman"/>
        </w:rPr>
        <w:t>на</w:t>
      </w:r>
      <w:r>
        <w:t xml:space="preserve"> </w:t>
      </w:r>
      <w:r>
        <w:rPr>
          <w:rFonts w:cs="Times New Roman"/>
        </w:rPr>
        <w:t>английский</w:t>
      </w:r>
      <w:r>
        <w:t xml:space="preserve"> </w:t>
      </w:r>
      <w:r>
        <w:rPr>
          <w:rFonts w:cs="Times New Roman"/>
        </w:rPr>
        <w:t>язык</w:t>
      </w:r>
      <w:r>
        <w:t>:</w:t>
      </w:r>
    </w:p>
    <w:p w:rsidR="00D219C8" w:rsidRDefault="00D219C8">
      <w:pPr>
        <w:spacing w:line="226" w:lineRule="exact"/>
        <w:ind w:left="24" w:firstLine="403"/>
        <w:jc w:val="both"/>
      </w:pPr>
      <w:r>
        <w:rPr>
          <w:rFonts w:cs="Times New Roman"/>
        </w:rPr>
        <w:t>дискретные</w:t>
      </w:r>
      <w:r>
        <w:t xml:space="preserve"> </w:t>
      </w:r>
      <w:r>
        <w:rPr>
          <w:rFonts w:cs="Times New Roman"/>
        </w:rPr>
        <w:t>полупроводниковые</w:t>
      </w:r>
      <w:r>
        <w:t xml:space="preserve"> </w:t>
      </w:r>
      <w:r>
        <w:rPr>
          <w:rFonts w:cs="Times New Roman"/>
        </w:rPr>
        <w:t>приборы</w:t>
      </w:r>
      <w:r>
        <w:t xml:space="preserve">; </w:t>
      </w:r>
      <w:r>
        <w:rPr>
          <w:rFonts w:cs="Times New Roman"/>
        </w:rPr>
        <w:t>стеклянная</w:t>
      </w:r>
      <w:r>
        <w:t xml:space="preserve"> </w:t>
      </w:r>
      <w:r>
        <w:rPr>
          <w:rFonts w:cs="Times New Roman"/>
        </w:rPr>
        <w:t>или</w:t>
      </w:r>
      <w:r>
        <w:t xml:space="preserve"> </w:t>
      </w:r>
      <w:r>
        <w:rPr>
          <w:rFonts w:cs="Times New Roman"/>
        </w:rPr>
        <w:t>керамическая</w:t>
      </w:r>
      <w:r>
        <w:t xml:space="preserve"> </w:t>
      </w:r>
      <w:r>
        <w:rPr>
          <w:rFonts w:cs="Times New Roman"/>
        </w:rPr>
        <w:t>подложка</w:t>
      </w:r>
      <w:r>
        <w:t xml:space="preserve">; </w:t>
      </w:r>
      <w:r>
        <w:rPr>
          <w:rFonts w:cs="Times New Roman"/>
        </w:rPr>
        <w:t>резисторы</w:t>
      </w:r>
      <w:r>
        <w:t xml:space="preserve"> </w:t>
      </w:r>
      <w:r>
        <w:rPr>
          <w:rFonts w:cs="Times New Roman"/>
        </w:rPr>
        <w:t xml:space="preserve">с </w:t>
      </w:r>
      <w:r>
        <w:rPr>
          <w:rFonts w:cs="Times New Roman"/>
          <w:spacing w:val="5"/>
        </w:rPr>
        <w:t>нихромовым</w:t>
      </w:r>
      <w:r>
        <w:rPr>
          <w:spacing w:val="5"/>
        </w:rPr>
        <w:t xml:space="preserve"> </w:t>
      </w:r>
      <w:r>
        <w:rPr>
          <w:rFonts w:cs="Times New Roman"/>
          <w:spacing w:val="5"/>
        </w:rPr>
        <w:t>сплавом</w:t>
      </w:r>
      <w:r>
        <w:rPr>
          <w:spacing w:val="5"/>
        </w:rPr>
        <w:t xml:space="preserve">, </w:t>
      </w:r>
      <w:r>
        <w:rPr>
          <w:rFonts w:cs="Times New Roman"/>
          <w:spacing w:val="5"/>
        </w:rPr>
        <w:t>золотые</w:t>
      </w:r>
      <w:r>
        <w:rPr>
          <w:spacing w:val="5"/>
        </w:rPr>
        <w:t xml:space="preserve"> </w:t>
      </w:r>
      <w:r>
        <w:rPr>
          <w:rFonts w:cs="Times New Roman"/>
          <w:spacing w:val="5"/>
        </w:rPr>
        <w:t>проводники</w:t>
      </w:r>
      <w:r>
        <w:rPr>
          <w:spacing w:val="5"/>
        </w:rPr>
        <w:t xml:space="preserve">, </w:t>
      </w:r>
      <w:r>
        <w:rPr>
          <w:rFonts w:cs="Times New Roman"/>
          <w:spacing w:val="5"/>
        </w:rPr>
        <w:t>образовывать</w:t>
      </w:r>
      <w:r>
        <w:rPr>
          <w:spacing w:val="5"/>
        </w:rPr>
        <w:t xml:space="preserve"> </w:t>
      </w:r>
      <w:r>
        <w:rPr>
          <w:rFonts w:cs="Times New Roman"/>
          <w:spacing w:val="5"/>
        </w:rPr>
        <w:t>необходимые</w:t>
      </w:r>
      <w:r>
        <w:rPr>
          <w:spacing w:val="5"/>
        </w:rPr>
        <w:t xml:space="preserve"> </w:t>
      </w:r>
      <w:r>
        <w:rPr>
          <w:rFonts w:cs="Times New Roman"/>
          <w:spacing w:val="5"/>
        </w:rPr>
        <w:t>пленочные</w:t>
      </w:r>
      <w:r>
        <w:rPr>
          <w:spacing w:val="5"/>
        </w:rPr>
        <w:t xml:space="preserve"> </w:t>
      </w:r>
      <w:r>
        <w:rPr>
          <w:rFonts w:cs="Times New Roman"/>
          <w:spacing w:val="5"/>
        </w:rPr>
        <w:t>шаблоны</w:t>
      </w:r>
      <w:r>
        <w:rPr>
          <w:spacing w:val="5"/>
        </w:rPr>
        <w:t xml:space="preserve"> </w:t>
      </w:r>
      <w:r>
        <w:rPr>
          <w:rFonts w:cs="Times New Roman"/>
          <w:spacing w:val="5"/>
        </w:rPr>
        <w:t xml:space="preserve">на </w:t>
      </w:r>
      <w:r>
        <w:rPr>
          <w:rFonts w:cs="Times New Roman"/>
        </w:rPr>
        <w:t>подложке</w:t>
      </w:r>
      <w:r>
        <w:t xml:space="preserve">; </w:t>
      </w:r>
      <w:r>
        <w:rPr>
          <w:rFonts w:cs="Times New Roman"/>
        </w:rPr>
        <w:t>уменьшенные</w:t>
      </w:r>
      <w:r>
        <w:t xml:space="preserve"> </w:t>
      </w:r>
      <w:r>
        <w:rPr>
          <w:rFonts w:cs="Times New Roman"/>
        </w:rPr>
        <w:t>размеры</w:t>
      </w:r>
      <w:r>
        <w:t xml:space="preserve">; </w:t>
      </w:r>
      <w:r>
        <w:rPr>
          <w:rFonts w:cs="Times New Roman"/>
        </w:rPr>
        <w:t>компоненты</w:t>
      </w:r>
      <w:r>
        <w:t xml:space="preserve">, </w:t>
      </w:r>
      <w:r>
        <w:rPr>
          <w:rFonts w:cs="Times New Roman"/>
        </w:rPr>
        <w:t>испольуемые</w:t>
      </w:r>
      <w:r>
        <w:t xml:space="preserve"> </w:t>
      </w:r>
      <w:r>
        <w:rPr>
          <w:rFonts w:cs="Times New Roman"/>
        </w:rPr>
        <w:t>без</w:t>
      </w:r>
      <w:r>
        <w:t xml:space="preserve"> </w:t>
      </w:r>
      <w:r>
        <w:rPr>
          <w:rFonts w:cs="Times New Roman"/>
        </w:rPr>
        <w:t>корпуса</w:t>
      </w:r>
      <w:r>
        <w:t xml:space="preserve">; </w:t>
      </w:r>
      <w:r>
        <w:rPr>
          <w:rFonts w:cs="Times New Roman"/>
        </w:rPr>
        <w:t>соединять</w:t>
      </w:r>
      <w:r>
        <w:t xml:space="preserve"> </w:t>
      </w:r>
      <w:r>
        <w:rPr>
          <w:rFonts w:cs="Times New Roman"/>
        </w:rPr>
        <w:t>проволочные</w:t>
      </w:r>
      <w:r>
        <w:t xml:space="preserve"> </w:t>
      </w:r>
      <w:r>
        <w:rPr>
          <w:rFonts w:cs="Times New Roman"/>
        </w:rPr>
        <w:t xml:space="preserve">вывод </w:t>
      </w:r>
      <w:r>
        <w:rPr>
          <w:rFonts w:cs="Times New Roman"/>
          <w:spacing w:val="7"/>
        </w:rPr>
        <w:t>с</w:t>
      </w:r>
      <w:r>
        <w:rPr>
          <w:spacing w:val="7"/>
        </w:rPr>
        <w:t xml:space="preserve"> </w:t>
      </w:r>
      <w:r>
        <w:rPr>
          <w:rFonts w:cs="Times New Roman"/>
          <w:spacing w:val="7"/>
        </w:rPr>
        <w:t>контактной</w:t>
      </w:r>
      <w:r>
        <w:rPr>
          <w:spacing w:val="7"/>
        </w:rPr>
        <w:t xml:space="preserve"> </w:t>
      </w:r>
      <w:r>
        <w:rPr>
          <w:rFonts w:cs="Times New Roman"/>
          <w:spacing w:val="7"/>
        </w:rPr>
        <w:t>площадкой</w:t>
      </w:r>
      <w:r>
        <w:rPr>
          <w:spacing w:val="7"/>
        </w:rPr>
        <w:t xml:space="preserve"> </w:t>
      </w:r>
      <w:r>
        <w:rPr>
          <w:rFonts w:cs="Times New Roman"/>
          <w:spacing w:val="7"/>
        </w:rPr>
        <w:t>на</w:t>
      </w:r>
      <w:r>
        <w:rPr>
          <w:spacing w:val="7"/>
        </w:rPr>
        <w:t xml:space="preserve"> </w:t>
      </w:r>
      <w:r>
        <w:rPr>
          <w:rFonts w:cs="Times New Roman"/>
          <w:spacing w:val="7"/>
        </w:rPr>
        <w:t>подложке</w:t>
      </w:r>
      <w:r>
        <w:rPr>
          <w:spacing w:val="7"/>
        </w:rPr>
        <w:t xml:space="preserve">; </w:t>
      </w:r>
      <w:r>
        <w:rPr>
          <w:rFonts w:cs="Times New Roman"/>
          <w:spacing w:val="7"/>
        </w:rPr>
        <w:t>различные</w:t>
      </w:r>
      <w:r>
        <w:rPr>
          <w:spacing w:val="7"/>
        </w:rPr>
        <w:t xml:space="preserve"> </w:t>
      </w:r>
      <w:r>
        <w:rPr>
          <w:rFonts w:cs="Times New Roman"/>
          <w:spacing w:val="7"/>
        </w:rPr>
        <w:t>варианты</w:t>
      </w:r>
      <w:r>
        <w:rPr>
          <w:spacing w:val="7"/>
        </w:rPr>
        <w:t xml:space="preserve"> </w:t>
      </w:r>
      <w:r>
        <w:rPr>
          <w:rFonts w:cs="Times New Roman"/>
          <w:spacing w:val="7"/>
        </w:rPr>
        <w:t>конструктивного</w:t>
      </w:r>
      <w:r>
        <w:rPr>
          <w:spacing w:val="7"/>
        </w:rPr>
        <w:t xml:space="preserve"> </w:t>
      </w:r>
      <w:r>
        <w:rPr>
          <w:rFonts w:cs="Times New Roman"/>
          <w:spacing w:val="7"/>
        </w:rPr>
        <w:t>использования</w:t>
      </w:r>
      <w:r>
        <w:rPr>
          <w:spacing w:val="7"/>
        </w:rPr>
        <w:t xml:space="preserve">; </w:t>
      </w:r>
      <w:r>
        <w:rPr>
          <w:rFonts w:cs="Times New Roman"/>
        </w:rPr>
        <w:t>металлические</w:t>
      </w:r>
      <w:r>
        <w:t xml:space="preserve"> </w:t>
      </w:r>
      <w:r>
        <w:rPr>
          <w:rFonts w:cs="Times New Roman"/>
        </w:rPr>
        <w:t>и</w:t>
      </w:r>
      <w:r>
        <w:t xml:space="preserve"> </w:t>
      </w:r>
      <w:r>
        <w:rPr>
          <w:rFonts w:cs="Times New Roman"/>
        </w:rPr>
        <w:t>керамические</w:t>
      </w:r>
      <w:r>
        <w:t xml:space="preserve"> </w:t>
      </w:r>
      <w:r>
        <w:rPr>
          <w:rFonts w:cs="Times New Roman"/>
        </w:rPr>
        <w:t>корпуса</w:t>
      </w:r>
      <w:r>
        <w:t xml:space="preserve"> </w:t>
      </w:r>
      <w:r>
        <w:rPr>
          <w:rFonts w:cs="Times New Roman"/>
        </w:rPr>
        <w:t>с</w:t>
      </w:r>
      <w:r>
        <w:t xml:space="preserve"> </w:t>
      </w:r>
      <w:r>
        <w:rPr>
          <w:rFonts w:cs="Times New Roman"/>
        </w:rPr>
        <w:t>металлическими</w:t>
      </w:r>
      <w:r>
        <w:t xml:space="preserve"> </w:t>
      </w:r>
      <w:r>
        <w:rPr>
          <w:rFonts w:cs="Times New Roman"/>
        </w:rPr>
        <w:t>выводами</w:t>
      </w:r>
      <w:r>
        <w:t xml:space="preserve">; </w:t>
      </w:r>
      <w:r>
        <w:rPr>
          <w:rFonts w:cs="Times New Roman"/>
        </w:rPr>
        <w:t>бескорпусные</w:t>
      </w:r>
      <w:r>
        <w:t xml:space="preserve"> </w:t>
      </w:r>
      <w:r>
        <w:rPr>
          <w:rFonts w:cs="Times New Roman"/>
        </w:rPr>
        <w:t xml:space="preserve">полупроводниковые </w:t>
      </w:r>
      <w:r>
        <w:rPr>
          <w:rFonts w:cs="Times New Roman"/>
          <w:spacing w:val="-1"/>
        </w:rPr>
        <w:t>ИС</w:t>
      </w:r>
      <w:r>
        <w:rPr>
          <w:spacing w:val="-1"/>
        </w:rPr>
        <w:t xml:space="preserve">; </w:t>
      </w:r>
      <w:r>
        <w:rPr>
          <w:rFonts w:cs="Times New Roman"/>
          <w:spacing w:val="-1"/>
        </w:rPr>
        <w:t>высокая</w:t>
      </w:r>
      <w:r>
        <w:rPr>
          <w:spacing w:val="-1"/>
        </w:rPr>
        <w:t xml:space="preserve"> </w:t>
      </w:r>
      <w:r>
        <w:rPr>
          <w:rFonts w:cs="Times New Roman"/>
          <w:spacing w:val="-1"/>
        </w:rPr>
        <w:t>гибкость</w:t>
      </w:r>
      <w:r>
        <w:rPr>
          <w:spacing w:val="-1"/>
        </w:rPr>
        <w:t xml:space="preserve">; </w:t>
      </w:r>
      <w:r>
        <w:rPr>
          <w:rFonts w:cs="Times New Roman"/>
          <w:spacing w:val="-1"/>
        </w:rPr>
        <w:t>проводящие</w:t>
      </w:r>
      <w:r>
        <w:rPr>
          <w:spacing w:val="-1"/>
        </w:rPr>
        <w:t xml:space="preserve"> </w:t>
      </w:r>
      <w:r>
        <w:rPr>
          <w:rFonts w:cs="Times New Roman"/>
          <w:spacing w:val="-1"/>
        </w:rPr>
        <w:t>резистовые</w:t>
      </w:r>
      <w:r>
        <w:rPr>
          <w:spacing w:val="-1"/>
        </w:rPr>
        <w:t xml:space="preserve"> </w:t>
      </w:r>
      <w:r>
        <w:rPr>
          <w:rFonts w:cs="Times New Roman"/>
          <w:spacing w:val="-1"/>
        </w:rPr>
        <w:t>и</w:t>
      </w:r>
      <w:r>
        <w:rPr>
          <w:spacing w:val="-1"/>
        </w:rPr>
        <w:t xml:space="preserve"> </w:t>
      </w:r>
      <w:r>
        <w:rPr>
          <w:rFonts w:cs="Times New Roman"/>
          <w:spacing w:val="-1"/>
        </w:rPr>
        <w:t>диэлектрические</w:t>
      </w:r>
      <w:r>
        <w:rPr>
          <w:spacing w:val="-1"/>
        </w:rPr>
        <w:t xml:space="preserve"> </w:t>
      </w:r>
      <w:r>
        <w:rPr>
          <w:rFonts w:cs="Times New Roman"/>
          <w:spacing w:val="-1"/>
        </w:rPr>
        <w:t>виды</w:t>
      </w:r>
      <w:r>
        <w:rPr>
          <w:spacing w:val="-1"/>
        </w:rPr>
        <w:t xml:space="preserve"> </w:t>
      </w:r>
      <w:r>
        <w:rPr>
          <w:rFonts w:cs="Times New Roman"/>
          <w:spacing w:val="-1"/>
        </w:rPr>
        <w:t>пленок</w:t>
      </w:r>
      <w:r>
        <w:rPr>
          <w:spacing w:val="-1"/>
        </w:rPr>
        <w:t>.</w:t>
      </w:r>
    </w:p>
    <w:p w:rsidR="00D219C8" w:rsidRDefault="00D219C8">
      <w:pPr>
        <w:tabs>
          <w:tab w:val="left" w:pos="686"/>
        </w:tabs>
        <w:spacing w:before="230" w:line="226" w:lineRule="exact"/>
        <w:ind w:left="418"/>
      </w:pPr>
      <w:r>
        <w:rPr>
          <w:lang w:val="en-US"/>
        </w:rPr>
        <w:t>IV</w:t>
      </w:r>
      <w:r w:rsidRPr="00C96ED1">
        <w:t>.</w:t>
      </w:r>
      <w:r w:rsidRPr="00C96ED1">
        <w:tab/>
      </w:r>
      <w:r>
        <w:rPr>
          <w:rFonts w:cs="Times New Roman"/>
          <w:spacing w:val="-1"/>
        </w:rPr>
        <w:t>Закончите</w:t>
      </w:r>
      <w:r>
        <w:rPr>
          <w:spacing w:val="-1"/>
        </w:rPr>
        <w:t xml:space="preserve"> </w:t>
      </w:r>
      <w:r>
        <w:rPr>
          <w:rFonts w:cs="Times New Roman"/>
          <w:spacing w:val="-1"/>
        </w:rPr>
        <w:t>предложения</w:t>
      </w:r>
      <w:r>
        <w:rPr>
          <w:spacing w:val="-1"/>
        </w:rPr>
        <w:t xml:space="preserve">, </w:t>
      </w:r>
      <w:r>
        <w:rPr>
          <w:rFonts w:cs="Times New Roman"/>
          <w:spacing w:val="-1"/>
        </w:rPr>
        <w:t>ориентируясь</w:t>
      </w:r>
      <w:r>
        <w:rPr>
          <w:spacing w:val="-1"/>
        </w:rPr>
        <w:t xml:space="preserve"> </w:t>
      </w:r>
      <w:r>
        <w:rPr>
          <w:rFonts w:cs="Times New Roman"/>
          <w:spacing w:val="-1"/>
        </w:rPr>
        <w:t>на</w:t>
      </w:r>
      <w:r>
        <w:rPr>
          <w:spacing w:val="-1"/>
        </w:rPr>
        <w:t xml:space="preserve"> </w:t>
      </w:r>
      <w:r>
        <w:rPr>
          <w:rFonts w:cs="Times New Roman"/>
          <w:spacing w:val="-1"/>
        </w:rPr>
        <w:t>текст</w:t>
      </w:r>
      <w:r>
        <w:rPr>
          <w:spacing w:val="-1"/>
        </w:rPr>
        <w:t xml:space="preserve">, </w:t>
      </w:r>
      <w:r>
        <w:rPr>
          <w:rFonts w:cs="Times New Roman"/>
          <w:spacing w:val="-1"/>
        </w:rPr>
        <w:t>и</w:t>
      </w:r>
      <w:r>
        <w:rPr>
          <w:spacing w:val="-1"/>
        </w:rPr>
        <w:t xml:space="preserve"> </w:t>
      </w:r>
      <w:r>
        <w:rPr>
          <w:rFonts w:cs="Times New Roman"/>
          <w:spacing w:val="-1"/>
        </w:rPr>
        <w:t>переведите</w:t>
      </w:r>
      <w:r>
        <w:rPr>
          <w:spacing w:val="-1"/>
        </w:rPr>
        <w:t xml:space="preserve"> </w:t>
      </w:r>
      <w:r>
        <w:rPr>
          <w:rFonts w:cs="Times New Roman"/>
          <w:spacing w:val="-1"/>
        </w:rPr>
        <w:t>их</w:t>
      </w:r>
      <w:r>
        <w:rPr>
          <w:spacing w:val="-1"/>
        </w:rPr>
        <w:t>:</w:t>
      </w:r>
    </w:p>
    <w:p w:rsidR="00D219C8" w:rsidRPr="00C96ED1" w:rsidRDefault="00D219C8" w:rsidP="00D219C8">
      <w:pPr>
        <w:numPr>
          <w:ilvl w:val="0"/>
          <w:numId w:val="18"/>
        </w:numPr>
        <w:tabs>
          <w:tab w:val="left" w:pos="648"/>
        </w:tabs>
        <w:spacing w:line="226" w:lineRule="exact"/>
        <w:ind w:left="432"/>
        <w:rPr>
          <w:spacing w:val="60"/>
          <w:lang w:val="en-US"/>
        </w:rPr>
      </w:pPr>
      <w:r>
        <w:rPr>
          <w:lang w:val="en-US"/>
        </w:rPr>
        <w:t>A hybrid microcircuit consists of...</w:t>
      </w:r>
    </w:p>
    <w:p w:rsidR="00D219C8" w:rsidRPr="00C96ED1" w:rsidRDefault="00D219C8" w:rsidP="00D219C8">
      <w:pPr>
        <w:numPr>
          <w:ilvl w:val="0"/>
          <w:numId w:val="18"/>
        </w:numPr>
        <w:tabs>
          <w:tab w:val="left" w:pos="648"/>
        </w:tabs>
        <w:spacing w:line="226" w:lineRule="exact"/>
        <w:ind w:left="432"/>
        <w:rPr>
          <w:lang w:val="en-US"/>
        </w:rPr>
      </w:pPr>
      <w:r>
        <w:rPr>
          <w:lang w:val="en-US"/>
        </w:rPr>
        <w:t>A multichip hybrid circuit contains...</w:t>
      </w:r>
    </w:p>
    <w:p w:rsidR="00D219C8" w:rsidRPr="00C96ED1" w:rsidRDefault="00D219C8">
      <w:pPr>
        <w:tabs>
          <w:tab w:val="left" w:leader="dot" w:pos="1406"/>
        </w:tabs>
        <w:spacing w:line="226" w:lineRule="exact"/>
        <w:ind w:left="437"/>
        <w:rPr>
          <w:lang w:val="en-US"/>
        </w:rPr>
      </w:pPr>
      <w:r w:rsidRPr="00C96ED1">
        <w:rPr>
          <w:lang w:val="en-US"/>
        </w:rPr>
        <w:t>3</w:t>
      </w:r>
      <w:r w:rsidRPr="00C96ED1">
        <w:rPr>
          <w:lang w:val="en-US"/>
        </w:rPr>
        <w:tab/>
      </w:r>
      <w:r>
        <w:rPr>
          <w:lang w:val="en-US"/>
        </w:rPr>
        <w:t>gives various values of the resistors.</w:t>
      </w:r>
    </w:p>
    <w:p w:rsidR="00D219C8" w:rsidRPr="00C96ED1" w:rsidRDefault="00D219C8" w:rsidP="00D219C8">
      <w:pPr>
        <w:numPr>
          <w:ilvl w:val="0"/>
          <w:numId w:val="19"/>
        </w:numPr>
        <w:tabs>
          <w:tab w:val="left" w:pos="643"/>
          <w:tab w:val="left" w:leader="dot" w:pos="5362"/>
        </w:tabs>
        <w:spacing w:line="226" w:lineRule="exact"/>
        <w:ind w:left="427"/>
        <w:rPr>
          <w:lang w:val="en-US"/>
        </w:rPr>
      </w:pPr>
      <w:r>
        <w:rPr>
          <w:lang w:val="en-US"/>
        </w:rPr>
        <w:t>Discrete components must be compared in size to</w:t>
      </w:r>
      <w:r>
        <w:rPr>
          <w:lang w:val="en-US"/>
        </w:rPr>
        <w:tab/>
        <w:t xml:space="preserve">therefore... </w:t>
      </w:r>
      <w:r w:rsidRPr="00C96ED1">
        <w:rPr>
          <w:lang w:val="en-US"/>
        </w:rPr>
        <w:t>.</w:t>
      </w:r>
    </w:p>
    <w:p w:rsidR="00D219C8" w:rsidRPr="00C96ED1" w:rsidRDefault="00D219C8" w:rsidP="00D219C8">
      <w:pPr>
        <w:numPr>
          <w:ilvl w:val="0"/>
          <w:numId w:val="19"/>
        </w:numPr>
        <w:tabs>
          <w:tab w:val="left" w:pos="643"/>
        </w:tabs>
        <w:spacing w:line="226" w:lineRule="exact"/>
        <w:ind w:left="427"/>
        <w:rPr>
          <w:lang w:val="en-US"/>
        </w:rPr>
      </w:pPr>
      <w:r>
        <w:rPr>
          <w:lang w:val="en-US"/>
        </w:rPr>
        <w:t xml:space="preserve">Assembled circuits are protected against... by... </w:t>
      </w:r>
      <w:r w:rsidRPr="00C96ED1">
        <w:rPr>
          <w:lang w:val="en-US"/>
        </w:rPr>
        <w:t>.</w:t>
      </w:r>
    </w:p>
    <w:p w:rsidR="00D219C8" w:rsidRPr="00C96ED1" w:rsidRDefault="00D219C8" w:rsidP="00D219C8">
      <w:pPr>
        <w:numPr>
          <w:ilvl w:val="0"/>
          <w:numId w:val="19"/>
        </w:numPr>
        <w:tabs>
          <w:tab w:val="left" w:pos="643"/>
        </w:tabs>
        <w:spacing w:line="226" w:lineRule="exact"/>
        <w:ind w:left="427"/>
        <w:rPr>
          <w:lang w:val="en-US"/>
        </w:rPr>
      </w:pPr>
      <w:r>
        <w:rPr>
          <w:lang w:val="en-US"/>
        </w:rPr>
        <w:t>A multichip hybrid circuit includes....</w:t>
      </w:r>
    </w:p>
    <w:p w:rsidR="00D219C8" w:rsidRPr="00C96ED1" w:rsidRDefault="00D219C8" w:rsidP="00D219C8">
      <w:pPr>
        <w:numPr>
          <w:ilvl w:val="0"/>
          <w:numId w:val="19"/>
        </w:numPr>
        <w:tabs>
          <w:tab w:val="left" w:pos="643"/>
        </w:tabs>
        <w:spacing w:line="226" w:lineRule="exact"/>
        <w:ind w:left="427"/>
        <w:rPr>
          <w:lang w:val="en-US"/>
        </w:rPr>
      </w:pPr>
      <w:r>
        <w:rPr>
          <w:lang w:val="en-US"/>
        </w:rPr>
        <w:t xml:space="preserve">Thick film ranges from..., thin films are... </w:t>
      </w:r>
      <w:r w:rsidRPr="00C96ED1">
        <w:rPr>
          <w:lang w:val="en-US"/>
        </w:rPr>
        <w:t>.</w:t>
      </w:r>
    </w:p>
    <w:p w:rsidR="00D219C8" w:rsidRDefault="00D219C8">
      <w:pPr>
        <w:tabs>
          <w:tab w:val="left" w:pos="686"/>
        </w:tabs>
        <w:spacing w:before="230" w:line="226" w:lineRule="exact"/>
        <w:ind w:left="418"/>
      </w:pPr>
      <w:r>
        <w:rPr>
          <w:lang w:val="en-US"/>
        </w:rPr>
        <w:t>V</w:t>
      </w:r>
      <w:r w:rsidRPr="00C96ED1">
        <w:t>.</w:t>
      </w:r>
      <w:r w:rsidRPr="00C96ED1">
        <w:tab/>
      </w:r>
      <w:r>
        <w:rPr>
          <w:rFonts w:cs="Times New Roman"/>
          <w:spacing w:val="-1"/>
        </w:rPr>
        <w:t>Переводите</w:t>
      </w:r>
      <w:r>
        <w:rPr>
          <w:spacing w:val="-1"/>
        </w:rPr>
        <w:t xml:space="preserve"> </w:t>
      </w:r>
      <w:r>
        <w:rPr>
          <w:rFonts w:cs="Times New Roman"/>
          <w:spacing w:val="-1"/>
        </w:rPr>
        <w:t>предложения</w:t>
      </w:r>
      <w:r>
        <w:rPr>
          <w:spacing w:val="-1"/>
        </w:rPr>
        <w:t xml:space="preserve">, </w:t>
      </w:r>
      <w:r>
        <w:rPr>
          <w:rFonts w:cs="Times New Roman"/>
          <w:spacing w:val="-1"/>
        </w:rPr>
        <w:t>обращая</w:t>
      </w:r>
      <w:r>
        <w:rPr>
          <w:spacing w:val="-1"/>
        </w:rPr>
        <w:t xml:space="preserve"> </w:t>
      </w:r>
      <w:r>
        <w:rPr>
          <w:rFonts w:cs="Times New Roman"/>
          <w:spacing w:val="-1"/>
        </w:rPr>
        <w:t>внимание</w:t>
      </w:r>
      <w:r>
        <w:rPr>
          <w:spacing w:val="-1"/>
        </w:rPr>
        <w:t xml:space="preserve"> </w:t>
      </w:r>
      <w:r>
        <w:rPr>
          <w:rFonts w:cs="Times New Roman"/>
          <w:spacing w:val="-1"/>
        </w:rPr>
        <w:t>на</w:t>
      </w:r>
      <w:r>
        <w:rPr>
          <w:spacing w:val="-1"/>
        </w:rPr>
        <w:t xml:space="preserve"> </w:t>
      </w:r>
      <w:r>
        <w:rPr>
          <w:rFonts w:cs="Times New Roman"/>
          <w:spacing w:val="-1"/>
        </w:rPr>
        <w:t>употребление</w:t>
      </w:r>
      <w:r>
        <w:rPr>
          <w:spacing w:val="-1"/>
        </w:rPr>
        <w:t xml:space="preserve"> </w:t>
      </w:r>
      <w:r>
        <w:rPr>
          <w:rFonts w:cs="Times New Roman"/>
          <w:spacing w:val="-1"/>
        </w:rPr>
        <w:t>герундия</w:t>
      </w:r>
      <w:r>
        <w:rPr>
          <w:spacing w:val="-1"/>
        </w:rPr>
        <w:t xml:space="preserve"> </w:t>
      </w:r>
      <w:r>
        <w:rPr>
          <w:rFonts w:cs="Times New Roman"/>
          <w:spacing w:val="-1"/>
        </w:rPr>
        <w:t>в</w:t>
      </w:r>
      <w:r>
        <w:rPr>
          <w:spacing w:val="-1"/>
        </w:rPr>
        <w:t xml:space="preserve"> </w:t>
      </w:r>
      <w:r>
        <w:rPr>
          <w:rFonts w:cs="Times New Roman"/>
          <w:spacing w:val="-1"/>
        </w:rPr>
        <w:t>предложениях</w:t>
      </w:r>
      <w:r>
        <w:rPr>
          <w:spacing w:val="-1"/>
        </w:rPr>
        <w:t>:</w:t>
      </w:r>
    </w:p>
    <w:p w:rsidR="00D219C8" w:rsidRPr="00C96ED1" w:rsidRDefault="00D219C8" w:rsidP="00D219C8">
      <w:pPr>
        <w:numPr>
          <w:ilvl w:val="0"/>
          <w:numId w:val="20"/>
        </w:numPr>
        <w:tabs>
          <w:tab w:val="left" w:pos="643"/>
        </w:tabs>
        <w:spacing w:line="226" w:lineRule="exact"/>
        <w:ind w:left="10" w:firstLine="413"/>
        <w:rPr>
          <w:spacing w:val="60"/>
          <w:lang w:val="en-US"/>
        </w:rPr>
      </w:pPr>
      <w:r>
        <w:rPr>
          <w:lang w:val="en-US"/>
        </w:rPr>
        <w:t>In addition to creating insulating areas oxidation offers a practical method for growing silicon oxides at low</w:t>
      </w:r>
      <w:r>
        <w:rPr>
          <w:lang w:val="en-US"/>
        </w:rPr>
        <w:br/>
        <w:t>temperatures.</w:t>
      </w:r>
    </w:p>
    <w:p w:rsidR="00D219C8" w:rsidRPr="00C96ED1" w:rsidRDefault="00D219C8" w:rsidP="00D219C8">
      <w:pPr>
        <w:numPr>
          <w:ilvl w:val="0"/>
          <w:numId w:val="20"/>
        </w:numPr>
        <w:tabs>
          <w:tab w:val="left" w:pos="643"/>
        </w:tabs>
        <w:spacing w:line="226" w:lineRule="exact"/>
        <w:ind w:left="10" w:firstLine="413"/>
        <w:rPr>
          <w:lang w:val="en-US"/>
        </w:rPr>
      </w:pPr>
      <w:r>
        <w:rPr>
          <w:lang w:val="en-US"/>
        </w:rPr>
        <w:t>Changing both the material for film depositions and the thickness of the films gives various values of the</w:t>
      </w:r>
      <w:r>
        <w:rPr>
          <w:lang w:val="en-US"/>
        </w:rPr>
        <w:br/>
        <w:t>resistors.</w:t>
      </w:r>
    </w:p>
    <w:p w:rsidR="00D219C8" w:rsidRPr="00C96ED1" w:rsidRDefault="00D219C8" w:rsidP="00D219C8">
      <w:pPr>
        <w:numPr>
          <w:ilvl w:val="0"/>
          <w:numId w:val="20"/>
        </w:numPr>
        <w:tabs>
          <w:tab w:val="left" w:pos="643"/>
        </w:tabs>
        <w:spacing w:line="226" w:lineRule="exact"/>
        <w:ind w:left="10" w:firstLine="413"/>
        <w:rPr>
          <w:lang w:val="en-US"/>
        </w:rPr>
      </w:pPr>
      <w:r>
        <w:rPr>
          <w:lang w:val="en-US"/>
        </w:rPr>
        <w:t>After completing the passive circuitry active elements such as transistors and diodes are mounted and</w:t>
      </w:r>
      <w:r>
        <w:rPr>
          <w:lang w:val="en-US"/>
        </w:rPr>
        <w:br/>
        <w:t>bonded to the substrate.</w:t>
      </w:r>
    </w:p>
    <w:p w:rsidR="00D219C8" w:rsidRPr="00C96ED1" w:rsidRDefault="00D219C8" w:rsidP="00D219C8">
      <w:pPr>
        <w:numPr>
          <w:ilvl w:val="0"/>
          <w:numId w:val="21"/>
        </w:numPr>
        <w:tabs>
          <w:tab w:val="left" w:pos="643"/>
        </w:tabs>
        <w:spacing w:line="226" w:lineRule="exact"/>
        <w:ind w:left="422"/>
        <w:rPr>
          <w:lang w:val="en-US"/>
        </w:rPr>
      </w:pPr>
      <w:r>
        <w:rPr>
          <w:lang w:val="en-US"/>
        </w:rPr>
        <w:t>She computer achieves a higher productivity merely by having more circuits working at a time.</w:t>
      </w:r>
    </w:p>
    <w:p w:rsidR="00D219C8" w:rsidRPr="00C96ED1" w:rsidRDefault="00D219C8" w:rsidP="00D219C8">
      <w:pPr>
        <w:numPr>
          <w:ilvl w:val="0"/>
          <w:numId w:val="21"/>
        </w:numPr>
        <w:tabs>
          <w:tab w:val="left" w:pos="643"/>
        </w:tabs>
        <w:spacing w:line="226" w:lineRule="exact"/>
        <w:ind w:left="422"/>
        <w:rPr>
          <w:lang w:val="en-US"/>
        </w:rPr>
      </w:pPr>
      <w:r>
        <w:rPr>
          <w:lang w:val="en-US"/>
        </w:rPr>
        <w:t>A capacitor is made by depositing a metal layer through a special mask.</w:t>
      </w:r>
    </w:p>
    <w:p w:rsidR="00D219C8" w:rsidRPr="00C96ED1" w:rsidRDefault="00D219C8" w:rsidP="00D219C8">
      <w:pPr>
        <w:numPr>
          <w:ilvl w:val="0"/>
          <w:numId w:val="20"/>
        </w:numPr>
        <w:tabs>
          <w:tab w:val="left" w:pos="643"/>
        </w:tabs>
        <w:spacing w:line="226" w:lineRule="exact"/>
        <w:ind w:left="10" w:firstLine="413"/>
        <w:rPr>
          <w:lang w:val="en-US"/>
        </w:rPr>
      </w:pPr>
      <w:r>
        <w:rPr>
          <w:lang w:val="en-US"/>
        </w:rPr>
        <w:t>Assembled circuits are protected against external influences by encapsulating them into metallic or</w:t>
      </w:r>
      <w:r>
        <w:rPr>
          <w:lang w:val="en-US"/>
        </w:rPr>
        <w:br/>
        <w:t>ceramic cases with lead-out pins.</w:t>
      </w:r>
    </w:p>
    <w:p w:rsidR="00D219C8" w:rsidRPr="00C96ED1" w:rsidRDefault="00D219C8" w:rsidP="00D219C8">
      <w:pPr>
        <w:numPr>
          <w:ilvl w:val="0"/>
          <w:numId w:val="21"/>
        </w:numPr>
        <w:tabs>
          <w:tab w:val="left" w:pos="643"/>
        </w:tabs>
        <w:spacing w:line="226" w:lineRule="exact"/>
        <w:ind w:left="422"/>
        <w:rPr>
          <w:lang w:val="en-US"/>
        </w:rPr>
      </w:pPr>
      <w:r>
        <w:rPr>
          <w:lang w:val="en-US"/>
        </w:rPr>
        <w:t>Both thin-film and thick-film hybrid technologies are used today for fabricating passive elements.</w:t>
      </w:r>
    </w:p>
    <w:p w:rsidR="00D219C8" w:rsidRPr="00C96ED1" w:rsidRDefault="00D219C8" w:rsidP="00D219C8">
      <w:pPr>
        <w:numPr>
          <w:ilvl w:val="0"/>
          <w:numId w:val="20"/>
        </w:numPr>
        <w:tabs>
          <w:tab w:val="left" w:pos="643"/>
        </w:tabs>
        <w:spacing w:before="5" w:line="226" w:lineRule="exact"/>
        <w:ind w:left="10" w:firstLine="413"/>
        <w:rPr>
          <w:lang w:val="en-US"/>
        </w:rPr>
      </w:pPr>
      <w:r>
        <w:rPr>
          <w:lang w:val="en-US"/>
        </w:rPr>
        <w:t>Distributing materials and techniques for the fabrication of film elements makes available comparatively</w:t>
      </w:r>
      <w:r>
        <w:rPr>
          <w:lang w:val="en-US"/>
        </w:rPr>
        <w:br/>
        <w:t>easy approaches to design and produce most circuits in the hybrid version.</w:t>
      </w:r>
    </w:p>
    <w:p w:rsidR="00D219C8" w:rsidRDefault="00D219C8">
      <w:pPr>
        <w:tabs>
          <w:tab w:val="left" w:pos="686"/>
        </w:tabs>
        <w:spacing w:before="226" w:line="226" w:lineRule="exact"/>
        <w:ind w:left="418"/>
      </w:pPr>
      <w:r>
        <w:rPr>
          <w:lang w:val="en-US"/>
        </w:rPr>
        <w:t>VI</w:t>
      </w:r>
      <w:r w:rsidRPr="00C96ED1">
        <w:t>.</w:t>
      </w:r>
      <w:r w:rsidRPr="00C96ED1">
        <w:tab/>
      </w:r>
      <w:r>
        <w:rPr>
          <w:rFonts w:cs="Times New Roman"/>
          <w:spacing w:val="-1"/>
        </w:rPr>
        <w:t>Ответьте</w:t>
      </w:r>
      <w:r>
        <w:rPr>
          <w:spacing w:val="-1"/>
        </w:rPr>
        <w:t xml:space="preserve"> </w:t>
      </w:r>
      <w:r>
        <w:rPr>
          <w:rFonts w:cs="Times New Roman"/>
          <w:spacing w:val="-1"/>
        </w:rPr>
        <w:t>на</w:t>
      </w:r>
      <w:r>
        <w:rPr>
          <w:spacing w:val="-1"/>
        </w:rPr>
        <w:t xml:space="preserve"> </w:t>
      </w:r>
      <w:r>
        <w:rPr>
          <w:rFonts w:cs="Times New Roman"/>
          <w:spacing w:val="-1"/>
        </w:rPr>
        <w:t>следующие</w:t>
      </w:r>
      <w:r>
        <w:rPr>
          <w:spacing w:val="-1"/>
        </w:rPr>
        <w:t xml:space="preserve"> </w:t>
      </w:r>
      <w:r>
        <w:rPr>
          <w:rFonts w:cs="Times New Roman"/>
          <w:spacing w:val="-1"/>
        </w:rPr>
        <w:t>вопросы</w:t>
      </w:r>
      <w:r>
        <w:rPr>
          <w:spacing w:val="-1"/>
        </w:rPr>
        <w:t>:</w:t>
      </w:r>
    </w:p>
    <w:p w:rsidR="00D219C8" w:rsidRPr="00C96ED1" w:rsidRDefault="00D219C8" w:rsidP="00D219C8">
      <w:pPr>
        <w:numPr>
          <w:ilvl w:val="0"/>
          <w:numId w:val="22"/>
        </w:numPr>
        <w:tabs>
          <w:tab w:val="left" w:pos="638"/>
        </w:tabs>
        <w:spacing w:line="226" w:lineRule="exact"/>
        <w:ind w:left="418"/>
        <w:rPr>
          <w:spacing w:val="60"/>
          <w:lang w:val="en-US"/>
        </w:rPr>
      </w:pPr>
      <w:r>
        <w:rPr>
          <w:lang w:val="en-US"/>
        </w:rPr>
        <w:t>What does a hybrid microcircuit consist of?</w:t>
      </w:r>
    </w:p>
    <w:p w:rsidR="00D219C8" w:rsidRPr="00C96ED1" w:rsidRDefault="00D219C8" w:rsidP="00D219C8">
      <w:pPr>
        <w:numPr>
          <w:ilvl w:val="0"/>
          <w:numId w:val="22"/>
        </w:numPr>
        <w:tabs>
          <w:tab w:val="left" w:pos="638"/>
        </w:tabs>
        <w:spacing w:line="226" w:lineRule="exact"/>
        <w:ind w:left="418"/>
        <w:rPr>
          <w:lang w:val="en-US"/>
        </w:rPr>
      </w:pPr>
      <w:r>
        <w:rPr>
          <w:lang w:val="en-US"/>
        </w:rPr>
        <w:t>What are the formation steps-for manufacturing a film passive circuitry?</w:t>
      </w:r>
    </w:p>
    <w:p w:rsidR="00D219C8" w:rsidRPr="00C96ED1" w:rsidRDefault="00D219C8" w:rsidP="00D219C8">
      <w:pPr>
        <w:numPr>
          <w:ilvl w:val="0"/>
          <w:numId w:val="22"/>
        </w:numPr>
        <w:tabs>
          <w:tab w:val="left" w:pos="638"/>
        </w:tabs>
        <w:spacing w:line="226" w:lineRule="exact"/>
        <w:ind w:left="418"/>
        <w:rPr>
          <w:lang w:val="en-US"/>
        </w:rPr>
      </w:pPr>
      <w:r>
        <w:rPr>
          <w:lang w:val="en-US"/>
        </w:rPr>
        <w:t>What active elements are used for manufacturing hybrid microcircuits?</w:t>
      </w:r>
    </w:p>
    <w:p w:rsidR="00D219C8" w:rsidRPr="00C96ED1" w:rsidRDefault="00D219C8" w:rsidP="00D219C8">
      <w:pPr>
        <w:numPr>
          <w:ilvl w:val="0"/>
          <w:numId w:val="22"/>
        </w:numPr>
        <w:tabs>
          <w:tab w:val="left" w:pos="638"/>
        </w:tabs>
        <w:spacing w:line="226" w:lineRule="exact"/>
        <w:ind w:left="418"/>
        <w:rPr>
          <w:lang w:val="en-US"/>
        </w:rPr>
      </w:pPr>
      <w:r>
        <w:rPr>
          <w:lang w:val="en-US"/>
        </w:rPr>
        <w:t>What are the advantages of film hybrid technology?</w:t>
      </w:r>
    </w:p>
    <w:p w:rsidR="00D219C8" w:rsidRPr="00C96ED1" w:rsidRDefault="00D219C8" w:rsidP="00D219C8">
      <w:pPr>
        <w:numPr>
          <w:ilvl w:val="0"/>
          <w:numId w:val="22"/>
        </w:numPr>
        <w:tabs>
          <w:tab w:val="left" w:pos="638"/>
        </w:tabs>
        <w:spacing w:line="226" w:lineRule="exact"/>
        <w:ind w:left="418"/>
        <w:rPr>
          <w:lang w:val="en-US"/>
        </w:rPr>
      </w:pPr>
      <w:r>
        <w:rPr>
          <w:lang w:val="en-US"/>
        </w:rPr>
        <w:t>What types of films do you know?</w:t>
      </w:r>
    </w:p>
    <w:p w:rsidR="00D219C8" w:rsidRPr="00C96ED1" w:rsidRDefault="00D219C8" w:rsidP="00D219C8">
      <w:pPr>
        <w:numPr>
          <w:ilvl w:val="0"/>
          <w:numId w:val="22"/>
        </w:numPr>
        <w:tabs>
          <w:tab w:val="left" w:pos="638"/>
        </w:tabs>
        <w:spacing w:line="226" w:lineRule="exact"/>
        <w:ind w:left="418"/>
        <w:rPr>
          <w:lang w:val="en-US"/>
        </w:rPr>
      </w:pPr>
      <w:r>
        <w:rPr>
          <w:lang w:val="en-US"/>
        </w:rPr>
        <w:t>What does the process of manufacturing ICs include?</w:t>
      </w:r>
    </w:p>
    <w:p w:rsidR="00D219C8" w:rsidRDefault="00D219C8">
      <w:pPr>
        <w:tabs>
          <w:tab w:val="left" w:pos="778"/>
        </w:tabs>
        <w:spacing w:before="226" w:line="226" w:lineRule="exact"/>
        <w:ind w:left="413"/>
      </w:pPr>
      <w:r>
        <w:rPr>
          <w:lang w:val="en-US"/>
        </w:rPr>
        <w:t>VII</w:t>
      </w:r>
      <w:r w:rsidRPr="00C96ED1">
        <w:t>.</w:t>
      </w:r>
      <w:r w:rsidRPr="00C96ED1">
        <w:tab/>
      </w:r>
      <w:r>
        <w:rPr>
          <w:rFonts w:cs="Times New Roman"/>
          <w:spacing w:val="-1"/>
        </w:rPr>
        <w:t>Переведите</w:t>
      </w:r>
      <w:r>
        <w:rPr>
          <w:spacing w:val="-1"/>
        </w:rPr>
        <w:t xml:space="preserve"> </w:t>
      </w:r>
      <w:r>
        <w:rPr>
          <w:rFonts w:cs="Times New Roman"/>
          <w:spacing w:val="-1"/>
        </w:rPr>
        <w:t>микротекст</w:t>
      </w:r>
      <w:r>
        <w:rPr>
          <w:spacing w:val="-1"/>
        </w:rPr>
        <w:t>.</w:t>
      </w:r>
    </w:p>
    <w:p w:rsidR="00D219C8" w:rsidRDefault="00D219C8">
      <w:pPr>
        <w:spacing w:before="5" w:line="226" w:lineRule="exact"/>
        <w:ind w:left="10" w:right="29" w:firstLine="413"/>
        <w:jc w:val="both"/>
      </w:pPr>
      <w:r>
        <w:rPr>
          <w:rFonts w:cs="Times New Roman"/>
        </w:rPr>
        <w:t>Самостоятельно</w:t>
      </w:r>
      <w:r>
        <w:t xml:space="preserve"> </w:t>
      </w:r>
      <w:r>
        <w:rPr>
          <w:rFonts w:cs="Times New Roman"/>
        </w:rPr>
        <w:t>пленочные</w:t>
      </w:r>
      <w:r>
        <w:t xml:space="preserve"> </w:t>
      </w:r>
      <w:r>
        <w:rPr>
          <w:rFonts w:cs="Times New Roman"/>
        </w:rPr>
        <w:t>микросхемы</w:t>
      </w:r>
      <w:r>
        <w:t xml:space="preserve"> </w:t>
      </w:r>
      <w:r>
        <w:rPr>
          <w:rFonts w:cs="Times New Roman"/>
        </w:rPr>
        <w:t>применяются</w:t>
      </w:r>
      <w:r>
        <w:t xml:space="preserve"> </w:t>
      </w:r>
      <w:r>
        <w:rPr>
          <w:rFonts w:cs="Times New Roman"/>
        </w:rPr>
        <w:t>очень</w:t>
      </w:r>
      <w:r>
        <w:t xml:space="preserve"> </w:t>
      </w:r>
      <w:r>
        <w:rPr>
          <w:rFonts w:cs="Times New Roman"/>
        </w:rPr>
        <w:t>редко</w:t>
      </w:r>
      <w:r>
        <w:t xml:space="preserve"> </w:t>
      </w:r>
      <w:r>
        <w:rPr>
          <w:rFonts w:cs="Times New Roman"/>
        </w:rPr>
        <w:t>в</w:t>
      </w:r>
      <w:r>
        <w:t xml:space="preserve"> </w:t>
      </w:r>
      <w:r>
        <w:rPr>
          <w:rFonts w:cs="Times New Roman"/>
        </w:rPr>
        <w:t>качестве</w:t>
      </w:r>
      <w:r>
        <w:t xml:space="preserve"> </w:t>
      </w:r>
      <w:r>
        <w:rPr>
          <w:rFonts w:cs="Times New Roman"/>
        </w:rPr>
        <w:t>резисторных</w:t>
      </w:r>
      <w:r>
        <w:t xml:space="preserve"> </w:t>
      </w:r>
      <w:r>
        <w:rPr>
          <w:rFonts w:cs="Times New Roman"/>
        </w:rPr>
        <w:t xml:space="preserve">или </w:t>
      </w:r>
      <w:r>
        <w:rPr>
          <w:rFonts w:cs="Times New Roman"/>
          <w:spacing w:val="-1"/>
        </w:rPr>
        <w:t>резисторноемких</w:t>
      </w:r>
      <w:r>
        <w:rPr>
          <w:spacing w:val="-1"/>
        </w:rPr>
        <w:t xml:space="preserve"> </w:t>
      </w:r>
      <w:r>
        <w:rPr>
          <w:rFonts w:cs="Times New Roman"/>
          <w:spacing w:val="-1"/>
        </w:rPr>
        <w:t>ИС</w:t>
      </w:r>
      <w:r>
        <w:rPr>
          <w:spacing w:val="-1"/>
        </w:rPr>
        <w:t xml:space="preserve">. </w:t>
      </w:r>
      <w:r>
        <w:rPr>
          <w:rFonts w:cs="Times New Roman"/>
          <w:spacing w:val="-1"/>
        </w:rPr>
        <w:t>Обычно</w:t>
      </w:r>
      <w:r>
        <w:rPr>
          <w:spacing w:val="-1"/>
        </w:rPr>
        <w:t xml:space="preserve"> </w:t>
      </w:r>
      <w:r>
        <w:rPr>
          <w:rFonts w:cs="Times New Roman"/>
          <w:spacing w:val="-1"/>
        </w:rPr>
        <w:t>они</w:t>
      </w:r>
      <w:r>
        <w:rPr>
          <w:spacing w:val="-1"/>
        </w:rPr>
        <w:t xml:space="preserve"> </w:t>
      </w:r>
      <w:r>
        <w:rPr>
          <w:rFonts w:cs="Times New Roman"/>
          <w:spacing w:val="-1"/>
        </w:rPr>
        <w:t>используются</w:t>
      </w:r>
      <w:r>
        <w:rPr>
          <w:spacing w:val="-1"/>
        </w:rPr>
        <w:t xml:space="preserve"> </w:t>
      </w:r>
      <w:r>
        <w:rPr>
          <w:rFonts w:cs="Times New Roman"/>
          <w:spacing w:val="-1"/>
        </w:rPr>
        <w:t>как</w:t>
      </w:r>
      <w:r>
        <w:rPr>
          <w:spacing w:val="-1"/>
        </w:rPr>
        <w:t xml:space="preserve"> </w:t>
      </w:r>
      <w:r>
        <w:rPr>
          <w:rFonts w:cs="Times New Roman"/>
          <w:spacing w:val="-1"/>
        </w:rPr>
        <w:t>основа</w:t>
      </w:r>
      <w:r>
        <w:rPr>
          <w:spacing w:val="-1"/>
        </w:rPr>
        <w:t xml:space="preserve"> </w:t>
      </w:r>
      <w:r>
        <w:rPr>
          <w:rFonts w:cs="Times New Roman"/>
          <w:spacing w:val="-1"/>
        </w:rPr>
        <w:t>гибридных</w:t>
      </w:r>
      <w:r>
        <w:rPr>
          <w:spacing w:val="-1"/>
        </w:rPr>
        <w:t xml:space="preserve"> </w:t>
      </w:r>
      <w:r>
        <w:rPr>
          <w:rFonts w:cs="Times New Roman"/>
          <w:spacing w:val="-1"/>
        </w:rPr>
        <w:t>ИС</w:t>
      </w:r>
      <w:r>
        <w:rPr>
          <w:spacing w:val="-1"/>
        </w:rPr>
        <w:t>.</w:t>
      </w:r>
    </w:p>
    <w:p w:rsidR="00D219C8" w:rsidRDefault="00D219C8">
      <w:pPr>
        <w:spacing w:line="226" w:lineRule="exact"/>
        <w:ind w:right="24" w:firstLine="422"/>
        <w:jc w:val="both"/>
      </w:pPr>
      <w:r>
        <w:rPr>
          <w:rFonts w:cs="Times New Roman"/>
          <w:spacing w:val="5"/>
        </w:rPr>
        <w:t>Процесс</w:t>
      </w:r>
      <w:r>
        <w:rPr>
          <w:spacing w:val="5"/>
        </w:rPr>
        <w:t xml:space="preserve"> </w:t>
      </w:r>
      <w:r>
        <w:rPr>
          <w:rFonts w:cs="Times New Roman"/>
          <w:spacing w:val="5"/>
        </w:rPr>
        <w:t>изготовления</w:t>
      </w:r>
      <w:r>
        <w:rPr>
          <w:spacing w:val="5"/>
        </w:rPr>
        <w:t xml:space="preserve"> </w:t>
      </w:r>
      <w:r>
        <w:rPr>
          <w:rFonts w:cs="Times New Roman"/>
          <w:spacing w:val="5"/>
        </w:rPr>
        <w:t>гибридных</w:t>
      </w:r>
      <w:r>
        <w:rPr>
          <w:spacing w:val="5"/>
        </w:rPr>
        <w:t xml:space="preserve"> </w:t>
      </w:r>
      <w:r>
        <w:rPr>
          <w:rFonts w:cs="Times New Roman"/>
          <w:spacing w:val="5"/>
        </w:rPr>
        <w:t>ИС</w:t>
      </w:r>
      <w:r>
        <w:rPr>
          <w:spacing w:val="5"/>
        </w:rPr>
        <w:t xml:space="preserve"> </w:t>
      </w:r>
      <w:r>
        <w:rPr>
          <w:rFonts w:cs="Times New Roman"/>
          <w:spacing w:val="5"/>
        </w:rPr>
        <w:t>состоит</w:t>
      </w:r>
      <w:r>
        <w:rPr>
          <w:spacing w:val="5"/>
        </w:rPr>
        <w:t xml:space="preserve"> </w:t>
      </w:r>
      <w:r>
        <w:rPr>
          <w:rFonts w:cs="Times New Roman"/>
          <w:spacing w:val="5"/>
        </w:rPr>
        <w:t>из</w:t>
      </w:r>
      <w:r>
        <w:rPr>
          <w:spacing w:val="5"/>
        </w:rPr>
        <w:t xml:space="preserve"> </w:t>
      </w:r>
      <w:r>
        <w:rPr>
          <w:rFonts w:cs="Times New Roman"/>
          <w:spacing w:val="5"/>
        </w:rPr>
        <w:t>следующих</w:t>
      </w:r>
      <w:r>
        <w:rPr>
          <w:spacing w:val="5"/>
        </w:rPr>
        <w:t xml:space="preserve"> </w:t>
      </w:r>
      <w:r>
        <w:rPr>
          <w:rFonts w:cs="Times New Roman"/>
          <w:spacing w:val="5"/>
        </w:rPr>
        <w:t>основных</w:t>
      </w:r>
      <w:r>
        <w:rPr>
          <w:spacing w:val="5"/>
        </w:rPr>
        <w:t xml:space="preserve"> </w:t>
      </w:r>
      <w:r>
        <w:rPr>
          <w:rFonts w:cs="Times New Roman"/>
          <w:spacing w:val="5"/>
        </w:rPr>
        <w:t>этапов</w:t>
      </w:r>
      <w:r>
        <w:rPr>
          <w:spacing w:val="5"/>
        </w:rPr>
        <w:t xml:space="preserve">: </w:t>
      </w:r>
      <w:r>
        <w:rPr>
          <w:rFonts w:cs="Times New Roman"/>
          <w:spacing w:val="5"/>
        </w:rPr>
        <w:t xml:space="preserve">изготовление </w:t>
      </w:r>
      <w:r>
        <w:rPr>
          <w:rFonts w:cs="Times New Roman"/>
        </w:rPr>
        <w:t>подложки</w:t>
      </w:r>
      <w:r>
        <w:t xml:space="preserve">, </w:t>
      </w:r>
      <w:r>
        <w:rPr>
          <w:rFonts w:cs="Times New Roman"/>
        </w:rPr>
        <w:t>фотошаблонов</w:t>
      </w:r>
      <w:r>
        <w:t xml:space="preserve"> </w:t>
      </w:r>
      <w:r>
        <w:rPr>
          <w:rFonts w:cs="Times New Roman"/>
        </w:rPr>
        <w:t>и</w:t>
      </w:r>
      <w:r>
        <w:t xml:space="preserve"> </w:t>
      </w:r>
      <w:r>
        <w:rPr>
          <w:rFonts w:cs="Times New Roman"/>
        </w:rPr>
        <w:t>пленочной</w:t>
      </w:r>
      <w:r>
        <w:t xml:space="preserve"> </w:t>
      </w:r>
      <w:r>
        <w:rPr>
          <w:rFonts w:cs="Times New Roman"/>
        </w:rPr>
        <w:t>пассивной</w:t>
      </w:r>
      <w:r>
        <w:t xml:space="preserve"> </w:t>
      </w:r>
      <w:r>
        <w:rPr>
          <w:rFonts w:cs="Times New Roman"/>
        </w:rPr>
        <w:t>части</w:t>
      </w:r>
      <w:r>
        <w:t xml:space="preserve"> </w:t>
      </w:r>
      <w:r>
        <w:rPr>
          <w:rFonts w:cs="Times New Roman"/>
        </w:rPr>
        <w:t>ИС</w:t>
      </w:r>
      <w:r>
        <w:t xml:space="preserve">, </w:t>
      </w:r>
      <w:r>
        <w:rPr>
          <w:rFonts w:cs="Times New Roman"/>
        </w:rPr>
        <w:t>подгонки</w:t>
      </w:r>
      <w:r>
        <w:t xml:space="preserve"> </w:t>
      </w:r>
      <w:r>
        <w:rPr>
          <w:rFonts w:cs="Times New Roman"/>
        </w:rPr>
        <w:t>регистров</w:t>
      </w:r>
      <w:r>
        <w:t xml:space="preserve">, </w:t>
      </w:r>
      <w:r>
        <w:rPr>
          <w:rFonts w:cs="Times New Roman"/>
        </w:rPr>
        <w:t>монтаж</w:t>
      </w:r>
      <w:r>
        <w:t xml:space="preserve"> </w:t>
      </w:r>
      <w:r>
        <w:rPr>
          <w:rFonts w:cs="Times New Roman"/>
        </w:rPr>
        <w:t xml:space="preserve">бескорпусных </w:t>
      </w:r>
      <w:r>
        <w:rPr>
          <w:rFonts w:cs="Times New Roman"/>
          <w:spacing w:val="-1"/>
        </w:rPr>
        <w:t>элементов</w:t>
      </w:r>
      <w:r>
        <w:rPr>
          <w:spacing w:val="-1"/>
        </w:rPr>
        <w:t xml:space="preserve"> </w:t>
      </w:r>
      <w:r>
        <w:rPr>
          <w:rFonts w:cs="Times New Roman"/>
          <w:spacing w:val="-1"/>
        </w:rPr>
        <w:t>и</w:t>
      </w:r>
      <w:r>
        <w:rPr>
          <w:spacing w:val="-1"/>
        </w:rPr>
        <w:t xml:space="preserve"> </w:t>
      </w:r>
      <w:r>
        <w:rPr>
          <w:rFonts w:cs="Times New Roman"/>
          <w:spacing w:val="-1"/>
        </w:rPr>
        <w:t>герметизация</w:t>
      </w:r>
      <w:r>
        <w:rPr>
          <w:spacing w:val="-1"/>
        </w:rPr>
        <w:t xml:space="preserve">, </w:t>
      </w:r>
      <w:r>
        <w:rPr>
          <w:rFonts w:cs="Times New Roman"/>
          <w:spacing w:val="-1"/>
        </w:rPr>
        <w:t>контроль</w:t>
      </w:r>
      <w:r>
        <w:rPr>
          <w:spacing w:val="-1"/>
        </w:rPr>
        <w:t>.</w:t>
      </w:r>
    </w:p>
    <w:p w:rsidR="00D219C8" w:rsidRDefault="00D219C8">
      <w:pPr>
        <w:tabs>
          <w:tab w:val="left" w:pos="778"/>
        </w:tabs>
        <w:spacing w:before="226" w:line="226" w:lineRule="exact"/>
        <w:ind w:left="413"/>
      </w:pPr>
      <w:r>
        <w:rPr>
          <w:lang w:val="en-US"/>
        </w:rPr>
        <w:t>VIII.</w:t>
      </w:r>
      <w:r>
        <w:rPr>
          <w:lang w:val="en-US"/>
        </w:rPr>
        <w:tab/>
      </w:r>
      <w:r>
        <w:rPr>
          <w:rFonts w:cs="Times New Roman"/>
        </w:rPr>
        <w:t>Составьте</w:t>
      </w:r>
      <w:r>
        <w:t xml:space="preserve"> </w:t>
      </w:r>
      <w:r>
        <w:rPr>
          <w:rFonts w:cs="Times New Roman"/>
        </w:rPr>
        <w:t>план</w:t>
      </w:r>
      <w:r>
        <w:t xml:space="preserve"> </w:t>
      </w:r>
      <w:r>
        <w:rPr>
          <w:rFonts w:cs="Times New Roman"/>
        </w:rPr>
        <w:t>текста</w:t>
      </w:r>
      <w:r>
        <w:t xml:space="preserve"> </w:t>
      </w:r>
      <w:r>
        <w:rPr>
          <w:rFonts w:cs="Times New Roman"/>
        </w:rPr>
        <w:t>на</w:t>
      </w:r>
      <w:r>
        <w:t xml:space="preserve"> </w:t>
      </w:r>
      <w:r>
        <w:rPr>
          <w:rFonts w:cs="Times New Roman"/>
        </w:rPr>
        <w:t>английском</w:t>
      </w:r>
      <w:r>
        <w:t xml:space="preserve"> </w:t>
      </w:r>
      <w:r>
        <w:rPr>
          <w:rFonts w:cs="Times New Roman"/>
        </w:rPr>
        <w:t>языке</w:t>
      </w:r>
      <w:r>
        <w:t>.</w:t>
      </w:r>
    </w:p>
    <w:p w:rsidR="00D219C8" w:rsidRDefault="00D219C8">
      <w:pPr>
        <w:spacing w:before="5" w:line="226" w:lineRule="exact"/>
        <w:ind w:left="422"/>
      </w:pPr>
      <w:r>
        <w:rPr>
          <w:rFonts w:cs="Times New Roman"/>
          <w:spacing w:val="-1"/>
        </w:rPr>
        <w:t>Кратко</w:t>
      </w:r>
      <w:r>
        <w:rPr>
          <w:spacing w:val="-1"/>
        </w:rPr>
        <w:t xml:space="preserve"> </w:t>
      </w:r>
      <w:r>
        <w:rPr>
          <w:rFonts w:cs="Times New Roman"/>
          <w:spacing w:val="-1"/>
        </w:rPr>
        <w:t>изложите</w:t>
      </w:r>
      <w:r>
        <w:rPr>
          <w:spacing w:val="-1"/>
        </w:rPr>
        <w:t xml:space="preserve"> </w:t>
      </w:r>
      <w:r>
        <w:rPr>
          <w:rFonts w:cs="Times New Roman"/>
          <w:spacing w:val="-1"/>
        </w:rPr>
        <w:t>в</w:t>
      </w:r>
      <w:r>
        <w:rPr>
          <w:spacing w:val="-1"/>
        </w:rPr>
        <w:t xml:space="preserve"> </w:t>
      </w:r>
      <w:r>
        <w:rPr>
          <w:rFonts w:cs="Times New Roman"/>
          <w:spacing w:val="-1"/>
        </w:rPr>
        <w:t>соответствии</w:t>
      </w:r>
      <w:r>
        <w:rPr>
          <w:spacing w:val="-1"/>
        </w:rPr>
        <w:t xml:space="preserve"> </w:t>
      </w:r>
      <w:r>
        <w:rPr>
          <w:rFonts w:cs="Times New Roman"/>
          <w:spacing w:val="-1"/>
        </w:rPr>
        <w:t>с</w:t>
      </w:r>
      <w:r>
        <w:rPr>
          <w:spacing w:val="-1"/>
        </w:rPr>
        <w:t xml:space="preserve"> </w:t>
      </w:r>
      <w:r>
        <w:rPr>
          <w:rFonts w:cs="Times New Roman"/>
          <w:spacing w:val="-1"/>
        </w:rPr>
        <w:t>планом</w:t>
      </w:r>
      <w:r>
        <w:rPr>
          <w:spacing w:val="-1"/>
        </w:rPr>
        <w:t xml:space="preserve"> </w:t>
      </w:r>
      <w:r>
        <w:rPr>
          <w:rFonts w:cs="Times New Roman"/>
          <w:spacing w:val="-1"/>
        </w:rPr>
        <w:t>содержания</w:t>
      </w:r>
      <w:r>
        <w:rPr>
          <w:spacing w:val="-1"/>
        </w:rPr>
        <w:t xml:space="preserve"> </w:t>
      </w:r>
      <w:r>
        <w:rPr>
          <w:rFonts w:cs="Times New Roman"/>
          <w:spacing w:val="-1"/>
        </w:rPr>
        <w:t>текста</w:t>
      </w:r>
      <w:r>
        <w:rPr>
          <w:spacing w:val="-1"/>
        </w:rPr>
        <w:t xml:space="preserve">. </w:t>
      </w:r>
      <w:r>
        <w:rPr>
          <w:rFonts w:cs="Times New Roman"/>
          <w:spacing w:val="-1"/>
        </w:rPr>
        <w:t>Используйте</w:t>
      </w:r>
      <w:r>
        <w:rPr>
          <w:spacing w:val="-1"/>
        </w:rPr>
        <w:t xml:space="preserve"> </w:t>
      </w:r>
      <w:r>
        <w:rPr>
          <w:rFonts w:cs="Times New Roman"/>
          <w:spacing w:val="-1"/>
        </w:rPr>
        <w:t>следующие</w:t>
      </w:r>
      <w:r>
        <w:rPr>
          <w:spacing w:val="-1"/>
        </w:rPr>
        <w:t xml:space="preserve"> </w:t>
      </w:r>
      <w:r>
        <w:rPr>
          <w:rFonts w:cs="Times New Roman"/>
          <w:spacing w:val="-1"/>
        </w:rPr>
        <w:t>выражения</w:t>
      </w:r>
      <w:r>
        <w:rPr>
          <w:spacing w:val="-1"/>
        </w:rPr>
        <w:t>:</w:t>
      </w:r>
    </w:p>
    <w:p w:rsidR="00D219C8" w:rsidRDefault="00D219C8" w:rsidP="00D219C8">
      <w:pPr>
        <w:numPr>
          <w:ilvl w:val="0"/>
          <w:numId w:val="23"/>
        </w:numPr>
        <w:tabs>
          <w:tab w:val="left" w:pos="629"/>
        </w:tabs>
        <w:spacing w:line="226" w:lineRule="exact"/>
        <w:ind w:left="408"/>
        <w:rPr>
          <w:spacing w:val="62"/>
        </w:rPr>
      </w:pPr>
      <w:r>
        <w:rPr>
          <w:lang w:val="en-US"/>
        </w:rPr>
        <w:t>This text is about...</w:t>
      </w:r>
    </w:p>
    <w:p w:rsidR="00D219C8" w:rsidRDefault="00D219C8" w:rsidP="00D219C8">
      <w:pPr>
        <w:numPr>
          <w:ilvl w:val="0"/>
          <w:numId w:val="23"/>
        </w:numPr>
        <w:tabs>
          <w:tab w:val="left" w:pos="629"/>
        </w:tabs>
        <w:spacing w:line="226" w:lineRule="exact"/>
        <w:ind w:left="408"/>
      </w:pPr>
      <w:r>
        <w:rPr>
          <w:lang w:val="en-US"/>
        </w:rPr>
        <w:t>This is....</w:t>
      </w:r>
    </w:p>
    <w:p w:rsidR="00D219C8" w:rsidRPr="00C96ED1" w:rsidRDefault="00D219C8" w:rsidP="00D219C8">
      <w:pPr>
        <w:numPr>
          <w:ilvl w:val="0"/>
          <w:numId w:val="23"/>
        </w:numPr>
        <w:tabs>
          <w:tab w:val="left" w:pos="629"/>
        </w:tabs>
        <w:spacing w:line="226" w:lineRule="exact"/>
        <w:ind w:left="408"/>
        <w:rPr>
          <w:lang w:val="en-US"/>
        </w:rPr>
      </w:pPr>
      <w:r>
        <w:rPr>
          <w:lang w:val="en-US"/>
        </w:rPr>
        <w:t>The first paragraph introduces... the second advances the idea of....</w:t>
      </w:r>
    </w:p>
    <w:p w:rsidR="00D219C8" w:rsidRDefault="00D219C8" w:rsidP="00D219C8">
      <w:pPr>
        <w:numPr>
          <w:ilvl w:val="0"/>
          <w:numId w:val="23"/>
        </w:numPr>
        <w:tabs>
          <w:tab w:val="left" w:pos="629"/>
        </w:tabs>
        <w:spacing w:line="226" w:lineRule="exact"/>
        <w:ind w:left="408"/>
      </w:pPr>
      <w:r>
        <w:rPr>
          <w:lang w:val="en-US"/>
        </w:rPr>
        <w:t xml:space="preserve">In conclusion </w:t>
      </w:r>
      <w:r>
        <w:t xml:space="preserve">... </w:t>
      </w:r>
      <w:r>
        <w:rPr>
          <w:lang w:val="en-US"/>
        </w:rPr>
        <w:t>is given.</w:t>
      </w:r>
    </w:p>
    <w:p w:rsidR="00D219C8" w:rsidRDefault="00D219C8">
      <w:pPr>
        <w:tabs>
          <w:tab w:val="left" w:pos="720"/>
        </w:tabs>
        <w:spacing w:before="226" w:line="226" w:lineRule="exact"/>
        <w:ind w:left="422" w:right="2650"/>
      </w:pPr>
      <w:r>
        <w:rPr>
          <w:lang w:val="en-US"/>
        </w:rPr>
        <w:t>IX</w:t>
      </w:r>
      <w:r w:rsidRPr="00C96ED1">
        <w:t>.</w:t>
      </w:r>
      <w:r w:rsidRPr="00C96ED1">
        <w:tab/>
      </w:r>
      <w:r>
        <w:rPr>
          <w:rFonts w:cs="Times New Roman"/>
        </w:rPr>
        <w:t>Прочитайте</w:t>
      </w:r>
      <w:r>
        <w:t xml:space="preserve"> </w:t>
      </w:r>
      <w:r>
        <w:rPr>
          <w:rFonts w:cs="Times New Roman"/>
        </w:rPr>
        <w:t>текст</w:t>
      </w:r>
      <w:r>
        <w:t xml:space="preserve"> </w:t>
      </w:r>
      <w:r>
        <w:rPr>
          <w:rFonts w:cs="Times New Roman"/>
        </w:rPr>
        <w:t>В</w:t>
      </w:r>
      <w:r>
        <w:t xml:space="preserve"> </w:t>
      </w:r>
      <w:r>
        <w:rPr>
          <w:rFonts w:cs="Times New Roman"/>
        </w:rPr>
        <w:t>за</w:t>
      </w:r>
      <w:r>
        <w:t xml:space="preserve"> 10 </w:t>
      </w:r>
      <w:r>
        <w:rPr>
          <w:rFonts w:cs="Times New Roman"/>
        </w:rPr>
        <w:t>минут</w:t>
      </w:r>
      <w:r>
        <w:t xml:space="preserve"> </w:t>
      </w:r>
      <w:r>
        <w:rPr>
          <w:rFonts w:cs="Times New Roman"/>
        </w:rPr>
        <w:t>и</w:t>
      </w:r>
      <w:r>
        <w:t xml:space="preserve"> </w:t>
      </w:r>
      <w:r>
        <w:rPr>
          <w:rFonts w:cs="Times New Roman"/>
        </w:rPr>
        <w:t>ответьте</w:t>
      </w:r>
      <w:r>
        <w:t xml:space="preserve"> </w:t>
      </w:r>
      <w:r>
        <w:rPr>
          <w:rFonts w:cs="Times New Roman"/>
        </w:rPr>
        <w:t>на</w:t>
      </w:r>
      <w:r>
        <w:t xml:space="preserve"> </w:t>
      </w:r>
      <w:r>
        <w:rPr>
          <w:rFonts w:cs="Times New Roman"/>
        </w:rPr>
        <w:t>следующие</w:t>
      </w:r>
      <w:r>
        <w:t xml:space="preserve"> </w:t>
      </w:r>
      <w:r>
        <w:rPr>
          <w:rFonts w:cs="Times New Roman"/>
        </w:rPr>
        <w:t>вопросы</w:t>
      </w:r>
      <w:r>
        <w:t>:</w:t>
      </w:r>
      <w:r>
        <w:br/>
        <w:t xml:space="preserve">1) </w:t>
      </w:r>
      <w:r>
        <w:rPr>
          <w:rFonts w:cs="Times New Roman"/>
        </w:rPr>
        <w:t>Из</w:t>
      </w:r>
      <w:r>
        <w:t xml:space="preserve"> </w:t>
      </w:r>
      <w:r>
        <w:rPr>
          <w:rFonts w:cs="Times New Roman"/>
        </w:rPr>
        <w:t>каких</w:t>
      </w:r>
      <w:r>
        <w:t xml:space="preserve"> </w:t>
      </w:r>
      <w:r>
        <w:rPr>
          <w:rFonts w:cs="Times New Roman"/>
        </w:rPr>
        <w:t>элементов</w:t>
      </w:r>
      <w:r>
        <w:t xml:space="preserve"> </w:t>
      </w:r>
      <w:r>
        <w:rPr>
          <w:rFonts w:cs="Times New Roman"/>
        </w:rPr>
        <w:t>состоят</w:t>
      </w:r>
      <w:r>
        <w:t xml:space="preserve"> </w:t>
      </w:r>
      <w:r>
        <w:rPr>
          <w:rFonts w:cs="Times New Roman"/>
        </w:rPr>
        <w:t>тонкопленочные</w:t>
      </w:r>
      <w:r>
        <w:t xml:space="preserve"> </w:t>
      </w:r>
      <w:r>
        <w:rPr>
          <w:rFonts w:cs="Times New Roman"/>
        </w:rPr>
        <w:t>ИС</w:t>
      </w:r>
      <w:r>
        <w:t>?</w:t>
      </w:r>
    </w:p>
    <w:p w:rsidR="00D219C8" w:rsidRDefault="00D219C8">
      <w:pPr>
        <w:tabs>
          <w:tab w:val="left" w:pos="720"/>
        </w:tabs>
        <w:spacing w:before="226" w:line="226" w:lineRule="exact"/>
        <w:ind w:left="422" w:right="2650"/>
        <w:sectPr w:rsidR="00D219C8">
          <w:pgSz w:w="11909" w:h="16834"/>
          <w:pgMar w:top="1440" w:right="894" w:bottom="720" w:left="1003" w:header="720" w:footer="720" w:gutter="0"/>
          <w:cols w:space="60"/>
          <w:noEndnote/>
        </w:sectPr>
      </w:pPr>
    </w:p>
    <w:p w:rsidR="00D219C8" w:rsidRDefault="00D219C8">
      <w:pPr>
        <w:jc w:val="right"/>
      </w:pPr>
      <w:r>
        <w:rPr>
          <w:rFonts w:ascii="Times New Roman" w:hAnsi="Times New Roman" w:cs="Times New Roman"/>
        </w:rPr>
        <w:lastRenderedPageBreak/>
        <w:t>12</w:t>
      </w:r>
    </w:p>
    <w:p w:rsidR="00D219C8" w:rsidRDefault="00D219C8" w:rsidP="00D219C8">
      <w:pPr>
        <w:numPr>
          <w:ilvl w:val="0"/>
          <w:numId w:val="24"/>
        </w:numPr>
        <w:tabs>
          <w:tab w:val="left" w:pos="667"/>
        </w:tabs>
        <w:spacing w:before="461" w:line="226" w:lineRule="exact"/>
        <w:ind w:left="432"/>
      </w:pPr>
      <w:r>
        <w:rPr>
          <w:rFonts w:cs="Times New Roman"/>
        </w:rPr>
        <w:t>Чем</w:t>
      </w:r>
      <w:r>
        <w:t xml:space="preserve"> </w:t>
      </w:r>
      <w:r>
        <w:rPr>
          <w:rFonts w:cs="Times New Roman"/>
        </w:rPr>
        <w:t>отличаются</w:t>
      </w:r>
      <w:r>
        <w:t xml:space="preserve"> </w:t>
      </w:r>
      <w:r>
        <w:rPr>
          <w:rFonts w:cs="Times New Roman"/>
        </w:rPr>
        <w:t>тонкопленочные</w:t>
      </w:r>
      <w:r>
        <w:t xml:space="preserve"> </w:t>
      </w:r>
      <w:r>
        <w:rPr>
          <w:rFonts w:cs="Times New Roman"/>
        </w:rPr>
        <w:t>резисторы</w:t>
      </w:r>
      <w:r>
        <w:t xml:space="preserve"> </w:t>
      </w:r>
      <w:r>
        <w:rPr>
          <w:rFonts w:cs="Times New Roman"/>
        </w:rPr>
        <w:t>от</w:t>
      </w:r>
      <w:r>
        <w:t xml:space="preserve"> </w:t>
      </w:r>
      <w:r>
        <w:rPr>
          <w:rFonts w:cs="Times New Roman"/>
        </w:rPr>
        <w:t>полупроводниковых</w:t>
      </w:r>
      <w:r>
        <w:t>?</w:t>
      </w:r>
    </w:p>
    <w:p w:rsidR="00D219C8" w:rsidRDefault="00D219C8" w:rsidP="00D219C8">
      <w:pPr>
        <w:numPr>
          <w:ilvl w:val="0"/>
          <w:numId w:val="24"/>
        </w:numPr>
        <w:tabs>
          <w:tab w:val="left" w:pos="667"/>
        </w:tabs>
        <w:spacing w:line="226" w:lineRule="exact"/>
        <w:ind w:left="432"/>
      </w:pPr>
      <w:r>
        <w:rPr>
          <w:rFonts w:cs="Times New Roman"/>
        </w:rPr>
        <w:t>Перечислите</w:t>
      </w:r>
      <w:r>
        <w:t xml:space="preserve"> </w:t>
      </w:r>
      <w:r>
        <w:rPr>
          <w:rFonts w:cs="Times New Roman"/>
        </w:rPr>
        <w:t>основные</w:t>
      </w:r>
      <w:r>
        <w:t xml:space="preserve"> </w:t>
      </w:r>
      <w:r>
        <w:rPr>
          <w:rFonts w:cs="Times New Roman"/>
        </w:rPr>
        <w:t>процессы</w:t>
      </w:r>
      <w:r>
        <w:t xml:space="preserve"> </w:t>
      </w:r>
      <w:r>
        <w:rPr>
          <w:rFonts w:cs="Times New Roman"/>
        </w:rPr>
        <w:t>производства</w:t>
      </w:r>
      <w:r>
        <w:t xml:space="preserve"> </w:t>
      </w:r>
      <w:r>
        <w:rPr>
          <w:rFonts w:cs="Times New Roman"/>
        </w:rPr>
        <w:t>тонкопленочных</w:t>
      </w:r>
      <w:r>
        <w:t xml:space="preserve"> </w:t>
      </w:r>
      <w:r>
        <w:rPr>
          <w:rFonts w:cs="Times New Roman"/>
        </w:rPr>
        <w:t>схем</w:t>
      </w:r>
      <w:r>
        <w:t>.</w:t>
      </w:r>
    </w:p>
    <w:p w:rsidR="00D219C8" w:rsidRDefault="00D219C8">
      <w:pPr>
        <w:spacing w:line="226" w:lineRule="exact"/>
        <w:ind w:left="14" w:firstLine="418"/>
        <w:jc w:val="both"/>
      </w:pPr>
      <w:r>
        <w:rPr>
          <w:lang w:val="en-US"/>
        </w:rPr>
        <w:t xml:space="preserve">Thin-film Hybrid ICs A thin-film </w:t>
      </w:r>
      <w:r>
        <w:t xml:space="preserve">1C </w:t>
      </w:r>
      <w:r>
        <w:rPr>
          <w:lang w:val="en-US"/>
        </w:rPr>
        <w:t xml:space="preserve">includea each passive elements deposited on an insulating substrate as resistors, capacitors, metallic conductors, and bonding pads. It should be noted that thin-film resistors and capacitors are made to much closer tolerances than semiconductor counterparts and excell the latter in a number of parameters, the temperature coefficient including. Thin-film passive elements are superior to semiconductor elements in frequency properties, so the use of the former in high-frequency and microwave devices offers substantial advantages. Thin-film ICs are cheaper than monolithic microcircuits, but are larger. A typical process for the manufacture of a thin-film circuit comprising resistors and capacitors with appropriate interconnections consists of the following stages: </w:t>
      </w:r>
      <w:r>
        <w:rPr>
          <w:rFonts w:cs="Times New Roman"/>
        </w:rPr>
        <w:t>—</w:t>
      </w:r>
      <w:r>
        <w:t xml:space="preserve"> </w:t>
      </w:r>
      <w:r>
        <w:rPr>
          <w:lang w:val="en-US"/>
        </w:rPr>
        <w:t>deposition on the substrate of a tantalum layer and its thermal oxidation to transform it into an oxide that protects the substrate against etchants used in subsequent operations;</w:t>
      </w:r>
    </w:p>
    <w:p w:rsidR="00D219C8" w:rsidRDefault="00D219C8" w:rsidP="00D219C8">
      <w:pPr>
        <w:numPr>
          <w:ilvl w:val="0"/>
          <w:numId w:val="25"/>
        </w:numPr>
        <w:tabs>
          <w:tab w:val="left" w:pos="557"/>
        </w:tabs>
        <w:spacing w:line="226" w:lineRule="exact"/>
        <w:ind w:left="432"/>
      </w:pPr>
      <w:r>
        <w:rPr>
          <w:lang w:val="en-US"/>
        </w:rPr>
        <w:t>deposition of the second tantalum layer and its subsequent etching to form tower capacitor plates;</w:t>
      </w:r>
    </w:p>
    <w:p w:rsidR="00D219C8" w:rsidRDefault="00D219C8" w:rsidP="00D219C8">
      <w:pPr>
        <w:numPr>
          <w:ilvl w:val="0"/>
          <w:numId w:val="25"/>
        </w:numPr>
        <w:tabs>
          <w:tab w:val="left" w:pos="557"/>
        </w:tabs>
        <w:spacing w:line="226" w:lineRule="exact"/>
        <w:ind w:left="19" w:firstLine="413"/>
      </w:pPr>
      <w:r>
        <w:rPr>
          <w:lang w:val="en-US"/>
        </w:rPr>
        <w:t xml:space="preserve">oxidation of tantalum to form a dielectric for capacitors; </w:t>
      </w:r>
      <w:r>
        <w:rPr>
          <w:rFonts w:cs="Times New Roman"/>
        </w:rPr>
        <w:t>—</w:t>
      </w:r>
      <w:r>
        <w:t xml:space="preserve"> </w:t>
      </w:r>
      <w:r>
        <w:rPr>
          <w:lang w:val="en-US"/>
        </w:rPr>
        <w:t>deposition of one more tantalum layer to</w:t>
      </w:r>
      <w:r>
        <w:rPr>
          <w:lang w:val="en-US"/>
        </w:rPr>
        <w:br/>
        <w:t>produce upper capacitor plates and resistors;</w:t>
      </w:r>
    </w:p>
    <w:p w:rsidR="00D219C8" w:rsidRDefault="00D219C8" w:rsidP="00D219C8">
      <w:pPr>
        <w:numPr>
          <w:ilvl w:val="0"/>
          <w:numId w:val="25"/>
        </w:numPr>
        <w:tabs>
          <w:tab w:val="left" w:pos="557"/>
        </w:tabs>
        <w:spacing w:before="5" w:line="226" w:lineRule="exact"/>
        <w:ind w:left="19" w:firstLine="413"/>
      </w:pPr>
      <w:r>
        <w:rPr>
          <w:lang w:val="en-US"/>
        </w:rPr>
        <w:t xml:space="preserve">growth of an alumonum layer on top of the tantalum layer; </w:t>
      </w:r>
      <w:r>
        <w:rPr>
          <w:rFonts w:cs="Times New Roman"/>
        </w:rPr>
        <w:t>—</w:t>
      </w:r>
      <w:r>
        <w:t xml:space="preserve"> </w:t>
      </w:r>
      <w:r>
        <w:rPr>
          <w:lang w:val="en-US"/>
        </w:rPr>
        <w:t>etching of aluminum to obtain the desired</w:t>
      </w:r>
      <w:r>
        <w:rPr>
          <w:lang w:val="en-US"/>
        </w:rPr>
        <w:br/>
        <w:t>connection pattern with contact pads;</w:t>
      </w:r>
    </w:p>
    <w:p w:rsidR="00D219C8" w:rsidRDefault="00D219C8" w:rsidP="00D219C8">
      <w:pPr>
        <w:numPr>
          <w:ilvl w:val="0"/>
          <w:numId w:val="25"/>
        </w:numPr>
        <w:tabs>
          <w:tab w:val="left" w:pos="557"/>
        </w:tabs>
        <w:spacing w:line="226" w:lineRule="exact"/>
        <w:ind w:left="432"/>
      </w:pPr>
      <w:r>
        <w:rPr>
          <w:lang w:val="en-US"/>
        </w:rPr>
        <w:t>etching of the resistive layer of tantalum oxide to form resistors.</w:t>
      </w:r>
    </w:p>
    <w:p w:rsidR="00D219C8" w:rsidRDefault="00D219C8">
      <w:pPr>
        <w:spacing w:before="96" w:line="456" w:lineRule="exact"/>
        <w:ind w:left="4915"/>
      </w:pPr>
      <w:r>
        <w:rPr>
          <w:lang w:val="en-US"/>
        </w:rPr>
        <w:t>Text C.</w:t>
      </w:r>
    </w:p>
    <w:p w:rsidR="00D219C8" w:rsidRDefault="00D219C8">
      <w:pPr>
        <w:tabs>
          <w:tab w:val="left" w:pos="686"/>
        </w:tabs>
        <w:spacing w:line="456" w:lineRule="exact"/>
        <w:ind w:left="427"/>
      </w:pPr>
      <w:r>
        <w:rPr>
          <w:lang w:val="en-US"/>
        </w:rPr>
        <w:t>X.</w:t>
      </w:r>
      <w:r>
        <w:rPr>
          <w:lang w:val="en-US"/>
        </w:rPr>
        <w:tab/>
      </w:r>
      <w:r>
        <w:rPr>
          <w:rFonts w:cs="Times New Roman"/>
        </w:rPr>
        <w:t>Прочитайте</w:t>
      </w:r>
      <w:r>
        <w:t xml:space="preserve"> </w:t>
      </w:r>
      <w:r>
        <w:rPr>
          <w:rFonts w:cs="Times New Roman"/>
        </w:rPr>
        <w:t>текст</w:t>
      </w:r>
      <w:r>
        <w:t xml:space="preserve"> </w:t>
      </w:r>
      <w:r>
        <w:rPr>
          <w:rFonts w:cs="Times New Roman"/>
        </w:rPr>
        <w:t>С</w:t>
      </w:r>
      <w:r>
        <w:t xml:space="preserve"> </w:t>
      </w:r>
      <w:r>
        <w:rPr>
          <w:rFonts w:cs="Times New Roman"/>
        </w:rPr>
        <w:t>и</w:t>
      </w:r>
      <w:r>
        <w:t xml:space="preserve"> </w:t>
      </w:r>
      <w:r>
        <w:rPr>
          <w:rFonts w:cs="Times New Roman"/>
        </w:rPr>
        <w:t>передайте</w:t>
      </w:r>
      <w:r>
        <w:t xml:space="preserve"> </w:t>
      </w:r>
      <w:r>
        <w:rPr>
          <w:rFonts w:cs="Times New Roman"/>
        </w:rPr>
        <w:t>содержание</w:t>
      </w:r>
      <w:r>
        <w:t xml:space="preserve"> </w:t>
      </w:r>
      <w:r>
        <w:rPr>
          <w:rFonts w:cs="Times New Roman"/>
        </w:rPr>
        <w:t>текста</w:t>
      </w:r>
      <w:r>
        <w:t xml:space="preserve"> </w:t>
      </w:r>
      <w:r>
        <w:rPr>
          <w:rFonts w:cs="Times New Roman"/>
        </w:rPr>
        <w:t>по</w:t>
      </w:r>
      <w:r>
        <w:t>-</w:t>
      </w:r>
      <w:r>
        <w:rPr>
          <w:rFonts w:cs="Times New Roman"/>
        </w:rPr>
        <w:t>английски</w:t>
      </w:r>
      <w:r>
        <w:t>.</w:t>
      </w:r>
    </w:p>
    <w:p w:rsidR="00D219C8" w:rsidRDefault="00D219C8">
      <w:pPr>
        <w:spacing w:before="5" w:line="456" w:lineRule="exact"/>
        <w:ind w:left="19"/>
        <w:jc w:val="center"/>
      </w:pPr>
      <w:r>
        <w:rPr>
          <w:b/>
          <w:bCs/>
          <w:lang w:val="en-US"/>
        </w:rPr>
        <w:t>Substrates</w:t>
      </w:r>
    </w:p>
    <w:p w:rsidR="00D219C8" w:rsidRDefault="00D219C8">
      <w:pPr>
        <w:spacing w:before="197" w:line="226" w:lineRule="exact"/>
        <w:ind w:left="10" w:right="14" w:firstLine="422"/>
        <w:jc w:val="both"/>
      </w:pPr>
      <w:r>
        <w:rPr>
          <w:lang w:val="en-US"/>
        </w:rPr>
        <w:t xml:space="preserve">The Materials employed tor insulating substrates of thin-film circuits are commonly glasses, ceramics and glass ceramics. Glazed alumina is most popular. Substrates are usually rectangular or square in shape. The thickness of substrates is </w:t>
      </w:r>
      <w:r>
        <w:t xml:space="preserve">0.6, 1.0 </w:t>
      </w:r>
      <w:r>
        <w:rPr>
          <w:lang w:val="en-US"/>
        </w:rPr>
        <w:t xml:space="preserve">and </w:t>
      </w:r>
      <w:r>
        <w:t xml:space="preserve">1.6 </w:t>
      </w:r>
      <w:r>
        <w:rPr>
          <w:lang w:val="en-US"/>
        </w:rPr>
        <w:t>mm.</w:t>
      </w:r>
    </w:p>
    <w:p w:rsidR="00D219C8" w:rsidRDefault="00D219C8">
      <w:pPr>
        <w:spacing w:line="226" w:lineRule="exact"/>
        <w:ind w:left="10" w:firstLine="422"/>
        <w:jc w:val="both"/>
      </w:pPr>
      <w:r>
        <w:rPr>
          <w:lang w:val="en-US"/>
        </w:rPr>
        <w:t xml:space="preserve">The substrate of an </w:t>
      </w:r>
      <w:r>
        <w:t xml:space="preserve">10 </w:t>
      </w:r>
      <w:r>
        <w:rPr>
          <w:lang w:val="en-US"/>
        </w:rPr>
        <w:t>must have a high mechanical strength, low electrical conductivity, and good thermal conductivity. The substrate surface must be mirror-like. The degree of surface finish determines the thickness of deposited films. The process of fabrication of substrates includes several stages: blank cutting, lapping, polishing, cleaning, washing, etching, drying, and last, ion bombardment using a glow descharge. She treatment gives the desired surface finish and thus ensures a good adhesion of films to the substrate. Minute crystal defects cause appreciable changes in the properties of thin-film elements.</w:t>
      </w:r>
    </w:p>
    <w:p w:rsidR="00D219C8" w:rsidRDefault="00D219C8">
      <w:pPr>
        <w:tabs>
          <w:tab w:val="left" w:pos="744"/>
        </w:tabs>
        <w:spacing w:before="221"/>
        <w:ind w:left="427"/>
      </w:pPr>
      <w:r>
        <w:rPr>
          <w:lang w:val="en-US"/>
        </w:rPr>
        <w:t>XI.</w:t>
      </w:r>
      <w:r>
        <w:rPr>
          <w:lang w:val="en-US"/>
        </w:rPr>
        <w:tab/>
      </w:r>
      <w:r>
        <w:rPr>
          <w:rFonts w:cs="Times New Roman"/>
        </w:rPr>
        <w:t>Прочитайте</w:t>
      </w:r>
      <w:r>
        <w:t xml:space="preserve"> </w:t>
      </w:r>
      <w:r>
        <w:rPr>
          <w:rFonts w:cs="Times New Roman"/>
        </w:rPr>
        <w:t>текст</w:t>
      </w:r>
      <w:r>
        <w:t xml:space="preserve"> </w:t>
      </w:r>
      <w:r>
        <w:rPr>
          <w:rFonts w:cs="Times New Roman"/>
        </w:rPr>
        <w:t>Д</w:t>
      </w:r>
      <w:r>
        <w:t xml:space="preserve"> </w:t>
      </w:r>
      <w:r>
        <w:rPr>
          <w:rFonts w:cs="Times New Roman"/>
        </w:rPr>
        <w:t>и</w:t>
      </w:r>
      <w:r>
        <w:t xml:space="preserve"> </w:t>
      </w:r>
      <w:r>
        <w:rPr>
          <w:rFonts w:cs="Times New Roman"/>
        </w:rPr>
        <w:t>задайте</w:t>
      </w:r>
      <w:r>
        <w:t xml:space="preserve"> 10 </w:t>
      </w:r>
      <w:r>
        <w:rPr>
          <w:rFonts w:cs="Times New Roman"/>
        </w:rPr>
        <w:t>вопросов</w:t>
      </w:r>
      <w:r>
        <w:t xml:space="preserve"> </w:t>
      </w:r>
      <w:r>
        <w:rPr>
          <w:rFonts w:cs="Times New Roman"/>
        </w:rPr>
        <w:t>по</w:t>
      </w:r>
      <w:r>
        <w:t xml:space="preserve"> </w:t>
      </w:r>
      <w:r>
        <w:rPr>
          <w:rFonts w:cs="Times New Roman"/>
        </w:rPr>
        <w:t>содержанию</w:t>
      </w:r>
      <w:r>
        <w:t xml:space="preserve"> </w:t>
      </w:r>
      <w:r>
        <w:rPr>
          <w:rFonts w:cs="Times New Roman"/>
        </w:rPr>
        <w:t>текста</w:t>
      </w:r>
      <w:r>
        <w:t>.</w:t>
      </w:r>
    </w:p>
    <w:p w:rsidR="00D219C8" w:rsidRDefault="00D219C8">
      <w:pPr>
        <w:spacing w:before="235"/>
        <w:ind w:left="10"/>
        <w:jc w:val="center"/>
      </w:pPr>
      <w:r>
        <w:rPr>
          <w:b/>
          <w:bCs/>
          <w:lang w:val="en-US"/>
        </w:rPr>
        <w:t>Conductors and Contact Pads</w:t>
      </w:r>
    </w:p>
    <w:p w:rsidR="00D219C8" w:rsidRDefault="00D219C8">
      <w:pPr>
        <w:spacing w:before="230" w:line="226" w:lineRule="exact"/>
        <w:ind w:left="427"/>
      </w:pPr>
      <w:r>
        <w:rPr>
          <w:lang w:val="en-US"/>
        </w:rPr>
        <w:t>Conducting films serve as interconnections, inductors, and capacitor plates.</w:t>
      </w:r>
    </w:p>
    <w:p w:rsidR="00D219C8" w:rsidRDefault="00D219C8">
      <w:pPr>
        <w:spacing w:line="226" w:lineRule="exact"/>
        <w:ind w:left="5"/>
      </w:pPr>
      <w:r>
        <w:rPr>
          <w:lang w:val="en-US"/>
        </w:rPr>
        <w:t xml:space="preserve">The conductivity of a metal film depends on the film thickness. A film conducts well at a thickness of </w:t>
      </w:r>
      <w:r>
        <w:t xml:space="preserve">0.1 </w:t>
      </w:r>
      <w:r>
        <w:rPr>
          <w:lang w:val="en-US"/>
        </w:rPr>
        <w:t>The materials for metallized current-carrying stripes interconnecting circuit elements and contact pads must fill the following requirements.</w:t>
      </w:r>
    </w:p>
    <w:p w:rsidR="00D219C8" w:rsidRDefault="00D219C8" w:rsidP="00D219C8">
      <w:pPr>
        <w:numPr>
          <w:ilvl w:val="0"/>
          <w:numId w:val="26"/>
        </w:numPr>
        <w:tabs>
          <w:tab w:val="left" w:pos="638"/>
        </w:tabs>
        <w:spacing w:line="226" w:lineRule="exact"/>
        <w:ind w:firstLine="418"/>
        <w:rPr>
          <w:spacing w:val="60"/>
        </w:rPr>
      </w:pPr>
      <w:r>
        <w:rPr>
          <w:lang w:val="en-US"/>
        </w:rPr>
        <w:t>High adhesion to a substrate. Contact pads are subject to thermal shocks during soldering or welding and</w:t>
      </w:r>
      <w:r>
        <w:rPr>
          <w:lang w:val="en-US"/>
        </w:rPr>
        <w:br/>
        <w:t>support the leads of active elements.</w:t>
      </w:r>
    </w:p>
    <w:p w:rsidR="00D219C8" w:rsidRDefault="00D219C8" w:rsidP="00D219C8">
      <w:pPr>
        <w:numPr>
          <w:ilvl w:val="0"/>
          <w:numId w:val="26"/>
        </w:numPr>
        <w:tabs>
          <w:tab w:val="left" w:pos="638"/>
        </w:tabs>
        <w:spacing w:line="226" w:lineRule="exact"/>
        <w:ind w:firstLine="418"/>
      </w:pPr>
      <w:r>
        <w:rPr>
          <w:lang w:val="en-US"/>
        </w:rPr>
        <w:t>High conductance. The circuit designer usually specifies a lower level of connection pattern conducance</w:t>
      </w:r>
      <w:r>
        <w:rPr>
          <w:lang w:val="en-US"/>
        </w:rPr>
        <w:br/>
        <w:t>that ensures the adequate performance of the circuit.</w:t>
      </w:r>
    </w:p>
    <w:p w:rsidR="00D219C8" w:rsidRDefault="00D219C8" w:rsidP="00D219C8">
      <w:pPr>
        <w:numPr>
          <w:ilvl w:val="0"/>
          <w:numId w:val="26"/>
        </w:numPr>
        <w:tabs>
          <w:tab w:val="left" w:pos="638"/>
        </w:tabs>
        <w:spacing w:line="226" w:lineRule="exact"/>
        <w:ind w:firstLine="418"/>
      </w:pPr>
      <w:r>
        <w:rPr>
          <w:lang w:val="en-US"/>
        </w:rPr>
        <w:t>Chemical stability. The factors affecting the quality of films are corrosion, structural changes leading to</w:t>
      </w:r>
      <w:r>
        <w:rPr>
          <w:lang w:val="en-US"/>
        </w:rPr>
        <w:br/>
        <w:t>disturbances in film layers are in contact with resistive elements, capacitor plates, and dielectrics. It is, thus,</w:t>
      </w:r>
      <w:r>
        <w:rPr>
          <w:lang w:val="en-US"/>
        </w:rPr>
        <w:br/>
        <w:t>essential to avoid chemical interaction of all circuit components both during the manufacture of a film microcircuit</w:t>
      </w:r>
      <w:r>
        <w:rPr>
          <w:lang w:val="en-US"/>
        </w:rPr>
        <w:br/>
        <w:t>and in the operating conditions.</w:t>
      </w:r>
    </w:p>
    <w:p w:rsidR="00D219C8" w:rsidRDefault="00D219C8" w:rsidP="00D219C8">
      <w:pPr>
        <w:numPr>
          <w:ilvl w:val="0"/>
          <w:numId w:val="26"/>
        </w:numPr>
        <w:tabs>
          <w:tab w:val="left" w:pos="638"/>
        </w:tabs>
        <w:spacing w:line="226" w:lineRule="exact"/>
        <w:ind w:firstLine="418"/>
      </w:pPr>
      <w:r>
        <w:rPr>
          <w:lang w:val="en-US"/>
        </w:rPr>
        <w:t>Good solderability to enable adequate circuit assembly. Contact pads serve to connect the circuit to input,</w:t>
      </w:r>
      <w:r>
        <w:rPr>
          <w:lang w:val="en-US"/>
        </w:rPr>
        <w:br/>
        <w:t>output, and power supply lines and also to interconnect active elements through film stripes and jumpers.</w:t>
      </w:r>
    </w:p>
    <w:p w:rsidR="00D219C8" w:rsidRDefault="00D219C8" w:rsidP="00D219C8">
      <w:pPr>
        <w:numPr>
          <w:ilvl w:val="0"/>
          <w:numId w:val="26"/>
        </w:numPr>
        <w:tabs>
          <w:tab w:val="left" w:pos="638"/>
        </w:tabs>
        <w:spacing w:line="226" w:lineRule="exact"/>
        <w:ind w:firstLine="418"/>
      </w:pPr>
      <w:r>
        <w:rPr>
          <w:lang w:val="en-US"/>
        </w:rPr>
        <w:t>The parameters of contact pads are a contact resistance, current-voltage characteristic, and noise</w:t>
      </w:r>
      <w:r>
        <w:rPr>
          <w:lang w:val="en-US"/>
        </w:rPr>
        <w:br/>
        <w:t>voltage induced by contacts.</w:t>
      </w:r>
    </w:p>
    <w:p w:rsidR="00D219C8" w:rsidRDefault="00D219C8" w:rsidP="00D219C8">
      <w:pPr>
        <w:numPr>
          <w:ilvl w:val="0"/>
          <w:numId w:val="26"/>
        </w:numPr>
        <w:tabs>
          <w:tab w:val="left" w:pos="638"/>
        </w:tabs>
        <w:spacing w:line="226" w:lineRule="exact"/>
        <w:ind w:left="418"/>
      </w:pPr>
      <w:r>
        <w:rPr>
          <w:lang w:val="en-US"/>
        </w:rPr>
        <w:t>The materials for thin-film conductors are commonly gold and aluminum vaporized in a vacuum.</w:t>
      </w:r>
    </w:p>
    <w:p w:rsidR="00D219C8" w:rsidRDefault="00D219C8" w:rsidP="00D219C8">
      <w:pPr>
        <w:numPr>
          <w:ilvl w:val="0"/>
          <w:numId w:val="26"/>
        </w:numPr>
        <w:tabs>
          <w:tab w:val="left" w:pos="638"/>
        </w:tabs>
        <w:spacing w:line="226" w:lineRule="exact"/>
        <w:ind w:left="418"/>
        <w:sectPr w:rsidR="00D219C8">
          <w:pgSz w:w="11909" w:h="16834"/>
          <w:pgMar w:top="1440" w:right="937" w:bottom="720" w:left="955" w:header="720" w:footer="720" w:gutter="0"/>
          <w:cols w:space="60"/>
          <w:noEndnote/>
        </w:sectPr>
      </w:pPr>
    </w:p>
    <w:p w:rsidR="00D219C8" w:rsidRDefault="00D219C8">
      <w:pPr>
        <w:jc w:val="right"/>
      </w:pPr>
      <w:r>
        <w:lastRenderedPageBreak/>
        <w:t>13</w:t>
      </w:r>
    </w:p>
    <w:p w:rsidR="00D219C8" w:rsidRDefault="00D219C8">
      <w:pPr>
        <w:spacing w:before="686"/>
        <w:ind w:left="34"/>
        <w:jc w:val="center"/>
      </w:pPr>
      <w:r>
        <w:rPr>
          <w:b/>
          <w:bCs/>
          <w:lang w:val="en-US"/>
        </w:rPr>
        <w:t xml:space="preserve">Unit </w:t>
      </w:r>
      <w:r>
        <w:rPr>
          <w:b/>
          <w:bCs/>
        </w:rPr>
        <w:t>13.</w:t>
      </w:r>
    </w:p>
    <w:p w:rsidR="00D219C8" w:rsidRDefault="00D219C8">
      <w:pPr>
        <w:spacing w:before="226" w:line="226" w:lineRule="exact"/>
        <w:ind w:left="432"/>
      </w:pPr>
      <w:r>
        <w:rPr>
          <w:lang w:val="en-US"/>
        </w:rPr>
        <w:t xml:space="preserve">Text A. Semiconductor </w:t>
      </w:r>
      <w:r>
        <w:t xml:space="preserve">1C </w:t>
      </w:r>
      <w:r>
        <w:rPr>
          <w:lang w:val="en-US"/>
        </w:rPr>
        <w:t>Assembly</w:t>
      </w:r>
    </w:p>
    <w:p w:rsidR="00D219C8" w:rsidRDefault="00D219C8">
      <w:pPr>
        <w:spacing w:line="226" w:lineRule="exact"/>
        <w:ind w:left="432"/>
      </w:pPr>
      <w:r>
        <w:rPr>
          <w:lang w:val="en-US"/>
        </w:rPr>
        <w:t>Text B. Typical Circuit Packages.</w:t>
      </w:r>
    </w:p>
    <w:p w:rsidR="00D219C8" w:rsidRDefault="00D219C8">
      <w:pPr>
        <w:spacing w:line="226" w:lineRule="exact"/>
        <w:ind w:left="432"/>
      </w:pPr>
      <w:r>
        <w:rPr>
          <w:lang w:val="en-US"/>
        </w:rPr>
        <w:t>Text C. Assembly of Hybrid Integrated Circuits.</w:t>
      </w:r>
    </w:p>
    <w:p w:rsidR="00D219C8" w:rsidRDefault="00D219C8">
      <w:pPr>
        <w:spacing w:line="226" w:lineRule="exact"/>
        <w:ind w:left="437"/>
      </w:pPr>
      <w:r>
        <w:rPr>
          <w:lang w:val="en-US"/>
        </w:rPr>
        <w:t>Grammar Revision. Infinitive.</w:t>
      </w:r>
    </w:p>
    <w:p w:rsidR="00D219C8" w:rsidRDefault="00D219C8">
      <w:pPr>
        <w:spacing w:before="226"/>
        <w:ind w:left="4685"/>
      </w:pPr>
      <w:r>
        <w:rPr>
          <w:lang w:val="en-US"/>
        </w:rPr>
        <w:t>Terminology</w:t>
      </w:r>
    </w:p>
    <w:p w:rsidR="00D219C8" w:rsidRDefault="00D219C8" w:rsidP="00D219C8">
      <w:pPr>
        <w:numPr>
          <w:ilvl w:val="0"/>
          <w:numId w:val="27"/>
        </w:numPr>
        <w:tabs>
          <w:tab w:val="left" w:pos="648"/>
        </w:tabs>
        <w:spacing w:before="226" w:line="226" w:lineRule="exact"/>
        <w:ind w:left="432"/>
        <w:rPr>
          <w:spacing w:val="62"/>
        </w:rPr>
      </w:pPr>
      <w:r>
        <w:rPr>
          <w:lang w:val="en-US"/>
        </w:rPr>
        <w:t xml:space="preserve">package </w:t>
      </w:r>
      <w:r>
        <w:rPr>
          <w:rFonts w:cs="Times New Roman"/>
        </w:rPr>
        <w:t>—</w:t>
      </w:r>
      <w:r>
        <w:t xml:space="preserve"> </w:t>
      </w:r>
      <w:r>
        <w:rPr>
          <w:rFonts w:cs="Times New Roman"/>
        </w:rPr>
        <w:t>конструкция</w:t>
      </w:r>
      <w:r>
        <w:t xml:space="preserve"> </w:t>
      </w:r>
      <w:r>
        <w:rPr>
          <w:rFonts w:cs="Times New Roman"/>
        </w:rPr>
        <w:t>корпуса</w:t>
      </w:r>
      <w:r>
        <w:t xml:space="preserve">, </w:t>
      </w:r>
      <w:r>
        <w:rPr>
          <w:rFonts w:cs="Times New Roman"/>
        </w:rPr>
        <w:t>корпус</w:t>
      </w:r>
    </w:p>
    <w:p w:rsidR="00D219C8" w:rsidRDefault="00D219C8" w:rsidP="00D219C8">
      <w:pPr>
        <w:numPr>
          <w:ilvl w:val="0"/>
          <w:numId w:val="27"/>
        </w:numPr>
        <w:tabs>
          <w:tab w:val="left" w:pos="648"/>
        </w:tabs>
        <w:spacing w:line="226" w:lineRule="exact"/>
        <w:ind w:left="432"/>
      </w:pPr>
      <w:r>
        <w:rPr>
          <w:lang w:val="en-US"/>
        </w:rPr>
        <w:t xml:space="preserve">diamond scribe </w:t>
      </w:r>
      <w:r>
        <w:rPr>
          <w:rFonts w:cs="Times New Roman"/>
        </w:rPr>
        <w:t>—</w:t>
      </w:r>
      <w:r>
        <w:t xml:space="preserve"> </w:t>
      </w:r>
      <w:r>
        <w:rPr>
          <w:rFonts w:cs="Times New Roman"/>
        </w:rPr>
        <w:t>алмазный</w:t>
      </w:r>
      <w:r>
        <w:t xml:space="preserve"> </w:t>
      </w:r>
      <w:r>
        <w:rPr>
          <w:rFonts w:cs="Times New Roman"/>
        </w:rPr>
        <w:t>резец</w:t>
      </w:r>
      <w:r>
        <w:t xml:space="preserve"> </w:t>
      </w:r>
      <w:r>
        <w:rPr>
          <w:lang w:val="en-US"/>
        </w:rPr>
        <w:t xml:space="preserve">scribing </w:t>
      </w:r>
      <w:r>
        <w:rPr>
          <w:rFonts w:cs="Times New Roman"/>
        </w:rPr>
        <w:t>—</w:t>
      </w:r>
      <w:r>
        <w:t xml:space="preserve"> </w:t>
      </w:r>
      <w:r>
        <w:rPr>
          <w:rFonts w:cs="Times New Roman"/>
        </w:rPr>
        <w:t>скрайбирование</w:t>
      </w:r>
    </w:p>
    <w:p w:rsidR="00D219C8" w:rsidRDefault="00D219C8" w:rsidP="00D219C8">
      <w:pPr>
        <w:numPr>
          <w:ilvl w:val="0"/>
          <w:numId w:val="27"/>
        </w:numPr>
        <w:tabs>
          <w:tab w:val="left" w:pos="648"/>
        </w:tabs>
        <w:spacing w:line="226" w:lineRule="exact"/>
        <w:ind w:left="432"/>
      </w:pPr>
      <w:r>
        <w:rPr>
          <w:lang w:val="en-US"/>
        </w:rPr>
        <w:t xml:space="preserve">dicing </w:t>
      </w:r>
      <w:r>
        <w:rPr>
          <w:rFonts w:cs="Times New Roman"/>
        </w:rPr>
        <w:t>—</w:t>
      </w:r>
      <w:r>
        <w:t xml:space="preserve"> </w:t>
      </w:r>
      <w:r>
        <w:rPr>
          <w:rFonts w:cs="Times New Roman"/>
        </w:rPr>
        <w:t>резка</w:t>
      </w:r>
    </w:p>
    <w:p w:rsidR="00D219C8" w:rsidRDefault="00D219C8" w:rsidP="00D219C8">
      <w:pPr>
        <w:numPr>
          <w:ilvl w:val="0"/>
          <w:numId w:val="27"/>
        </w:numPr>
        <w:tabs>
          <w:tab w:val="left" w:pos="648"/>
        </w:tabs>
        <w:spacing w:line="226" w:lineRule="exact"/>
        <w:ind w:left="432"/>
      </w:pPr>
      <w:r>
        <w:rPr>
          <w:lang w:val="en-US"/>
        </w:rPr>
        <w:t xml:space="preserve">a header- </w:t>
      </w:r>
      <w:r>
        <w:rPr>
          <w:rFonts w:cs="Times New Roman"/>
        </w:rPr>
        <w:t>кристаллодержатель</w:t>
      </w:r>
      <w:r>
        <w:t xml:space="preserve">, </w:t>
      </w:r>
      <w:r>
        <w:rPr>
          <w:rFonts w:cs="Times New Roman"/>
        </w:rPr>
        <w:t>основание</w:t>
      </w:r>
      <w:r>
        <w:t xml:space="preserve"> </w:t>
      </w:r>
      <w:r>
        <w:rPr>
          <w:rFonts w:cs="Times New Roman"/>
        </w:rPr>
        <w:t>корпуса</w:t>
      </w:r>
      <w:r>
        <w:t xml:space="preserve"> </w:t>
      </w:r>
      <w:r>
        <w:rPr>
          <w:lang w:val="en-US"/>
        </w:rPr>
        <w:t xml:space="preserve">package header </w:t>
      </w:r>
      <w:r>
        <w:t>-</w:t>
      </w:r>
      <w:r>
        <w:rPr>
          <w:rFonts w:cs="Times New Roman"/>
        </w:rPr>
        <w:t>основание</w:t>
      </w:r>
      <w:r>
        <w:t xml:space="preserve"> </w:t>
      </w:r>
      <w:r>
        <w:rPr>
          <w:rFonts w:cs="Times New Roman"/>
        </w:rPr>
        <w:t>корпуса</w:t>
      </w:r>
    </w:p>
    <w:p w:rsidR="00D219C8" w:rsidRDefault="00D219C8" w:rsidP="00D219C8">
      <w:pPr>
        <w:numPr>
          <w:ilvl w:val="0"/>
          <w:numId w:val="27"/>
        </w:numPr>
        <w:tabs>
          <w:tab w:val="left" w:pos="648"/>
        </w:tabs>
        <w:spacing w:line="226" w:lineRule="exact"/>
        <w:ind w:left="432"/>
      </w:pPr>
      <w:r>
        <w:rPr>
          <w:lang w:val="en-US"/>
        </w:rPr>
        <w:t xml:space="preserve">metal envelope </w:t>
      </w:r>
      <w:r>
        <w:t>-</w:t>
      </w:r>
      <w:r>
        <w:rPr>
          <w:rFonts w:cs="Times New Roman"/>
        </w:rPr>
        <w:t>металлический</w:t>
      </w:r>
      <w:r>
        <w:t xml:space="preserve"> </w:t>
      </w:r>
      <w:r>
        <w:rPr>
          <w:rFonts w:cs="Times New Roman"/>
        </w:rPr>
        <w:t>корпус</w:t>
      </w:r>
    </w:p>
    <w:p w:rsidR="00D219C8" w:rsidRDefault="00D219C8">
      <w:pPr>
        <w:spacing w:line="226" w:lineRule="exact"/>
        <w:ind w:left="437"/>
      </w:pPr>
      <w:r>
        <w:rPr>
          <w:lang w:val="en-US"/>
        </w:rPr>
        <w:t xml:space="preserve">hermetically sealed metal envelope </w:t>
      </w:r>
      <w:r>
        <w:rPr>
          <w:rFonts w:cs="Times New Roman"/>
        </w:rPr>
        <w:t>—</w:t>
      </w:r>
      <w:r>
        <w:t xml:space="preserve"> </w:t>
      </w:r>
      <w:r>
        <w:rPr>
          <w:rFonts w:cs="Times New Roman"/>
        </w:rPr>
        <w:t>герметически</w:t>
      </w:r>
      <w:r>
        <w:t xml:space="preserve"> </w:t>
      </w:r>
      <w:r>
        <w:rPr>
          <w:rFonts w:cs="Times New Roman"/>
        </w:rPr>
        <w:t>спаенный</w:t>
      </w:r>
      <w:r>
        <w:t xml:space="preserve"> </w:t>
      </w:r>
      <w:r>
        <w:rPr>
          <w:rFonts w:cs="Times New Roman"/>
        </w:rPr>
        <w:t>корпус</w:t>
      </w:r>
    </w:p>
    <w:p w:rsidR="00D219C8" w:rsidRDefault="00D219C8" w:rsidP="00D219C8">
      <w:pPr>
        <w:numPr>
          <w:ilvl w:val="0"/>
          <w:numId w:val="28"/>
        </w:numPr>
        <w:tabs>
          <w:tab w:val="left" w:pos="648"/>
        </w:tabs>
        <w:spacing w:line="226" w:lineRule="exact"/>
        <w:ind w:left="432"/>
      </w:pPr>
      <w:r>
        <w:rPr>
          <w:lang w:val="en-US"/>
        </w:rPr>
        <w:t xml:space="preserve">epoxy resin coats </w:t>
      </w:r>
      <w:r>
        <w:rPr>
          <w:rFonts w:cs="Times New Roman"/>
        </w:rPr>
        <w:t>—</w:t>
      </w:r>
      <w:r>
        <w:t xml:space="preserve"> </w:t>
      </w:r>
      <w:r>
        <w:rPr>
          <w:rFonts w:cs="Times New Roman"/>
        </w:rPr>
        <w:t>покрытия</w:t>
      </w:r>
      <w:r>
        <w:t xml:space="preserve"> </w:t>
      </w:r>
      <w:r>
        <w:rPr>
          <w:rFonts w:cs="Times New Roman"/>
        </w:rPr>
        <w:t>эпоксидной</w:t>
      </w:r>
      <w:r>
        <w:t xml:space="preserve"> </w:t>
      </w:r>
      <w:r>
        <w:rPr>
          <w:rFonts w:cs="Times New Roman"/>
        </w:rPr>
        <w:t>смолой</w:t>
      </w:r>
    </w:p>
    <w:p w:rsidR="00D219C8" w:rsidRDefault="00D219C8" w:rsidP="00D219C8">
      <w:pPr>
        <w:numPr>
          <w:ilvl w:val="0"/>
          <w:numId w:val="28"/>
        </w:numPr>
        <w:tabs>
          <w:tab w:val="left" w:pos="648"/>
        </w:tabs>
        <w:spacing w:line="226" w:lineRule="exact"/>
        <w:ind w:left="432"/>
      </w:pPr>
      <w:r>
        <w:rPr>
          <w:lang w:val="en-US"/>
        </w:rPr>
        <w:t xml:space="preserve">a metal can </w:t>
      </w:r>
      <w:r>
        <w:rPr>
          <w:rFonts w:cs="Times New Roman"/>
        </w:rPr>
        <w:t>—</w:t>
      </w:r>
      <w:r>
        <w:t xml:space="preserve"> </w:t>
      </w:r>
      <w:r>
        <w:rPr>
          <w:rFonts w:cs="Times New Roman"/>
        </w:rPr>
        <w:t>металлический</w:t>
      </w:r>
      <w:r>
        <w:t xml:space="preserve"> </w:t>
      </w:r>
      <w:r>
        <w:rPr>
          <w:rFonts w:cs="Times New Roman"/>
        </w:rPr>
        <w:t>корпус</w:t>
      </w:r>
    </w:p>
    <w:p w:rsidR="00D219C8" w:rsidRDefault="00D219C8" w:rsidP="00D219C8">
      <w:pPr>
        <w:numPr>
          <w:ilvl w:val="0"/>
          <w:numId w:val="28"/>
        </w:numPr>
        <w:tabs>
          <w:tab w:val="left" w:pos="648"/>
        </w:tabs>
        <w:spacing w:line="226" w:lineRule="exact"/>
        <w:ind w:left="432"/>
      </w:pPr>
      <w:r>
        <w:rPr>
          <w:lang w:val="en-US"/>
        </w:rPr>
        <w:t xml:space="preserve">to mold </w:t>
      </w:r>
      <w:r>
        <w:rPr>
          <w:rFonts w:cs="Times New Roman"/>
        </w:rPr>
        <w:t>—</w:t>
      </w:r>
      <w:r>
        <w:t xml:space="preserve"> </w:t>
      </w:r>
      <w:r>
        <w:rPr>
          <w:rFonts w:cs="Times New Roman"/>
        </w:rPr>
        <w:t>прессовать</w:t>
      </w:r>
      <w:r>
        <w:t xml:space="preserve">, </w:t>
      </w:r>
      <w:r>
        <w:rPr>
          <w:rFonts w:cs="Times New Roman"/>
        </w:rPr>
        <w:t>формовать</w:t>
      </w:r>
    </w:p>
    <w:p w:rsidR="00D219C8" w:rsidRDefault="00D219C8" w:rsidP="00D219C8">
      <w:pPr>
        <w:numPr>
          <w:ilvl w:val="0"/>
          <w:numId w:val="28"/>
        </w:numPr>
        <w:tabs>
          <w:tab w:val="left" w:pos="648"/>
        </w:tabs>
        <w:spacing w:line="226" w:lineRule="exact"/>
        <w:ind w:left="432"/>
      </w:pPr>
      <w:r>
        <w:rPr>
          <w:lang w:val="en-US"/>
        </w:rPr>
        <w:t xml:space="preserve">lead </w:t>
      </w:r>
      <w:r>
        <w:rPr>
          <w:rFonts w:cs="Times New Roman"/>
        </w:rPr>
        <w:t>—</w:t>
      </w:r>
      <w:r>
        <w:t xml:space="preserve"> </w:t>
      </w:r>
      <w:r>
        <w:rPr>
          <w:rFonts w:cs="Times New Roman"/>
        </w:rPr>
        <w:t>вывод</w:t>
      </w:r>
      <w:r>
        <w:t xml:space="preserve">, </w:t>
      </w:r>
      <w:r>
        <w:rPr>
          <w:rFonts w:cs="Times New Roman"/>
        </w:rPr>
        <w:t>расположение</w:t>
      </w:r>
      <w:r>
        <w:t xml:space="preserve"> </w:t>
      </w:r>
      <w:r>
        <w:rPr>
          <w:rFonts w:cs="Times New Roman"/>
        </w:rPr>
        <w:t>выводов</w:t>
      </w:r>
    </w:p>
    <w:p w:rsidR="00D219C8" w:rsidRDefault="00D219C8">
      <w:pPr>
        <w:spacing w:line="226" w:lineRule="exact"/>
        <w:ind w:left="432"/>
      </w:pPr>
      <w:r>
        <w:rPr>
          <w:lang w:val="en-US"/>
        </w:rPr>
        <w:t xml:space="preserve">lead pitch </w:t>
      </w:r>
      <w:r>
        <w:rPr>
          <w:rFonts w:cs="Times New Roman"/>
        </w:rPr>
        <w:t>—</w:t>
      </w:r>
      <w:r>
        <w:t xml:space="preserve"> </w:t>
      </w:r>
      <w:r>
        <w:rPr>
          <w:rFonts w:cs="Times New Roman"/>
        </w:rPr>
        <w:t>размер</w:t>
      </w:r>
      <w:r>
        <w:t xml:space="preserve"> </w:t>
      </w:r>
      <w:r>
        <w:rPr>
          <w:rFonts w:cs="Times New Roman"/>
        </w:rPr>
        <w:t>шага</w:t>
      </w:r>
      <w:r>
        <w:t xml:space="preserve"> </w:t>
      </w:r>
      <w:r>
        <w:rPr>
          <w:rFonts w:cs="Times New Roman"/>
        </w:rPr>
        <w:t>расположения</w:t>
      </w:r>
      <w:r>
        <w:t xml:space="preserve"> </w:t>
      </w:r>
      <w:r>
        <w:rPr>
          <w:rFonts w:cs="Times New Roman"/>
        </w:rPr>
        <w:t>выводов</w:t>
      </w:r>
    </w:p>
    <w:p w:rsidR="00D219C8" w:rsidRDefault="00D219C8">
      <w:pPr>
        <w:tabs>
          <w:tab w:val="left" w:pos="773"/>
        </w:tabs>
        <w:spacing w:line="226" w:lineRule="exact"/>
        <w:ind w:left="24" w:firstLine="422"/>
      </w:pPr>
      <w:r>
        <w:t>10.</w:t>
      </w:r>
      <w:r>
        <w:tab/>
      </w:r>
      <w:r>
        <w:rPr>
          <w:lang w:val="en-US"/>
        </w:rPr>
        <w:t xml:space="preserve">duel-inline package </w:t>
      </w:r>
      <w:r>
        <w:rPr>
          <w:rFonts w:cs="Times New Roman"/>
        </w:rPr>
        <w:t>—</w:t>
      </w:r>
      <w:r>
        <w:t xml:space="preserve"> </w:t>
      </w:r>
      <w:r>
        <w:rPr>
          <w:rFonts w:cs="Times New Roman"/>
        </w:rPr>
        <w:t>корпус</w:t>
      </w:r>
      <w:r>
        <w:t xml:space="preserve"> </w:t>
      </w:r>
      <w:r>
        <w:rPr>
          <w:rFonts w:cs="Times New Roman"/>
        </w:rPr>
        <w:t>с</w:t>
      </w:r>
      <w:r>
        <w:t xml:space="preserve"> </w:t>
      </w:r>
      <w:r>
        <w:rPr>
          <w:rFonts w:cs="Times New Roman"/>
        </w:rPr>
        <w:t>выводами</w:t>
      </w:r>
      <w:r>
        <w:t xml:space="preserve"> </w:t>
      </w:r>
      <w:r>
        <w:rPr>
          <w:rFonts w:cs="Times New Roman"/>
        </w:rPr>
        <w:t>по</w:t>
      </w:r>
      <w:r>
        <w:t xml:space="preserve"> </w:t>
      </w:r>
      <w:r>
        <w:rPr>
          <w:rFonts w:cs="Times New Roman"/>
        </w:rPr>
        <w:t>длинным</w:t>
      </w:r>
      <w:r>
        <w:t xml:space="preserve"> </w:t>
      </w:r>
      <w:r>
        <w:rPr>
          <w:rFonts w:cs="Times New Roman"/>
        </w:rPr>
        <w:t>сторонам</w:t>
      </w:r>
      <w:r>
        <w:t xml:space="preserve"> </w:t>
      </w:r>
      <w:r>
        <w:rPr>
          <w:rFonts w:cs="Times New Roman"/>
        </w:rPr>
        <w:t>основания</w:t>
      </w:r>
      <w:r>
        <w:t xml:space="preserve"> </w:t>
      </w:r>
      <w:r>
        <w:rPr>
          <w:rFonts w:cs="Times New Roman"/>
        </w:rPr>
        <w:t>корпуса</w:t>
      </w:r>
      <w:r>
        <w:t xml:space="preserve"> </w:t>
      </w:r>
      <w:r>
        <w:rPr>
          <w:rFonts w:cs="Times New Roman"/>
        </w:rPr>
        <w:t>с</w:t>
      </w:r>
      <w:r>
        <w:t xml:space="preserve"> </w:t>
      </w:r>
      <w:r>
        <w:rPr>
          <w:rFonts w:cs="Times New Roman"/>
        </w:rPr>
        <w:t>одинаковой</w:t>
      </w:r>
      <w:r>
        <w:rPr>
          <w:rFonts w:cs="Times New Roman"/>
        </w:rPr>
        <w:br/>
      </w:r>
      <w:r>
        <w:rPr>
          <w:rFonts w:cs="Times New Roman"/>
          <w:spacing w:val="-2"/>
        </w:rPr>
        <w:t>геометрией</w:t>
      </w:r>
      <w:r>
        <w:rPr>
          <w:spacing w:val="-2"/>
        </w:rPr>
        <w:t xml:space="preserve"> </w:t>
      </w:r>
      <w:r>
        <w:rPr>
          <w:rFonts w:cs="Times New Roman"/>
          <w:spacing w:val="-2"/>
        </w:rPr>
        <w:t>отгибки</w:t>
      </w:r>
    </w:p>
    <w:p w:rsidR="00D219C8" w:rsidRDefault="00D219C8">
      <w:pPr>
        <w:tabs>
          <w:tab w:val="left" w:pos="845"/>
        </w:tabs>
        <w:spacing w:line="226" w:lineRule="exact"/>
        <w:ind w:left="24" w:firstLine="422"/>
      </w:pPr>
      <w:r>
        <w:rPr>
          <w:spacing w:val="78"/>
        </w:rPr>
        <w:t>11.</w:t>
      </w:r>
      <w:r>
        <w:tab/>
      </w:r>
      <w:r>
        <w:rPr>
          <w:lang w:val="en-US"/>
        </w:rPr>
        <w:t xml:space="preserve">quad-inline package </w:t>
      </w:r>
      <w:r>
        <w:rPr>
          <w:rFonts w:cs="Times New Roman"/>
        </w:rPr>
        <w:t>—</w:t>
      </w:r>
      <w:r>
        <w:t xml:space="preserve"> </w:t>
      </w:r>
      <w:r>
        <w:rPr>
          <w:rFonts w:cs="Times New Roman"/>
        </w:rPr>
        <w:t>корпус</w:t>
      </w:r>
      <w:r>
        <w:t xml:space="preserve"> </w:t>
      </w:r>
      <w:r>
        <w:rPr>
          <w:rFonts w:cs="Times New Roman"/>
        </w:rPr>
        <w:t>с</w:t>
      </w:r>
      <w:r>
        <w:t xml:space="preserve"> </w:t>
      </w:r>
      <w:r>
        <w:rPr>
          <w:rFonts w:cs="Times New Roman"/>
        </w:rPr>
        <w:t>выводами</w:t>
      </w:r>
      <w:r>
        <w:t xml:space="preserve"> </w:t>
      </w:r>
      <w:r>
        <w:rPr>
          <w:rFonts w:cs="Times New Roman"/>
        </w:rPr>
        <w:t>по</w:t>
      </w:r>
      <w:r>
        <w:t xml:space="preserve"> </w:t>
      </w:r>
      <w:r>
        <w:rPr>
          <w:rFonts w:cs="Times New Roman"/>
        </w:rPr>
        <w:t>длинным</w:t>
      </w:r>
      <w:r>
        <w:t xml:space="preserve"> </w:t>
      </w:r>
      <w:r>
        <w:rPr>
          <w:rFonts w:cs="Times New Roman"/>
        </w:rPr>
        <w:t>сторонам</w:t>
      </w:r>
      <w:r>
        <w:t xml:space="preserve"> </w:t>
      </w:r>
      <w:r>
        <w:rPr>
          <w:rFonts w:cs="Times New Roman"/>
        </w:rPr>
        <w:t>основания</w:t>
      </w:r>
      <w:r>
        <w:t xml:space="preserve"> </w:t>
      </w:r>
      <w:r>
        <w:rPr>
          <w:rFonts w:cs="Times New Roman"/>
        </w:rPr>
        <w:t>о</w:t>
      </w:r>
      <w:r>
        <w:t xml:space="preserve"> </w:t>
      </w:r>
      <w:r>
        <w:rPr>
          <w:rFonts w:cs="Times New Roman"/>
        </w:rPr>
        <w:t>отгибкой</w:t>
      </w:r>
      <w:r>
        <w:t xml:space="preserve"> </w:t>
      </w:r>
      <w:r>
        <w:rPr>
          <w:rFonts w:cs="Times New Roman"/>
        </w:rPr>
        <w:t>в</w:t>
      </w:r>
      <w:r>
        <w:rPr>
          <w:rFonts w:cs="Times New Roman"/>
        </w:rPr>
        <w:br/>
      </w:r>
      <w:r>
        <w:rPr>
          <w:rFonts w:cs="Times New Roman"/>
          <w:spacing w:val="-2"/>
        </w:rPr>
        <w:t>шахматном</w:t>
      </w:r>
      <w:r>
        <w:rPr>
          <w:spacing w:val="-2"/>
        </w:rPr>
        <w:t xml:space="preserve"> </w:t>
      </w:r>
      <w:r>
        <w:rPr>
          <w:rFonts w:cs="Times New Roman"/>
          <w:spacing w:val="-2"/>
        </w:rPr>
        <w:t>порядке</w:t>
      </w:r>
    </w:p>
    <w:p w:rsidR="00D219C8" w:rsidRDefault="00D219C8" w:rsidP="00D219C8">
      <w:pPr>
        <w:numPr>
          <w:ilvl w:val="0"/>
          <w:numId w:val="29"/>
        </w:numPr>
        <w:tabs>
          <w:tab w:val="left" w:pos="744"/>
        </w:tabs>
        <w:spacing w:line="226" w:lineRule="exact"/>
        <w:ind w:left="446"/>
      </w:pPr>
      <w:r>
        <w:rPr>
          <w:lang w:val="en-US"/>
        </w:rPr>
        <w:t xml:space="preserve">joint </w:t>
      </w:r>
      <w:r>
        <w:rPr>
          <w:rFonts w:cs="Times New Roman"/>
        </w:rPr>
        <w:t>—</w:t>
      </w:r>
      <w:r>
        <w:t xml:space="preserve"> </w:t>
      </w:r>
      <w:r>
        <w:rPr>
          <w:rFonts w:cs="Times New Roman"/>
        </w:rPr>
        <w:t>спай</w:t>
      </w:r>
    </w:p>
    <w:p w:rsidR="00D219C8" w:rsidRDefault="00D219C8" w:rsidP="00D219C8">
      <w:pPr>
        <w:numPr>
          <w:ilvl w:val="0"/>
          <w:numId w:val="29"/>
        </w:numPr>
        <w:tabs>
          <w:tab w:val="left" w:pos="744"/>
        </w:tabs>
        <w:spacing w:line="226" w:lineRule="exact"/>
        <w:ind w:left="446"/>
      </w:pPr>
      <w:r>
        <w:rPr>
          <w:lang w:val="en-US"/>
        </w:rPr>
        <w:t xml:space="preserve">brazing </w:t>
      </w:r>
      <w:r>
        <w:rPr>
          <w:rFonts w:cs="Times New Roman"/>
        </w:rPr>
        <w:t>—</w:t>
      </w:r>
      <w:r>
        <w:t xml:space="preserve"> </w:t>
      </w:r>
      <w:r>
        <w:rPr>
          <w:rFonts w:cs="Times New Roman"/>
        </w:rPr>
        <w:t>пайка</w:t>
      </w:r>
      <w:r>
        <w:t xml:space="preserve"> </w:t>
      </w:r>
      <w:r>
        <w:rPr>
          <w:rFonts w:cs="Times New Roman"/>
        </w:rPr>
        <w:t>среднеплавким</w:t>
      </w:r>
      <w:r>
        <w:t xml:space="preserve"> </w:t>
      </w:r>
      <w:r>
        <w:rPr>
          <w:rFonts w:cs="Times New Roman"/>
        </w:rPr>
        <w:t>припоем</w:t>
      </w:r>
      <w:r>
        <w:t xml:space="preserve"> (</w:t>
      </w:r>
      <w:r>
        <w:rPr>
          <w:rFonts w:cs="Times New Roman"/>
        </w:rPr>
        <w:t>с</w:t>
      </w:r>
      <w:r>
        <w:t xml:space="preserve"> </w:t>
      </w:r>
      <w:r>
        <w:rPr>
          <w:rFonts w:cs="Times New Roman"/>
        </w:rPr>
        <w:t>теыпературой</w:t>
      </w:r>
      <w:r>
        <w:t xml:space="preserve"> </w:t>
      </w:r>
      <w:r>
        <w:rPr>
          <w:rFonts w:cs="Times New Roman"/>
        </w:rPr>
        <w:t>плавления</w:t>
      </w:r>
      <w:r>
        <w:t xml:space="preserve"> </w:t>
      </w:r>
      <w:r>
        <w:rPr>
          <w:rFonts w:cs="Times New Roman"/>
        </w:rPr>
        <w:t>выше</w:t>
      </w:r>
      <w:r>
        <w:t xml:space="preserve"> 500</w:t>
      </w:r>
      <w:r>
        <w:rPr>
          <w:rFonts w:cs="Times New Roman"/>
        </w:rPr>
        <w:t>°С</w:t>
      </w:r>
      <w:r>
        <w:t>)</w:t>
      </w:r>
    </w:p>
    <w:p w:rsidR="00D219C8" w:rsidRDefault="00D219C8" w:rsidP="00D219C8">
      <w:pPr>
        <w:numPr>
          <w:ilvl w:val="0"/>
          <w:numId w:val="29"/>
        </w:numPr>
        <w:tabs>
          <w:tab w:val="left" w:pos="744"/>
        </w:tabs>
        <w:spacing w:line="226" w:lineRule="exact"/>
        <w:ind w:left="446"/>
      </w:pPr>
      <w:r>
        <w:rPr>
          <w:lang w:val="en-US"/>
        </w:rPr>
        <w:t xml:space="preserve">molten glass bonding </w:t>
      </w:r>
      <w:r>
        <w:rPr>
          <w:rFonts w:cs="Times New Roman"/>
        </w:rPr>
        <w:t>—</w:t>
      </w:r>
      <w:r>
        <w:t xml:space="preserve"> </w:t>
      </w:r>
      <w:r>
        <w:rPr>
          <w:rFonts w:cs="Times New Roman"/>
        </w:rPr>
        <w:t>пайка</w:t>
      </w:r>
      <w:r>
        <w:t xml:space="preserve"> </w:t>
      </w:r>
      <w:r>
        <w:rPr>
          <w:rFonts w:cs="Times New Roman"/>
        </w:rPr>
        <w:t>припойным</w:t>
      </w:r>
      <w:r>
        <w:t xml:space="preserve"> </w:t>
      </w:r>
      <w:r>
        <w:rPr>
          <w:rFonts w:cs="Times New Roman"/>
        </w:rPr>
        <w:t>стеклом</w:t>
      </w:r>
    </w:p>
    <w:p w:rsidR="00D219C8" w:rsidRDefault="00D219C8">
      <w:pPr>
        <w:tabs>
          <w:tab w:val="left" w:pos="600"/>
        </w:tabs>
        <w:spacing w:before="221" w:line="226" w:lineRule="exact"/>
        <w:ind w:left="437"/>
      </w:pPr>
      <w:r>
        <w:rPr>
          <w:lang w:val="en-US"/>
        </w:rPr>
        <w:t>I.</w:t>
      </w:r>
      <w:r>
        <w:rPr>
          <w:lang w:val="en-US"/>
        </w:rPr>
        <w:tab/>
      </w:r>
      <w:r>
        <w:rPr>
          <w:rFonts w:cs="Times New Roman"/>
          <w:spacing w:val="-1"/>
        </w:rPr>
        <w:t>Проверьте</w:t>
      </w:r>
      <w:r>
        <w:rPr>
          <w:spacing w:val="-1"/>
        </w:rPr>
        <w:t xml:space="preserve">, </w:t>
      </w:r>
      <w:r>
        <w:rPr>
          <w:rFonts w:cs="Times New Roman"/>
          <w:spacing w:val="-1"/>
        </w:rPr>
        <w:t>знаете</w:t>
      </w:r>
      <w:r>
        <w:rPr>
          <w:spacing w:val="-1"/>
        </w:rPr>
        <w:t xml:space="preserve"> </w:t>
      </w:r>
      <w:r>
        <w:rPr>
          <w:rFonts w:cs="Times New Roman"/>
          <w:spacing w:val="-1"/>
        </w:rPr>
        <w:t>ли</w:t>
      </w:r>
      <w:r>
        <w:rPr>
          <w:spacing w:val="-1"/>
        </w:rPr>
        <w:t xml:space="preserve"> </w:t>
      </w:r>
      <w:r>
        <w:rPr>
          <w:rFonts w:cs="Times New Roman"/>
          <w:spacing w:val="-1"/>
        </w:rPr>
        <w:t>Вы</w:t>
      </w:r>
      <w:r>
        <w:rPr>
          <w:spacing w:val="-1"/>
        </w:rPr>
        <w:t xml:space="preserve"> </w:t>
      </w:r>
      <w:r>
        <w:rPr>
          <w:rFonts w:cs="Times New Roman"/>
          <w:spacing w:val="-1"/>
        </w:rPr>
        <w:t>следующие</w:t>
      </w:r>
      <w:r>
        <w:rPr>
          <w:spacing w:val="-1"/>
        </w:rPr>
        <w:t xml:space="preserve"> </w:t>
      </w:r>
      <w:r>
        <w:rPr>
          <w:rFonts w:cs="Times New Roman"/>
          <w:spacing w:val="-1"/>
        </w:rPr>
        <w:t>слова</w:t>
      </w:r>
      <w:r>
        <w:rPr>
          <w:spacing w:val="-1"/>
        </w:rPr>
        <w:t>:</w:t>
      </w:r>
    </w:p>
    <w:p w:rsidR="00D219C8" w:rsidRDefault="00D219C8">
      <w:pPr>
        <w:spacing w:line="226" w:lineRule="exact"/>
        <w:ind w:left="10" w:right="24" w:firstLine="418"/>
        <w:jc w:val="both"/>
      </w:pPr>
      <w:r>
        <w:rPr>
          <w:lang w:val="en-US"/>
        </w:rPr>
        <w:t>wafer (n), contain (v), separate (v), mount (v), encapsulate(v), protect (v), protection (n), influence (n), commonly (adj), welding (n), soldering (n), design (n,v), dimension (n), shape (n), however, heavy (a), light (a), ratio (n)</w:t>
      </w:r>
    </w:p>
    <w:p w:rsidR="00D219C8" w:rsidRDefault="00D219C8">
      <w:pPr>
        <w:tabs>
          <w:tab w:val="left" w:pos="600"/>
        </w:tabs>
        <w:spacing w:before="221" w:line="230" w:lineRule="exact"/>
        <w:ind w:left="437"/>
      </w:pPr>
      <w:r>
        <w:rPr>
          <w:lang w:val="en-US"/>
        </w:rPr>
        <w:t>II.</w:t>
      </w:r>
      <w:r>
        <w:rPr>
          <w:lang w:val="en-US"/>
        </w:rPr>
        <w:tab/>
      </w:r>
      <w:r>
        <w:rPr>
          <w:rFonts w:cs="Times New Roman"/>
          <w:spacing w:val="-1"/>
        </w:rPr>
        <w:t>Переведите</w:t>
      </w:r>
      <w:r>
        <w:rPr>
          <w:spacing w:val="-1"/>
        </w:rPr>
        <w:t xml:space="preserve"> </w:t>
      </w:r>
      <w:r>
        <w:rPr>
          <w:rFonts w:cs="Times New Roman"/>
          <w:spacing w:val="-1"/>
        </w:rPr>
        <w:t>следующие</w:t>
      </w:r>
      <w:r>
        <w:rPr>
          <w:spacing w:val="-1"/>
        </w:rPr>
        <w:t xml:space="preserve"> </w:t>
      </w:r>
      <w:r>
        <w:rPr>
          <w:rFonts w:cs="Times New Roman"/>
          <w:spacing w:val="-1"/>
        </w:rPr>
        <w:t>словосочетания</w:t>
      </w:r>
      <w:r>
        <w:rPr>
          <w:spacing w:val="-1"/>
        </w:rPr>
        <w:t xml:space="preserve"> </w:t>
      </w:r>
      <w:r>
        <w:rPr>
          <w:rFonts w:cs="Times New Roman"/>
          <w:spacing w:val="-1"/>
        </w:rPr>
        <w:t>на</w:t>
      </w:r>
      <w:r>
        <w:rPr>
          <w:spacing w:val="-1"/>
        </w:rPr>
        <w:t xml:space="preserve"> </w:t>
      </w:r>
      <w:r>
        <w:rPr>
          <w:rFonts w:cs="Times New Roman"/>
          <w:spacing w:val="-1"/>
        </w:rPr>
        <w:t>русский</w:t>
      </w:r>
      <w:r>
        <w:rPr>
          <w:spacing w:val="-1"/>
        </w:rPr>
        <w:t xml:space="preserve"> </w:t>
      </w:r>
      <w:r>
        <w:rPr>
          <w:rFonts w:cs="Times New Roman"/>
          <w:spacing w:val="-1"/>
        </w:rPr>
        <w:t>язык</w:t>
      </w:r>
      <w:r>
        <w:rPr>
          <w:spacing w:val="-1"/>
        </w:rPr>
        <w:t>:</w:t>
      </w:r>
    </w:p>
    <w:p w:rsidR="00D219C8" w:rsidRDefault="00D219C8">
      <w:pPr>
        <w:spacing w:line="230" w:lineRule="exact"/>
        <w:ind w:left="10" w:right="5" w:firstLine="418"/>
        <w:jc w:val="both"/>
      </w:pPr>
      <w:r>
        <w:rPr>
          <w:lang w:val="en-US"/>
        </w:rPr>
        <w:t>after sorting out the chips; it is first necessary to mount; to connect the circuit to; plastic enclosure; ceramic and metal-ceramic package; to bond together by thermocompression; a uniform distribution of stresses; reliable sealing of the chip; planar leads; to depend on the design.</w:t>
      </w:r>
    </w:p>
    <w:p w:rsidR="00D219C8" w:rsidRDefault="00D219C8">
      <w:pPr>
        <w:spacing w:before="288"/>
        <w:ind w:left="3874"/>
      </w:pPr>
      <w:r>
        <w:rPr>
          <w:b/>
          <w:bCs/>
          <w:lang w:val="en-US"/>
        </w:rPr>
        <w:t xml:space="preserve">Semiconductor </w:t>
      </w:r>
      <w:r>
        <w:rPr>
          <w:b/>
          <w:bCs/>
        </w:rPr>
        <w:t xml:space="preserve">1C </w:t>
      </w:r>
      <w:r>
        <w:rPr>
          <w:b/>
          <w:bCs/>
          <w:lang w:val="en-US"/>
        </w:rPr>
        <w:t>Assembly</w:t>
      </w:r>
    </w:p>
    <w:p w:rsidR="00D219C8" w:rsidRDefault="00D219C8">
      <w:pPr>
        <w:spacing w:before="226" w:line="226" w:lineRule="exact"/>
        <w:ind w:right="10" w:firstLine="413"/>
        <w:jc w:val="both"/>
      </w:pPr>
      <w:r>
        <w:rPr>
          <w:lang w:val="en-US"/>
        </w:rPr>
        <w:t>A set icon wafer can contain several hundred integrated circuits. Before proceeding with assembling, the wafer need be cut vertically and horizontally with a diamond scribe to separate it into individual chips. This operation is known as dicing, or scribing. After sorting out the chips, the assembly proper follows, For this, it is first necessary to mount the chip on a header, then bond or solder it to connect the circuit to the header terminals, and finally, encapsulate or package the mounted chip to protect it against mechanical and environmental influences.</w:t>
      </w:r>
    </w:p>
    <w:p w:rsidR="00D219C8" w:rsidRDefault="00D219C8">
      <w:pPr>
        <w:spacing w:line="226" w:lineRule="exact"/>
        <w:ind w:right="10" w:firstLine="418"/>
        <w:jc w:val="both"/>
      </w:pPr>
      <w:r>
        <w:rPr>
          <w:lang w:val="en-US"/>
        </w:rPr>
        <w:t xml:space="preserve">Typical encapsulations for integrated circuits are hermetically-sealed metal envelopes, epoxy resin coats and other plastic enclosure, and ceramic and metal-ceramic packages. Ceramic and metal-ceramic packages are commonly meant for </w:t>
      </w:r>
      <w:r>
        <w:t xml:space="preserve">1C </w:t>
      </w:r>
      <w:r>
        <w:rPr>
          <w:lang w:val="en-US"/>
        </w:rPr>
        <w:t>designed to operate in adverse mechanical and environmental conditions. A metal-ceramic enclosure consists of a ceramic header (envelope bottom) and a metal can or cover bonded to the header by welding or soldering in a ceramic enclosure both the header and the can are made from a cermic material and bonded together, a plastic package has its can and bottom molded of a plastic material and bonded together by themocompression. Plastic packages are suitable for ICs intended for work in all but too arduous conditions.</w:t>
      </w:r>
    </w:p>
    <w:p w:rsidR="00D219C8" w:rsidRDefault="00D219C8">
      <w:pPr>
        <w:spacing w:line="226" w:lineRule="exact"/>
        <w:ind w:right="10" w:firstLine="418"/>
        <w:jc w:val="both"/>
        <w:sectPr w:rsidR="00D219C8">
          <w:pgSz w:w="11909" w:h="16834"/>
          <w:pgMar w:top="1440" w:right="1000" w:bottom="720" w:left="910" w:header="720" w:footer="720" w:gutter="0"/>
          <w:cols w:space="60"/>
          <w:noEndnote/>
        </w:sectPr>
      </w:pPr>
    </w:p>
    <w:p w:rsidR="00D219C8" w:rsidRDefault="00D219C8">
      <w:pPr>
        <w:jc w:val="right"/>
      </w:pPr>
      <w:r>
        <w:rPr>
          <w:rFonts w:ascii="Times New Roman" w:hAnsi="Times New Roman" w:cs="Times New Roman"/>
        </w:rPr>
        <w:lastRenderedPageBreak/>
        <w:t>14</w:t>
      </w:r>
    </w:p>
    <w:p w:rsidR="00D219C8" w:rsidRDefault="00D219C8">
      <w:pPr>
        <w:spacing w:before="461" w:line="226" w:lineRule="exact"/>
        <w:ind w:left="43" w:right="5" w:firstLine="408"/>
        <w:jc w:val="both"/>
      </w:pPr>
      <w:r>
        <w:rPr>
          <w:lang w:val="en-US"/>
        </w:rPr>
        <w:t>The design of a package is chosen proceeding from service conditions and requirements for equipment dimensions, type of assembly and tests of the encapsulated ICs.</w:t>
      </w:r>
    </w:p>
    <w:p w:rsidR="00D219C8" w:rsidRDefault="00D219C8">
      <w:pPr>
        <w:spacing w:line="226" w:lineRule="exact"/>
        <w:ind w:left="43" w:right="10" w:firstLine="422"/>
        <w:jc w:val="both"/>
      </w:pPr>
      <w:r>
        <w:rPr>
          <w:lang w:val="en-US"/>
        </w:rPr>
        <w:t xml:space="preserve">Packages can be cylindrical and flat in shape, with leads running parallel or normal to the header plane. </w:t>
      </w:r>
      <w:r>
        <w:t xml:space="preserve">1C </w:t>
      </w:r>
      <w:r>
        <w:rPr>
          <w:lang w:val="en-US"/>
        </w:rPr>
        <w:t>packages can be classified by the overall and mounting dimensions, the number of leads, and the lead pitch (spacing between leads). The lead pitches of circuit packages are given in Table I.</w:t>
      </w:r>
    </w:p>
    <w:p w:rsidR="00D219C8" w:rsidRDefault="00D219C8">
      <w:pPr>
        <w:spacing w:before="77" w:line="475" w:lineRule="exact"/>
        <w:ind w:left="72" w:right="5299" w:firstLine="379"/>
      </w:pPr>
      <w:r>
        <w:rPr>
          <w:lang w:val="en-US"/>
        </w:rPr>
        <w:t xml:space="preserve">Table I Type </w:t>
      </w:r>
      <w:r>
        <w:t xml:space="preserve">1   </w:t>
      </w:r>
      <w:r>
        <w:rPr>
          <w:lang w:val="en-US"/>
        </w:rPr>
        <w:t>Package shape   Lead        Lead pitch</w:t>
      </w:r>
    </w:p>
    <w:p w:rsidR="00D219C8" w:rsidRDefault="00D219C8" w:rsidP="00D219C8">
      <w:pPr>
        <w:numPr>
          <w:ilvl w:val="0"/>
          <w:numId w:val="30"/>
        </w:numPr>
        <w:tabs>
          <w:tab w:val="left" w:pos="926"/>
          <w:tab w:val="left" w:pos="2467"/>
          <w:tab w:val="left" w:pos="3605"/>
        </w:tabs>
        <w:spacing w:before="230" w:line="226" w:lineRule="exact"/>
        <w:ind w:left="67"/>
      </w:pPr>
      <w:r>
        <w:rPr>
          <w:lang w:val="en-US"/>
        </w:rPr>
        <w:t>Rectangular</w:t>
      </w:r>
      <w:r>
        <w:rPr>
          <w:lang w:val="en-US"/>
        </w:rPr>
        <w:tab/>
        <w:t>Vertical</w:t>
      </w:r>
      <w:r>
        <w:rPr>
          <w:lang w:val="en-US"/>
        </w:rPr>
        <w:tab/>
      </w:r>
      <w:r>
        <w:t xml:space="preserve">2.5 </w:t>
      </w:r>
      <w:r>
        <w:rPr>
          <w:lang w:val="en-US"/>
        </w:rPr>
        <w:t>mm</w:t>
      </w:r>
    </w:p>
    <w:p w:rsidR="00D219C8" w:rsidRDefault="00D219C8" w:rsidP="00D219C8">
      <w:pPr>
        <w:numPr>
          <w:ilvl w:val="0"/>
          <w:numId w:val="30"/>
        </w:numPr>
        <w:tabs>
          <w:tab w:val="left" w:pos="926"/>
          <w:tab w:val="left" w:pos="2467"/>
          <w:tab w:val="left" w:pos="3605"/>
        </w:tabs>
        <w:spacing w:before="5" w:line="226" w:lineRule="exact"/>
        <w:ind w:left="67"/>
      </w:pPr>
      <w:r>
        <w:rPr>
          <w:lang w:val="en-US"/>
        </w:rPr>
        <w:t>Rectangular</w:t>
      </w:r>
      <w:r>
        <w:rPr>
          <w:lang w:val="en-US"/>
        </w:rPr>
        <w:tab/>
        <w:t>Vertical</w:t>
      </w:r>
      <w:r>
        <w:rPr>
          <w:lang w:val="en-US"/>
        </w:rPr>
        <w:tab/>
      </w:r>
      <w:r>
        <w:t xml:space="preserve">2.5 </w:t>
      </w:r>
      <w:r>
        <w:rPr>
          <w:lang w:val="en-US"/>
        </w:rPr>
        <w:t>mm</w:t>
      </w:r>
    </w:p>
    <w:p w:rsidR="00D219C8" w:rsidRDefault="00D219C8" w:rsidP="00D219C8">
      <w:pPr>
        <w:numPr>
          <w:ilvl w:val="0"/>
          <w:numId w:val="30"/>
        </w:numPr>
        <w:tabs>
          <w:tab w:val="left" w:pos="926"/>
          <w:tab w:val="left" w:pos="2467"/>
          <w:tab w:val="left" w:pos="3605"/>
        </w:tabs>
        <w:spacing w:line="226" w:lineRule="exact"/>
        <w:ind w:left="67"/>
      </w:pPr>
      <w:r>
        <w:rPr>
          <w:lang w:val="en-US"/>
        </w:rPr>
        <w:t>Bound</w:t>
      </w:r>
      <w:r>
        <w:rPr>
          <w:lang w:val="en-US"/>
        </w:rPr>
        <w:tab/>
        <w:t>Vertical</w:t>
      </w:r>
      <w:r>
        <w:rPr>
          <w:lang w:val="en-US"/>
        </w:rPr>
        <w:tab/>
      </w:r>
      <w:r>
        <w:rPr>
          <w:vertAlign w:val="subscript"/>
          <w:lang w:val="en-US"/>
        </w:rPr>
        <w:t>3Q|</w:t>
      </w:r>
      <w:r>
        <w:rPr>
          <w:lang w:val="en-US"/>
        </w:rPr>
        <w:t xml:space="preserve"> </w:t>
      </w:r>
      <w:r>
        <w:rPr>
          <w:vertAlign w:val="subscript"/>
          <w:lang w:val="en-US"/>
        </w:rPr>
        <w:t>36</w:t>
      </w:r>
      <w:r>
        <w:rPr>
          <w:lang w:val="en-US"/>
        </w:rPr>
        <w:t xml:space="preserve"> </w:t>
      </w:r>
      <w:r>
        <w:rPr>
          <w:vertAlign w:val="subscript"/>
          <w:lang w:val="en-US"/>
        </w:rPr>
        <w:t>45</w:t>
      </w:r>
      <w:r>
        <w:rPr>
          <w:lang w:val="en-US"/>
        </w:rPr>
        <w:t>o</w:t>
      </w:r>
    </w:p>
    <w:p w:rsidR="00D219C8" w:rsidRDefault="00D219C8" w:rsidP="00D219C8">
      <w:pPr>
        <w:numPr>
          <w:ilvl w:val="0"/>
          <w:numId w:val="30"/>
        </w:numPr>
        <w:tabs>
          <w:tab w:val="left" w:pos="926"/>
          <w:tab w:val="left" w:pos="2467"/>
          <w:tab w:val="left" w:pos="3605"/>
        </w:tabs>
        <w:spacing w:before="58"/>
        <w:ind w:left="67"/>
      </w:pPr>
      <w:r>
        <w:rPr>
          <w:lang w:val="en-US"/>
        </w:rPr>
        <w:t>Rectangular</w:t>
      </w:r>
      <w:r>
        <w:rPr>
          <w:lang w:val="en-US"/>
        </w:rPr>
        <w:tab/>
        <w:t>Planar</w:t>
      </w:r>
      <w:r>
        <w:rPr>
          <w:lang w:val="en-US"/>
        </w:rPr>
        <w:tab/>
      </w:r>
      <w:r>
        <w:t xml:space="preserve">1 25 </w:t>
      </w:r>
      <w:r>
        <w:rPr>
          <w:lang w:val="en-US"/>
        </w:rPr>
        <w:t>mm</w:t>
      </w:r>
    </w:p>
    <w:p w:rsidR="00D219C8" w:rsidRDefault="00D219C8">
      <w:pPr>
        <w:spacing w:before="773" w:line="226" w:lineRule="exact"/>
        <w:ind w:left="34" w:right="19" w:firstLine="408"/>
        <w:jc w:val="both"/>
      </w:pPr>
      <w:r>
        <w:rPr>
          <w:lang w:val="en-US"/>
        </w:rPr>
        <w:t>All these types, except the first, are suitable for semiconductor ICs. The second type has three modifications.</w:t>
      </w:r>
    </w:p>
    <w:p w:rsidR="00D219C8" w:rsidRDefault="00D219C8" w:rsidP="00D219C8">
      <w:pPr>
        <w:numPr>
          <w:ilvl w:val="0"/>
          <w:numId w:val="31"/>
        </w:numPr>
        <w:tabs>
          <w:tab w:val="left" w:pos="658"/>
        </w:tabs>
        <w:spacing w:line="226" w:lineRule="exact"/>
        <w:ind w:left="437"/>
        <w:rPr>
          <w:spacing w:val="62"/>
        </w:rPr>
      </w:pPr>
      <w:r>
        <w:rPr>
          <w:lang w:val="en-US"/>
        </w:rPr>
        <w:t>The dual-in line package.</w:t>
      </w:r>
    </w:p>
    <w:p w:rsidR="00D219C8" w:rsidRDefault="00D219C8" w:rsidP="00D219C8">
      <w:pPr>
        <w:numPr>
          <w:ilvl w:val="0"/>
          <w:numId w:val="31"/>
        </w:numPr>
        <w:tabs>
          <w:tab w:val="left" w:pos="658"/>
        </w:tabs>
        <w:spacing w:before="5" w:line="226" w:lineRule="exact"/>
        <w:ind w:left="437"/>
      </w:pPr>
      <w:r>
        <w:rPr>
          <w:lang w:val="en-US"/>
        </w:rPr>
        <w:t>The quad-in line package.</w:t>
      </w:r>
    </w:p>
    <w:p w:rsidR="00D219C8" w:rsidRDefault="00D219C8" w:rsidP="00D219C8">
      <w:pPr>
        <w:numPr>
          <w:ilvl w:val="0"/>
          <w:numId w:val="31"/>
        </w:numPr>
        <w:tabs>
          <w:tab w:val="left" w:pos="658"/>
        </w:tabs>
        <w:spacing w:line="226" w:lineRule="exact"/>
        <w:ind w:left="437"/>
      </w:pPr>
      <w:r>
        <w:rPr>
          <w:lang w:val="en-US"/>
        </w:rPr>
        <w:t>The package is arranged along the perimeter and each bent in the same fashion.</w:t>
      </w:r>
    </w:p>
    <w:p w:rsidR="00D219C8" w:rsidRDefault="00D219C8">
      <w:pPr>
        <w:spacing w:line="226" w:lineRule="exact"/>
        <w:ind w:left="19" w:firstLine="432"/>
        <w:jc w:val="both"/>
      </w:pPr>
      <w:r>
        <w:rPr>
          <w:lang w:val="en-US"/>
        </w:rPr>
        <w:t xml:space="preserve">The </w:t>
      </w:r>
      <w:r>
        <w:t xml:space="preserve">3d </w:t>
      </w:r>
      <w:r>
        <w:rPr>
          <w:lang w:val="en-US"/>
        </w:rPr>
        <w:t xml:space="preserve">type is cylindrical in shape. The round shape of the package ensures a uniform distribution of stresses in the joint, reliable sealing of the chip, and good protection of the </w:t>
      </w:r>
      <w:r>
        <w:t xml:space="preserve">1C </w:t>
      </w:r>
      <w:r>
        <w:rPr>
          <w:lang w:val="en-US"/>
        </w:rPr>
        <w:t xml:space="preserve">against mechanical influences. This type of package, however, suffer from some disadvantages: it can hold a chip not over </w:t>
      </w:r>
      <w:r>
        <w:t xml:space="preserve">2,5 </w:t>
      </w:r>
      <w:r>
        <w:rPr>
          <w:lang w:val="en-US"/>
        </w:rPr>
        <w:t xml:space="preserve">by </w:t>
      </w:r>
      <w:r>
        <w:t xml:space="preserve">2.5 </w:t>
      </w:r>
      <w:r>
        <w:rPr>
          <w:lang w:val="en-US"/>
        </w:rPr>
        <w:t>mm in area, has a limited number of leads, and is comparatively large in size and heavy.</w:t>
      </w:r>
    </w:p>
    <w:p w:rsidR="00D219C8" w:rsidRDefault="00D219C8">
      <w:pPr>
        <w:spacing w:before="5" w:line="226" w:lineRule="exact"/>
        <w:ind w:left="29" w:right="19" w:firstLine="418"/>
        <w:jc w:val="both"/>
      </w:pPr>
      <w:r>
        <w:rPr>
          <w:lang w:val="en-US"/>
        </w:rPr>
        <w:t>The 4th type with the leads parallel to the package plane is also built in three design variants. The cans mounted on ceramic heads can be both metallic and ceramic.</w:t>
      </w:r>
    </w:p>
    <w:p w:rsidR="00D219C8" w:rsidRDefault="00D219C8">
      <w:pPr>
        <w:spacing w:before="5" w:line="226" w:lineRule="exact"/>
        <w:ind w:left="19" w:right="19" w:firstLine="432"/>
        <w:jc w:val="both"/>
      </w:pPr>
      <w:r>
        <w:rPr>
          <w:lang w:val="en-US"/>
        </w:rPr>
        <w:t xml:space="preserve">Plat packs with planar leads are generally </w:t>
      </w:r>
      <w:r>
        <w:t xml:space="preserve">2 </w:t>
      </w:r>
      <w:r>
        <w:rPr>
          <w:lang w:val="en-US"/>
        </w:rPr>
        <w:t xml:space="preserve">or </w:t>
      </w:r>
      <w:r>
        <w:t xml:space="preserve">3 </w:t>
      </w:r>
      <w:r>
        <w:rPr>
          <w:lang w:val="en-US"/>
        </w:rPr>
        <w:t xml:space="preserve">mm high. The maximum power of ICs enclosed in these packs ranges from </w:t>
      </w:r>
      <w:r>
        <w:t xml:space="preserve">200 </w:t>
      </w:r>
      <w:r>
        <w:rPr>
          <w:lang w:val="en-US"/>
        </w:rPr>
        <w:t xml:space="preserve">mW to </w:t>
      </w:r>
      <w:r>
        <w:t xml:space="preserve">1000 </w:t>
      </w:r>
      <w:r>
        <w:rPr>
          <w:lang w:val="en-US"/>
        </w:rPr>
        <w:t xml:space="preserve">mW. The leads are strips </w:t>
      </w:r>
      <w:r>
        <w:t xml:space="preserve">0.1 </w:t>
      </w:r>
      <w:r>
        <w:rPr>
          <w:lang w:val="en-US"/>
        </w:rPr>
        <w:t>mm thick soldered to the pack walls. Depending on the design of flat packs, the assembling can be done by welding, brazing, or molten glass bonding. The main advantages of flat packs are that they are light and small, in size and exhibit a comparatively large chip area-to-pack area ratio.</w:t>
      </w:r>
    </w:p>
    <w:p w:rsidR="00D219C8" w:rsidRDefault="00D219C8">
      <w:pPr>
        <w:spacing w:before="278" w:line="226" w:lineRule="exact"/>
        <w:ind w:left="442"/>
      </w:pPr>
      <w:r>
        <w:rPr>
          <w:lang w:val="en-US"/>
        </w:rPr>
        <w:t>Words to be learnt:</w:t>
      </w:r>
    </w:p>
    <w:p w:rsidR="00D219C8" w:rsidRDefault="00D219C8" w:rsidP="00D219C8">
      <w:pPr>
        <w:numPr>
          <w:ilvl w:val="0"/>
          <w:numId w:val="32"/>
        </w:numPr>
        <w:tabs>
          <w:tab w:val="left" w:pos="662"/>
        </w:tabs>
        <w:spacing w:line="226" w:lineRule="exact"/>
        <w:ind w:left="437"/>
        <w:rPr>
          <w:spacing w:val="60"/>
        </w:rPr>
      </w:pPr>
      <w:r>
        <w:rPr>
          <w:lang w:val="en-US"/>
        </w:rPr>
        <w:t xml:space="preserve">bo proceed </w:t>
      </w:r>
      <w:r>
        <w:rPr>
          <w:rFonts w:cs="Times New Roman"/>
        </w:rPr>
        <w:t>—</w:t>
      </w:r>
      <w:r>
        <w:t xml:space="preserve"> </w:t>
      </w:r>
      <w:r>
        <w:rPr>
          <w:rFonts w:cs="Times New Roman"/>
        </w:rPr>
        <w:t>продолжить</w:t>
      </w:r>
      <w:r>
        <w:t xml:space="preserve">, </w:t>
      </w:r>
      <w:r>
        <w:rPr>
          <w:rFonts w:cs="Times New Roman"/>
        </w:rPr>
        <w:t>приступить</w:t>
      </w:r>
      <w:r>
        <w:t xml:space="preserve"> </w:t>
      </w:r>
      <w:r>
        <w:rPr>
          <w:rFonts w:cs="Times New Roman"/>
        </w:rPr>
        <w:t>к</w:t>
      </w:r>
    </w:p>
    <w:p w:rsidR="00D219C8" w:rsidRDefault="00D219C8" w:rsidP="00D219C8">
      <w:pPr>
        <w:numPr>
          <w:ilvl w:val="0"/>
          <w:numId w:val="32"/>
        </w:numPr>
        <w:tabs>
          <w:tab w:val="left" w:pos="662"/>
        </w:tabs>
        <w:spacing w:before="5" w:line="226" w:lineRule="exact"/>
        <w:ind w:left="437"/>
      </w:pPr>
      <w:r>
        <w:rPr>
          <w:lang w:val="en-US"/>
        </w:rPr>
        <w:t xml:space="preserve">adverse conditions </w:t>
      </w:r>
      <w:r>
        <w:rPr>
          <w:rFonts w:cs="Times New Roman"/>
        </w:rPr>
        <w:t>—</w:t>
      </w:r>
      <w:r>
        <w:t xml:space="preserve"> </w:t>
      </w:r>
      <w:r>
        <w:rPr>
          <w:rFonts w:cs="Times New Roman"/>
        </w:rPr>
        <w:t>неблагоприятные</w:t>
      </w:r>
      <w:r>
        <w:t xml:space="preserve"> </w:t>
      </w:r>
      <w:r>
        <w:rPr>
          <w:rFonts w:cs="Times New Roman"/>
        </w:rPr>
        <w:t>условия</w:t>
      </w:r>
      <w:r>
        <w:t xml:space="preserve"> 5. </w:t>
      </w:r>
      <w:r>
        <w:rPr>
          <w:lang w:val="en-US"/>
        </w:rPr>
        <w:t xml:space="preserve">arduous conditions </w:t>
      </w:r>
      <w:r>
        <w:rPr>
          <w:rFonts w:cs="Times New Roman"/>
        </w:rPr>
        <w:t>—</w:t>
      </w:r>
      <w:r>
        <w:t xml:space="preserve"> </w:t>
      </w:r>
      <w:r>
        <w:rPr>
          <w:rFonts w:cs="Times New Roman"/>
        </w:rPr>
        <w:t>трудные</w:t>
      </w:r>
      <w:r>
        <w:t xml:space="preserve"> </w:t>
      </w:r>
      <w:r>
        <w:rPr>
          <w:rFonts w:cs="Times New Roman"/>
        </w:rPr>
        <w:t>условия</w:t>
      </w:r>
    </w:p>
    <w:p w:rsidR="00D219C8" w:rsidRDefault="00D219C8">
      <w:pPr>
        <w:rPr>
          <w:rFonts w:cs="Times New Roman"/>
          <w:sz w:val="2"/>
          <w:szCs w:val="2"/>
        </w:rPr>
      </w:pPr>
    </w:p>
    <w:p w:rsidR="00D219C8" w:rsidRDefault="00D219C8" w:rsidP="00D219C8">
      <w:pPr>
        <w:numPr>
          <w:ilvl w:val="0"/>
          <w:numId w:val="33"/>
        </w:numPr>
        <w:tabs>
          <w:tab w:val="left" w:pos="658"/>
        </w:tabs>
        <w:spacing w:line="226" w:lineRule="exact"/>
        <w:ind w:left="437"/>
      </w:pPr>
      <w:r>
        <w:rPr>
          <w:lang w:val="en-US"/>
        </w:rPr>
        <w:t xml:space="preserve">enclosure </w:t>
      </w:r>
      <w:r>
        <w:rPr>
          <w:rFonts w:cs="Times New Roman"/>
        </w:rPr>
        <w:t>—</w:t>
      </w:r>
      <w:r>
        <w:t xml:space="preserve"> </w:t>
      </w:r>
      <w:r>
        <w:rPr>
          <w:rFonts w:cs="Times New Roman"/>
        </w:rPr>
        <w:t>оболочка</w:t>
      </w:r>
      <w:r>
        <w:t xml:space="preserve">, </w:t>
      </w:r>
      <w:r>
        <w:rPr>
          <w:rFonts w:cs="Times New Roman"/>
        </w:rPr>
        <w:t>корпус</w:t>
      </w:r>
    </w:p>
    <w:p w:rsidR="00D219C8" w:rsidRDefault="00D219C8" w:rsidP="00D219C8">
      <w:pPr>
        <w:numPr>
          <w:ilvl w:val="0"/>
          <w:numId w:val="33"/>
        </w:numPr>
        <w:tabs>
          <w:tab w:val="left" w:pos="658"/>
        </w:tabs>
        <w:spacing w:line="226" w:lineRule="exact"/>
        <w:ind w:left="437"/>
      </w:pPr>
      <w:r>
        <w:rPr>
          <w:lang w:val="en-US"/>
        </w:rPr>
        <w:t>to intend for</w:t>
      </w:r>
      <w:r>
        <w:rPr>
          <w:rFonts w:cs="Times New Roman"/>
        </w:rPr>
        <w:t>—</w:t>
      </w:r>
      <w:r>
        <w:t xml:space="preserve"> </w:t>
      </w:r>
      <w:r>
        <w:rPr>
          <w:rFonts w:cs="Times New Roman"/>
        </w:rPr>
        <w:t>предназначать</w:t>
      </w:r>
      <w:r>
        <w:t xml:space="preserve"> </w:t>
      </w:r>
      <w:r>
        <w:rPr>
          <w:rFonts w:cs="Times New Roman"/>
        </w:rPr>
        <w:t>для</w:t>
      </w:r>
    </w:p>
    <w:p w:rsidR="00D219C8" w:rsidRDefault="00D219C8" w:rsidP="00D219C8">
      <w:pPr>
        <w:numPr>
          <w:ilvl w:val="0"/>
          <w:numId w:val="33"/>
        </w:numPr>
        <w:tabs>
          <w:tab w:val="left" w:pos="658"/>
        </w:tabs>
        <w:spacing w:line="226" w:lineRule="exact"/>
        <w:ind w:left="437"/>
      </w:pPr>
      <w:r>
        <w:rPr>
          <w:lang w:val="en-US"/>
        </w:rPr>
        <w:t xml:space="preserve">to ensure </w:t>
      </w:r>
      <w:r>
        <w:rPr>
          <w:rFonts w:cs="Times New Roman"/>
        </w:rPr>
        <w:t>—</w:t>
      </w:r>
      <w:r>
        <w:t xml:space="preserve"> </w:t>
      </w:r>
      <w:r>
        <w:rPr>
          <w:rFonts w:cs="Times New Roman"/>
        </w:rPr>
        <w:t>обеспечивать</w:t>
      </w:r>
    </w:p>
    <w:p w:rsidR="00D219C8" w:rsidRDefault="00D219C8" w:rsidP="00D219C8">
      <w:pPr>
        <w:numPr>
          <w:ilvl w:val="0"/>
          <w:numId w:val="33"/>
        </w:numPr>
        <w:tabs>
          <w:tab w:val="left" w:pos="658"/>
        </w:tabs>
        <w:spacing w:line="226" w:lineRule="exact"/>
        <w:ind w:left="437"/>
      </w:pPr>
      <w:r>
        <w:rPr>
          <w:lang w:val="en-US"/>
        </w:rPr>
        <w:t xml:space="preserve">to exhibit </w:t>
      </w:r>
      <w:r>
        <w:rPr>
          <w:rFonts w:cs="Times New Roman"/>
        </w:rPr>
        <w:t>—</w:t>
      </w:r>
      <w:r>
        <w:t xml:space="preserve"> </w:t>
      </w:r>
      <w:r>
        <w:rPr>
          <w:rFonts w:cs="Times New Roman"/>
        </w:rPr>
        <w:t>показывать</w:t>
      </w:r>
      <w:r>
        <w:t xml:space="preserve">, </w:t>
      </w:r>
      <w:r>
        <w:rPr>
          <w:rFonts w:cs="Times New Roman"/>
        </w:rPr>
        <w:t>проявлять</w:t>
      </w:r>
    </w:p>
    <w:p w:rsidR="00D219C8" w:rsidRDefault="00D219C8">
      <w:pPr>
        <w:tabs>
          <w:tab w:val="left" w:pos="720"/>
        </w:tabs>
        <w:spacing w:before="230" w:line="226" w:lineRule="exact"/>
        <w:ind w:left="446"/>
      </w:pPr>
      <w:r>
        <w:rPr>
          <w:lang w:val="en-US"/>
        </w:rPr>
        <w:t>III.</w:t>
      </w:r>
      <w:r>
        <w:rPr>
          <w:lang w:val="en-US"/>
        </w:rPr>
        <w:tab/>
      </w:r>
      <w:r>
        <w:rPr>
          <w:rFonts w:cs="Times New Roman"/>
          <w:spacing w:val="-1"/>
        </w:rPr>
        <w:t>Переведите</w:t>
      </w:r>
      <w:r>
        <w:rPr>
          <w:spacing w:val="-1"/>
        </w:rPr>
        <w:t xml:space="preserve"> </w:t>
      </w:r>
      <w:r>
        <w:rPr>
          <w:rFonts w:cs="Times New Roman"/>
          <w:spacing w:val="-1"/>
        </w:rPr>
        <w:t>следующие</w:t>
      </w:r>
      <w:r>
        <w:rPr>
          <w:spacing w:val="-1"/>
        </w:rPr>
        <w:t xml:space="preserve"> </w:t>
      </w:r>
      <w:r>
        <w:rPr>
          <w:rFonts w:cs="Times New Roman"/>
          <w:spacing w:val="-1"/>
        </w:rPr>
        <w:t>словосочетания</w:t>
      </w:r>
      <w:r>
        <w:rPr>
          <w:spacing w:val="-1"/>
        </w:rPr>
        <w:t xml:space="preserve"> </w:t>
      </w:r>
      <w:r>
        <w:rPr>
          <w:rFonts w:cs="Times New Roman"/>
          <w:spacing w:val="-1"/>
        </w:rPr>
        <w:t>на</w:t>
      </w:r>
      <w:r>
        <w:rPr>
          <w:spacing w:val="-1"/>
        </w:rPr>
        <w:t xml:space="preserve"> </w:t>
      </w:r>
      <w:r>
        <w:rPr>
          <w:rFonts w:cs="Times New Roman"/>
          <w:spacing w:val="-1"/>
        </w:rPr>
        <w:t>английский</w:t>
      </w:r>
      <w:r>
        <w:rPr>
          <w:spacing w:val="-1"/>
        </w:rPr>
        <w:t xml:space="preserve"> </w:t>
      </w:r>
      <w:r>
        <w:rPr>
          <w:rFonts w:cs="Times New Roman"/>
          <w:spacing w:val="-1"/>
        </w:rPr>
        <w:t>язык</w:t>
      </w:r>
      <w:r>
        <w:rPr>
          <w:spacing w:val="-1"/>
        </w:rPr>
        <w:t>:</w:t>
      </w:r>
    </w:p>
    <w:p w:rsidR="00D219C8" w:rsidRDefault="00D219C8">
      <w:pPr>
        <w:spacing w:line="226" w:lineRule="exact"/>
        <w:ind w:right="29" w:firstLine="446"/>
        <w:jc w:val="both"/>
      </w:pPr>
      <w:r>
        <w:rPr>
          <w:rFonts w:cs="Times New Roman"/>
          <w:spacing w:val="5"/>
        </w:rPr>
        <w:t>Резать</w:t>
      </w:r>
      <w:r>
        <w:rPr>
          <w:spacing w:val="5"/>
        </w:rPr>
        <w:t xml:space="preserve"> </w:t>
      </w:r>
      <w:r>
        <w:rPr>
          <w:rFonts w:cs="Times New Roman"/>
          <w:spacing w:val="5"/>
        </w:rPr>
        <w:t>алмазным</w:t>
      </w:r>
      <w:r>
        <w:rPr>
          <w:spacing w:val="5"/>
        </w:rPr>
        <w:t xml:space="preserve"> </w:t>
      </w:r>
      <w:r>
        <w:rPr>
          <w:rFonts w:cs="Times New Roman"/>
          <w:spacing w:val="5"/>
        </w:rPr>
        <w:t>резцом</w:t>
      </w:r>
      <w:r>
        <w:rPr>
          <w:spacing w:val="5"/>
        </w:rPr>
        <w:t xml:space="preserve"> </w:t>
      </w:r>
      <w:r>
        <w:rPr>
          <w:rFonts w:cs="Times New Roman"/>
          <w:spacing w:val="5"/>
        </w:rPr>
        <w:t>по</w:t>
      </w:r>
      <w:r>
        <w:rPr>
          <w:spacing w:val="5"/>
        </w:rPr>
        <w:t xml:space="preserve"> </w:t>
      </w:r>
      <w:r>
        <w:rPr>
          <w:rFonts w:cs="Times New Roman"/>
          <w:spacing w:val="5"/>
        </w:rPr>
        <w:t>вертикали</w:t>
      </w:r>
      <w:r>
        <w:rPr>
          <w:spacing w:val="5"/>
        </w:rPr>
        <w:t xml:space="preserve"> </w:t>
      </w:r>
      <w:r>
        <w:rPr>
          <w:rFonts w:cs="Times New Roman"/>
          <w:spacing w:val="5"/>
        </w:rPr>
        <w:t>и</w:t>
      </w:r>
      <w:r>
        <w:rPr>
          <w:spacing w:val="5"/>
        </w:rPr>
        <w:t xml:space="preserve"> </w:t>
      </w:r>
      <w:r>
        <w:rPr>
          <w:rFonts w:cs="Times New Roman"/>
          <w:spacing w:val="5"/>
        </w:rPr>
        <w:t>горизонтали</w:t>
      </w:r>
      <w:r>
        <w:rPr>
          <w:spacing w:val="5"/>
        </w:rPr>
        <w:t xml:space="preserve">, </w:t>
      </w:r>
      <w:r>
        <w:rPr>
          <w:rFonts w:cs="Times New Roman"/>
          <w:spacing w:val="5"/>
        </w:rPr>
        <w:t>резка</w:t>
      </w:r>
      <w:r>
        <w:rPr>
          <w:spacing w:val="5"/>
        </w:rPr>
        <w:t xml:space="preserve">, </w:t>
      </w:r>
      <w:r>
        <w:rPr>
          <w:rFonts w:cs="Times New Roman"/>
          <w:spacing w:val="5"/>
        </w:rPr>
        <w:t>защитить</w:t>
      </w:r>
      <w:r>
        <w:rPr>
          <w:spacing w:val="5"/>
        </w:rPr>
        <w:t xml:space="preserve"> </w:t>
      </w:r>
      <w:r>
        <w:rPr>
          <w:rFonts w:cs="Times New Roman"/>
          <w:spacing w:val="5"/>
        </w:rPr>
        <w:t>от</w:t>
      </w:r>
      <w:r>
        <w:rPr>
          <w:spacing w:val="5"/>
        </w:rPr>
        <w:t xml:space="preserve"> </w:t>
      </w:r>
      <w:r>
        <w:rPr>
          <w:rFonts w:cs="Times New Roman"/>
          <w:spacing w:val="5"/>
        </w:rPr>
        <w:t>механических</w:t>
      </w:r>
      <w:r>
        <w:rPr>
          <w:spacing w:val="5"/>
        </w:rPr>
        <w:t xml:space="preserve"> </w:t>
      </w:r>
      <w:r>
        <w:rPr>
          <w:rFonts w:cs="Times New Roman"/>
          <w:spacing w:val="5"/>
        </w:rPr>
        <w:t xml:space="preserve">и </w:t>
      </w:r>
      <w:r>
        <w:rPr>
          <w:rFonts w:cs="Times New Roman"/>
          <w:spacing w:val="-1"/>
        </w:rPr>
        <w:t>климатических</w:t>
      </w:r>
      <w:r>
        <w:rPr>
          <w:spacing w:val="-1"/>
        </w:rPr>
        <w:t xml:space="preserve"> </w:t>
      </w:r>
      <w:r>
        <w:rPr>
          <w:rFonts w:cs="Times New Roman"/>
          <w:spacing w:val="-1"/>
        </w:rPr>
        <w:t>воздействий</w:t>
      </w:r>
      <w:r>
        <w:rPr>
          <w:spacing w:val="-1"/>
        </w:rPr>
        <w:t xml:space="preserve">, </w:t>
      </w:r>
      <w:r>
        <w:rPr>
          <w:rFonts w:cs="Times New Roman"/>
          <w:spacing w:val="-1"/>
        </w:rPr>
        <w:t>герметический</w:t>
      </w:r>
      <w:r>
        <w:rPr>
          <w:spacing w:val="-1"/>
        </w:rPr>
        <w:t xml:space="preserve"> </w:t>
      </w:r>
      <w:r>
        <w:rPr>
          <w:rFonts w:cs="Times New Roman"/>
          <w:spacing w:val="-1"/>
        </w:rPr>
        <w:t>корпус</w:t>
      </w:r>
      <w:r>
        <w:rPr>
          <w:spacing w:val="-1"/>
        </w:rPr>
        <w:t xml:space="preserve">, </w:t>
      </w:r>
      <w:r>
        <w:rPr>
          <w:rFonts w:cs="Times New Roman"/>
          <w:spacing w:val="-1"/>
        </w:rPr>
        <w:t>покрывать</w:t>
      </w:r>
      <w:r>
        <w:rPr>
          <w:spacing w:val="-1"/>
        </w:rPr>
        <w:t xml:space="preserve"> </w:t>
      </w:r>
      <w:r>
        <w:rPr>
          <w:rFonts w:cs="Times New Roman"/>
          <w:spacing w:val="-1"/>
        </w:rPr>
        <w:t>эпоксидуой</w:t>
      </w:r>
      <w:r>
        <w:rPr>
          <w:spacing w:val="-1"/>
        </w:rPr>
        <w:t xml:space="preserve"> </w:t>
      </w:r>
      <w:r>
        <w:rPr>
          <w:rFonts w:cs="Times New Roman"/>
          <w:spacing w:val="-1"/>
        </w:rPr>
        <w:t>смолой</w:t>
      </w:r>
      <w:r>
        <w:rPr>
          <w:spacing w:val="-1"/>
        </w:rPr>
        <w:t xml:space="preserve">, </w:t>
      </w:r>
      <w:r>
        <w:rPr>
          <w:rFonts w:cs="Times New Roman"/>
          <w:spacing w:val="-1"/>
        </w:rPr>
        <w:t>керамические</w:t>
      </w:r>
      <w:r>
        <w:rPr>
          <w:spacing w:val="-1"/>
        </w:rPr>
        <w:t xml:space="preserve">, </w:t>
      </w:r>
      <w:r>
        <w:rPr>
          <w:rFonts w:cs="Times New Roman"/>
          <w:spacing w:val="1"/>
        </w:rPr>
        <w:t>металлокерамические</w:t>
      </w:r>
      <w:r>
        <w:rPr>
          <w:spacing w:val="1"/>
        </w:rPr>
        <w:t xml:space="preserve"> </w:t>
      </w:r>
      <w:r>
        <w:rPr>
          <w:rFonts w:cs="Times New Roman"/>
          <w:spacing w:val="1"/>
        </w:rPr>
        <w:t>и</w:t>
      </w:r>
      <w:r>
        <w:rPr>
          <w:spacing w:val="1"/>
        </w:rPr>
        <w:t xml:space="preserve"> </w:t>
      </w:r>
      <w:r>
        <w:rPr>
          <w:rFonts w:cs="Times New Roman"/>
          <w:spacing w:val="1"/>
        </w:rPr>
        <w:t>пластмассовые</w:t>
      </w:r>
      <w:r>
        <w:rPr>
          <w:spacing w:val="1"/>
        </w:rPr>
        <w:t xml:space="preserve"> </w:t>
      </w:r>
      <w:r>
        <w:rPr>
          <w:rFonts w:cs="Times New Roman"/>
          <w:spacing w:val="1"/>
        </w:rPr>
        <w:t>корпуса</w:t>
      </w:r>
      <w:r>
        <w:rPr>
          <w:spacing w:val="1"/>
        </w:rPr>
        <w:t xml:space="preserve">, </w:t>
      </w:r>
      <w:r>
        <w:rPr>
          <w:rFonts w:cs="Times New Roman"/>
          <w:spacing w:val="1"/>
        </w:rPr>
        <w:t>действовать</w:t>
      </w:r>
      <w:r>
        <w:rPr>
          <w:spacing w:val="1"/>
        </w:rPr>
        <w:t xml:space="preserve"> </w:t>
      </w:r>
      <w:r>
        <w:rPr>
          <w:rFonts w:cs="Times New Roman"/>
          <w:spacing w:val="1"/>
        </w:rPr>
        <w:t>в</w:t>
      </w:r>
      <w:r>
        <w:rPr>
          <w:spacing w:val="1"/>
        </w:rPr>
        <w:t xml:space="preserve"> </w:t>
      </w:r>
      <w:r>
        <w:rPr>
          <w:rFonts w:cs="Times New Roman"/>
          <w:spacing w:val="1"/>
        </w:rPr>
        <w:t>неблагоприятных</w:t>
      </w:r>
      <w:r>
        <w:rPr>
          <w:spacing w:val="1"/>
        </w:rPr>
        <w:t xml:space="preserve"> </w:t>
      </w:r>
      <w:r>
        <w:rPr>
          <w:rFonts w:cs="Times New Roman"/>
          <w:spacing w:val="1"/>
        </w:rPr>
        <w:t>механических</w:t>
      </w:r>
      <w:r>
        <w:rPr>
          <w:spacing w:val="1"/>
        </w:rPr>
        <w:t xml:space="preserve"> </w:t>
      </w:r>
      <w:r>
        <w:rPr>
          <w:rFonts w:cs="Times New Roman"/>
          <w:spacing w:val="1"/>
        </w:rPr>
        <w:t xml:space="preserve">и </w:t>
      </w:r>
      <w:r>
        <w:rPr>
          <w:rFonts w:cs="Times New Roman"/>
          <w:spacing w:val="-2"/>
        </w:rPr>
        <w:t>климатических</w:t>
      </w:r>
      <w:r>
        <w:rPr>
          <w:spacing w:val="-2"/>
        </w:rPr>
        <w:t xml:space="preserve"> </w:t>
      </w:r>
      <w:r>
        <w:rPr>
          <w:rFonts w:cs="Times New Roman"/>
          <w:spacing w:val="-2"/>
        </w:rPr>
        <w:t>условиях</w:t>
      </w:r>
      <w:r>
        <w:rPr>
          <w:spacing w:val="-2"/>
        </w:rPr>
        <w:t xml:space="preserve">, </w:t>
      </w:r>
      <w:r>
        <w:rPr>
          <w:rFonts w:cs="Times New Roman"/>
          <w:spacing w:val="-2"/>
        </w:rPr>
        <w:t>соединять</w:t>
      </w:r>
      <w:r>
        <w:rPr>
          <w:spacing w:val="-2"/>
        </w:rPr>
        <w:t xml:space="preserve"> </w:t>
      </w:r>
      <w:r>
        <w:rPr>
          <w:rFonts w:cs="Times New Roman"/>
          <w:spacing w:val="-2"/>
        </w:rPr>
        <w:t>с</w:t>
      </w:r>
      <w:r>
        <w:rPr>
          <w:spacing w:val="-2"/>
        </w:rPr>
        <w:t xml:space="preserve"> </w:t>
      </w:r>
      <w:r>
        <w:rPr>
          <w:rFonts w:cs="Times New Roman"/>
          <w:spacing w:val="-2"/>
        </w:rPr>
        <w:t>металлической</w:t>
      </w:r>
      <w:r>
        <w:rPr>
          <w:spacing w:val="-2"/>
        </w:rPr>
        <w:t xml:space="preserve"> </w:t>
      </w:r>
      <w:r>
        <w:rPr>
          <w:rFonts w:cs="Times New Roman"/>
          <w:spacing w:val="-2"/>
        </w:rPr>
        <w:t>крышкой</w:t>
      </w:r>
      <w:r>
        <w:rPr>
          <w:spacing w:val="-2"/>
        </w:rPr>
        <w:t xml:space="preserve"> </w:t>
      </w:r>
      <w:r>
        <w:rPr>
          <w:rFonts w:cs="Times New Roman"/>
          <w:spacing w:val="-2"/>
        </w:rPr>
        <w:t>сваркой</w:t>
      </w:r>
      <w:r>
        <w:rPr>
          <w:spacing w:val="-2"/>
        </w:rPr>
        <w:t xml:space="preserve"> </w:t>
      </w:r>
      <w:r>
        <w:rPr>
          <w:rFonts w:cs="Times New Roman"/>
          <w:spacing w:val="-2"/>
        </w:rPr>
        <w:t>или</w:t>
      </w:r>
      <w:r>
        <w:rPr>
          <w:spacing w:val="-2"/>
        </w:rPr>
        <w:t xml:space="preserve"> </w:t>
      </w:r>
      <w:r>
        <w:rPr>
          <w:rFonts w:cs="Times New Roman"/>
          <w:spacing w:val="-2"/>
        </w:rPr>
        <w:t>пайкой</w:t>
      </w:r>
      <w:r>
        <w:rPr>
          <w:spacing w:val="-2"/>
        </w:rPr>
        <w:t xml:space="preserve">, </w:t>
      </w:r>
      <w:r>
        <w:rPr>
          <w:rFonts w:cs="Times New Roman"/>
          <w:spacing w:val="-2"/>
        </w:rPr>
        <w:t>условия</w:t>
      </w:r>
      <w:r>
        <w:rPr>
          <w:spacing w:val="-2"/>
        </w:rPr>
        <w:t xml:space="preserve"> </w:t>
      </w:r>
      <w:r>
        <w:rPr>
          <w:rFonts w:cs="Times New Roman"/>
          <w:spacing w:val="-2"/>
        </w:rPr>
        <w:t>эксплуатации</w:t>
      </w:r>
      <w:r>
        <w:rPr>
          <w:spacing w:val="-2"/>
        </w:rPr>
        <w:t xml:space="preserve">, </w:t>
      </w:r>
      <w:r>
        <w:rPr>
          <w:rFonts w:cs="Times New Roman"/>
          <w:spacing w:val="-1"/>
        </w:rPr>
        <w:t>требования</w:t>
      </w:r>
      <w:r>
        <w:rPr>
          <w:spacing w:val="-1"/>
        </w:rPr>
        <w:t xml:space="preserve"> </w:t>
      </w:r>
      <w:r>
        <w:rPr>
          <w:rFonts w:cs="Times New Roman"/>
          <w:spacing w:val="-1"/>
        </w:rPr>
        <w:t>к</w:t>
      </w:r>
      <w:r>
        <w:rPr>
          <w:spacing w:val="-1"/>
        </w:rPr>
        <w:t xml:space="preserve"> </w:t>
      </w:r>
      <w:r>
        <w:rPr>
          <w:rFonts w:cs="Times New Roman"/>
          <w:spacing w:val="-1"/>
        </w:rPr>
        <w:t>габаритам</w:t>
      </w:r>
      <w:r>
        <w:rPr>
          <w:spacing w:val="-1"/>
        </w:rPr>
        <w:t xml:space="preserve"> </w:t>
      </w:r>
      <w:r>
        <w:rPr>
          <w:rFonts w:cs="Times New Roman"/>
          <w:spacing w:val="-1"/>
        </w:rPr>
        <w:t>аппаратуры</w:t>
      </w:r>
      <w:r>
        <w:rPr>
          <w:spacing w:val="-1"/>
        </w:rPr>
        <w:t xml:space="preserve">, </w:t>
      </w:r>
      <w:r>
        <w:rPr>
          <w:rFonts w:cs="Times New Roman"/>
          <w:spacing w:val="-1"/>
        </w:rPr>
        <w:t>круглые</w:t>
      </w:r>
      <w:r>
        <w:rPr>
          <w:spacing w:val="-1"/>
        </w:rPr>
        <w:t xml:space="preserve"> </w:t>
      </w:r>
      <w:r>
        <w:rPr>
          <w:rFonts w:cs="Times New Roman"/>
          <w:spacing w:val="-1"/>
        </w:rPr>
        <w:t>и</w:t>
      </w:r>
      <w:r>
        <w:rPr>
          <w:spacing w:val="-1"/>
        </w:rPr>
        <w:t xml:space="preserve"> </w:t>
      </w:r>
      <w:r>
        <w:rPr>
          <w:rFonts w:cs="Times New Roman"/>
          <w:spacing w:val="-1"/>
        </w:rPr>
        <w:t>плоские</w:t>
      </w:r>
      <w:r>
        <w:rPr>
          <w:spacing w:val="-1"/>
        </w:rPr>
        <w:t xml:space="preserve"> </w:t>
      </w:r>
      <w:r>
        <w:rPr>
          <w:rFonts w:cs="Times New Roman"/>
          <w:spacing w:val="-1"/>
        </w:rPr>
        <w:t>корпуса</w:t>
      </w:r>
      <w:r>
        <w:rPr>
          <w:spacing w:val="-1"/>
        </w:rPr>
        <w:t xml:space="preserve">, </w:t>
      </w:r>
      <w:r>
        <w:rPr>
          <w:rFonts w:cs="Times New Roman"/>
          <w:spacing w:val="-1"/>
        </w:rPr>
        <w:t>расположение</w:t>
      </w:r>
      <w:r>
        <w:rPr>
          <w:spacing w:val="-1"/>
        </w:rPr>
        <w:t xml:space="preserve"> </w:t>
      </w:r>
      <w:r>
        <w:rPr>
          <w:rFonts w:cs="Times New Roman"/>
          <w:spacing w:val="-1"/>
        </w:rPr>
        <w:t>выводов</w:t>
      </w:r>
      <w:r>
        <w:rPr>
          <w:spacing w:val="-1"/>
        </w:rPr>
        <w:t xml:space="preserve">, </w:t>
      </w:r>
      <w:r>
        <w:rPr>
          <w:rFonts w:cs="Times New Roman"/>
          <w:spacing w:val="-1"/>
        </w:rPr>
        <w:t>размер</w:t>
      </w:r>
      <w:r>
        <w:rPr>
          <w:spacing w:val="-1"/>
        </w:rPr>
        <w:t xml:space="preserve"> </w:t>
      </w:r>
      <w:r>
        <w:rPr>
          <w:rFonts w:cs="Times New Roman"/>
          <w:spacing w:val="-1"/>
        </w:rPr>
        <w:t xml:space="preserve">шага </w:t>
      </w:r>
      <w:r>
        <w:rPr>
          <w:rFonts w:cs="Times New Roman"/>
        </w:rPr>
        <w:t>расположения</w:t>
      </w:r>
      <w:r>
        <w:t xml:space="preserve"> </w:t>
      </w:r>
      <w:r>
        <w:rPr>
          <w:rFonts w:cs="Times New Roman"/>
        </w:rPr>
        <w:t>выводов</w:t>
      </w:r>
      <w:r>
        <w:t xml:space="preserve">, </w:t>
      </w:r>
      <w:r>
        <w:rPr>
          <w:rFonts w:cs="Times New Roman"/>
        </w:rPr>
        <w:t>обеспечивать</w:t>
      </w:r>
      <w:r>
        <w:t xml:space="preserve"> </w:t>
      </w:r>
      <w:r>
        <w:rPr>
          <w:rFonts w:cs="Times New Roman"/>
        </w:rPr>
        <w:t>равномерное</w:t>
      </w:r>
      <w:r>
        <w:t xml:space="preserve"> </w:t>
      </w:r>
      <w:r>
        <w:rPr>
          <w:rFonts w:cs="Times New Roman"/>
        </w:rPr>
        <w:t>распределение</w:t>
      </w:r>
      <w:r>
        <w:t xml:space="preserve"> </w:t>
      </w:r>
      <w:r>
        <w:rPr>
          <w:rFonts w:cs="Times New Roman"/>
        </w:rPr>
        <w:t>механических</w:t>
      </w:r>
      <w:r>
        <w:t xml:space="preserve"> </w:t>
      </w:r>
      <w:r>
        <w:rPr>
          <w:rFonts w:cs="Times New Roman"/>
        </w:rPr>
        <w:t>напряжений</w:t>
      </w:r>
      <w:r>
        <w:t xml:space="preserve"> </w:t>
      </w:r>
      <w:r>
        <w:rPr>
          <w:rFonts w:cs="Times New Roman"/>
        </w:rPr>
        <w:t>в</w:t>
      </w:r>
      <w:r>
        <w:t xml:space="preserve"> </w:t>
      </w:r>
      <w:r>
        <w:rPr>
          <w:rFonts w:cs="Times New Roman"/>
        </w:rPr>
        <w:t>спае</w:t>
      </w:r>
      <w:r>
        <w:t xml:space="preserve">, </w:t>
      </w:r>
      <w:r>
        <w:rPr>
          <w:rFonts w:cs="Times New Roman"/>
          <w:spacing w:val="4"/>
        </w:rPr>
        <w:t>выполнить</w:t>
      </w:r>
      <w:r>
        <w:rPr>
          <w:spacing w:val="4"/>
        </w:rPr>
        <w:t xml:space="preserve"> </w:t>
      </w:r>
      <w:r>
        <w:rPr>
          <w:rFonts w:cs="Times New Roman"/>
          <w:spacing w:val="4"/>
        </w:rPr>
        <w:t>сборку</w:t>
      </w:r>
      <w:r>
        <w:rPr>
          <w:spacing w:val="4"/>
        </w:rPr>
        <w:t xml:space="preserve"> </w:t>
      </w:r>
      <w:r>
        <w:rPr>
          <w:rFonts w:cs="Times New Roman"/>
          <w:spacing w:val="4"/>
        </w:rPr>
        <w:t>с</w:t>
      </w:r>
      <w:r>
        <w:rPr>
          <w:spacing w:val="4"/>
        </w:rPr>
        <w:t xml:space="preserve"> </w:t>
      </w:r>
      <w:r>
        <w:rPr>
          <w:rFonts w:cs="Times New Roman"/>
          <w:spacing w:val="4"/>
        </w:rPr>
        <w:t>помощью</w:t>
      </w:r>
      <w:r>
        <w:rPr>
          <w:spacing w:val="4"/>
        </w:rPr>
        <w:t xml:space="preserve">... , </w:t>
      </w:r>
      <w:r>
        <w:rPr>
          <w:rFonts w:cs="Times New Roman"/>
          <w:spacing w:val="4"/>
        </w:rPr>
        <w:t>сравнительно</w:t>
      </w:r>
      <w:r>
        <w:rPr>
          <w:spacing w:val="4"/>
        </w:rPr>
        <w:t xml:space="preserve"> </w:t>
      </w:r>
      <w:r>
        <w:rPr>
          <w:rFonts w:cs="Times New Roman"/>
          <w:spacing w:val="4"/>
        </w:rPr>
        <w:t>высокое</w:t>
      </w:r>
      <w:r>
        <w:rPr>
          <w:spacing w:val="4"/>
        </w:rPr>
        <w:t xml:space="preserve"> </w:t>
      </w:r>
      <w:r>
        <w:rPr>
          <w:rFonts w:cs="Times New Roman"/>
          <w:spacing w:val="4"/>
        </w:rPr>
        <w:t>отношение</w:t>
      </w:r>
      <w:r>
        <w:rPr>
          <w:spacing w:val="4"/>
        </w:rPr>
        <w:t xml:space="preserve"> </w:t>
      </w:r>
      <w:r>
        <w:rPr>
          <w:rFonts w:cs="Times New Roman"/>
          <w:spacing w:val="4"/>
        </w:rPr>
        <w:t>площади</w:t>
      </w:r>
      <w:r>
        <w:rPr>
          <w:spacing w:val="4"/>
        </w:rPr>
        <w:t xml:space="preserve"> </w:t>
      </w:r>
      <w:r>
        <w:rPr>
          <w:rFonts w:cs="Times New Roman"/>
          <w:spacing w:val="4"/>
        </w:rPr>
        <w:t>кристалла</w:t>
      </w:r>
      <w:r>
        <w:rPr>
          <w:spacing w:val="4"/>
        </w:rPr>
        <w:t xml:space="preserve"> </w:t>
      </w:r>
      <w:r>
        <w:rPr>
          <w:rFonts w:cs="Times New Roman"/>
          <w:spacing w:val="4"/>
        </w:rPr>
        <w:t>к</w:t>
      </w:r>
      <w:r>
        <w:rPr>
          <w:spacing w:val="4"/>
        </w:rPr>
        <w:t xml:space="preserve"> </w:t>
      </w:r>
      <w:r>
        <w:rPr>
          <w:rFonts w:cs="Times New Roman"/>
          <w:spacing w:val="4"/>
        </w:rPr>
        <w:t xml:space="preserve">размером </w:t>
      </w:r>
      <w:r>
        <w:rPr>
          <w:rFonts w:cs="Times New Roman"/>
          <w:spacing w:val="-6"/>
        </w:rPr>
        <w:t>корпуса</w:t>
      </w:r>
      <w:r>
        <w:rPr>
          <w:spacing w:val="-6"/>
        </w:rPr>
        <w:t>.</w:t>
      </w:r>
    </w:p>
    <w:p w:rsidR="00D219C8" w:rsidRDefault="00D219C8">
      <w:pPr>
        <w:tabs>
          <w:tab w:val="left" w:pos="720"/>
        </w:tabs>
        <w:spacing w:before="240"/>
        <w:ind w:left="446"/>
      </w:pPr>
      <w:r>
        <w:rPr>
          <w:lang w:val="en-US"/>
        </w:rPr>
        <w:t>IV.</w:t>
      </w:r>
      <w:r>
        <w:rPr>
          <w:lang w:val="en-US"/>
        </w:rPr>
        <w:tab/>
      </w:r>
      <w:r>
        <w:rPr>
          <w:rFonts w:cs="Times New Roman"/>
          <w:spacing w:val="-1"/>
        </w:rPr>
        <w:t>Переведите</w:t>
      </w:r>
      <w:r>
        <w:rPr>
          <w:spacing w:val="-1"/>
        </w:rPr>
        <w:t xml:space="preserve"> </w:t>
      </w:r>
      <w:r>
        <w:rPr>
          <w:rFonts w:cs="Times New Roman"/>
          <w:spacing w:val="-1"/>
        </w:rPr>
        <w:t>предложения</w:t>
      </w:r>
      <w:r>
        <w:rPr>
          <w:spacing w:val="-1"/>
        </w:rPr>
        <w:t xml:space="preserve">, </w:t>
      </w:r>
      <w:r>
        <w:rPr>
          <w:rFonts w:cs="Times New Roman"/>
          <w:spacing w:val="-1"/>
        </w:rPr>
        <w:t>обращая</w:t>
      </w:r>
      <w:r>
        <w:rPr>
          <w:spacing w:val="-1"/>
        </w:rPr>
        <w:t xml:space="preserve"> </w:t>
      </w:r>
      <w:r>
        <w:rPr>
          <w:rFonts w:cs="Times New Roman"/>
          <w:spacing w:val="-1"/>
        </w:rPr>
        <w:t>внимание</w:t>
      </w:r>
      <w:r>
        <w:rPr>
          <w:spacing w:val="-1"/>
        </w:rPr>
        <w:t xml:space="preserve"> </w:t>
      </w:r>
      <w:r>
        <w:rPr>
          <w:rFonts w:cs="Times New Roman"/>
          <w:spacing w:val="-1"/>
        </w:rPr>
        <w:t>на</w:t>
      </w:r>
      <w:r>
        <w:rPr>
          <w:spacing w:val="-1"/>
        </w:rPr>
        <w:t xml:space="preserve"> </w:t>
      </w:r>
      <w:r>
        <w:rPr>
          <w:rFonts w:cs="Times New Roman"/>
          <w:spacing w:val="-1"/>
        </w:rPr>
        <w:t>употребление</w:t>
      </w:r>
      <w:r>
        <w:rPr>
          <w:spacing w:val="-1"/>
        </w:rPr>
        <w:t xml:space="preserve"> </w:t>
      </w:r>
      <w:r>
        <w:rPr>
          <w:rFonts w:cs="Times New Roman"/>
          <w:spacing w:val="-1"/>
        </w:rPr>
        <w:t>инфинитива</w:t>
      </w:r>
      <w:r>
        <w:rPr>
          <w:spacing w:val="-1"/>
        </w:rPr>
        <w:t>:</w:t>
      </w:r>
    </w:p>
    <w:p w:rsidR="00D219C8" w:rsidRDefault="00D219C8">
      <w:pPr>
        <w:spacing w:before="226"/>
        <w:ind w:left="446"/>
      </w:pPr>
      <w:r>
        <w:t xml:space="preserve">1) </w:t>
      </w:r>
      <w:r>
        <w:rPr>
          <w:lang w:val="en-US"/>
        </w:rPr>
        <w:t>Aluminum is the most problematic material to be used tor metallization in maintaining contact stability.</w:t>
      </w:r>
    </w:p>
    <w:p w:rsidR="00D219C8" w:rsidRDefault="00D219C8">
      <w:pPr>
        <w:spacing w:before="226"/>
        <w:ind w:left="446"/>
        <w:sectPr w:rsidR="00D219C8">
          <w:pgSz w:w="11909" w:h="16834"/>
          <w:pgMar w:top="1440" w:right="462" w:bottom="360" w:left="1421" w:header="720" w:footer="720" w:gutter="0"/>
          <w:cols w:space="60"/>
          <w:noEndnote/>
        </w:sectPr>
      </w:pPr>
    </w:p>
    <w:p w:rsidR="00D219C8" w:rsidRDefault="00D219C8">
      <w:pPr>
        <w:ind w:left="9821"/>
      </w:pPr>
      <w:r>
        <w:rPr>
          <w:rFonts w:ascii="Times New Roman" w:hAnsi="Times New Roman" w:cs="Times New Roman"/>
        </w:rPr>
        <w:lastRenderedPageBreak/>
        <w:t>15</w:t>
      </w:r>
    </w:p>
    <w:p w:rsidR="00D219C8" w:rsidRDefault="00D219C8" w:rsidP="00D219C8">
      <w:pPr>
        <w:numPr>
          <w:ilvl w:val="0"/>
          <w:numId w:val="34"/>
        </w:numPr>
        <w:tabs>
          <w:tab w:val="left" w:pos="686"/>
        </w:tabs>
        <w:spacing w:before="456" w:line="240" w:lineRule="exact"/>
        <w:ind w:left="19" w:firstLine="422"/>
      </w:pPr>
      <w:r>
        <w:rPr>
          <w:lang w:val="en-US"/>
        </w:rPr>
        <w:t>To manufacture a hybrid microcircuit active devices such as transistors and diods are mounted and</w:t>
      </w:r>
      <w:r>
        <w:rPr>
          <w:lang w:val="en-US"/>
        </w:rPr>
        <w:br/>
        <w:t>bonded to substrate.</w:t>
      </w:r>
    </w:p>
    <w:p w:rsidR="00D219C8" w:rsidRDefault="00D219C8" w:rsidP="00D219C8">
      <w:pPr>
        <w:numPr>
          <w:ilvl w:val="0"/>
          <w:numId w:val="35"/>
        </w:numPr>
        <w:tabs>
          <w:tab w:val="left" w:pos="686"/>
        </w:tabs>
        <w:spacing w:line="226" w:lineRule="exact"/>
        <w:ind w:left="442"/>
      </w:pPr>
      <w:r>
        <w:rPr>
          <w:lang w:val="en-US"/>
        </w:rPr>
        <w:t>To be more economically competitive, more and more systems will incorporate micros.</w:t>
      </w:r>
    </w:p>
    <w:p w:rsidR="00D219C8" w:rsidRDefault="00D219C8" w:rsidP="00D219C8">
      <w:pPr>
        <w:numPr>
          <w:ilvl w:val="0"/>
          <w:numId w:val="34"/>
        </w:numPr>
        <w:tabs>
          <w:tab w:val="left" w:pos="686"/>
        </w:tabs>
        <w:spacing w:line="226" w:lineRule="exact"/>
        <w:ind w:left="19" w:firstLine="422"/>
      </w:pPr>
      <w:r>
        <w:rPr>
          <w:lang w:val="en-US"/>
        </w:rPr>
        <w:t>Loaf semiconductor devices are known to be made by introducing controlled numbers of impurity atoms</w:t>
      </w:r>
      <w:r>
        <w:rPr>
          <w:lang w:val="en-US"/>
        </w:rPr>
        <w:br/>
        <w:t>into a crystal.</w:t>
      </w:r>
    </w:p>
    <w:p w:rsidR="00D219C8" w:rsidRDefault="00D219C8" w:rsidP="00D219C8">
      <w:pPr>
        <w:numPr>
          <w:ilvl w:val="0"/>
          <w:numId w:val="34"/>
        </w:numPr>
        <w:tabs>
          <w:tab w:val="left" w:pos="686"/>
        </w:tabs>
        <w:spacing w:line="226" w:lineRule="exact"/>
        <w:ind w:left="19" w:firstLine="422"/>
      </w:pPr>
      <w:r>
        <w:rPr>
          <w:lang w:val="en-US"/>
        </w:rPr>
        <w:t>Before discussing the patterns themselves it is necessary to exmine factors which are likely to intefere</w:t>
      </w:r>
      <w:r>
        <w:rPr>
          <w:lang w:val="en-US"/>
        </w:rPr>
        <w:br/>
        <w:t>with the results.</w:t>
      </w:r>
    </w:p>
    <w:p w:rsidR="00D219C8" w:rsidRDefault="00D219C8" w:rsidP="00D219C8">
      <w:pPr>
        <w:numPr>
          <w:ilvl w:val="0"/>
          <w:numId w:val="35"/>
        </w:numPr>
        <w:tabs>
          <w:tab w:val="left" w:pos="686"/>
        </w:tabs>
        <w:spacing w:line="226" w:lineRule="exact"/>
        <w:ind w:left="442"/>
      </w:pPr>
      <w:r>
        <w:rPr>
          <w:lang w:val="en-US"/>
        </w:rPr>
        <w:t>The basic demand appears to be conductivity because it can substantially improve the resistance.</w:t>
      </w:r>
    </w:p>
    <w:p w:rsidR="00D219C8" w:rsidRDefault="00D219C8" w:rsidP="00D219C8">
      <w:pPr>
        <w:numPr>
          <w:ilvl w:val="0"/>
          <w:numId w:val="35"/>
        </w:numPr>
        <w:tabs>
          <w:tab w:val="left" w:pos="686"/>
        </w:tabs>
        <w:spacing w:line="226" w:lineRule="exact"/>
        <w:ind w:left="442"/>
      </w:pPr>
      <w:r>
        <w:rPr>
          <w:lang w:val="en-US"/>
        </w:rPr>
        <w:t>To form a film passive circuitry stripes of silver, aluminum or gold are grown by evaporation.</w:t>
      </w:r>
    </w:p>
    <w:p w:rsidR="00D219C8" w:rsidRDefault="00D219C8" w:rsidP="00D219C8">
      <w:pPr>
        <w:numPr>
          <w:ilvl w:val="0"/>
          <w:numId w:val="34"/>
        </w:numPr>
        <w:tabs>
          <w:tab w:val="left" w:pos="686"/>
        </w:tabs>
        <w:spacing w:line="226" w:lineRule="exact"/>
        <w:ind w:left="19" w:firstLine="422"/>
      </w:pPr>
      <w:r>
        <w:rPr>
          <w:lang w:val="en-US"/>
        </w:rPr>
        <w:t xml:space="preserve">The structure of an integrated circuit is sure to be complex both in the topology of its surface and in its    </w:t>
      </w:r>
      <w:r>
        <w:rPr>
          <w:rFonts w:cs="Times New Roman"/>
          <w:vertAlign w:val="subscript"/>
        </w:rPr>
        <w:t>я</w:t>
      </w:r>
      <w:r>
        <w:rPr>
          <w:rFonts w:cs="Times New Roman"/>
          <w:vertAlign w:val="subscript"/>
        </w:rPr>
        <w:br/>
      </w:r>
      <w:r>
        <w:rPr>
          <w:lang w:val="en-US"/>
        </w:rPr>
        <w:t>internal composition.</w:t>
      </w:r>
    </w:p>
    <w:p w:rsidR="00D219C8" w:rsidRDefault="00D219C8" w:rsidP="00D219C8">
      <w:pPr>
        <w:numPr>
          <w:ilvl w:val="0"/>
          <w:numId w:val="35"/>
        </w:numPr>
        <w:tabs>
          <w:tab w:val="left" w:pos="686"/>
        </w:tabs>
        <w:spacing w:line="226" w:lineRule="exact"/>
        <w:ind w:left="442"/>
      </w:pPr>
      <w:r>
        <w:rPr>
          <w:lang w:val="en-US"/>
        </w:rPr>
        <w:t xml:space="preserve">A thin film happens even to be employed to select the areas on a wafer that are to be oxidized.   </w:t>
      </w:r>
      <w:r>
        <w:t>-</w:t>
      </w:r>
    </w:p>
    <w:p w:rsidR="00D219C8" w:rsidRDefault="00D219C8">
      <w:pPr>
        <w:tabs>
          <w:tab w:val="left" w:pos="720"/>
        </w:tabs>
        <w:spacing w:before="226" w:line="226" w:lineRule="exact"/>
        <w:ind w:left="427"/>
      </w:pPr>
      <w:r>
        <w:rPr>
          <w:lang w:val="en-US"/>
        </w:rPr>
        <w:t>V.</w:t>
      </w:r>
      <w:r>
        <w:rPr>
          <w:lang w:val="en-US"/>
        </w:rPr>
        <w:tab/>
      </w:r>
      <w:r>
        <w:rPr>
          <w:rFonts w:cs="Times New Roman"/>
          <w:spacing w:val="-2"/>
        </w:rPr>
        <w:t>Ответьте</w:t>
      </w:r>
      <w:r>
        <w:rPr>
          <w:spacing w:val="-2"/>
        </w:rPr>
        <w:t xml:space="preserve"> </w:t>
      </w:r>
      <w:r>
        <w:rPr>
          <w:rFonts w:cs="Times New Roman"/>
          <w:spacing w:val="-2"/>
        </w:rPr>
        <w:t>на</w:t>
      </w:r>
      <w:r>
        <w:rPr>
          <w:spacing w:val="-2"/>
        </w:rPr>
        <w:t xml:space="preserve"> </w:t>
      </w:r>
      <w:r>
        <w:rPr>
          <w:rFonts w:cs="Times New Roman"/>
          <w:spacing w:val="-2"/>
        </w:rPr>
        <w:t>следующие</w:t>
      </w:r>
      <w:r>
        <w:rPr>
          <w:spacing w:val="-2"/>
        </w:rPr>
        <w:t xml:space="preserve"> </w:t>
      </w:r>
      <w:r>
        <w:rPr>
          <w:rFonts w:cs="Times New Roman"/>
          <w:spacing w:val="-2"/>
        </w:rPr>
        <w:t>вопросы</w:t>
      </w:r>
      <w:r>
        <w:rPr>
          <w:spacing w:val="-2"/>
        </w:rPr>
        <w:t>:</w:t>
      </w:r>
    </w:p>
    <w:p w:rsidR="00D219C8" w:rsidRDefault="00D219C8" w:rsidP="00D219C8">
      <w:pPr>
        <w:numPr>
          <w:ilvl w:val="0"/>
          <w:numId w:val="36"/>
        </w:numPr>
        <w:tabs>
          <w:tab w:val="left" w:pos="686"/>
        </w:tabs>
        <w:spacing w:line="226" w:lineRule="exact"/>
        <w:ind w:left="475"/>
        <w:rPr>
          <w:spacing w:val="62"/>
        </w:rPr>
      </w:pPr>
      <w:r>
        <w:rPr>
          <w:lang w:val="en-US"/>
        </w:rPr>
        <w:t>What operations should be done before assembling?</w:t>
      </w:r>
    </w:p>
    <w:p w:rsidR="00D219C8" w:rsidRDefault="00D219C8" w:rsidP="00D219C8">
      <w:pPr>
        <w:numPr>
          <w:ilvl w:val="0"/>
          <w:numId w:val="36"/>
        </w:numPr>
        <w:tabs>
          <w:tab w:val="left" w:pos="686"/>
        </w:tabs>
        <w:spacing w:line="226" w:lineRule="exact"/>
        <w:ind w:left="475" w:right="5299"/>
      </w:pPr>
      <w:r>
        <w:rPr>
          <w:lang w:val="en-US"/>
        </w:rPr>
        <w:t>What packages are used for intergrated circuits?</w:t>
      </w:r>
      <w:r>
        <w:rPr>
          <w:lang w:val="en-US"/>
        </w:rPr>
        <w:br/>
      </w:r>
      <w:r>
        <w:rPr>
          <w:i/>
          <w:iCs/>
        </w:rPr>
        <w:t xml:space="preserve">5. </w:t>
      </w:r>
      <w:r>
        <w:rPr>
          <w:lang w:val="en-US"/>
        </w:rPr>
        <w:t>What are the types of packages?</w:t>
      </w:r>
    </w:p>
    <w:p w:rsidR="00D219C8" w:rsidRDefault="00D219C8">
      <w:pPr>
        <w:rPr>
          <w:rFonts w:cs="Times New Roman"/>
          <w:sz w:val="2"/>
          <w:szCs w:val="2"/>
        </w:rPr>
      </w:pPr>
    </w:p>
    <w:p w:rsidR="00D219C8" w:rsidRDefault="00D219C8" w:rsidP="00D219C8">
      <w:pPr>
        <w:numPr>
          <w:ilvl w:val="0"/>
          <w:numId w:val="37"/>
        </w:numPr>
        <w:tabs>
          <w:tab w:val="left" w:pos="672"/>
        </w:tabs>
        <w:spacing w:line="226" w:lineRule="exact"/>
        <w:ind w:left="461"/>
      </w:pPr>
      <w:r>
        <w:rPr>
          <w:lang w:val="en-US"/>
        </w:rPr>
        <w:t>What packages are designed to operate in adverse mechanical and environmental conditions?</w:t>
      </w:r>
    </w:p>
    <w:p w:rsidR="00D219C8" w:rsidRDefault="00D219C8" w:rsidP="00D219C8">
      <w:pPr>
        <w:numPr>
          <w:ilvl w:val="0"/>
          <w:numId w:val="38"/>
        </w:numPr>
        <w:tabs>
          <w:tab w:val="left" w:pos="672"/>
        </w:tabs>
        <w:spacing w:line="226" w:lineRule="exact"/>
        <w:ind w:left="38" w:firstLine="422"/>
        <w:rPr>
          <w:i/>
          <w:iCs/>
        </w:rPr>
      </w:pPr>
      <w:r>
        <w:rPr>
          <w:lang w:val="en-US"/>
        </w:rPr>
        <w:t xml:space="preserve">What modifications does the second type have? </w:t>
      </w:r>
      <w:r>
        <w:t xml:space="preserve">6. </w:t>
      </w:r>
      <w:r>
        <w:rPr>
          <w:lang w:val="en-US"/>
        </w:rPr>
        <w:t xml:space="preserve">Describe the third type and its disadvantages. </w:t>
      </w:r>
      <w:r>
        <w:t xml:space="preserve">7. </w:t>
      </w:r>
      <w:r>
        <w:rPr>
          <w:lang w:val="en-US"/>
        </w:rPr>
        <w:t>Can</w:t>
      </w:r>
      <w:r>
        <w:rPr>
          <w:lang w:val="en-US"/>
        </w:rPr>
        <w:br/>
        <w:t xml:space="preserve">the cane mounted on ceramic heads be only ceramic? </w:t>
      </w:r>
      <w:r>
        <w:t xml:space="preserve">8. </w:t>
      </w:r>
      <w:r>
        <w:rPr>
          <w:lang w:val="en-US"/>
        </w:rPr>
        <w:t>What are the advantages of flat packs?</w:t>
      </w:r>
    </w:p>
    <w:p w:rsidR="00D219C8" w:rsidRDefault="00D219C8">
      <w:pPr>
        <w:tabs>
          <w:tab w:val="left" w:pos="720"/>
        </w:tabs>
        <w:spacing w:before="226" w:line="226" w:lineRule="exact"/>
        <w:ind w:left="427"/>
      </w:pPr>
      <w:r>
        <w:rPr>
          <w:lang w:val="en-US"/>
        </w:rPr>
        <w:t>VI.</w:t>
      </w:r>
      <w:r>
        <w:rPr>
          <w:lang w:val="en-US"/>
        </w:rPr>
        <w:tab/>
      </w:r>
      <w:r>
        <w:rPr>
          <w:rFonts w:cs="Times New Roman"/>
          <w:spacing w:val="-1"/>
        </w:rPr>
        <w:t>Переведите</w:t>
      </w:r>
      <w:r>
        <w:rPr>
          <w:spacing w:val="-1"/>
        </w:rPr>
        <w:t xml:space="preserve"> </w:t>
      </w:r>
      <w:r>
        <w:rPr>
          <w:rFonts w:cs="Times New Roman"/>
          <w:spacing w:val="-1"/>
        </w:rPr>
        <w:t>микротекст</w:t>
      </w:r>
      <w:r>
        <w:rPr>
          <w:spacing w:val="-1"/>
        </w:rPr>
        <w:t>.</w:t>
      </w:r>
    </w:p>
    <w:p w:rsidR="00D219C8" w:rsidRDefault="00D219C8">
      <w:pPr>
        <w:spacing w:line="226" w:lineRule="exact"/>
        <w:ind w:left="10" w:right="408" w:firstLine="432"/>
        <w:jc w:val="both"/>
      </w:pPr>
      <w:r>
        <w:rPr>
          <w:rFonts w:cs="Times New Roman"/>
          <w:spacing w:val="4"/>
        </w:rPr>
        <w:t>В</w:t>
      </w:r>
      <w:r>
        <w:rPr>
          <w:spacing w:val="4"/>
        </w:rPr>
        <w:t xml:space="preserve"> </w:t>
      </w:r>
      <w:r>
        <w:rPr>
          <w:rFonts w:cs="Times New Roman"/>
          <w:spacing w:val="4"/>
        </w:rPr>
        <w:t>зависимости</w:t>
      </w:r>
      <w:r>
        <w:rPr>
          <w:spacing w:val="4"/>
        </w:rPr>
        <w:t xml:space="preserve"> </w:t>
      </w:r>
      <w:r>
        <w:rPr>
          <w:rFonts w:cs="Times New Roman"/>
          <w:spacing w:val="4"/>
        </w:rPr>
        <w:t>от</w:t>
      </w:r>
      <w:r>
        <w:rPr>
          <w:spacing w:val="4"/>
        </w:rPr>
        <w:t xml:space="preserve"> </w:t>
      </w:r>
      <w:r>
        <w:rPr>
          <w:rFonts w:cs="Times New Roman"/>
          <w:spacing w:val="4"/>
        </w:rPr>
        <w:t>конструкции</w:t>
      </w:r>
      <w:r>
        <w:rPr>
          <w:spacing w:val="4"/>
        </w:rPr>
        <w:t xml:space="preserve"> </w:t>
      </w:r>
      <w:r>
        <w:rPr>
          <w:rFonts w:cs="Times New Roman"/>
          <w:spacing w:val="4"/>
        </w:rPr>
        <w:t>плоских</w:t>
      </w:r>
      <w:r>
        <w:rPr>
          <w:spacing w:val="4"/>
        </w:rPr>
        <w:t xml:space="preserve"> </w:t>
      </w:r>
      <w:r>
        <w:rPr>
          <w:rFonts w:cs="Times New Roman"/>
          <w:spacing w:val="4"/>
        </w:rPr>
        <w:t>корпусов</w:t>
      </w:r>
      <w:r>
        <w:rPr>
          <w:spacing w:val="4"/>
        </w:rPr>
        <w:t xml:space="preserve"> </w:t>
      </w:r>
      <w:r>
        <w:rPr>
          <w:rFonts w:cs="Times New Roman"/>
          <w:spacing w:val="4"/>
        </w:rPr>
        <w:t>при</w:t>
      </w:r>
      <w:r>
        <w:rPr>
          <w:spacing w:val="4"/>
        </w:rPr>
        <w:t xml:space="preserve"> </w:t>
      </w:r>
      <w:r>
        <w:rPr>
          <w:rFonts w:cs="Times New Roman"/>
          <w:spacing w:val="4"/>
        </w:rPr>
        <w:t>сборке</w:t>
      </w:r>
      <w:r>
        <w:rPr>
          <w:spacing w:val="4"/>
        </w:rPr>
        <w:t xml:space="preserve"> </w:t>
      </w:r>
      <w:r>
        <w:rPr>
          <w:rFonts w:cs="Times New Roman"/>
          <w:spacing w:val="4"/>
        </w:rPr>
        <w:t>могут</w:t>
      </w:r>
      <w:r>
        <w:rPr>
          <w:spacing w:val="4"/>
        </w:rPr>
        <w:t xml:space="preserve"> </w:t>
      </w:r>
      <w:r>
        <w:rPr>
          <w:rFonts w:cs="Times New Roman"/>
          <w:spacing w:val="4"/>
        </w:rPr>
        <w:t>применяться</w:t>
      </w:r>
      <w:r>
        <w:rPr>
          <w:spacing w:val="4"/>
        </w:rPr>
        <w:t xml:space="preserve"> </w:t>
      </w:r>
      <w:r>
        <w:rPr>
          <w:rFonts w:cs="Times New Roman"/>
          <w:spacing w:val="4"/>
        </w:rPr>
        <w:t>сварка</w:t>
      </w:r>
      <w:r>
        <w:rPr>
          <w:spacing w:val="4"/>
        </w:rPr>
        <w:t xml:space="preserve">, </w:t>
      </w:r>
      <w:r>
        <w:rPr>
          <w:rFonts w:cs="Times New Roman"/>
        </w:rPr>
        <w:t>высокотемпературная</w:t>
      </w:r>
      <w:r>
        <w:t xml:space="preserve"> </w:t>
      </w:r>
      <w:r>
        <w:rPr>
          <w:rFonts w:cs="Times New Roman"/>
        </w:rPr>
        <w:t>пайка</w:t>
      </w:r>
      <w:r>
        <w:t xml:space="preserve"> </w:t>
      </w:r>
      <w:r>
        <w:rPr>
          <w:rFonts w:cs="Times New Roman"/>
        </w:rPr>
        <w:t>твердым</w:t>
      </w:r>
      <w:r>
        <w:t xml:space="preserve"> </w:t>
      </w:r>
      <w:r>
        <w:rPr>
          <w:rFonts w:cs="Times New Roman"/>
        </w:rPr>
        <w:t>припоем</w:t>
      </w:r>
      <w:r>
        <w:t xml:space="preserve"> </w:t>
      </w:r>
      <w:r>
        <w:rPr>
          <w:rFonts w:cs="Times New Roman"/>
        </w:rPr>
        <w:t>и</w:t>
      </w:r>
      <w:r>
        <w:t xml:space="preserve"> </w:t>
      </w:r>
      <w:r>
        <w:rPr>
          <w:rFonts w:cs="Times New Roman"/>
        </w:rPr>
        <w:t>пайка</w:t>
      </w:r>
      <w:r>
        <w:t xml:space="preserve"> </w:t>
      </w:r>
      <w:r>
        <w:rPr>
          <w:rFonts w:cs="Times New Roman"/>
        </w:rPr>
        <w:t>припойным</w:t>
      </w:r>
      <w:r>
        <w:t xml:space="preserve"> </w:t>
      </w:r>
      <w:r>
        <w:rPr>
          <w:rFonts w:cs="Times New Roman"/>
        </w:rPr>
        <w:t>стеклом</w:t>
      </w:r>
      <w:r>
        <w:t xml:space="preserve">. </w:t>
      </w:r>
      <w:r>
        <w:rPr>
          <w:rFonts w:cs="Times New Roman"/>
        </w:rPr>
        <w:t>Основными</w:t>
      </w:r>
      <w:r>
        <w:t xml:space="preserve"> </w:t>
      </w:r>
      <w:r>
        <w:rPr>
          <w:rFonts w:cs="Times New Roman"/>
        </w:rPr>
        <w:t xml:space="preserve">достоинствами </w:t>
      </w:r>
      <w:r>
        <w:rPr>
          <w:rFonts w:cs="Times New Roman"/>
          <w:spacing w:val="4"/>
        </w:rPr>
        <w:t>планарных</w:t>
      </w:r>
      <w:r>
        <w:rPr>
          <w:spacing w:val="4"/>
        </w:rPr>
        <w:t xml:space="preserve"> </w:t>
      </w:r>
      <w:r>
        <w:rPr>
          <w:rFonts w:cs="Times New Roman"/>
          <w:spacing w:val="4"/>
        </w:rPr>
        <w:t>корпусов</w:t>
      </w:r>
      <w:r>
        <w:rPr>
          <w:spacing w:val="4"/>
        </w:rPr>
        <w:t xml:space="preserve"> </w:t>
      </w:r>
      <w:r>
        <w:rPr>
          <w:rFonts w:cs="Times New Roman"/>
          <w:spacing w:val="4"/>
        </w:rPr>
        <w:t>являются</w:t>
      </w:r>
      <w:r>
        <w:rPr>
          <w:spacing w:val="4"/>
        </w:rPr>
        <w:t xml:space="preserve"> </w:t>
      </w:r>
      <w:r>
        <w:rPr>
          <w:rFonts w:cs="Times New Roman"/>
          <w:spacing w:val="4"/>
        </w:rPr>
        <w:t>малые</w:t>
      </w:r>
      <w:r>
        <w:rPr>
          <w:spacing w:val="4"/>
        </w:rPr>
        <w:t xml:space="preserve"> </w:t>
      </w:r>
      <w:r>
        <w:rPr>
          <w:rFonts w:cs="Times New Roman"/>
          <w:spacing w:val="4"/>
        </w:rPr>
        <w:t>размеры</w:t>
      </w:r>
      <w:r>
        <w:rPr>
          <w:spacing w:val="4"/>
        </w:rPr>
        <w:t xml:space="preserve"> </w:t>
      </w:r>
      <w:r>
        <w:rPr>
          <w:rFonts w:cs="Times New Roman"/>
          <w:spacing w:val="4"/>
        </w:rPr>
        <w:t>и</w:t>
      </w:r>
      <w:r>
        <w:rPr>
          <w:spacing w:val="4"/>
        </w:rPr>
        <w:t xml:space="preserve"> </w:t>
      </w:r>
      <w:r>
        <w:rPr>
          <w:rFonts w:cs="Times New Roman"/>
          <w:spacing w:val="4"/>
        </w:rPr>
        <w:t>масса</w:t>
      </w:r>
      <w:r>
        <w:rPr>
          <w:spacing w:val="4"/>
        </w:rPr>
        <w:t xml:space="preserve">, </w:t>
      </w:r>
      <w:r>
        <w:rPr>
          <w:rFonts w:cs="Times New Roman"/>
          <w:spacing w:val="4"/>
        </w:rPr>
        <w:t>а</w:t>
      </w:r>
      <w:r>
        <w:rPr>
          <w:spacing w:val="4"/>
        </w:rPr>
        <w:t xml:space="preserve"> </w:t>
      </w:r>
      <w:r>
        <w:rPr>
          <w:rFonts w:cs="Times New Roman"/>
          <w:spacing w:val="4"/>
        </w:rPr>
        <w:t>также</w:t>
      </w:r>
      <w:r>
        <w:rPr>
          <w:spacing w:val="4"/>
        </w:rPr>
        <w:t xml:space="preserve"> </w:t>
      </w:r>
      <w:r>
        <w:rPr>
          <w:rFonts w:cs="Times New Roman"/>
          <w:spacing w:val="4"/>
        </w:rPr>
        <w:t>сравнительно</w:t>
      </w:r>
      <w:r>
        <w:rPr>
          <w:spacing w:val="4"/>
        </w:rPr>
        <w:t xml:space="preserve"> </w:t>
      </w:r>
      <w:r>
        <w:rPr>
          <w:rFonts w:cs="Times New Roman"/>
          <w:spacing w:val="4"/>
        </w:rPr>
        <w:t>высокое</w:t>
      </w:r>
      <w:r>
        <w:rPr>
          <w:spacing w:val="4"/>
        </w:rPr>
        <w:t xml:space="preserve"> </w:t>
      </w:r>
      <w:r>
        <w:rPr>
          <w:rFonts w:cs="Times New Roman"/>
          <w:spacing w:val="4"/>
        </w:rPr>
        <w:t xml:space="preserve">отношение </w:t>
      </w:r>
      <w:r>
        <w:rPr>
          <w:rFonts w:cs="Times New Roman"/>
          <w:spacing w:val="-1"/>
        </w:rPr>
        <w:t>площади</w:t>
      </w:r>
      <w:r>
        <w:rPr>
          <w:spacing w:val="-1"/>
        </w:rPr>
        <w:t xml:space="preserve"> </w:t>
      </w:r>
      <w:r>
        <w:rPr>
          <w:rFonts w:cs="Times New Roman"/>
          <w:spacing w:val="-1"/>
        </w:rPr>
        <w:t>кристалла</w:t>
      </w:r>
      <w:r>
        <w:rPr>
          <w:spacing w:val="-1"/>
        </w:rPr>
        <w:t xml:space="preserve"> </w:t>
      </w:r>
      <w:r>
        <w:rPr>
          <w:rFonts w:cs="Times New Roman"/>
          <w:spacing w:val="-1"/>
        </w:rPr>
        <w:t>к</w:t>
      </w:r>
      <w:r>
        <w:rPr>
          <w:spacing w:val="-1"/>
        </w:rPr>
        <w:t xml:space="preserve"> </w:t>
      </w:r>
      <w:r>
        <w:rPr>
          <w:rFonts w:cs="Times New Roman"/>
          <w:spacing w:val="-1"/>
        </w:rPr>
        <w:t>размерам</w:t>
      </w:r>
      <w:r>
        <w:rPr>
          <w:spacing w:val="-1"/>
        </w:rPr>
        <w:t xml:space="preserve"> </w:t>
      </w:r>
      <w:r>
        <w:rPr>
          <w:rFonts w:cs="Times New Roman"/>
          <w:spacing w:val="-1"/>
        </w:rPr>
        <w:t>корпуса</w:t>
      </w:r>
      <w:r>
        <w:rPr>
          <w:spacing w:val="-1"/>
        </w:rPr>
        <w:t>.</w:t>
      </w:r>
    </w:p>
    <w:p w:rsidR="00D219C8" w:rsidRDefault="00D219C8">
      <w:pPr>
        <w:tabs>
          <w:tab w:val="left" w:pos="787"/>
        </w:tabs>
        <w:spacing w:before="226" w:line="226" w:lineRule="exact"/>
        <w:ind w:left="427"/>
      </w:pPr>
      <w:r>
        <w:rPr>
          <w:lang w:val="en-US"/>
        </w:rPr>
        <w:t>VII.</w:t>
      </w:r>
      <w:r>
        <w:rPr>
          <w:lang w:val="en-US"/>
        </w:rPr>
        <w:tab/>
      </w:r>
      <w:r>
        <w:rPr>
          <w:rFonts w:cs="Times New Roman"/>
          <w:spacing w:val="-1"/>
        </w:rPr>
        <w:t>Составьте</w:t>
      </w:r>
      <w:r>
        <w:rPr>
          <w:spacing w:val="-1"/>
        </w:rPr>
        <w:t xml:space="preserve"> </w:t>
      </w:r>
      <w:r>
        <w:rPr>
          <w:rFonts w:cs="Times New Roman"/>
          <w:spacing w:val="-1"/>
        </w:rPr>
        <w:t>план</w:t>
      </w:r>
      <w:r>
        <w:rPr>
          <w:spacing w:val="-1"/>
        </w:rPr>
        <w:t xml:space="preserve"> </w:t>
      </w:r>
      <w:r>
        <w:rPr>
          <w:rFonts w:cs="Times New Roman"/>
          <w:spacing w:val="-1"/>
        </w:rPr>
        <w:t>текста</w:t>
      </w:r>
      <w:r>
        <w:rPr>
          <w:spacing w:val="-1"/>
        </w:rPr>
        <w:t xml:space="preserve"> </w:t>
      </w:r>
      <w:r>
        <w:rPr>
          <w:rFonts w:cs="Times New Roman"/>
          <w:spacing w:val="-1"/>
        </w:rPr>
        <w:t>на</w:t>
      </w:r>
      <w:r>
        <w:rPr>
          <w:spacing w:val="-1"/>
        </w:rPr>
        <w:t xml:space="preserve"> </w:t>
      </w:r>
      <w:r>
        <w:rPr>
          <w:rFonts w:cs="Times New Roman"/>
          <w:spacing w:val="-1"/>
        </w:rPr>
        <w:t>английском</w:t>
      </w:r>
      <w:r>
        <w:rPr>
          <w:spacing w:val="-1"/>
        </w:rPr>
        <w:t xml:space="preserve"> </w:t>
      </w:r>
      <w:r>
        <w:rPr>
          <w:rFonts w:cs="Times New Roman"/>
          <w:spacing w:val="-1"/>
        </w:rPr>
        <w:t>языке</w:t>
      </w:r>
      <w:r>
        <w:rPr>
          <w:spacing w:val="-1"/>
        </w:rPr>
        <w:t>.</w:t>
      </w:r>
    </w:p>
    <w:p w:rsidR="00D219C8" w:rsidRDefault="00D219C8">
      <w:pPr>
        <w:spacing w:line="226" w:lineRule="exact"/>
        <w:ind w:left="442"/>
      </w:pPr>
      <w:r>
        <w:rPr>
          <w:rFonts w:cs="Times New Roman"/>
          <w:spacing w:val="-1"/>
        </w:rPr>
        <w:t>Кратко</w:t>
      </w:r>
      <w:r>
        <w:rPr>
          <w:spacing w:val="-1"/>
        </w:rPr>
        <w:t xml:space="preserve"> </w:t>
      </w:r>
      <w:r>
        <w:rPr>
          <w:rFonts w:cs="Times New Roman"/>
          <w:spacing w:val="-1"/>
        </w:rPr>
        <w:t>изложите</w:t>
      </w:r>
      <w:r>
        <w:rPr>
          <w:spacing w:val="-1"/>
        </w:rPr>
        <w:t xml:space="preserve"> </w:t>
      </w:r>
      <w:r>
        <w:rPr>
          <w:rFonts w:cs="Times New Roman"/>
          <w:spacing w:val="-1"/>
        </w:rPr>
        <w:t>в</w:t>
      </w:r>
      <w:r>
        <w:rPr>
          <w:spacing w:val="-1"/>
        </w:rPr>
        <w:t xml:space="preserve"> </w:t>
      </w:r>
      <w:r>
        <w:rPr>
          <w:rFonts w:cs="Times New Roman"/>
          <w:spacing w:val="-1"/>
        </w:rPr>
        <w:t>соответствии</w:t>
      </w:r>
      <w:r>
        <w:rPr>
          <w:spacing w:val="-1"/>
        </w:rPr>
        <w:t xml:space="preserve"> </w:t>
      </w:r>
      <w:r>
        <w:rPr>
          <w:rFonts w:cs="Times New Roman"/>
          <w:spacing w:val="-1"/>
        </w:rPr>
        <w:t>с</w:t>
      </w:r>
      <w:r>
        <w:rPr>
          <w:spacing w:val="-1"/>
        </w:rPr>
        <w:t xml:space="preserve"> </w:t>
      </w:r>
      <w:r>
        <w:rPr>
          <w:rFonts w:cs="Times New Roman"/>
          <w:spacing w:val="-1"/>
        </w:rPr>
        <w:t>планом</w:t>
      </w:r>
      <w:r>
        <w:rPr>
          <w:spacing w:val="-1"/>
        </w:rPr>
        <w:t xml:space="preserve"> </w:t>
      </w:r>
      <w:r>
        <w:rPr>
          <w:rFonts w:cs="Times New Roman"/>
          <w:spacing w:val="-1"/>
        </w:rPr>
        <w:t>содержание</w:t>
      </w:r>
      <w:r>
        <w:rPr>
          <w:spacing w:val="-1"/>
        </w:rPr>
        <w:t xml:space="preserve"> </w:t>
      </w:r>
      <w:r>
        <w:rPr>
          <w:rFonts w:cs="Times New Roman"/>
          <w:spacing w:val="-1"/>
        </w:rPr>
        <w:t>текста</w:t>
      </w:r>
      <w:r>
        <w:rPr>
          <w:spacing w:val="-1"/>
        </w:rPr>
        <w:t>.</w:t>
      </w:r>
    </w:p>
    <w:p w:rsidR="00D219C8" w:rsidRDefault="00D219C8">
      <w:pPr>
        <w:spacing w:line="226" w:lineRule="exact"/>
        <w:ind w:left="442"/>
      </w:pPr>
      <w:r>
        <w:rPr>
          <w:rFonts w:cs="Times New Roman"/>
          <w:spacing w:val="-2"/>
        </w:rPr>
        <w:t>Используйте</w:t>
      </w:r>
      <w:r>
        <w:rPr>
          <w:spacing w:val="-2"/>
        </w:rPr>
        <w:t xml:space="preserve"> </w:t>
      </w:r>
      <w:r>
        <w:rPr>
          <w:rFonts w:cs="Times New Roman"/>
          <w:spacing w:val="-2"/>
        </w:rPr>
        <w:t>следующие</w:t>
      </w:r>
      <w:r>
        <w:rPr>
          <w:spacing w:val="-2"/>
        </w:rPr>
        <w:t xml:space="preserve"> </w:t>
      </w:r>
      <w:r>
        <w:rPr>
          <w:rFonts w:cs="Times New Roman"/>
          <w:spacing w:val="-2"/>
        </w:rPr>
        <w:t>выражения</w:t>
      </w:r>
      <w:r>
        <w:rPr>
          <w:spacing w:val="-2"/>
        </w:rPr>
        <w:t>.</w:t>
      </w:r>
    </w:p>
    <w:p w:rsidR="00D219C8" w:rsidRDefault="00D219C8">
      <w:pPr>
        <w:spacing w:line="226" w:lineRule="exact"/>
        <w:ind w:left="432"/>
      </w:pPr>
      <w:r>
        <w:rPr>
          <w:lang w:val="en-US"/>
        </w:rPr>
        <w:t>This text is about.... It introduces.... It advances the idea of... In conclusion... is given</w:t>
      </w:r>
    </w:p>
    <w:p w:rsidR="00D219C8" w:rsidRDefault="00D219C8">
      <w:pPr>
        <w:tabs>
          <w:tab w:val="left" w:pos="845"/>
        </w:tabs>
        <w:spacing w:before="226"/>
        <w:ind w:left="427"/>
      </w:pPr>
      <w:r>
        <w:rPr>
          <w:lang w:val="en-US"/>
        </w:rPr>
        <w:t>VIII.</w:t>
      </w:r>
      <w:r>
        <w:rPr>
          <w:lang w:val="en-US"/>
        </w:rPr>
        <w:tab/>
      </w:r>
      <w:r>
        <w:rPr>
          <w:rFonts w:cs="Times New Roman"/>
        </w:rPr>
        <w:t>Прочитайте</w:t>
      </w:r>
      <w:r>
        <w:t xml:space="preserve"> </w:t>
      </w:r>
      <w:r>
        <w:rPr>
          <w:rFonts w:cs="Times New Roman"/>
        </w:rPr>
        <w:t>текст</w:t>
      </w:r>
      <w:r>
        <w:t xml:space="preserve"> </w:t>
      </w:r>
      <w:r>
        <w:rPr>
          <w:rFonts w:cs="Times New Roman"/>
        </w:rPr>
        <w:t>со</w:t>
      </w:r>
      <w:r>
        <w:t xml:space="preserve"> </w:t>
      </w:r>
      <w:r>
        <w:rPr>
          <w:rFonts w:cs="Times New Roman"/>
        </w:rPr>
        <w:t>словарем</w:t>
      </w:r>
      <w:r>
        <w:t xml:space="preserve">, </w:t>
      </w:r>
      <w:r>
        <w:rPr>
          <w:rFonts w:cs="Times New Roman"/>
        </w:rPr>
        <w:t>озаглавьте</w:t>
      </w:r>
      <w:r>
        <w:t xml:space="preserve"> </w:t>
      </w:r>
      <w:r>
        <w:rPr>
          <w:rFonts w:cs="Times New Roman"/>
        </w:rPr>
        <w:t>его</w:t>
      </w:r>
      <w:r>
        <w:t xml:space="preserve"> </w:t>
      </w:r>
      <w:r>
        <w:rPr>
          <w:rFonts w:cs="Times New Roman"/>
        </w:rPr>
        <w:t>и</w:t>
      </w:r>
      <w:r>
        <w:t xml:space="preserve"> </w:t>
      </w:r>
      <w:r>
        <w:rPr>
          <w:rFonts w:cs="Times New Roman"/>
        </w:rPr>
        <w:t>задайте</w:t>
      </w:r>
      <w:r>
        <w:t xml:space="preserve"> 10 </w:t>
      </w:r>
      <w:r>
        <w:rPr>
          <w:rFonts w:cs="Times New Roman"/>
        </w:rPr>
        <w:t>вопросов</w:t>
      </w:r>
      <w:r>
        <w:t xml:space="preserve"> </w:t>
      </w:r>
      <w:r>
        <w:rPr>
          <w:rFonts w:cs="Times New Roman"/>
        </w:rPr>
        <w:t>по</w:t>
      </w:r>
      <w:r>
        <w:t xml:space="preserve"> </w:t>
      </w:r>
      <w:r>
        <w:rPr>
          <w:rFonts w:cs="Times New Roman"/>
        </w:rPr>
        <w:t>содержанию</w:t>
      </w:r>
      <w:r>
        <w:t xml:space="preserve"> </w:t>
      </w:r>
      <w:r>
        <w:rPr>
          <w:rFonts w:cs="Times New Roman"/>
        </w:rPr>
        <w:t>текста</w:t>
      </w:r>
      <w:r>
        <w:t>.</w:t>
      </w:r>
    </w:p>
    <w:p w:rsidR="00D219C8" w:rsidRDefault="00D219C8">
      <w:pPr>
        <w:spacing w:before="221" w:line="230" w:lineRule="exact"/>
        <w:ind w:right="408" w:firstLine="442"/>
        <w:jc w:val="both"/>
      </w:pPr>
      <w:r>
        <w:rPr>
          <w:lang w:val="en-US"/>
        </w:rPr>
        <w:t>In mounting a chip on the header, the chip is held with its gold-plated face down and then pressed onto the gold-plated header mounted on a header anvil, A eutectic such as a gold-silicon or gold-germanium alloy that forms under heat provides a good bond on cooling. All electrical connections are then made between the contact pads on the chip and lead-out pins of the header using thin gold wire attached by thermocompression bonding. This done, a gold-plated cover can is mounted on the header and hot-welded to form a sealed envelope.</w:t>
      </w:r>
    </w:p>
    <w:p w:rsidR="00D219C8" w:rsidRDefault="00D219C8">
      <w:pPr>
        <w:spacing w:before="226" w:line="226" w:lineRule="exact"/>
        <w:ind w:left="5" w:right="408" w:firstLine="413"/>
        <w:jc w:val="both"/>
      </w:pPr>
      <w:r>
        <w:rPr>
          <w:lang w:val="en-US"/>
        </w:rPr>
        <w:t>There are other methods of bonding the chip to a header. In wide use is the flip chip method for attachment of active elements provided with ball leads, solder bumps, and beam leads. The method combines the operations of mechanical bonding and electrical connection of the chip to the header. This is essentially a thermocompression bonding method by which the chip is mounted, face down, onto the heated header and then pressed against it, so that the spider bumps (preliminarily built up on the chip) make contact with the conductor pattern and form soldered joints. Another method of bounding uses a lead frame to attact the chip to its spiderlike lead pattern. The method is rather simple end inexpensive.</w:t>
      </w:r>
    </w:p>
    <w:p w:rsidR="00D219C8" w:rsidRDefault="00D219C8">
      <w:pPr>
        <w:spacing w:line="226" w:lineRule="exact"/>
        <w:ind w:left="10" w:right="413" w:firstLine="442"/>
        <w:jc w:val="both"/>
      </w:pPr>
      <w:r>
        <w:rPr>
          <w:lang w:val="en-US"/>
        </w:rPr>
        <w:t xml:space="preserve">High-power ICs require massive headers with external or built-in heat sinks to remove excess heat. The plastic package with a T-shaped heat sink allows the power dissipation of an </w:t>
      </w:r>
      <w:r>
        <w:t xml:space="preserve">1C </w:t>
      </w:r>
      <w:r>
        <w:rPr>
          <w:lang w:val="en-US"/>
        </w:rPr>
        <w:t xml:space="preserve">amplifier to be brought up to </w:t>
      </w:r>
      <w:r>
        <w:t xml:space="preserve">6 </w:t>
      </w:r>
      <w:r>
        <w:rPr>
          <w:lang w:val="en-US"/>
        </w:rPr>
        <w:t xml:space="preserve">W without overheating (for a common package, it reacts </w:t>
      </w:r>
      <w:r>
        <w:t xml:space="preserve">1 </w:t>
      </w:r>
      <w:r>
        <w:rPr>
          <w:lang w:val="en-US"/>
        </w:rPr>
        <w:t>W).</w:t>
      </w:r>
    </w:p>
    <w:p w:rsidR="00D219C8" w:rsidRDefault="00D219C8">
      <w:pPr>
        <w:spacing w:before="10" w:line="226" w:lineRule="exact"/>
        <w:ind w:left="10" w:right="422" w:firstLine="432"/>
        <w:jc w:val="both"/>
      </w:pPr>
      <w:r>
        <w:rPr>
          <w:lang w:val="en-US"/>
        </w:rPr>
        <w:t xml:space="preserve">Each package bears on its surface, the designation of the </w:t>
      </w:r>
      <w:r>
        <w:t xml:space="preserve">1C </w:t>
      </w:r>
      <w:r>
        <w:rPr>
          <w:lang w:val="en-US"/>
        </w:rPr>
        <w:t>the date of manufacture, and the manufacturer's trade mark. To determine the lead number on the envelope the first lead is made to differ in shape from the others.</w:t>
      </w:r>
    </w:p>
    <w:sectPr w:rsidR="00D219C8">
      <w:pgSz w:w="11909" w:h="16834"/>
      <w:pgMar w:top="1440" w:right="154" w:bottom="720" w:left="1354" w:header="720" w:footer="720" w:gutter="0"/>
      <w:cols w:space="60"/>
      <w:noEndnote/>
    </w:sectPr>
  </w:body>
</w:document>
</file>

<file path=word/fontTable.xml><?xml version="1.0" encoding="utf-8"?>
<w:fonts xmlns:r="http://schemas.openxmlformats.org/officeDocument/2006/relationships" xmlns:w="http://schemas.openxmlformats.org/wordprocessingml/2006/main">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EF" w:usb1="C0007841" w:usb2="00000009" w:usb3="00000000" w:csb0="000001FF" w:csb1="00000000"/>
  </w:font>
  <w:font w:name="Cambria">
    <w:panose1 w:val="02040503050406030204"/>
    <w:charset w:val="CC"/>
    <w:family w:val="roman"/>
    <w:pitch w:val="variable"/>
    <w:sig w:usb0="A00002EF" w:usb1="4000004B" w:usb2="00000000" w:usb3="00000000" w:csb0="0000009F" w:csb1="00000000"/>
  </w:font>
  <w:font w:name="Calibri">
    <w:panose1 w:val="020F0502020204030204"/>
    <w:charset w:val="CC"/>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1B98E31C"/>
    <w:lvl w:ilvl="0">
      <w:numFmt w:val="bullet"/>
      <w:lvlText w:val="*"/>
      <w:lvlJc w:val="left"/>
    </w:lvl>
  </w:abstractNum>
  <w:abstractNum w:abstractNumId="1">
    <w:nsid w:val="001E386F"/>
    <w:multiLevelType w:val="singleLevel"/>
    <w:tmpl w:val="3460B96C"/>
    <w:lvl w:ilvl="0">
      <w:start w:val="1"/>
      <w:numFmt w:val="decimal"/>
      <w:lvlText w:val="%1."/>
      <w:legacy w:legacy="1" w:legacySpace="0" w:legacyIndent="220"/>
      <w:lvlJc w:val="left"/>
      <w:rPr>
        <w:rFonts w:ascii="Arial" w:hAnsi="Arial" w:cs="Arial" w:hint="default"/>
      </w:rPr>
    </w:lvl>
  </w:abstractNum>
  <w:abstractNum w:abstractNumId="2">
    <w:nsid w:val="07A748A7"/>
    <w:multiLevelType w:val="singleLevel"/>
    <w:tmpl w:val="FEA0F1A8"/>
    <w:lvl w:ilvl="0">
      <w:start w:val="4"/>
      <w:numFmt w:val="decimal"/>
      <w:lvlText w:val="%1."/>
      <w:legacy w:legacy="1" w:legacySpace="0" w:legacyIndent="221"/>
      <w:lvlJc w:val="left"/>
      <w:rPr>
        <w:rFonts w:ascii="Arial" w:hAnsi="Arial" w:cs="Arial" w:hint="default"/>
      </w:rPr>
    </w:lvl>
  </w:abstractNum>
  <w:abstractNum w:abstractNumId="3">
    <w:nsid w:val="0EA8079C"/>
    <w:multiLevelType w:val="singleLevel"/>
    <w:tmpl w:val="40009FDC"/>
    <w:lvl w:ilvl="0">
      <w:start w:val="2"/>
      <w:numFmt w:val="decimal"/>
      <w:lvlText w:val="%1."/>
      <w:legacy w:legacy="1" w:legacySpace="0" w:legacyIndent="226"/>
      <w:lvlJc w:val="left"/>
      <w:rPr>
        <w:rFonts w:ascii="Arial" w:hAnsi="Arial" w:cs="Arial" w:hint="default"/>
      </w:rPr>
    </w:lvl>
  </w:abstractNum>
  <w:abstractNum w:abstractNumId="4">
    <w:nsid w:val="11BD2896"/>
    <w:multiLevelType w:val="singleLevel"/>
    <w:tmpl w:val="576882E8"/>
    <w:lvl w:ilvl="0">
      <w:start w:val="4"/>
      <w:numFmt w:val="decimal"/>
      <w:lvlText w:val="%1."/>
      <w:legacy w:legacy="1" w:legacySpace="0" w:legacyIndent="211"/>
      <w:lvlJc w:val="left"/>
      <w:rPr>
        <w:rFonts w:ascii="Arial" w:hAnsi="Arial" w:cs="Arial" w:hint="default"/>
      </w:rPr>
    </w:lvl>
  </w:abstractNum>
  <w:abstractNum w:abstractNumId="5">
    <w:nsid w:val="14A76F6C"/>
    <w:multiLevelType w:val="singleLevel"/>
    <w:tmpl w:val="55949D9A"/>
    <w:lvl w:ilvl="0">
      <w:start w:val="1"/>
      <w:numFmt w:val="decimal"/>
      <w:lvlText w:val="%1."/>
      <w:legacy w:legacy="1" w:legacySpace="0" w:legacyIndent="225"/>
      <w:lvlJc w:val="left"/>
      <w:rPr>
        <w:rFonts w:ascii="Arial" w:hAnsi="Arial" w:cs="Arial" w:hint="default"/>
      </w:rPr>
    </w:lvl>
  </w:abstractNum>
  <w:abstractNum w:abstractNumId="6">
    <w:nsid w:val="15D84625"/>
    <w:multiLevelType w:val="singleLevel"/>
    <w:tmpl w:val="63867BB8"/>
    <w:lvl w:ilvl="0">
      <w:start w:val="4"/>
      <w:numFmt w:val="decimal"/>
      <w:lvlText w:val="%1."/>
      <w:legacy w:legacy="1" w:legacySpace="0" w:legacyIndent="216"/>
      <w:lvlJc w:val="left"/>
      <w:rPr>
        <w:rFonts w:ascii="Arial" w:hAnsi="Arial" w:cs="Arial" w:hint="default"/>
      </w:rPr>
    </w:lvl>
  </w:abstractNum>
  <w:abstractNum w:abstractNumId="7">
    <w:nsid w:val="1F2B5B51"/>
    <w:multiLevelType w:val="singleLevel"/>
    <w:tmpl w:val="18B644DA"/>
    <w:lvl w:ilvl="0">
      <w:start w:val="1"/>
      <w:numFmt w:val="decimal"/>
      <w:lvlText w:val="%1."/>
      <w:legacy w:legacy="1" w:legacySpace="0" w:legacyIndent="216"/>
      <w:lvlJc w:val="left"/>
      <w:rPr>
        <w:rFonts w:ascii="Arial" w:hAnsi="Arial" w:cs="Arial" w:hint="default"/>
      </w:rPr>
    </w:lvl>
  </w:abstractNum>
  <w:abstractNum w:abstractNumId="8">
    <w:nsid w:val="209D69CC"/>
    <w:multiLevelType w:val="singleLevel"/>
    <w:tmpl w:val="2940E486"/>
    <w:lvl w:ilvl="0">
      <w:start w:val="5"/>
      <w:numFmt w:val="decimal"/>
      <w:lvlText w:val="%1."/>
      <w:legacy w:legacy="1" w:legacySpace="0" w:legacyIndent="211"/>
      <w:lvlJc w:val="left"/>
      <w:rPr>
        <w:rFonts w:ascii="Arial" w:hAnsi="Arial" w:cs="Arial" w:hint="default"/>
      </w:rPr>
    </w:lvl>
  </w:abstractNum>
  <w:abstractNum w:abstractNumId="9">
    <w:nsid w:val="22961ABC"/>
    <w:multiLevelType w:val="singleLevel"/>
    <w:tmpl w:val="3460B96C"/>
    <w:lvl w:ilvl="0">
      <w:start w:val="1"/>
      <w:numFmt w:val="decimal"/>
      <w:lvlText w:val="%1."/>
      <w:legacy w:legacy="1" w:legacySpace="0" w:legacyIndent="221"/>
      <w:lvlJc w:val="left"/>
      <w:rPr>
        <w:rFonts w:ascii="Arial" w:hAnsi="Arial" w:cs="Arial" w:hint="default"/>
      </w:rPr>
    </w:lvl>
  </w:abstractNum>
  <w:abstractNum w:abstractNumId="10">
    <w:nsid w:val="26E25D68"/>
    <w:multiLevelType w:val="singleLevel"/>
    <w:tmpl w:val="3116A44E"/>
    <w:lvl w:ilvl="0">
      <w:start w:val="3"/>
      <w:numFmt w:val="decimal"/>
      <w:lvlText w:val="%1."/>
      <w:legacy w:legacy="1" w:legacySpace="0" w:legacyIndent="230"/>
      <w:lvlJc w:val="left"/>
      <w:rPr>
        <w:rFonts w:ascii="Arial" w:hAnsi="Arial" w:cs="Arial" w:hint="default"/>
      </w:rPr>
    </w:lvl>
  </w:abstractNum>
  <w:abstractNum w:abstractNumId="11">
    <w:nsid w:val="2A291032"/>
    <w:multiLevelType w:val="singleLevel"/>
    <w:tmpl w:val="02003236"/>
    <w:lvl w:ilvl="0">
      <w:start w:val="6"/>
      <w:numFmt w:val="decimal"/>
      <w:lvlText w:val="%1."/>
      <w:legacy w:legacy="1" w:legacySpace="0" w:legacyIndent="216"/>
      <w:lvlJc w:val="left"/>
      <w:rPr>
        <w:rFonts w:ascii="Arial" w:hAnsi="Arial" w:cs="Arial" w:hint="default"/>
      </w:rPr>
    </w:lvl>
  </w:abstractNum>
  <w:abstractNum w:abstractNumId="12">
    <w:nsid w:val="2DDC04A1"/>
    <w:multiLevelType w:val="singleLevel"/>
    <w:tmpl w:val="381CF806"/>
    <w:lvl w:ilvl="0">
      <w:start w:val="1"/>
      <w:numFmt w:val="decimal"/>
      <w:lvlText w:val="%1."/>
      <w:legacy w:legacy="1" w:legacySpace="0" w:legacyIndent="215"/>
      <w:lvlJc w:val="left"/>
      <w:rPr>
        <w:rFonts w:ascii="Arial" w:hAnsi="Arial" w:cs="Arial" w:hint="default"/>
      </w:rPr>
    </w:lvl>
  </w:abstractNum>
  <w:abstractNum w:abstractNumId="13">
    <w:nsid w:val="32953F71"/>
    <w:multiLevelType w:val="singleLevel"/>
    <w:tmpl w:val="3460B96C"/>
    <w:lvl w:ilvl="0">
      <w:start w:val="1"/>
      <w:numFmt w:val="decimal"/>
      <w:lvlText w:val="%1."/>
      <w:legacy w:legacy="1" w:legacySpace="0" w:legacyIndent="220"/>
      <w:lvlJc w:val="left"/>
      <w:rPr>
        <w:rFonts w:ascii="Arial" w:hAnsi="Arial" w:cs="Arial" w:hint="default"/>
      </w:rPr>
    </w:lvl>
  </w:abstractNum>
  <w:abstractNum w:abstractNumId="14">
    <w:nsid w:val="396B77A2"/>
    <w:multiLevelType w:val="singleLevel"/>
    <w:tmpl w:val="C81EE41C"/>
    <w:lvl w:ilvl="0">
      <w:start w:val="1"/>
      <w:numFmt w:val="decimal"/>
      <w:lvlText w:val="%1."/>
      <w:legacy w:legacy="1" w:legacySpace="0" w:legacyIndent="168"/>
      <w:lvlJc w:val="left"/>
      <w:rPr>
        <w:rFonts w:ascii="Arial" w:hAnsi="Arial" w:cs="Arial" w:hint="default"/>
      </w:rPr>
    </w:lvl>
  </w:abstractNum>
  <w:abstractNum w:abstractNumId="15">
    <w:nsid w:val="3D511754"/>
    <w:multiLevelType w:val="singleLevel"/>
    <w:tmpl w:val="2D7C479E"/>
    <w:lvl w:ilvl="0">
      <w:start w:val="2"/>
      <w:numFmt w:val="decimal"/>
      <w:lvlText w:val="%1)"/>
      <w:legacy w:legacy="1" w:legacySpace="0" w:legacyIndent="245"/>
      <w:lvlJc w:val="left"/>
      <w:rPr>
        <w:rFonts w:ascii="Arial" w:hAnsi="Arial" w:cs="Arial" w:hint="default"/>
      </w:rPr>
    </w:lvl>
  </w:abstractNum>
  <w:abstractNum w:abstractNumId="16">
    <w:nsid w:val="3DBD487C"/>
    <w:multiLevelType w:val="singleLevel"/>
    <w:tmpl w:val="3460B96C"/>
    <w:lvl w:ilvl="0">
      <w:start w:val="1"/>
      <w:numFmt w:val="decimal"/>
      <w:lvlText w:val="%1."/>
      <w:legacy w:legacy="1" w:legacySpace="0" w:legacyIndent="221"/>
      <w:lvlJc w:val="left"/>
      <w:rPr>
        <w:rFonts w:ascii="Arial" w:hAnsi="Arial" w:cs="Arial" w:hint="default"/>
      </w:rPr>
    </w:lvl>
  </w:abstractNum>
  <w:abstractNum w:abstractNumId="17">
    <w:nsid w:val="403E5217"/>
    <w:multiLevelType w:val="singleLevel"/>
    <w:tmpl w:val="154EACFE"/>
    <w:lvl w:ilvl="0">
      <w:start w:val="1"/>
      <w:numFmt w:val="decimal"/>
      <w:lvlText w:val="%1."/>
      <w:legacy w:legacy="1" w:legacySpace="0" w:legacyIndent="235"/>
      <w:lvlJc w:val="left"/>
      <w:rPr>
        <w:rFonts w:ascii="Arial" w:hAnsi="Arial" w:cs="Arial" w:hint="default"/>
      </w:rPr>
    </w:lvl>
  </w:abstractNum>
  <w:abstractNum w:abstractNumId="18">
    <w:nsid w:val="43B83AD7"/>
    <w:multiLevelType w:val="singleLevel"/>
    <w:tmpl w:val="55949D9A"/>
    <w:lvl w:ilvl="0">
      <w:start w:val="1"/>
      <w:numFmt w:val="decimal"/>
      <w:lvlText w:val="%1."/>
      <w:legacy w:legacy="1" w:legacySpace="0" w:legacyIndent="225"/>
      <w:lvlJc w:val="left"/>
      <w:rPr>
        <w:rFonts w:ascii="Arial" w:hAnsi="Arial" w:cs="Arial" w:hint="default"/>
      </w:rPr>
    </w:lvl>
  </w:abstractNum>
  <w:abstractNum w:abstractNumId="19">
    <w:nsid w:val="48105393"/>
    <w:multiLevelType w:val="singleLevel"/>
    <w:tmpl w:val="18B644DA"/>
    <w:lvl w:ilvl="0">
      <w:start w:val="1"/>
      <w:numFmt w:val="decimal"/>
      <w:lvlText w:val="%1."/>
      <w:legacy w:legacy="1" w:legacySpace="0" w:legacyIndent="216"/>
      <w:lvlJc w:val="left"/>
      <w:rPr>
        <w:rFonts w:ascii="Arial" w:hAnsi="Arial" w:cs="Arial" w:hint="default"/>
      </w:rPr>
    </w:lvl>
  </w:abstractNum>
  <w:abstractNum w:abstractNumId="20">
    <w:nsid w:val="48F812D7"/>
    <w:multiLevelType w:val="singleLevel"/>
    <w:tmpl w:val="0A104E54"/>
    <w:lvl w:ilvl="0">
      <w:start w:val="1"/>
      <w:numFmt w:val="decimal"/>
      <w:lvlText w:val="%1"/>
      <w:legacy w:legacy="1" w:legacySpace="0" w:legacyIndent="859"/>
      <w:lvlJc w:val="left"/>
      <w:rPr>
        <w:rFonts w:ascii="Arial" w:hAnsi="Arial" w:cs="Arial" w:hint="default"/>
      </w:rPr>
    </w:lvl>
  </w:abstractNum>
  <w:abstractNum w:abstractNumId="21">
    <w:nsid w:val="507B5050"/>
    <w:multiLevelType w:val="singleLevel"/>
    <w:tmpl w:val="18B644DA"/>
    <w:lvl w:ilvl="0">
      <w:start w:val="1"/>
      <w:numFmt w:val="decimal"/>
      <w:lvlText w:val="%1."/>
      <w:legacy w:legacy="1" w:legacySpace="0" w:legacyIndent="216"/>
      <w:lvlJc w:val="left"/>
      <w:rPr>
        <w:rFonts w:ascii="Arial" w:hAnsi="Arial" w:cs="Arial" w:hint="default"/>
      </w:rPr>
    </w:lvl>
  </w:abstractNum>
  <w:abstractNum w:abstractNumId="22">
    <w:nsid w:val="50A649D3"/>
    <w:multiLevelType w:val="singleLevel"/>
    <w:tmpl w:val="EE0A88B6"/>
    <w:lvl w:ilvl="0">
      <w:start w:val="2"/>
      <w:numFmt w:val="decimal"/>
      <w:lvlText w:val="%1)"/>
      <w:legacy w:legacy="1" w:legacySpace="0" w:legacyIndent="235"/>
      <w:lvlJc w:val="left"/>
      <w:rPr>
        <w:rFonts w:ascii="Arial" w:hAnsi="Arial" w:cs="Arial" w:hint="default"/>
      </w:rPr>
    </w:lvl>
  </w:abstractNum>
  <w:abstractNum w:abstractNumId="23">
    <w:nsid w:val="54632B5B"/>
    <w:multiLevelType w:val="singleLevel"/>
    <w:tmpl w:val="F6A4BBF2"/>
    <w:lvl w:ilvl="0">
      <w:start w:val="10"/>
      <w:numFmt w:val="decimal"/>
      <w:lvlText w:val="%1."/>
      <w:legacy w:legacy="1" w:legacySpace="0" w:legacyIndent="326"/>
      <w:lvlJc w:val="left"/>
      <w:rPr>
        <w:rFonts w:ascii="Arial" w:hAnsi="Arial" w:cs="Arial" w:hint="default"/>
      </w:rPr>
    </w:lvl>
  </w:abstractNum>
  <w:abstractNum w:abstractNumId="24">
    <w:nsid w:val="5CF621F1"/>
    <w:multiLevelType w:val="singleLevel"/>
    <w:tmpl w:val="9FEEE6B8"/>
    <w:lvl w:ilvl="0">
      <w:start w:val="1"/>
      <w:numFmt w:val="decimal"/>
      <w:lvlText w:val="%1)"/>
      <w:legacy w:legacy="1" w:legacySpace="0" w:legacyIndent="230"/>
      <w:lvlJc w:val="left"/>
      <w:rPr>
        <w:rFonts w:ascii="Arial" w:hAnsi="Arial" w:cs="Arial" w:hint="default"/>
      </w:rPr>
    </w:lvl>
  </w:abstractNum>
  <w:abstractNum w:abstractNumId="25">
    <w:nsid w:val="5EF64AF5"/>
    <w:multiLevelType w:val="singleLevel"/>
    <w:tmpl w:val="B3AA3786"/>
    <w:lvl w:ilvl="0">
      <w:start w:val="12"/>
      <w:numFmt w:val="decimal"/>
      <w:lvlText w:val="%1."/>
      <w:legacy w:legacy="1" w:legacySpace="0" w:legacyIndent="298"/>
      <w:lvlJc w:val="left"/>
      <w:rPr>
        <w:rFonts w:ascii="Arial" w:hAnsi="Arial" w:cs="Arial" w:hint="default"/>
      </w:rPr>
    </w:lvl>
  </w:abstractNum>
  <w:abstractNum w:abstractNumId="26">
    <w:nsid w:val="5F836C0A"/>
    <w:multiLevelType w:val="singleLevel"/>
    <w:tmpl w:val="3460B96C"/>
    <w:lvl w:ilvl="0">
      <w:start w:val="1"/>
      <w:numFmt w:val="decimal"/>
      <w:lvlText w:val="%1."/>
      <w:legacy w:legacy="1" w:legacySpace="0" w:legacyIndent="220"/>
      <w:lvlJc w:val="left"/>
      <w:rPr>
        <w:rFonts w:ascii="Arial" w:hAnsi="Arial" w:cs="Arial" w:hint="default"/>
      </w:rPr>
    </w:lvl>
  </w:abstractNum>
  <w:abstractNum w:abstractNumId="27">
    <w:nsid w:val="5FA04792"/>
    <w:multiLevelType w:val="singleLevel"/>
    <w:tmpl w:val="18B644DA"/>
    <w:lvl w:ilvl="0">
      <w:start w:val="1"/>
      <w:numFmt w:val="decimal"/>
      <w:lvlText w:val="%1."/>
      <w:legacy w:legacy="1" w:legacySpace="0" w:legacyIndent="216"/>
      <w:lvlJc w:val="left"/>
      <w:rPr>
        <w:rFonts w:ascii="Arial" w:hAnsi="Arial" w:cs="Arial" w:hint="default"/>
      </w:rPr>
    </w:lvl>
  </w:abstractNum>
  <w:abstractNum w:abstractNumId="28">
    <w:nsid w:val="6089318A"/>
    <w:multiLevelType w:val="singleLevel"/>
    <w:tmpl w:val="55949D9A"/>
    <w:lvl w:ilvl="0">
      <w:start w:val="1"/>
      <w:numFmt w:val="decimal"/>
      <w:lvlText w:val="%1."/>
      <w:legacy w:legacy="1" w:legacySpace="0" w:legacyIndent="225"/>
      <w:lvlJc w:val="left"/>
      <w:rPr>
        <w:rFonts w:ascii="Arial" w:hAnsi="Arial" w:cs="Arial" w:hint="default"/>
      </w:rPr>
    </w:lvl>
  </w:abstractNum>
  <w:abstractNum w:abstractNumId="29">
    <w:nsid w:val="62BA46D8"/>
    <w:multiLevelType w:val="singleLevel"/>
    <w:tmpl w:val="3116A44E"/>
    <w:lvl w:ilvl="0">
      <w:start w:val="3"/>
      <w:numFmt w:val="decimal"/>
      <w:lvlText w:val="%1."/>
      <w:legacy w:legacy="1" w:legacySpace="0" w:legacyIndent="230"/>
      <w:lvlJc w:val="left"/>
      <w:rPr>
        <w:rFonts w:ascii="Arial" w:hAnsi="Arial" w:cs="Arial" w:hint="default"/>
      </w:rPr>
    </w:lvl>
  </w:abstractNum>
  <w:abstractNum w:abstractNumId="30">
    <w:nsid w:val="63463EE2"/>
    <w:multiLevelType w:val="singleLevel"/>
    <w:tmpl w:val="6278F476"/>
    <w:lvl w:ilvl="0">
      <w:start w:val="1"/>
      <w:numFmt w:val="decimal"/>
      <w:lvlText w:val="%1."/>
      <w:legacy w:legacy="1" w:legacySpace="0" w:legacyIndent="221"/>
      <w:lvlJc w:val="left"/>
      <w:rPr>
        <w:rFonts w:ascii="Arial" w:hAnsi="Arial" w:cs="Arial" w:hint="default"/>
      </w:rPr>
    </w:lvl>
  </w:abstractNum>
  <w:abstractNum w:abstractNumId="31">
    <w:nsid w:val="64350010"/>
    <w:multiLevelType w:val="singleLevel"/>
    <w:tmpl w:val="2528C9FC"/>
    <w:lvl w:ilvl="0">
      <w:start w:val="1"/>
      <w:numFmt w:val="decimal"/>
      <w:lvlText w:val="%1."/>
      <w:legacy w:legacy="1" w:legacySpace="0" w:legacyIndent="230"/>
      <w:lvlJc w:val="left"/>
      <w:rPr>
        <w:rFonts w:ascii="Arial" w:hAnsi="Arial" w:cs="Arial" w:hint="default"/>
      </w:rPr>
    </w:lvl>
  </w:abstractNum>
  <w:abstractNum w:abstractNumId="32">
    <w:nsid w:val="65B234BD"/>
    <w:multiLevelType w:val="singleLevel"/>
    <w:tmpl w:val="EFBCB238"/>
    <w:lvl w:ilvl="0">
      <w:start w:val="1"/>
      <w:numFmt w:val="decimal"/>
      <w:lvlText w:val="%1."/>
      <w:legacy w:legacy="1" w:legacySpace="0" w:legacyIndent="207"/>
      <w:lvlJc w:val="left"/>
      <w:rPr>
        <w:rFonts w:ascii="Arial" w:hAnsi="Arial" w:cs="Arial" w:hint="default"/>
      </w:rPr>
    </w:lvl>
  </w:abstractNum>
  <w:abstractNum w:abstractNumId="33">
    <w:nsid w:val="694C6092"/>
    <w:multiLevelType w:val="singleLevel"/>
    <w:tmpl w:val="18B644DA"/>
    <w:lvl w:ilvl="0">
      <w:start w:val="1"/>
      <w:numFmt w:val="decimal"/>
      <w:lvlText w:val="%1."/>
      <w:legacy w:legacy="1" w:legacySpace="0" w:legacyIndent="216"/>
      <w:lvlJc w:val="left"/>
      <w:rPr>
        <w:rFonts w:ascii="Arial" w:hAnsi="Arial" w:cs="Arial" w:hint="default"/>
      </w:rPr>
    </w:lvl>
  </w:abstractNum>
  <w:abstractNum w:abstractNumId="34">
    <w:nsid w:val="7C896527"/>
    <w:multiLevelType w:val="singleLevel"/>
    <w:tmpl w:val="C8667CBE"/>
    <w:lvl w:ilvl="0">
      <w:start w:val="1"/>
      <w:numFmt w:val="decimal"/>
      <w:lvlText w:val="%1."/>
      <w:legacy w:legacy="1" w:legacySpace="0" w:legacyIndent="211"/>
      <w:lvlJc w:val="left"/>
      <w:rPr>
        <w:rFonts w:ascii="Arial" w:hAnsi="Arial" w:cs="Arial" w:hint="default"/>
      </w:rPr>
    </w:lvl>
  </w:abstractNum>
  <w:num w:numId="1">
    <w:abstractNumId w:val="12"/>
  </w:num>
  <w:num w:numId="2">
    <w:abstractNumId w:val="31"/>
  </w:num>
  <w:num w:numId="3">
    <w:abstractNumId w:val="10"/>
  </w:num>
  <w:num w:numId="4">
    <w:abstractNumId w:val="28"/>
  </w:num>
  <w:num w:numId="5">
    <w:abstractNumId w:val="29"/>
  </w:num>
  <w:num w:numId="6">
    <w:abstractNumId w:val="32"/>
  </w:num>
  <w:num w:numId="7">
    <w:abstractNumId w:val="17"/>
  </w:num>
  <w:num w:numId="8">
    <w:abstractNumId w:val="3"/>
  </w:num>
  <w:num w:numId="9">
    <w:abstractNumId w:val="7"/>
  </w:num>
  <w:num w:numId="10">
    <w:abstractNumId w:val="30"/>
  </w:num>
  <w:num w:numId="11">
    <w:abstractNumId w:val="33"/>
  </w:num>
  <w:num w:numId="12">
    <w:abstractNumId w:val="18"/>
  </w:num>
  <w:num w:numId="13">
    <w:abstractNumId w:val="8"/>
  </w:num>
  <w:num w:numId="14">
    <w:abstractNumId w:val="23"/>
  </w:num>
  <w:num w:numId="15">
    <w:abstractNumId w:val="24"/>
  </w:num>
  <w:num w:numId="16">
    <w:abstractNumId w:val="27"/>
  </w:num>
  <w:num w:numId="17">
    <w:abstractNumId w:val="14"/>
  </w:num>
  <w:num w:numId="18">
    <w:abstractNumId w:val="19"/>
  </w:num>
  <w:num w:numId="19">
    <w:abstractNumId w:val="6"/>
  </w:num>
  <w:num w:numId="20">
    <w:abstractNumId w:val="26"/>
  </w:num>
  <w:num w:numId="21">
    <w:abstractNumId w:val="26"/>
    <w:lvlOverride w:ilvl="0">
      <w:lvl w:ilvl="0">
        <w:start w:val="1"/>
        <w:numFmt w:val="decimal"/>
        <w:lvlText w:val="%1."/>
        <w:legacy w:legacy="1" w:legacySpace="0" w:legacyIndent="221"/>
        <w:lvlJc w:val="left"/>
        <w:rPr>
          <w:rFonts w:ascii="Arial" w:hAnsi="Arial" w:cs="Arial" w:hint="default"/>
        </w:rPr>
      </w:lvl>
    </w:lvlOverride>
  </w:num>
  <w:num w:numId="22">
    <w:abstractNumId w:val="1"/>
  </w:num>
  <w:num w:numId="23">
    <w:abstractNumId w:val="9"/>
  </w:num>
  <w:num w:numId="24">
    <w:abstractNumId w:val="22"/>
  </w:num>
  <w:num w:numId="25">
    <w:abstractNumId w:val="0"/>
    <w:lvlOverride w:ilvl="0">
      <w:lvl w:ilvl="0">
        <w:start w:val="65535"/>
        <w:numFmt w:val="bullet"/>
        <w:lvlText w:val="-"/>
        <w:legacy w:legacy="1" w:legacySpace="0" w:legacyIndent="125"/>
        <w:lvlJc w:val="left"/>
        <w:rPr>
          <w:rFonts w:ascii="Arial" w:hAnsi="Arial" w:cs="Arial" w:hint="default"/>
        </w:rPr>
      </w:lvl>
    </w:lvlOverride>
  </w:num>
  <w:num w:numId="26">
    <w:abstractNumId w:val="13"/>
  </w:num>
  <w:num w:numId="27">
    <w:abstractNumId w:val="21"/>
  </w:num>
  <w:num w:numId="28">
    <w:abstractNumId w:val="11"/>
  </w:num>
  <w:num w:numId="29">
    <w:abstractNumId w:val="25"/>
  </w:num>
  <w:num w:numId="30">
    <w:abstractNumId w:val="20"/>
  </w:num>
  <w:num w:numId="31">
    <w:abstractNumId w:val="16"/>
  </w:num>
  <w:num w:numId="32">
    <w:abstractNumId w:val="5"/>
  </w:num>
  <w:num w:numId="33">
    <w:abstractNumId w:val="2"/>
  </w:num>
  <w:num w:numId="34">
    <w:abstractNumId w:val="15"/>
  </w:num>
  <w:num w:numId="35">
    <w:abstractNumId w:val="15"/>
    <w:lvlOverride w:ilvl="0">
      <w:lvl w:ilvl="0">
        <w:start w:val="2"/>
        <w:numFmt w:val="decimal"/>
        <w:lvlText w:val="%1)"/>
        <w:legacy w:legacy="1" w:legacySpace="0" w:legacyIndent="244"/>
        <w:lvlJc w:val="left"/>
        <w:rPr>
          <w:rFonts w:ascii="Arial" w:hAnsi="Arial" w:cs="Arial" w:hint="default"/>
        </w:rPr>
      </w:lvl>
    </w:lvlOverride>
  </w:num>
  <w:num w:numId="36">
    <w:abstractNumId w:val="34"/>
  </w:num>
  <w:num w:numId="37">
    <w:abstractNumId w:val="4"/>
  </w:num>
  <w:num w:numId="38">
    <w:abstractNumId w:val="4"/>
    <w:lvlOverride w:ilvl="0">
      <w:lvl w:ilvl="0">
        <w:start w:val="4"/>
        <w:numFmt w:val="decimal"/>
        <w:lvlText w:val="%1."/>
        <w:legacy w:legacy="1" w:legacySpace="0" w:legacyIndent="212"/>
        <w:lvlJc w:val="left"/>
        <w:rPr>
          <w:rFonts w:ascii="Arial" w:hAnsi="Arial" w:cs="Arial" w:hint="default"/>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219C8"/>
    <w:rsid w:val="004D0D46"/>
    <w:rsid w:val="00703F8E"/>
    <w:rsid w:val="00C96ED1"/>
    <w:rsid w:val="00D219C8"/>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autoSpaceDE w:val="0"/>
      <w:autoSpaceDN w:val="0"/>
      <w:adjustRightInd w:val="0"/>
    </w:pPr>
    <w:rPr>
      <w:rFonts w:ascii="Arial" w:hAnsi="Arial" w:cs="Arial"/>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6288</Words>
  <Characters>35847</Characters>
  <Application>Microsoft Office Word</Application>
  <DocSecurity>0</DocSecurity>
  <Lines>298</Lines>
  <Paragraphs>84</Paragraphs>
  <ScaleCrop>false</ScaleCrop>
  <HeadingPairs>
    <vt:vector size="2" baseType="variant">
      <vt:variant>
        <vt:lpstr>Название</vt:lpstr>
      </vt:variant>
      <vt:variant>
        <vt:i4>1</vt:i4>
      </vt:variant>
    </vt:vector>
  </HeadingPairs>
  <TitlesOfParts>
    <vt:vector size="1" baseType="lpstr">
      <vt:lpstr>Государственный комитет СССР по народному образованию Е</vt:lpstr>
    </vt:vector>
  </TitlesOfParts>
  <Company/>
  <LinksUpToDate>false</LinksUpToDate>
  <CharactersWithSpaces>42051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комитет СССР по народному образованию Е</dc:title>
  <dc:creator>Tolik</dc:creator>
  <cp:lastModifiedBy>Юля</cp:lastModifiedBy>
  <cp:revision>2</cp:revision>
  <cp:lastPrinted>1601-01-01T00:00:00Z</cp:lastPrinted>
  <dcterms:created xsi:type="dcterms:W3CDTF">2011-09-04T19:18:00Z</dcterms:created>
  <dcterms:modified xsi:type="dcterms:W3CDTF">2011-09-04T19:18:00Z</dcterms:modified>
</cp:coreProperties>
</file>