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10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Lisp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list-of-list список, состоящий из списков. Написать функцию, которая вычисляет сумму длин всех элементов list-of-list, т.е. например для аргумента ((1 2) (3 4)) -&gt;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Начальная сумма равна 0.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поступивший список пуст, возвращаем накопленную сумму, иначе, если элемент – атом, его длина равна 1, возвращаем значение рекурсивного вызова от остатка списка и увеличенной на 1 суммы. Иначе возвращаем результат рекурсивного вызова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списка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увеличенной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длину списка-элемента суммы.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sublists_sum (lst)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tailed_sum (lst sum)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sum)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((atom (car lst)) (tailed_sum (cdr lst) (+ sum 1)))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(tailed_sum (cdr lst) (+ sum (length (car lst)))))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(tailed_sum lst 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рекурсивную версию (с именем reg-add) вычисления суммы чисел заданного списка.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Начальная сумма равна 0.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поступивший список пуст, возвращаем накопленную сумму, иначе возвращаем результат рекурсивного вызова от остатка списка и суммы, увеличенной на значение элемента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reg-add (lst)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inner_adder (lst sum)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sum)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(inner_adder (cdr lst) (+ sum (car lst))))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(inner_adder lst 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рекурсивную версию с именем recnth функции nth.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выступает в роли счетчика. Если n равен 0, мы достигли искомого элемента, возвращаем его, если n &gt; 0, возвращаем результат рекурсивного вызова от n-1 и остатка списка. Если n &lt; 0, возвращаем nil (или можно вернуть 'error)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recnth (n lst)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((= n 0) (car lst))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((&gt; n 0) (recnth (- n 1) (cdr lst)))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nil)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рекурсивную функцию alloddr, которая возвращает t когда все элементы списка нечетные.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пуст, нечетных элементов не было встречено, возвращаем T. Иначе, если очередной элемент четный, возвращаем nil, иначе возвращаем результат рекурсивного вызова для остатка списка.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alloddr (lst)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((not lst) 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((evenp (car lst)) nil)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(alloddr (cdr lst)))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рекурсивную функцию, относящуюся к хвостовой рекурсии с одним тестом завершения, которая возвращает последний элемент списка – аргумента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хвост списка пуст, данный элемент является последним, возвращаем его, иначе возвращаем результат рекурсивного вызова для остатка списка.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reclast(lst)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((not (cdr lst)) (car lst))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(reclast (cdr lst)))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рекурсивную функцию, относящуюся к дополняемой рекурсии с одним тестом завершения, которая вычисляет сумму всех чисел от 0 до n-ого аргумента функции. Вариант: 1) от п-аргумента функции до последнего &gt;= 0,  2) от п-аргумента функции до т-аргумента с шагом 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 или n - неположительное число, то слагаемые отсутствуют и сумма 0. Иначе возвращаем сумму текущего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лемента и результата рекурсивного вызова для n-1 элемента оставшегося списка.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sum_0_n (lst n)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((or (not lst) (&lt;= n 0)) 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(+ (car lst) (sum_0_n (cdr lst) (- n 1))))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пуст, результат – 0. Если очередной элемент отрицателен и n = 0, то мы достигли первого отрицательного элемента после n, результат тоже 0. Иначе, если n = 0, текущий элемент положителен и лежит после n-го, искомая сумма равна сумме этого элемента с результатом рекурсивного вызова от остатка списка. если n &gt; 0, заданный диапазон еще не достигнут, пропускаем элемент и возвращаем результат рекурсивного вызова от остатка списка и уменьшенного на 1 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sum_n_pos (lst n)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((or (not lst) (and (= n 0) (&lt; (car lst) 0))) 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((= n 0) (+ (car lst) (sum_n_pos (cdr lst) n)))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((&gt; n 0) (sum_n_pos (cdr lst) (- n 1)))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'error)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пуст, его сумма – 0. Если b &lt; 0, текущий элемент лежит за границей диапазона, текущий элемент и все последующие не учитываются, результат – 0. Иначе, если a = 0, текущий элемент нужно добавить к общей сумме, поэтому возвращается его сумма с результатом рекурсивного вызова при смещенном на шаг списке. Для этого правая граница, уменьшается на шаг, нужное количество элементов пропускается с помощью функции nthcdr.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a &gt; 0, нужно пропустить первые a элементов, вычтя из b a и пропустив a элементов с помощью nthcdr.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a &lt; 0, возвращаем ошибку.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sum_a_b_step (lst a b step)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((or (not lst) (&lt; b 0)) 0)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((= a 0) (+ (car lst) (sum_a_b_step (nthcdr step lst) 0 (- b step) step)))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((&gt; a 0) (sum_a_b_step (nthcdr a lst) 0 (- b a) step))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((&lt; a 0) 'error)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рекурсивную функцию, которая возвращает последнее нечетное число из числового списка, возможно создавая некоторые вспомогательные функции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Последнее значение запоминаем в num. Изначально оно равно nil. Если список пуст, после num не было встречено нечетных элементов, поэтому num является результатом. Если очередной элемент нечетный, возвращаем результат рекурсивного вызова для остатка списка с num равным текущему элементу. Иначе возвращаем результат рекурсивного вызова для остатка списка с тем же num, так как число четное и оно не меняет num.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last_odd (lst)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inner_last_odd (lst num)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num)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((oddp (car lst)) (inner_last_odd (cdr lst) (car lst)))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(t (inner_last_odd (cdr lst) num))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(inner_last_odd lst nil)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cons-дополняемую рекурсию с одним тестом завершения, написать функцию которая получает как аргумент список чисел, а возвращает список квадратов этих чисел в том же порядке.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пуст, возвращаем nil, иначе возвращаем список из квадрата текущего элемента и результата рекурсивного вызова для остатка списка.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square_all(lst)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(cond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((not lst) nil)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(t (cons (* (car lst) (car lst)) (square_all (cdr lst))))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 с именем select-odd, которая из заданного списка выбирает все нечетные числа. (Вариант 1: select-even, вариант 2: вычисляет сумму всех нечетных чисел(sum-all-odd) или сумму всех четных чисел (sum-all-even) из заданного списка.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список пуст, возвращаем накопленный в res список. иначе, если текущий элемент нечетный, возвращаем результат рекурсивного вызова для остатка списка и res с добавленным текущим элементом, иначе пропускаем текущий элемент и возвращаем результат рекурсивного вызова для остатка списка с тем же res. Выбор четных элементов работает аналогично. При вычислении суммы, вместо добавления элемента в res, в res записывается сумма этого элемента и res, в остальном все аналогично.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select-odd (lst)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inner_select-odd (lst res)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((oddp (car lst)) (inner_select-odd (cdr lst) (append res (cons (car lst) nil))))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(t (inner_select-odd (cdr lst) res))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(inner_select-odd lst nil)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select-even (lst)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inner_select-even (lst res)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((evenp (car lst)) (inner_select-even (cdr lst) (append res (cons (car lst) nil))))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(t (inner_select-even (cdr lst) res))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(inner_select-even lst nil)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sum-all-odd (lst)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inner_sum-odd (lst res)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((oddp (car lst)) (inner_sum-odd (cdr lst) (+ res (car lst))))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(t (inner_sum-odd (cdr lst) res))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(inner_sum-odd lst 0)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sum-all-even (lst)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(defun inner_sum-even (lst res)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(cond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((not lst) res)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((evenp (car lst)) (inner_sum-even (cdr lst) (+ res (car lst))))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(t (inner_sum-even (cdr lst) res))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(inner_sum-even lst 0)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Ответы 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вопросы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организации повторных вычислений в Lisp,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организации многократных вычислений в Lisp могут быть использованы функционалы — функции, которые особым образом обрабатывают свои аргументы, а также рекурсию. Многие вычисления в функциональных языках программирования естественно выражать в виде рекурсивных функций, т. к. в Lisp используются рекурсивно определенные структуры. Кроме них, в lisp можно организовать повторные вычисления с помощью циклов, но они также сводятся к рекурсии.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рекурсия? Классификация рекурсивных функций в Lisp,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Рекурсия — это ссылка на определяемый объект во время его определения. Существуют типы рекурсивных функций:  хвостовая, дополняемая, множественная, взаимная рекурсия и рекурсия более высокого порядка.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Различные способы организации рекурсивных функций и порядок их реализации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организации рекурсии можно использовать как функции с именем, так и локально определенные с помощью лямбда выражений функции (см лекции). Кроме этого, при использовании рекурсии для решения сложных программ можно использовать функционалы внутри рекурсивной функции или использовать рекурсивную функцию внутри функционала.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повышения эффективности реализации рекурсии.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повышения эффективности реализации рекурсии нужно использовать именно хвостовую рекурсию, так как она легко оптимизируема и большинство систем способны производить такую оптимизацию автоматически.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