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2E24A7" w14:textId="77777777" w:rsidR="002509EE" w:rsidRDefault="00000000">
      <w:pPr>
        <w:spacing w:after="60"/>
      </w:pPr>
      <w:r>
        <w:rPr>
          <w:color w:val="808080"/>
          <w:sz w:val="22"/>
          <w:szCs w:val="22"/>
        </w:rPr>
        <w:t>Almiras ERP</w:t>
      </w:r>
    </w:p>
    <w:p w14:paraId="14410B97" w14:textId="77777777" w:rsidR="002509EE" w:rsidRDefault="00000000">
      <w:pPr>
        <w:spacing w:after="120"/>
      </w:pPr>
      <w:r>
        <w:rPr>
          <w:b/>
          <w:bCs/>
          <w:color w:val="1F3864"/>
          <w:sz w:val="36"/>
          <w:szCs w:val="36"/>
        </w:rPr>
        <w:t>Owner and CFO decision pack</w:t>
      </w:r>
    </w:p>
    <w:p w14:paraId="1E664912" w14:textId="77777777" w:rsidR="002509EE" w:rsidRDefault="00000000">
      <w:pPr>
        <w:spacing w:after="120"/>
      </w:pPr>
      <w:r>
        <w:rPr>
          <w:i/>
          <w:iCs/>
        </w:rPr>
        <w:t>Prepared 17 October 2026. Part A is for the Managing Partner, Part C for the CFO, Part D for the tax adviser and Part E for the legal adviser. Write answers in the last column and return the document.</w:t>
      </w:r>
    </w:p>
    <w:p w14:paraId="550DE744" w14:textId="77777777" w:rsidR="002509EE" w:rsidRDefault="00000000">
      <w:pPr>
        <w:pStyle w:val="Heading1"/>
        <w:spacing w:before="240" w:after="120"/>
      </w:pPr>
      <w:r>
        <w:rPr>
          <w:b/>
          <w:bCs/>
          <w:color w:val="1F3864"/>
          <w:sz w:val="30"/>
          <w:szCs w:val="30"/>
        </w:rPr>
        <w:t>Part A. Decisions for the Managing Partner</w:t>
      </w:r>
    </w:p>
    <w:p w14:paraId="116E1098" w14:textId="77777777" w:rsidR="002509EE" w:rsidRDefault="00000000">
      <w:pPr>
        <w:spacing w:after="120"/>
      </w:pPr>
      <w:r>
        <w:t>Please write your answer in the last column. The system currently uses the default shown.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
        <w:gridCol w:w="4199"/>
        <w:gridCol w:w="2800"/>
        <w:gridCol w:w="2138"/>
      </w:tblGrid>
      <w:tr w:rsidR="002509EE" w14:paraId="0828B3EB" w14:textId="77777777" w:rsidTr="00237268">
        <w:tblPrEx>
          <w:tblCellMar>
            <w:top w:w="0" w:type="dxa"/>
            <w:bottom w:w="0" w:type="dxa"/>
          </w:tblCellMar>
        </w:tblPrEx>
        <w:trPr>
          <w:tblHeader/>
        </w:trPr>
        <w:tc>
          <w:tcPr>
            <w:tcW w:w="501"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67F587B" w14:textId="77777777" w:rsidR="002509EE" w:rsidRDefault="00000000">
            <w:bookmarkStart w:id="0" w:name="_Hlk243143121"/>
            <w:r>
              <w:rPr>
                <w:b/>
                <w:bCs/>
                <w:color w:val="FFFFFF"/>
                <w:sz w:val="18"/>
                <w:szCs w:val="18"/>
              </w:rPr>
              <w:t>#</w:t>
            </w:r>
          </w:p>
        </w:tc>
        <w:tc>
          <w:tcPr>
            <w:tcW w:w="41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E72488B" w14:textId="77777777" w:rsidR="002509EE" w:rsidRDefault="00000000">
            <w:r>
              <w:rPr>
                <w:b/>
                <w:bCs/>
                <w:color w:val="FFFFFF"/>
                <w:sz w:val="18"/>
                <w:szCs w:val="18"/>
              </w:rPr>
              <w:t>Question</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155B884" w14:textId="77777777" w:rsidR="002509EE" w:rsidRDefault="00000000">
            <w:r>
              <w:rPr>
                <w:b/>
                <w:bCs/>
                <w:color w:val="FFFFFF"/>
                <w:sz w:val="18"/>
                <w:szCs w:val="18"/>
              </w:rPr>
              <w:t>Default until you answer</w:t>
            </w:r>
          </w:p>
        </w:tc>
        <w:tc>
          <w:tcPr>
            <w:tcW w:w="21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70946662" w14:textId="77777777" w:rsidR="002509EE" w:rsidRDefault="00000000">
            <w:r>
              <w:rPr>
                <w:b/>
                <w:bCs/>
                <w:color w:val="FFFFFF"/>
                <w:sz w:val="18"/>
                <w:szCs w:val="18"/>
              </w:rPr>
              <w:t>Your answer</w:t>
            </w:r>
          </w:p>
        </w:tc>
      </w:tr>
      <w:tr w:rsidR="002509EE" w14:paraId="58614C6F" w14:textId="77777777" w:rsidTr="00237268">
        <w:tblPrEx>
          <w:tblCellMar>
            <w:top w:w="0" w:type="dxa"/>
            <w:bottom w:w="0" w:type="dxa"/>
          </w:tblCellMar>
        </w:tblPrEx>
        <w:tc>
          <w:tcPr>
            <w:tcW w:w="5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8AEAA8" w14:textId="77777777" w:rsidR="002509EE" w:rsidRDefault="00000000">
            <w:r>
              <w:rPr>
                <w:sz w:val="18"/>
                <w:szCs w:val="18"/>
              </w:rPr>
              <w:t>A1</w:t>
            </w:r>
          </w:p>
        </w:tc>
        <w:tc>
          <w:tcPr>
            <w:tcW w:w="419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58EFEC" w14:textId="77777777" w:rsidR="002509EE" w:rsidRDefault="00000000">
            <w:r>
              <w:rPr>
                <w:sz w:val="18"/>
                <w:szCs w:val="18"/>
              </w:rPr>
              <w:t>Maternity: GOSI now pays a maternity benefit on the employer's behalf (births from July 2025) that may not be combined with salary. Until the legal adviser answers, what does payroll do?</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F8EFC0" w14:textId="77777777" w:rsidR="002509EE" w:rsidRDefault="00000000">
            <w:r>
              <w:rPr>
                <w:sz w:val="18"/>
                <w:szCs w:val="18"/>
              </w:rPr>
              <w:t>Hold the payslip (employee unpaid). Recommended instead: pay full salary and warn.</w:t>
            </w:r>
          </w:p>
        </w:tc>
        <w:tc>
          <w:tcPr>
            <w:tcW w:w="2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126960" w14:textId="6327F12E" w:rsidR="002509EE" w:rsidRDefault="00237268">
            <w:r w:rsidRPr="00237268">
              <w:t>Payroll should verify GOSI eligibility and suspend only salary payments overlapping with confirmed maternity compensation, while continuing to process all other legally due payments. No employee should automatically be classified as unpaid. Pending cases should be escalated urgently to HR and legal, with temporary financial support considered where legally permissible. Full salary should not be paid concurrently with GOSI maternity compensation without written legal clearance.</w:t>
            </w:r>
          </w:p>
        </w:tc>
      </w:tr>
      <w:bookmarkEnd w:id="0"/>
      <w:tr w:rsidR="002509EE" w14:paraId="433595FE" w14:textId="77777777" w:rsidTr="00237268">
        <w:tblPrEx>
          <w:tblCellMar>
            <w:top w:w="0" w:type="dxa"/>
            <w:bottom w:w="0" w:type="dxa"/>
          </w:tblCellMar>
        </w:tblPrEx>
        <w:tc>
          <w:tcPr>
            <w:tcW w:w="501"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27BE1FE2" w14:textId="77777777" w:rsidR="002509EE" w:rsidRDefault="00000000">
            <w:r>
              <w:rPr>
                <w:sz w:val="18"/>
                <w:szCs w:val="18"/>
              </w:rPr>
              <w:t>A2</w:t>
            </w:r>
          </w:p>
        </w:tc>
        <w:tc>
          <w:tcPr>
            <w:tcW w:w="4199"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43D9E79C" w14:textId="77777777" w:rsidR="002509EE" w:rsidRDefault="00000000">
            <w:r>
              <w:rPr>
                <w:sz w:val="18"/>
                <w:szCs w:val="18"/>
              </w:rPr>
              <w:t>Saudi nationals paid a monthly remuneration while working abroad for a Saudi company: GOSI says they are covered (pension; under the old law also hazards and SANED). Register them with GOSI?</w:t>
            </w:r>
          </w:p>
        </w:tc>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19972297" w14:textId="77777777" w:rsidR="002509EE" w:rsidRDefault="00000000">
            <w:r>
              <w:rPr>
                <w:sz w:val="18"/>
                <w:szCs w:val="18"/>
              </w:rPr>
              <w:t>Payroll refuses such runs until decided.</w:t>
            </w:r>
          </w:p>
        </w:tc>
        <w:tc>
          <w:tcPr>
            <w:tcW w:w="21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5616C94E" w14:textId="4F93BA78" w:rsidR="002509EE" w:rsidRDefault="00237268">
            <w:r>
              <w:t xml:space="preserve">Saudi Nationals abroad are covered. </w:t>
            </w:r>
            <w:proofErr w:type="gramStart"/>
            <w:r>
              <w:t>Non Saudis</w:t>
            </w:r>
            <w:proofErr w:type="gramEnd"/>
            <w:r>
              <w:t xml:space="preserve"> abroad are not covered.</w:t>
            </w:r>
          </w:p>
        </w:tc>
      </w:tr>
      <w:tr w:rsidR="002509EE" w14:paraId="65065626" w14:textId="77777777" w:rsidTr="00237268">
        <w:tblPrEx>
          <w:tblCellMar>
            <w:top w:w="0" w:type="dxa"/>
            <w:bottom w:w="0" w:type="dxa"/>
          </w:tblCellMar>
        </w:tblPrEx>
        <w:tc>
          <w:tcPr>
            <w:tcW w:w="5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C8173F" w14:textId="77777777" w:rsidR="002509EE" w:rsidRDefault="00000000">
            <w:r>
              <w:rPr>
                <w:sz w:val="18"/>
                <w:szCs w:val="18"/>
              </w:rPr>
              <w:t>A3</w:t>
            </w:r>
          </w:p>
        </w:tc>
        <w:tc>
          <w:tcPr>
            <w:tcW w:w="419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30D442" w14:textId="77777777" w:rsidR="002509EE" w:rsidRDefault="00000000">
            <w:r>
              <w:rPr>
                <w:sz w:val="18"/>
                <w:szCs w:val="18"/>
              </w:rPr>
              <w:t>Contract billing quarterly/yearly in advance: spread the income monthly through deferred income (account 2310)?</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4BB1EE" w14:textId="77777777" w:rsidR="002509EE" w:rsidRDefault="00000000">
            <w:r>
              <w:rPr>
                <w:sz w:val="18"/>
                <w:szCs w:val="18"/>
              </w:rPr>
              <w:t>Such contracts cannot be approved.</w:t>
            </w:r>
          </w:p>
        </w:tc>
        <w:tc>
          <w:tcPr>
            <w:tcW w:w="2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F5DC04" w14:textId="016453BF" w:rsidR="002509EE" w:rsidRDefault="00237268">
            <w:proofErr w:type="gramStart"/>
            <w:r>
              <w:t>Yes</w:t>
            </w:r>
            <w:proofErr w:type="gramEnd"/>
            <w:r>
              <w:t xml:space="preserve"> spread the income monthly. Follow the matching principle.</w:t>
            </w:r>
          </w:p>
        </w:tc>
      </w:tr>
      <w:tr w:rsidR="002509EE" w14:paraId="617B5EDA" w14:textId="77777777" w:rsidTr="00237268">
        <w:tblPrEx>
          <w:tblCellMar>
            <w:top w:w="0" w:type="dxa"/>
            <w:bottom w:w="0" w:type="dxa"/>
          </w:tblCellMar>
        </w:tblPrEx>
        <w:tc>
          <w:tcPr>
            <w:tcW w:w="501"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3F23E1B2" w14:textId="77777777" w:rsidR="002509EE" w:rsidRDefault="00000000">
            <w:r>
              <w:rPr>
                <w:sz w:val="18"/>
                <w:szCs w:val="18"/>
              </w:rPr>
              <w:t>A4</w:t>
            </w:r>
          </w:p>
        </w:tc>
        <w:tc>
          <w:tcPr>
            <w:tcW w:w="4199"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5E964719" w14:textId="77777777" w:rsidR="002509EE" w:rsidRDefault="00000000">
            <w:r>
              <w:rPr>
                <w:sz w:val="18"/>
                <w:szCs w:val="18"/>
              </w:rPr>
              <w:t>Secondment recharge to the receiving company: contract price, actual cost, or cost plus a markup?</w:t>
            </w:r>
          </w:p>
        </w:tc>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46327754" w14:textId="77777777" w:rsidR="002509EE" w:rsidRDefault="00000000">
            <w:r>
              <w:rPr>
                <w:sz w:val="18"/>
                <w:szCs w:val="18"/>
              </w:rPr>
              <w:t>Contract price.</w:t>
            </w:r>
          </w:p>
        </w:tc>
        <w:tc>
          <w:tcPr>
            <w:tcW w:w="21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1918A4EA" w14:textId="55889E08" w:rsidR="002509EE" w:rsidRDefault="00237268">
            <w:r>
              <w:t xml:space="preserve">All is acceptable depending on the case. When we talk actual cost: it is all actual cost fully loaded (not only salary but also all benefits and government fees such as medical </w:t>
            </w:r>
            <w:r>
              <w:lastRenderedPageBreak/>
              <w:t>insurance, Iqama renewal etc…</w:t>
            </w:r>
          </w:p>
        </w:tc>
      </w:tr>
      <w:tr w:rsidR="002509EE" w14:paraId="5BC706CB" w14:textId="77777777" w:rsidTr="00237268">
        <w:tblPrEx>
          <w:tblCellMar>
            <w:top w:w="0" w:type="dxa"/>
            <w:bottom w:w="0" w:type="dxa"/>
          </w:tblCellMar>
        </w:tblPrEx>
        <w:tc>
          <w:tcPr>
            <w:tcW w:w="5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F2B3BA" w14:textId="77777777" w:rsidR="002509EE" w:rsidRDefault="00000000">
            <w:r>
              <w:rPr>
                <w:sz w:val="18"/>
                <w:szCs w:val="18"/>
              </w:rPr>
              <w:lastRenderedPageBreak/>
              <w:t>A5</w:t>
            </w:r>
          </w:p>
        </w:tc>
        <w:tc>
          <w:tcPr>
            <w:tcW w:w="419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E5BAF0" w14:textId="77777777" w:rsidR="002509EE" w:rsidRDefault="00000000">
            <w:r>
              <w:rPr>
                <w:sz w:val="18"/>
                <w:szCs w:val="18"/>
              </w:rPr>
              <w:t>Intercompany reconciliation: what difference between two companies' books is acceptable?</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417741" w14:textId="77777777" w:rsidR="002509EE" w:rsidRDefault="00000000">
            <w:r>
              <w:rPr>
                <w:sz w:val="18"/>
                <w:szCs w:val="18"/>
              </w:rPr>
              <w:t>Zero.</w:t>
            </w:r>
          </w:p>
        </w:tc>
        <w:tc>
          <w:tcPr>
            <w:tcW w:w="2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88F25E" w14:textId="0267FB70" w:rsidR="002509EE" w:rsidRDefault="00237268">
            <w:r>
              <w:t>zero</w:t>
            </w:r>
          </w:p>
        </w:tc>
      </w:tr>
      <w:tr w:rsidR="002509EE" w14:paraId="6900B1A5" w14:textId="77777777" w:rsidTr="00237268">
        <w:tblPrEx>
          <w:tblCellMar>
            <w:top w:w="0" w:type="dxa"/>
            <w:bottom w:w="0" w:type="dxa"/>
          </w:tblCellMar>
        </w:tblPrEx>
        <w:tc>
          <w:tcPr>
            <w:tcW w:w="501"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7D5C8351" w14:textId="77777777" w:rsidR="002509EE" w:rsidRDefault="00000000">
            <w:r>
              <w:rPr>
                <w:sz w:val="18"/>
                <w:szCs w:val="18"/>
              </w:rPr>
              <w:t>A6</w:t>
            </w:r>
          </w:p>
        </w:tc>
        <w:tc>
          <w:tcPr>
            <w:tcW w:w="4199"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6126B801" w14:textId="77777777" w:rsidR="002509EE" w:rsidRDefault="00000000">
            <w:r>
              <w:rPr>
                <w:sz w:val="18"/>
                <w:szCs w:val="18"/>
              </w:rPr>
              <w:t>Once a secondment is linked to HR, only HR can end it. Confirm?</w:t>
            </w:r>
          </w:p>
        </w:tc>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256DE8B0" w14:textId="77777777" w:rsidR="002509EE" w:rsidRDefault="00000000">
            <w:r>
              <w:rPr>
                <w:sz w:val="18"/>
                <w:szCs w:val="18"/>
              </w:rPr>
              <w:t>Yes.</w:t>
            </w:r>
          </w:p>
        </w:tc>
        <w:tc>
          <w:tcPr>
            <w:tcW w:w="21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0484781D" w14:textId="4A217F66" w:rsidR="002509EE" w:rsidRDefault="00237268">
            <w:r>
              <w:t>Yes</w:t>
            </w:r>
          </w:p>
        </w:tc>
      </w:tr>
      <w:tr w:rsidR="00237268" w14:paraId="412390C1" w14:textId="77777777" w:rsidTr="00237268">
        <w:tblPrEx>
          <w:tblCellMar>
            <w:top w:w="0" w:type="dxa"/>
            <w:bottom w:w="0" w:type="dxa"/>
          </w:tblCellMar>
        </w:tblPrEx>
        <w:tc>
          <w:tcPr>
            <w:tcW w:w="5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AC0139" w14:textId="77777777" w:rsidR="00237268" w:rsidRDefault="00237268" w:rsidP="00237268">
            <w:r>
              <w:rPr>
                <w:sz w:val="18"/>
                <w:szCs w:val="18"/>
              </w:rPr>
              <w:t>A7</w:t>
            </w:r>
          </w:p>
        </w:tc>
        <w:tc>
          <w:tcPr>
            <w:tcW w:w="419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B7D255" w14:textId="77777777" w:rsidR="00237268" w:rsidRDefault="00237268" w:rsidP="00237268">
            <w:r>
              <w:rPr>
                <w:sz w:val="18"/>
                <w:szCs w:val="18"/>
              </w:rPr>
              <w:t>If HR removes a secondment end date, does billing reopen it manually, or should HR send a signal?</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0CCC91" w14:textId="77777777" w:rsidR="00237268" w:rsidRDefault="00237268" w:rsidP="00237268">
            <w:r>
              <w:rPr>
                <w:sz w:val="18"/>
                <w:szCs w:val="18"/>
              </w:rPr>
              <w:t>Billing reopens manually.</w:t>
            </w:r>
          </w:p>
        </w:tc>
        <w:tc>
          <w:tcPr>
            <w:tcW w:w="2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10874F" w14:textId="234FA4B2" w:rsidR="00237268" w:rsidRDefault="00237268" w:rsidP="00237268">
            <w:r>
              <w:rPr>
                <w:sz w:val="18"/>
                <w:szCs w:val="18"/>
              </w:rPr>
              <w:t>Billing reopens manually.</w:t>
            </w:r>
          </w:p>
        </w:tc>
      </w:tr>
      <w:tr w:rsidR="00237268" w14:paraId="6EDEC72F" w14:textId="77777777" w:rsidTr="00237268">
        <w:tblPrEx>
          <w:tblCellMar>
            <w:top w:w="0" w:type="dxa"/>
            <w:bottom w:w="0" w:type="dxa"/>
          </w:tblCellMar>
        </w:tblPrEx>
        <w:tc>
          <w:tcPr>
            <w:tcW w:w="501"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0C7518A7" w14:textId="77777777" w:rsidR="00237268" w:rsidRDefault="00237268" w:rsidP="00237268">
            <w:r>
              <w:rPr>
                <w:sz w:val="18"/>
                <w:szCs w:val="18"/>
              </w:rPr>
              <w:t>A8</w:t>
            </w:r>
          </w:p>
        </w:tc>
        <w:tc>
          <w:tcPr>
            <w:tcW w:w="4199"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033F7EA9" w14:textId="77777777" w:rsidR="00237268" w:rsidRDefault="00237268" w:rsidP="00237268">
            <w:r>
              <w:rPr>
                <w:sz w:val="18"/>
                <w:szCs w:val="18"/>
              </w:rPr>
              <w:t>Invoices in KWD/BHD/OMR/JOD with a non-zero third decimal: hold until ZATCA confirms, or price in amounts ending in 0?</w:t>
            </w:r>
          </w:p>
        </w:tc>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35EAD184" w14:textId="77777777" w:rsidR="00237268" w:rsidRDefault="00237268" w:rsidP="00237268">
            <w:r>
              <w:rPr>
                <w:sz w:val="18"/>
                <w:szCs w:val="18"/>
              </w:rPr>
              <w:t>Hold.</w:t>
            </w:r>
          </w:p>
        </w:tc>
        <w:tc>
          <w:tcPr>
            <w:tcW w:w="21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0C7490AC" w14:textId="7782F59A" w:rsidR="00237268" w:rsidRDefault="00237268" w:rsidP="00237268">
            <w:r>
              <w:t>Price in amounts ending 0</w:t>
            </w:r>
          </w:p>
        </w:tc>
      </w:tr>
      <w:tr w:rsidR="00237268" w14:paraId="53ECA44D" w14:textId="77777777" w:rsidTr="00237268">
        <w:tblPrEx>
          <w:tblCellMar>
            <w:top w:w="0" w:type="dxa"/>
            <w:bottom w:w="0" w:type="dxa"/>
          </w:tblCellMar>
        </w:tblPrEx>
        <w:tc>
          <w:tcPr>
            <w:tcW w:w="5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8C58D2" w14:textId="77777777" w:rsidR="00237268" w:rsidRDefault="00237268" w:rsidP="00237268">
            <w:r>
              <w:rPr>
                <w:sz w:val="18"/>
                <w:szCs w:val="18"/>
              </w:rPr>
              <w:t>A9</w:t>
            </w:r>
          </w:p>
        </w:tc>
        <w:tc>
          <w:tcPr>
            <w:tcW w:w="419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386F24" w14:textId="77777777" w:rsidR="00237268" w:rsidRDefault="00237268" w:rsidP="00237268">
            <w:r>
              <w:rPr>
                <w:sz w:val="18"/>
                <w:szCs w:val="18"/>
              </w:rPr>
              <w:t>Receipts: a clerk may post their own receipt only with no bank charge. Allow small charges (e.g. up to SAR 50)?</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0CA5DA" w14:textId="77777777" w:rsidR="00237268" w:rsidRDefault="00237268" w:rsidP="00237268">
            <w:r>
              <w:rPr>
                <w:sz w:val="18"/>
                <w:szCs w:val="18"/>
              </w:rPr>
              <w:t>No bank charge allowed.</w:t>
            </w:r>
          </w:p>
        </w:tc>
        <w:tc>
          <w:tcPr>
            <w:tcW w:w="2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4353A5" w14:textId="19C2692A" w:rsidR="00237268" w:rsidRDefault="00237268" w:rsidP="00237268">
            <w:r>
              <w:rPr>
                <w:sz w:val="18"/>
                <w:szCs w:val="18"/>
              </w:rPr>
              <w:t>No bank charge allowed.</w:t>
            </w:r>
          </w:p>
        </w:tc>
      </w:tr>
      <w:tr w:rsidR="00237268" w14:paraId="4CC9583A" w14:textId="77777777" w:rsidTr="00237268">
        <w:tblPrEx>
          <w:tblCellMar>
            <w:top w:w="0" w:type="dxa"/>
            <w:bottom w:w="0" w:type="dxa"/>
          </w:tblCellMar>
        </w:tblPrEx>
        <w:tc>
          <w:tcPr>
            <w:tcW w:w="501"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38680320" w14:textId="77777777" w:rsidR="00237268" w:rsidRDefault="00237268" w:rsidP="00237268">
            <w:r>
              <w:rPr>
                <w:sz w:val="18"/>
                <w:szCs w:val="18"/>
              </w:rPr>
              <w:t>A10</w:t>
            </w:r>
          </w:p>
        </w:tc>
        <w:tc>
          <w:tcPr>
            <w:tcW w:w="4199"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094CC4B6" w14:textId="77777777" w:rsidR="00237268" w:rsidRDefault="00237268" w:rsidP="00237268">
            <w:r>
              <w:rPr>
                <w:sz w:val="18"/>
                <w:szCs w:val="18"/>
              </w:rPr>
              <w:t xml:space="preserve">Next tracks: start </w:t>
            </w:r>
            <w:proofErr w:type="spellStart"/>
            <w:r>
              <w:rPr>
                <w:sz w:val="18"/>
                <w:szCs w:val="18"/>
              </w:rPr>
              <w:t>Daftra</w:t>
            </w:r>
            <w:proofErr w:type="spellEnd"/>
            <w:r>
              <w:rPr>
                <w:sz w:val="18"/>
                <w:szCs w:val="18"/>
              </w:rPr>
              <w:t xml:space="preserve"> migration (needs a </w:t>
            </w:r>
            <w:proofErr w:type="spellStart"/>
            <w:r>
              <w:rPr>
                <w:sz w:val="18"/>
                <w:szCs w:val="18"/>
              </w:rPr>
              <w:t>Daftra</w:t>
            </w:r>
            <w:proofErr w:type="spellEnd"/>
            <w:r>
              <w:rPr>
                <w:sz w:val="18"/>
                <w:szCs w:val="18"/>
              </w:rPr>
              <w:t xml:space="preserve"> chart and trial balance export) and KSA hosting/deployment now?</w:t>
            </w:r>
          </w:p>
        </w:tc>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612324AD" w14:textId="77777777" w:rsidR="00237268" w:rsidRDefault="00237268" w:rsidP="00237268">
            <w:r>
              <w:rPr>
                <w:sz w:val="18"/>
                <w:szCs w:val="18"/>
              </w:rPr>
              <w:t>Not started.</w:t>
            </w:r>
          </w:p>
        </w:tc>
        <w:tc>
          <w:tcPr>
            <w:tcW w:w="21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1C42E148" w14:textId="746ECE2A" w:rsidR="00237268" w:rsidRDefault="00237268" w:rsidP="00237268">
            <w:r>
              <w:t xml:space="preserve">Realised that Almiras currently doesn’t use </w:t>
            </w:r>
            <w:proofErr w:type="spellStart"/>
            <w:r>
              <w:t>Daftra</w:t>
            </w:r>
            <w:proofErr w:type="spellEnd"/>
            <w:r>
              <w:t xml:space="preserve">. </w:t>
            </w:r>
            <w:r>
              <w:rPr>
                <w:sz w:val="18"/>
                <w:szCs w:val="18"/>
              </w:rPr>
              <w:t>chart and trial balance export</w:t>
            </w:r>
            <w:r>
              <w:rPr>
                <w:sz w:val="18"/>
                <w:szCs w:val="18"/>
              </w:rPr>
              <w:t xml:space="preserve"> will be shared later from the system called Falcon.</w:t>
            </w:r>
          </w:p>
        </w:tc>
      </w:tr>
    </w:tbl>
    <w:p w14:paraId="634A9770" w14:textId="77777777" w:rsidR="002509EE" w:rsidRDefault="00000000">
      <w:pPr>
        <w:pStyle w:val="Heading1"/>
        <w:spacing w:before="240" w:after="120"/>
      </w:pPr>
      <w:r>
        <w:rPr>
          <w:b/>
          <w:bCs/>
          <w:color w:val="1F3864"/>
          <w:sz w:val="30"/>
          <w:szCs w:val="30"/>
        </w:rPr>
        <w:t>Part B. Documents and data to supply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
        <w:gridCol w:w="5198"/>
        <w:gridCol w:w="3957"/>
      </w:tblGrid>
      <w:tr w:rsidR="002509EE" w14:paraId="6C9B7106"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FA092E2" w14:textId="77777777" w:rsidR="002509EE" w:rsidRDefault="00000000">
            <w:r>
              <w:rPr>
                <w:b/>
                <w:bCs/>
                <w:color w:val="FFFFFF"/>
                <w:sz w:val="18"/>
                <w:szCs w:val="18"/>
              </w:rPr>
              <w:t>#</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E2FB0DC" w14:textId="77777777" w:rsidR="002509EE" w:rsidRDefault="00000000">
            <w:r>
              <w:rPr>
                <w:b/>
                <w:bCs/>
                <w:color w:val="FFFFFF"/>
                <w:sz w:val="18"/>
                <w:szCs w:val="18"/>
              </w:rPr>
              <w:t>Item</w:t>
            </w:r>
          </w:p>
        </w:tc>
        <w:tc>
          <w:tcPr>
            <w:tcW w:w="31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6A0A9B5" w14:textId="77777777" w:rsidR="002509EE" w:rsidRDefault="00000000">
            <w:r>
              <w:rPr>
                <w:b/>
                <w:bCs/>
                <w:color w:val="FFFFFF"/>
                <w:sz w:val="18"/>
                <w:szCs w:val="18"/>
              </w:rPr>
              <w:t>Status / answer</w:t>
            </w:r>
          </w:p>
        </w:tc>
      </w:tr>
      <w:tr w:rsidR="002509EE" w14:paraId="0BCAA591"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4BDF14" w14:textId="77777777" w:rsidR="002509EE" w:rsidRDefault="00000000">
            <w:r>
              <w:rPr>
                <w:sz w:val="18"/>
                <w:szCs w:val="18"/>
              </w:rPr>
              <w:t>B1</w:t>
            </w:r>
          </w:p>
        </w:tc>
        <w:tc>
          <w:tcPr>
            <w:tcW w:w="6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B9CB52" w14:textId="77777777" w:rsidR="002509EE" w:rsidRDefault="00000000">
            <w:r>
              <w:rPr>
                <w:sz w:val="18"/>
                <w:szCs w:val="18"/>
              </w:rPr>
              <w:t>GOSI Implementing Regulations of the new Social Insurance Law (2024) and the GCC insurance extension law (or allow uqn.gov.sa).</w:t>
            </w:r>
          </w:p>
        </w:tc>
        <w:tc>
          <w:tcPr>
            <w:tcW w:w="3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B9E674" w14:textId="467F02E0" w:rsidR="002509EE" w:rsidRPr="0052165C" w:rsidRDefault="0052165C">
            <w:pPr>
              <w:rPr>
                <w:lang w:val="en-US"/>
              </w:rPr>
            </w:pPr>
            <w:r>
              <w:rPr>
                <w:lang w:val="en-US"/>
              </w:rPr>
              <w:t xml:space="preserve">Check: </w:t>
            </w:r>
            <w:r w:rsidRPr="0052165C">
              <w:rPr>
                <w:lang w:val="en-US"/>
              </w:rPr>
              <w:t>https://www.uqn.gov.sa/details?p=25240</w:t>
            </w:r>
          </w:p>
        </w:tc>
      </w:tr>
      <w:tr w:rsidR="002509EE" w14:paraId="07B13429"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783E72B4" w14:textId="77777777" w:rsidR="002509EE" w:rsidRDefault="00000000">
            <w:r>
              <w:rPr>
                <w:sz w:val="18"/>
                <w:szCs w:val="18"/>
              </w:rPr>
              <w:t>B2</w:t>
            </w:r>
          </w:p>
        </w:tc>
        <w:tc>
          <w:tcPr>
            <w:tcW w:w="6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0EC36B17" w14:textId="77777777" w:rsidR="002509EE" w:rsidRDefault="00000000">
            <w:r>
              <w:rPr>
                <w:sz w:val="18"/>
                <w:szCs w:val="18"/>
              </w:rPr>
              <w:t xml:space="preserve">Salary (WPS) file formats from Riyad Bank, SNB, Al Rajhi, </w:t>
            </w:r>
            <w:proofErr w:type="spellStart"/>
            <w:r>
              <w:rPr>
                <w:sz w:val="18"/>
                <w:szCs w:val="18"/>
              </w:rPr>
              <w:t>AlJazira</w:t>
            </w:r>
            <w:proofErr w:type="spellEnd"/>
            <w:r>
              <w:rPr>
                <w:sz w:val="18"/>
                <w:szCs w:val="18"/>
              </w:rPr>
              <w:t xml:space="preserve"> and </w:t>
            </w:r>
            <w:proofErr w:type="spellStart"/>
            <w:r>
              <w:rPr>
                <w:sz w:val="18"/>
                <w:szCs w:val="18"/>
              </w:rPr>
              <w:t>Alinma</w:t>
            </w:r>
            <w:proofErr w:type="spellEnd"/>
            <w:r>
              <w:rPr>
                <w:sz w:val="18"/>
                <w:szCs w:val="18"/>
              </w:rPr>
              <w:t>.</w:t>
            </w:r>
          </w:p>
        </w:tc>
        <w:tc>
          <w:tcPr>
            <w:tcW w:w="31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79F00308" w14:textId="16F84AF5" w:rsidR="002509EE" w:rsidRDefault="0052165C">
            <w:r>
              <w:t>This will be shared later</w:t>
            </w:r>
          </w:p>
        </w:tc>
      </w:tr>
      <w:tr w:rsidR="002509EE" w14:paraId="184C9472"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2AABBD" w14:textId="77777777" w:rsidR="002509EE" w:rsidRDefault="00000000">
            <w:r>
              <w:rPr>
                <w:sz w:val="18"/>
                <w:szCs w:val="18"/>
              </w:rPr>
              <w:t>B3</w:t>
            </w:r>
          </w:p>
        </w:tc>
        <w:tc>
          <w:tcPr>
            <w:tcW w:w="6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0B36E4" w14:textId="77777777" w:rsidR="002509EE" w:rsidRDefault="00000000">
            <w:r>
              <w:rPr>
                <w:sz w:val="18"/>
                <w:szCs w:val="18"/>
              </w:rPr>
              <w:t>Payroll rules for the Egypt, China and UAE companies (local labour/social insurance).</w:t>
            </w:r>
          </w:p>
        </w:tc>
        <w:tc>
          <w:tcPr>
            <w:tcW w:w="3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45C2BD" w14:textId="00435D6B" w:rsidR="002509EE" w:rsidRDefault="0052165C">
            <w:r>
              <w:t>Local rules applicable, activate only Egypt for now.</w:t>
            </w:r>
          </w:p>
        </w:tc>
      </w:tr>
      <w:tr w:rsidR="002509EE" w14:paraId="207AFD46"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4CE78D57" w14:textId="77777777" w:rsidR="002509EE" w:rsidRDefault="00000000">
            <w:r>
              <w:rPr>
                <w:sz w:val="18"/>
                <w:szCs w:val="18"/>
              </w:rPr>
              <w:t>B4</w:t>
            </w:r>
          </w:p>
        </w:tc>
        <w:tc>
          <w:tcPr>
            <w:tcW w:w="6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6A2617B9" w14:textId="77777777" w:rsidR="002509EE" w:rsidRDefault="00000000">
            <w:r>
              <w:rPr>
                <w:sz w:val="18"/>
                <w:szCs w:val="18"/>
              </w:rPr>
              <w:t>Bank statement formats (MT940 / camt.053 / CSV samples) for bank reconciliation.</w:t>
            </w:r>
          </w:p>
        </w:tc>
        <w:tc>
          <w:tcPr>
            <w:tcW w:w="31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5268FB3C" w14:textId="2105C774" w:rsidR="002509EE" w:rsidRDefault="0052165C">
            <w:r>
              <w:t>Will be shared later</w:t>
            </w:r>
          </w:p>
        </w:tc>
      </w:tr>
      <w:tr w:rsidR="002509EE" w14:paraId="55C725B9"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531D0E" w14:textId="77777777" w:rsidR="002509EE" w:rsidRDefault="00000000">
            <w:r>
              <w:rPr>
                <w:sz w:val="18"/>
                <w:szCs w:val="18"/>
              </w:rPr>
              <w:t>B5</w:t>
            </w:r>
          </w:p>
        </w:tc>
        <w:tc>
          <w:tcPr>
            <w:tcW w:w="6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8E6585" w14:textId="77777777" w:rsidR="002509EE" w:rsidRDefault="00000000">
            <w:bookmarkStart w:id="1" w:name="OLE_LINK3"/>
            <w:r>
              <w:rPr>
                <w:sz w:val="18"/>
                <w:szCs w:val="18"/>
              </w:rPr>
              <w:t xml:space="preserve">Current ZATCA SDK from the </w:t>
            </w:r>
            <w:proofErr w:type="spellStart"/>
            <w:r>
              <w:rPr>
                <w:sz w:val="18"/>
                <w:szCs w:val="18"/>
              </w:rPr>
              <w:t>Fatoora</w:t>
            </w:r>
            <w:proofErr w:type="spellEnd"/>
            <w:r>
              <w:rPr>
                <w:sz w:val="18"/>
                <w:szCs w:val="18"/>
              </w:rPr>
              <w:t xml:space="preserve"> developer portal (for QR fields and prepayment invoices).</w:t>
            </w:r>
            <w:bookmarkEnd w:id="1"/>
          </w:p>
        </w:tc>
        <w:tc>
          <w:tcPr>
            <w:tcW w:w="3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D98B71" w14:textId="321134EC" w:rsidR="002509EE" w:rsidRDefault="0052165C">
            <w:r>
              <w:t xml:space="preserve">Not sure how to </w:t>
            </w:r>
            <w:proofErr w:type="spellStart"/>
            <w:r>
              <w:t>sahre</w:t>
            </w:r>
            <w:proofErr w:type="spellEnd"/>
            <w:r>
              <w:t xml:space="preserve"> this.</w:t>
            </w:r>
          </w:p>
        </w:tc>
      </w:tr>
    </w:tbl>
    <w:p w14:paraId="53FF0279" w14:textId="77777777" w:rsidR="002509EE" w:rsidRDefault="00000000">
      <w:pPr>
        <w:pStyle w:val="Heading1"/>
        <w:spacing w:before="240" w:after="120"/>
      </w:pPr>
      <w:r>
        <w:rPr>
          <w:b/>
          <w:bCs/>
          <w:color w:val="1F3864"/>
          <w:sz w:val="30"/>
          <w:szCs w:val="30"/>
        </w:rPr>
        <w:t>Part C. For the CFO</w:t>
      </w:r>
    </w:p>
    <w:p w14:paraId="790EB4BE" w14:textId="77777777" w:rsidR="002509EE" w:rsidRDefault="00000000">
      <w:pPr>
        <w:pStyle w:val="Heading1"/>
        <w:spacing w:before="240" w:after="120"/>
      </w:pPr>
      <w:r>
        <w:rPr>
          <w:b/>
          <w:bCs/>
          <w:color w:val="1F3864"/>
          <w:sz w:val="30"/>
          <w:szCs w:val="30"/>
        </w:rPr>
        <w:t>1. Proposed new accounts</w:t>
      </w:r>
    </w:p>
    <w:p w14:paraId="4438E698" w14:textId="77777777" w:rsidR="002509EE" w:rsidRDefault="00000000">
      <w:pPr>
        <w:spacing w:after="120"/>
      </w:pPr>
      <w:r>
        <w:t>The new ERP needs these accounts in the group chart of accounts. Each company receives the same chart. Codes follow the existing numbering (1 assets, 2 liabilities, 3 equity, 4 income, 5 expenses).</w:t>
      </w:r>
    </w:p>
    <w:p w14:paraId="55F31B93" w14:textId="77777777" w:rsidR="002509EE" w:rsidRDefault="00000000">
      <w:pPr>
        <w:pStyle w:val="Heading2"/>
        <w:spacing w:before="240" w:after="120"/>
      </w:pPr>
      <w:r>
        <w:rPr>
          <w:b/>
          <w:bCs/>
          <w:color w:val="1F3864"/>
          <w:sz w:val="25"/>
          <w:szCs w:val="25"/>
        </w:rPr>
        <w:t>1a. Already in the system (marked "proposed" until you approve)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2300"/>
        <w:gridCol w:w="900"/>
        <w:gridCol w:w="1838"/>
        <w:gridCol w:w="1300"/>
      </w:tblGrid>
      <w:tr w:rsidR="002509EE" w14:paraId="24FD0AA2"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A75C5BE" w14:textId="77777777" w:rsidR="002509EE" w:rsidRDefault="00000000">
            <w:r>
              <w:rPr>
                <w:b/>
                <w:bCs/>
                <w:color w:val="FFFFFF"/>
                <w:sz w:val="18"/>
                <w:szCs w:val="18"/>
              </w:rPr>
              <w:t>Code</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3300714" w14:textId="77777777" w:rsidR="002509EE" w:rsidRDefault="00000000">
            <w:r>
              <w:rPr>
                <w:b/>
                <w:bCs/>
                <w:color w:val="FFFFFF"/>
                <w:sz w:val="18"/>
                <w:szCs w:val="18"/>
              </w:rPr>
              <w:t>Account (English)</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48C6A2D" w14:textId="77777777" w:rsidR="002509EE" w:rsidRDefault="00000000">
            <w:r>
              <w:rPr>
                <w:b/>
                <w:bCs/>
                <w:color w:val="FFFFFF"/>
                <w:sz w:val="18"/>
                <w:szCs w:val="18"/>
              </w:rPr>
              <w:t>Account (Arabic)</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9D20701" w14:textId="77777777" w:rsidR="002509EE" w:rsidRDefault="00000000">
            <w:r>
              <w:rPr>
                <w:b/>
                <w:bCs/>
                <w:color w:val="FFFFFF"/>
                <w:sz w:val="18"/>
                <w:szCs w:val="18"/>
              </w:rPr>
              <w:t>Type</w:t>
            </w:r>
          </w:p>
        </w:tc>
        <w:tc>
          <w:tcPr>
            <w:tcW w:w="18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9639637" w14:textId="77777777" w:rsidR="002509EE" w:rsidRDefault="00000000">
            <w:r>
              <w:rPr>
                <w:b/>
                <w:bCs/>
                <w:color w:val="FFFFFF"/>
                <w:sz w:val="18"/>
                <w:szCs w:val="18"/>
              </w:rPr>
              <w:t>Purpose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C86A88E" w14:textId="77777777" w:rsidR="002509EE" w:rsidRDefault="00000000">
            <w:r>
              <w:rPr>
                <w:b/>
                <w:bCs/>
                <w:color w:val="FFFFFF"/>
                <w:sz w:val="18"/>
                <w:szCs w:val="18"/>
              </w:rPr>
              <w:t>Approve / change</w:t>
            </w:r>
          </w:p>
        </w:tc>
      </w:tr>
      <w:tr w:rsidR="002509EE" w14:paraId="2BD296F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8DA16D" w14:textId="77777777" w:rsidR="002509EE" w:rsidRDefault="00000000">
            <w:r>
              <w:rPr>
                <w:sz w:val="18"/>
                <w:szCs w:val="18"/>
              </w:rPr>
              <w:t>3400</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768B65" w14:textId="77777777" w:rsidR="002509EE" w:rsidRDefault="00000000">
            <w:r>
              <w:rPr>
                <w:sz w:val="18"/>
                <w:szCs w:val="18"/>
              </w:rPr>
              <w:t>Foreign currency translation reserve</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CE6F64" w14:textId="3F3FF62B" w:rsidR="002509EE" w:rsidRDefault="00000000">
            <w:pPr>
              <w:bidi/>
              <w:jc w:val="right"/>
            </w:pPr>
            <w:r>
              <w:rPr>
                <w:sz w:val="18"/>
                <w:szCs w:val="18"/>
                <w:rtl/>
              </w:rPr>
              <w:t xml:space="preserve">احتياطي </w:t>
            </w:r>
            <w:r w:rsidR="005C3079">
              <w:rPr>
                <w:rFonts w:hint="cs"/>
                <w:sz w:val="18"/>
                <w:szCs w:val="18"/>
                <w:rtl/>
              </w:rPr>
              <w:t>فروقات</w:t>
            </w:r>
            <w:r>
              <w:rPr>
                <w:sz w:val="18"/>
                <w:szCs w:val="18"/>
                <w:rtl/>
              </w:rPr>
              <w:t xml:space="preserve"> العملات الأجنبية</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943708" w14:textId="77777777" w:rsidR="002509EE" w:rsidRDefault="00000000">
            <w:r>
              <w:rPr>
                <w:sz w:val="18"/>
                <w:szCs w:val="18"/>
              </w:rPr>
              <w:t>Equity</w:t>
            </w:r>
          </w:p>
        </w:tc>
        <w:tc>
          <w:tcPr>
            <w:tcW w:w="1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0FF05F" w14:textId="77777777" w:rsidR="002509EE" w:rsidRDefault="00000000">
            <w:r>
              <w:rPr>
                <w:sz w:val="18"/>
                <w:szCs w:val="18"/>
              </w:rPr>
              <w:t>Group reporting only; cannot be posted to by hand. Confirm it should be report-only.</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852469" w14:textId="1B0AB8F0" w:rsidR="002509EE" w:rsidRDefault="005C3079">
            <w:r>
              <w:t>Approve</w:t>
            </w:r>
          </w:p>
        </w:tc>
      </w:tr>
      <w:tr w:rsidR="002509EE" w14:paraId="43689A5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48F5DB11" w14:textId="77777777" w:rsidR="002509EE" w:rsidRDefault="00000000">
            <w:r>
              <w:rPr>
                <w:sz w:val="18"/>
                <w:szCs w:val="18"/>
              </w:rPr>
              <w:lastRenderedPageBreak/>
              <w:t>4120</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1AE1FF82" w14:textId="77777777" w:rsidR="002509EE" w:rsidRDefault="00000000">
            <w:r>
              <w:rPr>
                <w:sz w:val="18"/>
                <w:szCs w:val="18"/>
              </w:rPr>
              <w:t>Residential rental income (VAT-exempt)</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6B13DA04" w14:textId="77777777" w:rsidR="002509EE" w:rsidRDefault="00000000">
            <w:pPr>
              <w:bidi/>
              <w:jc w:val="right"/>
            </w:pPr>
            <w:r>
              <w:rPr>
                <w:sz w:val="18"/>
                <w:szCs w:val="18"/>
                <w:rtl/>
              </w:rPr>
              <w:t>إيرادات الإيجار السكني (معفاة)</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739FC9B4" w14:textId="77777777" w:rsidR="002509EE" w:rsidRDefault="00000000">
            <w:r>
              <w:rPr>
                <w:sz w:val="18"/>
                <w:szCs w:val="18"/>
              </w:rPr>
              <w:t>Income</w:t>
            </w:r>
          </w:p>
        </w:tc>
        <w:tc>
          <w:tcPr>
            <w:tcW w:w="1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540A0124" w14:textId="77777777" w:rsidR="002509EE" w:rsidRDefault="00000000">
            <w:r>
              <w:rPr>
                <w:sz w:val="18"/>
                <w:szCs w:val="18"/>
              </w:rPr>
              <w:t>Residential rent, kept apart from commercial rent (4100) because it is VAT-exempt.</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1EDA9A92" w14:textId="22FEFDAC" w:rsidR="002509EE" w:rsidRDefault="005C3079">
            <w:r>
              <w:t>Approve</w:t>
            </w:r>
          </w:p>
        </w:tc>
      </w:tr>
      <w:tr w:rsidR="002509EE" w14:paraId="3C3FF2D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F7055B" w14:textId="77777777" w:rsidR="002509EE" w:rsidRDefault="00000000">
            <w:r>
              <w:rPr>
                <w:sz w:val="18"/>
                <w:szCs w:val="18"/>
              </w:rPr>
              <w:t>4220</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953B8B" w14:textId="77777777" w:rsidR="002509EE" w:rsidRDefault="00000000">
            <w:r>
              <w:rPr>
                <w:sz w:val="18"/>
                <w:szCs w:val="18"/>
              </w:rPr>
              <w:t>Management fee income</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1A01E9" w14:textId="77777777" w:rsidR="002509EE" w:rsidRDefault="00000000">
            <w:pPr>
              <w:bidi/>
              <w:jc w:val="right"/>
            </w:pPr>
            <w:r>
              <w:rPr>
                <w:sz w:val="18"/>
                <w:szCs w:val="18"/>
                <w:rtl/>
              </w:rPr>
              <w:t>إيرادات رسوم الإدارة</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C82D40" w14:textId="77777777" w:rsidR="002509EE" w:rsidRDefault="00000000">
            <w:r>
              <w:rPr>
                <w:sz w:val="18"/>
                <w:szCs w:val="18"/>
              </w:rPr>
              <w:t>Income</w:t>
            </w:r>
          </w:p>
        </w:tc>
        <w:tc>
          <w:tcPr>
            <w:tcW w:w="1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7CAF6A" w14:textId="77777777" w:rsidR="002509EE" w:rsidRDefault="00000000">
            <w:r>
              <w:rPr>
                <w:sz w:val="18"/>
                <w:szCs w:val="18"/>
              </w:rPr>
              <w:t>Management fees charged to third parties.</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625412" w14:textId="2B5677CB" w:rsidR="002509EE" w:rsidRDefault="005C3079">
            <w:r>
              <w:t>Approve</w:t>
            </w:r>
          </w:p>
        </w:tc>
      </w:tr>
      <w:tr w:rsidR="002509EE" w14:paraId="4A40280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7C549DDC" w14:textId="77777777" w:rsidR="002509EE" w:rsidRDefault="00000000">
            <w:r>
              <w:rPr>
                <w:sz w:val="18"/>
                <w:szCs w:val="18"/>
              </w:rPr>
              <w:t>4230</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55390D1D" w14:textId="77777777" w:rsidR="002509EE" w:rsidRDefault="00000000">
            <w:r>
              <w:rPr>
                <w:sz w:val="18"/>
                <w:szCs w:val="18"/>
              </w:rPr>
              <w:t>Service charge income</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08B8E5AF" w14:textId="77777777" w:rsidR="002509EE" w:rsidRDefault="00000000">
            <w:pPr>
              <w:bidi/>
              <w:jc w:val="right"/>
            </w:pPr>
            <w:r>
              <w:rPr>
                <w:sz w:val="18"/>
                <w:szCs w:val="18"/>
                <w:rtl/>
              </w:rPr>
              <w:t>إيرادات رسوم الخدمات المشتركة</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38501D60" w14:textId="77777777" w:rsidR="002509EE" w:rsidRDefault="00000000">
            <w:r>
              <w:rPr>
                <w:sz w:val="18"/>
                <w:szCs w:val="18"/>
              </w:rPr>
              <w:t>Income</w:t>
            </w:r>
          </w:p>
        </w:tc>
        <w:tc>
          <w:tcPr>
            <w:tcW w:w="1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7483CB8E" w14:textId="77777777" w:rsidR="002509EE" w:rsidRDefault="00000000">
            <w:r>
              <w:rPr>
                <w:sz w:val="18"/>
                <w:szCs w:val="18"/>
              </w:rPr>
              <w:t>Service charges (e.g. building common services).</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7F250510" w14:textId="2F3E6516" w:rsidR="002509EE" w:rsidRDefault="005C3079">
            <w:r>
              <w:t>Approve</w:t>
            </w:r>
          </w:p>
        </w:tc>
      </w:tr>
      <w:tr w:rsidR="002509EE" w14:paraId="3F04944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4C8011" w14:textId="77777777" w:rsidR="002509EE" w:rsidRDefault="00000000">
            <w:r>
              <w:rPr>
                <w:sz w:val="18"/>
                <w:szCs w:val="18"/>
              </w:rPr>
              <w:t>4240</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D9D8C2" w14:textId="77777777" w:rsidR="002509EE" w:rsidRDefault="00000000">
            <w:r>
              <w:rPr>
                <w:sz w:val="18"/>
                <w:szCs w:val="18"/>
              </w:rPr>
              <w:t>Service fee income</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5D3004" w14:textId="77777777" w:rsidR="002509EE" w:rsidRDefault="00000000">
            <w:pPr>
              <w:bidi/>
              <w:jc w:val="right"/>
            </w:pPr>
            <w:r>
              <w:rPr>
                <w:sz w:val="18"/>
                <w:szCs w:val="18"/>
                <w:rtl/>
              </w:rPr>
              <w:t>إيرادات أتعاب الخدمات</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07E35E" w14:textId="77777777" w:rsidR="002509EE" w:rsidRDefault="00000000">
            <w:r>
              <w:rPr>
                <w:sz w:val="18"/>
                <w:szCs w:val="18"/>
              </w:rPr>
              <w:t>Income</w:t>
            </w:r>
          </w:p>
        </w:tc>
        <w:tc>
          <w:tcPr>
            <w:tcW w:w="1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AA65CA" w14:textId="77777777" w:rsidR="002509EE" w:rsidRDefault="00000000">
            <w:r>
              <w:rPr>
                <w:sz w:val="18"/>
                <w:szCs w:val="18"/>
              </w:rPr>
              <w:t>Other service fees.</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0FCBA6" w14:textId="07B8DBA1" w:rsidR="002509EE" w:rsidRDefault="005C3079">
            <w:r>
              <w:t>Approve</w:t>
            </w:r>
          </w:p>
        </w:tc>
      </w:tr>
      <w:tr w:rsidR="002509EE" w14:paraId="0572AEA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2DB8E360" w14:textId="77777777" w:rsidR="002509EE" w:rsidRDefault="00000000">
            <w:r>
              <w:rPr>
                <w:sz w:val="18"/>
                <w:szCs w:val="18"/>
              </w:rPr>
              <w:t>4310</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28F79838" w14:textId="77777777" w:rsidR="002509EE" w:rsidRDefault="00000000">
            <w:r>
              <w:rPr>
                <w:sz w:val="18"/>
                <w:szCs w:val="18"/>
              </w:rPr>
              <w:t>Intercompany IP and licence income</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3D97549E" w14:textId="77777777" w:rsidR="002509EE" w:rsidRDefault="00000000">
            <w:pPr>
              <w:bidi/>
              <w:jc w:val="right"/>
            </w:pPr>
            <w:r>
              <w:rPr>
                <w:sz w:val="18"/>
                <w:szCs w:val="18"/>
                <w:rtl/>
              </w:rPr>
              <w:t>إيرادات ملكية فكرية من شركات المجموعة</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7195F4AE" w14:textId="77777777" w:rsidR="002509EE" w:rsidRDefault="00000000">
            <w:r>
              <w:rPr>
                <w:sz w:val="18"/>
                <w:szCs w:val="18"/>
              </w:rPr>
              <w:t>Income</w:t>
            </w:r>
          </w:p>
        </w:tc>
        <w:tc>
          <w:tcPr>
            <w:tcW w:w="1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20D8BBC3" w14:textId="77777777" w:rsidR="002509EE" w:rsidRDefault="00000000">
            <w:r>
              <w:rPr>
                <w:sz w:val="18"/>
                <w:szCs w:val="18"/>
              </w:rPr>
              <w:t>IP / licence fees charged to group companies.</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35A7E7C1" w14:textId="59CE72C6" w:rsidR="002509EE" w:rsidRDefault="005C3079">
            <w:r>
              <w:t>Approve</w:t>
            </w:r>
          </w:p>
        </w:tc>
      </w:tr>
      <w:tr w:rsidR="002509EE" w14:paraId="280E0CC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A23653" w14:textId="77777777" w:rsidR="002509EE" w:rsidRDefault="00000000">
            <w:r>
              <w:rPr>
                <w:sz w:val="18"/>
                <w:szCs w:val="18"/>
              </w:rPr>
              <w:t>4700</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0ACDD8" w14:textId="77777777" w:rsidR="002509EE" w:rsidRDefault="00000000">
            <w:r>
              <w:rPr>
                <w:sz w:val="18"/>
                <w:szCs w:val="18"/>
              </w:rPr>
              <w:t>Foreign exchange gain – realised</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879A14" w14:textId="77777777" w:rsidR="002509EE" w:rsidRDefault="00000000">
            <w:pPr>
              <w:bidi/>
              <w:jc w:val="right"/>
            </w:pPr>
            <w:r>
              <w:rPr>
                <w:sz w:val="18"/>
                <w:szCs w:val="18"/>
                <w:rtl/>
              </w:rPr>
              <w:t>أرباح فروقات العملة المحققة</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2EDD76" w14:textId="77777777" w:rsidR="002509EE" w:rsidRDefault="00000000">
            <w:r>
              <w:rPr>
                <w:sz w:val="18"/>
                <w:szCs w:val="18"/>
              </w:rPr>
              <w:t>Income</w:t>
            </w:r>
          </w:p>
        </w:tc>
        <w:tc>
          <w:tcPr>
            <w:tcW w:w="1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F2DCCC" w14:textId="77777777" w:rsidR="002509EE" w:rsidRDefault="00000000">
            <w:r>
              <w:rPr>
                <w:sz w:val="18"/>
                <w:szCs w:val="18"/>
              </w:rPr>
              <w:t>Gain when a foreign-currency invoice or bill is settled.</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0D4B49" w14:textId="6015F41D" w:rsidR="002509EE" w:rsidRDefault="005C3079">
            <w:r>
              <w:t>Approve</w:t>
            </w:r>
          </w:p>
        </w:tc>
      </w:tr>
      <w:tr w:rsidR="002509EE" w14:paraId="5ECB687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3E0E1A25" w14:textId="77777777" w:rsidR="002509EE" w:rsidRDefault="00000000">
            <w:r>
              <w:rPr>
                <w:sz w:val="18"/>
                <w:szCs w:val="18"/>
              </w:rPr>
              <w:t>4710</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3E0DD914" w14:textId="77777777" w:rsidR="002509EE" w:rsidRDefault="00000000">
            <w:r>
              <w:rPr>
                <w:sz w:val="18"/>
                <w:szCs w:val="18"/>
              </w:rPr>
              <w:t>Foreign exchange gain – unrealised</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344DB3BA" w14:textId="77777777" w:rsidR="002509EE" w:rsidRDefault="00000000">
            <w:pPr>
              <w:bidi/>
              <w:jc w:val="right"/>
            </w:pPr>
            <w:r>
              <w:rPr>
                <w:sz w:val="18"/>
                <w:szCs w:val="18"/>
                <w:rtl/>
              </w:rPr>
              <w:t>أرباح فروقات العملة غير المحققة</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23F4A9C8" w14:textId="77777777" w:rsidR="002509EE" w:rsidRDefault="00000000">
            <w:r>
              <w:rPr>
                <w:sz w:val="18"/>
                <w:szCs w:val="18"/>
              </w:rPr>
              <w:t>Income</w:t>
            </w:r>
          </w:p>
        </w:tc>
        <w:tc>
          <w:tcPr>
            <w:tcW w:w="1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7C2234DF" w14:textId="77777777" w:rsidR="002509EE" w:rsidRDefault="00000000">
            <w:r>
              <w:rPr>
                <w:sz w:val="18"/>
                <w:szCs w:val="18"/>
              </w:rPr>
              <w:t>Month-end revaluation gain (reversed next month).</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47533956" w14:textId="4542E2BD" w:rsidR="002509EE" w:rsidRDefault="005C3079">
            <w:r>
              <w:t>Approve</w:t>
            </w:r>
          </w:p>
        </w:tc>
      </w:tr>
      <w:tr w:rsidR="002509EE" w14:paraId="36C4F7D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7471DB" w14:textId="77777777" w:rsidR="002509EE" w:rsidRDefault="00000000">
            <w:r>
              <w:rPr>
                <w:sz w:val="18"/>
                <w:szCs w:val="18"/>
              </w:rPr>
              <w:t>5750</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40AE5B" w14:textId="77777777" w:rsidR="002509EE" w:rsidRDefault="00000000">
            <w:r>
              <w:rPr>
                <w:sz w:val="18"/>
                <w:szCs w:val="18"/>
              </w:rPr>
              <w:t>Foreign exchange loss – realised</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6DC40D" w14:textId="77777777" w:rsidR="002509EE" w:rsidRDefault="00000000">
            <w:pPr>
              <w:bidi/>
              <w:jc w:val="right"/>
            </w:pPr>
            <w:r>
              <w:rPr>
                <w:sz w:val="18"/>
                <w:szCs w:val="18"/>
                <w:rtl/>
              </w:rPr>
              <w:t>خسائر فروقات العملة المحققة</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07359C" w14:textId="77777777" w:rsidR="002509EE" w:rsidRDefault="00000000">
            <w:r>
              <w:rPr>
                <w:sz w:val="18"/>
                <w:szCs w:val="18"/>
              </w:rPr>
              <w:t>Expense</w:t>
            </w:r>
          </w:p>
        </w:tc>
        <w:tc>
          <w:tcPr>
            <w:tcW w:w="1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A08A7F" w14:textId="77777777" w:rsidR="002509EE" w:rsidRDefault="00000000">
            <w:r>
              <w:rPr>
                <w:sz w:val="18"/>
                <w:szCs w:val="18"/>
              </w:rPr>
              <w:t>Loss when a foreign-currency item is settled.</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EE0866" w14:textId="32013D36" w:rsidR="002509EE" w:rsidRDefault="005C3079">
            <w:r>
              <w:t>Approve</w:t>
            </w:r>
          </w:p>
        </w:tc>
      </w:tr>
      <w:tr w:rsidR="002509EE" w14:paraId="4C692AC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3D65A5B6" w14:textId="77777777" w:rsidR="002509EE" w:rsidRDefault="00000000">
            <w:r>
              <w:rPr>
                <w:sz w:val="18"/>
                <w:szCs w:val="18"/>
              </w:rPr>
              <w:t>5760</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7F931B71" w14:textId="77777777" w:rsidR="002509EE" w:rsidRDefault="00000000">
            <w:r>
              <w:rPr>
                <w:sz w:val="18"/>
                <w:szCs w:val="18"/>
              </w:rPr>
              <w:t>Foreign exchange loss – unrealised</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4990C692" w14:textId="77777777" w:rsidR="002509EE" w:rsidRDefault="00000000">
            <w:pPr>
              <w:bidi/>
              <w:jc w:val="right"/>
            </w:pPr>
            <w:r>
              <w:rPr>
                <w:sz w:val="18"/>
                <w:szCs w:val="18"/>
                <w:rtl/>
              </w:rPr>
              <w:t>خسائر فروقات العملة غير المحققة</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521EA6EE" w14:textId="77777777" w:rsidR="002509EE" w:rsidRDefault="00000000">
            <w:r>
              <w:rPr>
                <w:sz w:val="18"/>
                <w:szCs w:val="18"/>
              </w:rPr>
              <w:t>Expense</w:t>
            </w:r>
          </w:p>
        </w:tc>
        <w:tc>
          <w:tcPr>
            <w:tcW w:w="1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7CF6D4C5" w14:textId="77777777" w:rsidR="002509EE" w:rsidRDefault="00000000">
            <w:r>
              <w:rPr>
                <w:sz w:val="18"/>
                <w:szCs w:val="18"/>
              </w:rPr>
              <w:t>Month-end revaluation loss (reversed next month).</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244D8161" w14:textId="7495FE35" w:rsidR="002509EE" w:rsidRDefault="005C3079">
            <w:r>
              <w:t>Approve</w:t>
            </w:r>
          </w:p>
        </w:tc>
      </w:tr>
      <w:tr w:rsidR="002509EE" w14:paraId="18987C2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9BB5AA" w14:textId="77777777" w:rsidR="002509EE" w:rsidRDefault="00000000">
            <w:r>
              <w:rPr>
                <w:sz w:val="18"/>
                <w:szCs w:val="18"/>
              </w:rPr>
              <w:t>5770</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9527A0" w14:textId="77777777" w:rsidR="002509EE" w:rsidRDefault="00000000">
            <w:r>
              <w:rPr>
                <w:sz w:val="18"/>
                <w:szCs w:val="18"/>
              </w:rPr>
              <w:t>Currency rounding differences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1E227B" w14:textId="77777777" w:rsidR="002509EE" w:rsidRDefault="00000000">
            <w:pPr>
              <w:bidi/>
              <w:jc w:val="right"/>
            </w:pPr>
            <w:r>
              <w:rPr>
                <w:sz w:val="18"/>
                <w:szCs w:val="18"/>
                <w:rtl/>
              </w:rPr>
              <w:t>فروقات تقريب العملات</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1D9E19" w14:textId="77777777" w:rsidR="002509EE" w:rsidRDefault="00000000">
            <w:r>
              <w:rPr>
                <w:sz w:val="18"/>
                <w:szCs w:val="18"/>
              </w:rPr>
              <w:t>Expense</w:t>
            </w:r>
          </w:p>
        </w:tc>
        <w:tc>
          <w:tcPr>
            <w:tcW w:w="1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4727FC" w14:textId="77777777" w:rsidR="002509EE" w:rsidRDefault="00000000">
            <w:r>
              <w:rPr>
                <w:sz w:val="18"/>
                <w:szCs w:val="18"/>
              </w:rPr>
              <w:t>Tiny rounding differences on currency conversion (max 0.01 per foreign line).</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D5AE9C" w14:textId="39461CEF" w:rsidR="002509EE" w:rsidRDefault="005C3079">
            <w:r>
              <w:t>Approve</w:t>
            </w:r>
          </w:p>
        </w:tc>
      </w:tr>
    </w:tbl>
    <w:p w14:paraId="2CDEAF38" w14:textId="77777777" w:rsidR="002509EE" w:rsidRDefault="002509EE">
      <w:pPr>
        <w:spacing w:after="120"/>
      </w:pPr>
    </w:p>
    <w:p w14:paraId="75F4B7C7" w14:textId="77777777" w:rsidR="002509EE" w:rsidRDefault="00000000">
      <w:pPr>
        <w:pStyle w:val="Heading2"/>
        <w:spacing w:before="240" w:after="120"/>
      </w:pPr>
      <w:r>
        <w:rPr>
          <w:b/>
          <w:bCs/>
          <w:color w:val="1F3864"/>
          <w:sz w:val="25"/>
          <w:szCs w:val="25"/>
        </w:rPr>
        <w:t>1b. Planned for features not built yet (withholding tax, advances, deposits)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2300"/>
        <w:gridCol w:w="900"/>
        <w:gridCol w:w="1838"/>
        <w:gridCol w:w="1300"/>
      </w:tblGrid>
      <w:tr w:rsidR="002509EE" w14:paraId="14B71D3D"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83B5596" w14:textId="77777777" w:rsidR="002509EE" w:rsidRDefault="00000000">
            <w:r>
              <w:rPr>
                <w:b/>
                <w:bCs/>
                <w:color w:val="FFFFFF"/>
                <w:sz w:val="18"/>
                <w:szCs w:val="18"/>
              </w:rPr>
              <w:t>Code</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74F44EB" w14:textId="77777777" w:rsidR="002509EE" w:rsidRDefault="00000000">
            <w:r>
              <w:rPr>
                <w:b/>
                <w:bCs/>
                <w:color w:val="FFFFFF"/>
                <w:sz w:val="18"/>
                <w:szCs w:val="18"/>
              </w:rPr>
              <w:t>Account (English)</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713B4A7" w14:textId="77777777" w:rsidR="002509EE" w:rsidRDefault="00000000">
            <w:r>
              <w:rPr>
                <w:b/>
                <w:bCs/>
                <w:color w:val="FFFFFF"/>
                <w:sz w:val="18"/>
                <w:szCs w:val="18"/>
              </w:rPr>
              <w:t>Account (Arabic)</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A0636DF" w14:textId="77777777" w:rsidR="002509EE" w:rsidRDefault="00000000">
            <w:r>
              <w:rPr>
                <w:b/>
                <w:bCs/>
                <w:color w:val="FFFFFF"/>
                <w:sz w:val="18"/>
                <w:szCs w:val="18"/>
              </w:rPr>
              <w:t>Type</w:t>
            </w:r>
          </w:p>
        </w:tc>
        <w:tc>
          <w:tcPr>
            <w:tcW w:w="18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B73D870" w14:textId="77777777" w:rsidR="002509EE" w:rsidRDefault="00000000">
            <w:r>
              <w:rPr>
                <w:b/>
                <w:bCs/>
                <w:color w:val="FFFFFF"/>
                <w:sz w:val="18"/>
                <w:szCs w:val="18"/>
              </w:rPr>
              <w:t>Purpose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64308D8" w14:textId="77777777" w:rsidR="002509EE" w:rsidRDefault="00000000">
            <w:r>
              <w:rPr>
                <w:b/>
                <w:bCs/>
                <w:color w:val="FFFFFF"/>
                <w:sz w:val="18"/>
                <w:szCs w:val="18"/>
              </w:rPr>
              <w:t>Approve / change</w:t>
            </w:r>
          </w:p>
        </w:tc>
      </w:tr>
      <w:tr w:rsidR="002509EE" w14:paraId="58EB830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E96DAC" w14:textId="77777777" w:rsidR="002509EE" w:rsidRDefault="00000000">
            <w:r>
              <w:rPr>
                <w:sz w:val="18"/>
                <w:szCs w:val="18"/>
              </w:rPr>
              <w:t>1330</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214862" w14:textId="77777777" w:rsidR="002509EE" w:rsidRDefault="00000000">
            <w:r>
              <w:rPr>
                <w:sz w:val="18"/>
                <w:szCs w:val="18"/>
              </w:rPr>
              <w:t>Advances to vendors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E2BCD5" w14:textId="77777777" w:rsidR="002509EE" w:rsidRDefault="00000000">
            <w:pPr>
              <w:bidi/>
              <w:jc w:val="right"/>
            </w:pPr>
            <w:r>
              <w:rPr>
                <w:sz w:val="18"/>
                <w:szCs w:val="18"/>
                <w:rtl/>
              </w:rPr>
              <w:t>دفعات مقدمة للموردين</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72FA11" w14:textId="77777777" w:rsidR="002509EE" w:rsidRDefault="00000000">
            <w:r>
              <w:rPr>
                <w:sz w:val="18"/>
                <w:szCs w:val="18"/>
              </w:rPr>
              <w:t>Asset</w:t>
            </w:r>
          </w:p>
        </w:tc>
        <w:tc>
          <w:tcPr>
            <w:tcW w:w="1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F02AF9" w14:textId="77777777" w:rsidR="002509EE" w:rsidRDefault="00000000">
            <w:r>
              <w:rPr>
                <w:sz w:val="18"/>
                <w:szCs w:val="18"/>
              </w:rPr>
              <w:t>Payments made to suppliers before their bill.</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AD99A2" w14:textId="51D0C308" w:rsidR="002509EE" w:rsidRDefault="005C3079">
            <w:r>
              <w:t>Approve</w:t>
            </w:r>
          </w:p>
        </w:tc>
      </w:tr>
      <w:tr w:rsidR="002509EE" w14:paraId="3461A07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5E0EF066" w14:textId="77777777" w:rsidR="002509EE" w:rsidRDefault="00000000">
            <w:r>
              <w:rPr>
                <w:sz w:val="18"/>
                <w:szCs w:val="18"/>
              </w:rPr>
              <w:t>2220</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7E295AC2" w14:textId="77777777" w:rsidR="002509EE" w:rsidRDefault="00000000">
            <w:r>
              <w:rPr>
                <w:sz w:val="18"/>
                <w:szCs w:val="18"/>
              </w:rPr>
              <w:t>Withholding tax payable</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138BBF49" w14:textId="77777777" w:rsidR="002509EE" w:rsidRDefault="00000000">
            <w:pPr>
              <w:bidi/>
              <w:jc w:val="right"/>
            </w:pPr>
            <w:r>
              <w:rPr>
                <w:sz w:val="18"/>
                <w:szCs w:val="18"/>
                <w:rtl/>
              </w:rPr>
              <w:t>ضريبة الاستقطاع المستحقة</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73362244" w14:textId="77777777" w:rsidR="002509EE" w:rsidRDefault="00000000">
            <w:r>
              <w:rPr>
                <w:sz w:val="18"/>
                <w:szCs w:val="18"/>
              </w:rPr>
              <w:t>Liability</w:t>
            </w:r>
          </w:p>
        </w:tc>
        <w:tc>
          <w:tcPr>
            <w:tcW w:w="1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7ECD873B" w14:textId="77777777" w:rsidR="002509EE" w:rsidRDefault="00000000">
            <w:r>
              <w:rPr>
                <w:sz w:val="18"/>
                <w:szCs w:val="18"/>
              </w:rPr>
              <w:t>WHT withheld from payments to non-resident suppliers, until paid to ZATCA.</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2DC9DE4B" w14:textId="50D6EB50" w:rsidR="002509EE" w:rsidRDefault="005C3079">
            <w:r>
              <w:t>Approve</w:t>
            </w:r>
          </w:p>
        </w:tc>
      </w:tr>
      <w:tr w:rsidR="002509EE" w14:paraId="5EEA719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55B812" w14:textId="77777777" w:rsidR="002509EE" w:rsidRDefault="00000000">
            <w:r>
              <w:rPr>
                <w:sz w:val="18"/>
                <w:szCs w:val="18"/>
              </w:rPr>
              <w:t>2310</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833EEB" w14:textId="77777777" w:rsidR="002509EE" w:rsidRDefault="00000000">
            <w:r>
              <w:rPr>
                <w:sz w:val="18"/>
                <w:szCs w:val="18"/>
              </w:rPr>
              <w:t>Deferred income (customer advances)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116F93" w14:textId="77777777" w:rsidR="002509EE" w:rsidRDefault="00000000">
            <w:pPr>
              <w:bidi/>
              <w:jc w:val="right"/>
            </w:pPr>
            <w:r>
              <w:rPr>
                <w:sz w:val="18"/>
                <w:szCs w:val="18"/>
                <w:rtl/>
              </w:rPr>
              <w:t>إيرادات مؤجلة (دفعات مقدمة من العملاء)</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F228B5" w14:textId="77777777" w:rsidR="002509EE" w:rsidRDefault="00000000">
            <w:r>
              <w:rPr>
                <w:sz w:val="18"/>
                <w:szCs w:val="18"/>
              </w:rPr>
              <w:t>Liability</w:t>
            </w:r>
          </w:p>
        </w:tc>
        <w:tc>
          <w:tcPr>
            <w:tcW w:w="1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10541D" w14:textId="77777777" w:rsidR="002509EE" w:rsidRDefault="00000000">
            <w:r>
              <w:rPr>
                <w:sz w:val="18"/>
                <w:szCs w:val="18"/>
              </w:rPr>
              <w:t>Rent and other amounts received in advance.</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77A464" w14:textId="600E3AFF" w:rsidR="002509EE" w:rsidRDefault="005C3079">
            <w:r>
              <w:t>Approve</w:t>
            </w:r>
          </w:p>
        </w:tc>
      </w:tr>
      <w:tr w:rsidR="002509EE" w14:paraId="797E075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6314587D" w14:textId="77777777" w:rsidR="002509EE" w:rsidRDefault="00000000">
            <w:r>
              <w:rPr>
                <w:sz w:val="18"/>
                <w:szCs w:val="18"/>
              </w:rPr>
              <w:t>2320</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1E939AD0" w14:textId="77777777" w:rsidR="002509EE" w:rsidRDefault="00000000">
            <w:r>
              <w:rPr>
                <w:sz w:val="18"/>
                <w:szCs w:val="18"/>
              </w:rPr>
              <w:t>Security deposits received</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1FA6EA84" w14:textId="77777777" w:rsidR="002509EE" w:rsidRDefault="00000000">
            <w:pPr>
              <w:bidi/>
              <w:jc w:val="right"/>
            </w:pPr>
            <w:r>
              <w:rPr>
                <w:sz w:val="18"/>
                <w:szCs w:val="18"/>
                <w:rtl/>
              </w:rPr>
              <w:t>تأمينات مستلمة</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617F9255" w14:textId="77777777" w:rsidR="002509EE" w:rsidRDefault="00000000">
            <w:r>
              <w:rPr>
                <w:sz w:val="18"/>
                <w:szCs w:val="18"/>
              </w:rPr>
              <w:t>Liability</w:t>
            </w:r>
          </w:p>
        </w:tc>
        <w:tc>
          <w:tcPr>
            <w:tcW w:w="1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761DB28C" w14:textId="77777777" w:rsidR="002509EE" w:rsidRDefault="00000000">
            <w:r>
              <w:rPr>
                <w:sz w:val="18"/>
                <w:szCs w:val="18"/>
              </w:rPr>
              <w:t>Refundable deposits from tenants and customers.</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6C57A5BC" w14:textId="1CFA27CC" w:rsidR="002509EE" w:rsidRDefault="005C3079">
            <w:r>
              <w:t>Approve</w:t>
            </w:r>
          </w:p>
        </w:tc>
      </w:tr>
      <w:tr w:rsidR="002509EE" w14:paraId="7C5F021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EBAF86" w14:textId="77777777" w:rsidR="002509EE" w:rsidRDefault="00000000">
            <w:r>
              <w:rPr>
                <w:sz w:val="18"/>
                <w:szCs w:val="18"/>
              </w:rPr>
              <w:t>5910</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B9A6AF" w14:textId="77777777" w:rsidR="002509EE" w:rsidRDefault="00000000">
            <w:r>
              <w:rPr>
                <w:sz w:val="18"/>
                <w:szCs w:val="18"/>
              </w:rPr>
              <w:t>Rounding differences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3C5CEB" w14:textId="77777777" w:rsidR="002509EE" w:rsidRDefault="00000000">
            <w:pPr>
              <w:bidi/>
              <w:jc w:val="right"/>
            </w:pPr>
            <w:r>
              <w:rPr>
                <w:sz w:val="18"/>
                <w:szCs w:val="18"/>
                <w:rtl/>
              </w:rPr>
              <w:t>فروقات التقريب</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C578F0" w14:textId="77777777" w:rsidR="002509EE" w:rsidRDefault="00000000">
            <w:r>
              <w:rPr>
                <w:sz w:val="18"/>
                <w:szCs w:val="18"/>
              </w:rPr>
              <w:t>Expense</w:t>
            </w:r>
          </w:p>
        </w:tc>
        <w:tc>
          <w:tcPr>
            <w:tcW w:w="1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BD79A9" w14:textId="77777777" w:rsidR="002509EE" w:rsidRDefault="00000000">
            <w:r>
              <w:rPr>
                <w:sz w:val="18"/>
                <w:szCs w:val="18"/>
              </w:rPr>
              <w:t xml:space="preserve">Small differences between our bill total </w:t>
            </w:r>
            <w:r>
              <w:rPr>
                <w:sz w:val="18"/>
                <w:szCs w:val="18"/>
              </w:rPr>
              <w:lastRenderedPageBreak/>
              <w:t xml:space="preserve">and the </w:t>
            </w:r>
            <w:proofErr w:type="gramStart"/>
            <w:r>
              <w:rPr>
                <w:sz w:val="18"/>
                <w:szCs w:val="18"/>
              </w:rPr>
              <w:t>supplier's</w:t>
            </w:r>
            <w:proofErr w:type="gramEnd"/>
            <w:r>
              <w:rPr>
                <w:sz w:val="18"/>
                <w:szCs w:val="18"/>
              </w:rPr>
              <w:t>, if allowed.</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F12681" w14:textId="43D58ACF" w:rsidR="002509EE" w:rsidRDefault="005C3079">
            <w:r>
              <w:lastRenderedPageBreak/>
              <w:t>Approve</w:t>
            </w:r>
          </w:p>
        </w:tc>
      </w:tr>
      <w:tr w:rsidR="002509EE" w14:paraId="281F16A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63E04DC0" w14:textId="77777777" w:rsidR="002509EE" w:rsidRDefault="00000000">
            <w:r>
              <w:rPr>
                <w:sz w:val="18"/>
                <w:szCs w:val="18"/>
              </w:rPr>
              <w:t>5920</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2F13A255" w14:textId="77777777" w:rsidR="002509EE" w:rsidRDefault="00000000">
            <w:r>
              <w:rPr>
                <w:sz w:val="18"/>
                <w:szCs w:val="18"/>
              </w:rPr>
              <w:t>Withholding tax borne (gross-up)</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1F4759B8" w14:textId="77777777" w:rsidR="002509EE" w:rsidRDefault="00000000">
            <w:pPr>
              <w:bidi/>
              <w:jc w:val="right"/>
            </w:pPr>
            <w:r>
              <w:rPr>
                <w:sz w:val="18"/>
                <w:szCs w:val="18"/>
                <w:rtl/>
              </w:rPr>
              <w:t>ضريبة استقطاع محملة على الشركة</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0F499C39" w14:textId="77777777" w:rsidR="002509EE" w:rsidRDefault="00000000">
            <w:r>
              <w:rPr>
                <w:sz w:val="18"/>
                <w:szCs w:val="18"/>
              </w:rPr>
              <w:t>Expense</w:t>
            </w:r>
          </w:p>
        </w:tc>
        <w:tc>
          <w:tcPr>
            <w:tcW w:w="1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15FAE8E9" w14:textId="77777777" w:rsidR="002509EE" w:rsidRDefault="00000000">
            <w:r>
              <w:rPr>
                <w:sz w:val="18"/>
                <w:szCs w:val="18"/>
              </w:rPr>
              <w:t>WHT the company pays on the supplier's behalf when the contract is grossed up.</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55C600F2" w14:textId="13D392E9" w:rsidR="002509EE" w:rsidRDefault="005C3079">
            <w:r>
              <w:t>Approve</w:t>
            </w:r>
          </w:p>
        </w:tc>
      </w:tr>
      <w:tr w:rsidR="002509EE" w14:paraId="2D5B018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B43312" w14:textId="77777777" w:rsidR="002509EE" w:rsidRDefault="00000000">
            <w:r>
              <w:rPr>
                <w:sz w:val="18"/>
                <w:szCs w:val="18"/>
              </w:rPr>
              <w:t>1230</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181ACB" w14:textId="77777777" w:rsidR="002509EE" w:rsidRDefault="00000000">
            <w:r>
              <w:rPr>
                <w:sz w:val="18"/>
                <w:szCs w:val="18"/>
              </w:rPr>
              <w:t>Employee loans and advances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C8D51B" w14:textId="77777777" w:rsidR="002509EE" w:rsidRDefault="00000000">
            <w:pPr>
              <w:bidi/>
              <w:jc w:val="right"/>
            </w:pPr>
            <w:r>
              <w:rPr>
                <w:sz w:val="18"/>
                <w:szCs w:val="18"/>
                <w:rtl/>
              </w:rPr>
              <w:t>قروض وسلف الموظفين</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A45436" w14:textId="77777777" w:rsidR="002509EE" w:rsidRDefault="00000000">
            <w:r>
              <w:rPr>
                <w:sz w:val="18"/>
                <w:szCs w:val="18"/>
              </w:rPr>
              <w:t>Asset</w:t>
            </w:r>
          </w:p>
        </w:tc>
        <w:tc>
          <w:tcPr>
            <w:tcW w:w="1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3F6892" w14:textId="77777777" w:rsidR="002509EE" w:rsidRDefault="00000000">
            <w:r>
              <w:rPr>
                <w:sz w:val="18"/>
                <w:szCs w:val="18"/>
              </w:rPr>
              <w:t>Profit-free employee loans (max 3 basic salaries).</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9B716B" w14:textId="36B7AC78" w:rsidR="002509EE" w:rsidRDefault="005C3079">
            <w:r>
              <w:t>Approve</w:t>
            </w:r>
          </w:p>
        </w:tc>
      </w:tr>
      <w:tr w:rsidR="002509EE" w14:paraId="4F1BCE7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17570C16" w14:textId="77777777" w:rsidR="002509EE" w:rsidRDefault="00000000">
            <w:r>
              <w:rPr>
                <w:sz w:val="18"/>
                <w:szCs w:val="18"/>
              </w:rPr>
              <w:t>1240</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017772A0" w14:textId="77777777" w:rsidR="002509EE" w:rsidRDefault="00000000">
            <w:r>
              <w:rPr>
                <w:sz w:val="18"/>
                <w:szCs w:val="18"/>
              </w:rPr>
              <w:t xml:space="preserve">Employee </w:t>
            </w:r>
            <w:proofErr w:type="gramStart"/>
            <w:r>
              <w:rPr>
                <w:sz w:val="18"/>
                <w:szCs w:val="18"/>
              </w:rPr>
              <w:t>deferred-sale</w:t>
            </w:r>
            <w:proofErr w:type="gramEnd"/>
            <w:r>
              <w:rPr>
                <w:sz w:val="18"/>
                <w:szCs w:val="18"/>
              </w:rPr>
              <w:t xml:space="preserve"> (bai' </w:t>
            </w:r>
            <w:proofErr w:type="spellStart"/>
            <w:r>
              <w:rPr>
                <w:sz w:val="18"/>
                <w:szCs w:val="18"/>
              </w:rPr>
              <w:t>ajel</w:t>
            </w:r>
            <w:proofErr w:type="spellEnd"/>
            <w:r>
              <w:rPr>
                <w:sz w:val="18"/>
                <w:szCs w:val="18"/>
              </w:rPr>
              <w:t>) receivable</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5E75144D" w14:textId="77777777" w:rsidR="002509EE" w:rsidRDefault="00000000">
            <w:pPr>
              <w:bidi/>
              <w:jc w:val="right"/>
            </w:pPr>
            <w:r>
              <w:rPr>
                <w:sz w:val="18"/>
                <w:szCs w:val="18"/>
                <w:rtl/>
              </w:rPr>
              <w:t>ذمم البيع الآجل للموظفين</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4C98C64F" w14:textId="77777777" w:rsidR="002509EE" w:rsidRDefault="00000000">
            <w:r>
              <w:rPr>
                <w:sz w:val="18"/>
                <w:szCs w:val="18"/>
              </w:rPr>
              <w:t>Asset</w:t>
            </w:r>
          </w:p>
        </w:tc>
        <w:tc>
          <w:tcPr>
            <w:tcW w:w="1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1BFC9F11" w14:textId="77777777" w:rsidR="002509EE" w:rsidRDefault="00000000">
            <w:r>
              <w:rPr>
                <w:sz w:val="18"/>
                <w:szCs w:val="18"/>
              </w:rPr>
              <w:t>Amount owed by employees for assets sold on deferred payment.</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456F04E6" w14:textId="3F60376F" w:rsidR="002509EE" w:rsidRDefault="005C3079">
            <w:r>
              <w:t>Approve</w:t>
            </w:r>
          </w:p>
        </w:tc>
      </w:tr>
      <w:tr w:rsidR="002509EE" w14:paraId="430A456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CC55B6" w14:textId="77777777" w:rsidR="002509EE" w:rsidRDefault="00000000">
            <w:r>
              <w:rPr>
                <w:sz w:val="18"/>
                <w:szCs w:val="18"/>
              </w:rPr>
              <w:t>1241</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0126F2" w14:textId="77777777" w:rsidR="002509EE" w:rsidRDefault="00000000">
            <w:r>
              <w:rPr>
                <w:sz w:val="18"/>
                <w:szCs w:val="18"/>
              </w:rPr>
              <w:t xml:space="preserve">Deferred bai' </w:t>
            </w:r>
            <w:proofErr w:type="spellStart"/>
            <w:r>
              <w:rPr>
                <w:sz w:val="18"/>
                <w:szCs w:val="18"/>
              </w:rPr>
              <w:t>ajel</w:t>
            </w:r>
            <w:proofErr w:type="spellEnd"/>
            <w:r>
              <w:rPr>
                <w:sz w:val="18"/>
                <w:szCs w:val="18"/>
              </w:rPr>
              <w:t xml:space="preserve"> profit</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3FE71C" w14:textId="77777777" w:rsidR="002509EE" w:rsidRDefault="00000000">
            <w:pPr>
              <w:bidi/>
              <w:jc w:val="right"/>
            </w:pPr>
            <w:r>
              <w:rPr>
                <w:sz w:val="18"/>
                <w:szCs w:val="18"/>
                <w:rtl/>
              </w:rPr>
              <w:t>أرباح البيع الآجل المؤجلة</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91E4CD" w14:textId="77777777" w:rsidR="002509EE" w:rsidRDefault="00000000">
            <w:r>
              <w:rPr>
                <w:sz w:val="18"/>
                <w:szCs w:val="18"/>
              </w:rPr>
              <w:t>Contra-asset</w:t>
            </w:r>
          </w:p>
        </w:tc>
        <w:tc>
          <w:tcPr>
            <w:tcW w:w="1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037F31" w14:textId="77777777" w:rsidR="002509EE" w:rsidRDefault="00000000">
            <w:r>
              <w:rPr>
                <w:sz w:val="18"/>
                <w:szCs w:val="18"/>
              </w:rPr>
              <w:t xml:space="preserve">Unearned profit on bai' </w:t>
            </w:r>
            <w:proofErr w:type="spellStart"/>
            <w:r>
              <w:rPr>
                <w:sz w:val="18"/>
                <w:szCs w:val="18"/>
              </w:rPr>
              <w:t>ajel</w:t>
            </w:r>
            <w:proofErr w:type="spellEnd"/>
            <w:r>
              <w:rPr>
                <w:sz w:val="18"/>
                <w:szCs w:val="18"/>
              </w:rPr>
              <w:t>, released over the term (Sharia sign-off).</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3331CD" w14:textId="693B6DDF" w:rsidR="002509EE" w:rsidRDefault="005C3079">
            <w:r>
              <w:t>Approve</w:t>
            </w:r>
          </w:p>
        </w:tc>
      </w:tr>
      <w:tr w:rsidR="002509EE" w14:paraId="18A4CEF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7C14BE7A" w14:textId="77777777" w:rsidR="002509EE" w:rsidRDefault="00000000">
            <w:r>
              <w:rPr>
                <w:sz w:val="18"/>
                <w:szCs w:val="18"/>
              </w:rPr>
              <w:t>1250</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42DC5484" w14:textId="77777777" w:rsidR="002509EE" w:rsidRDefault="00000000">
            <w:r>
              <w:rPr>
                <w:sz w:val="18"/>
                <w:szCs w:val="18"/>
              </w:rPr>
              <w:t>Assets acquired for employee deferred sale</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19A33215" w14:textId="77777777" w:rsidR="002509EE" w:rsidRDefault="00000000">
            <w:pPr>
              <w:bidi/>
              <w:jc w:val="right"/>
            </w:pPr>
            <w:r>
              <w:rPr>
                <w:sz w:val="18"/>
                <w:szCs w:val="18"/>
                <w:rtl/>
              </w:rPr>
              <w:t>أصول مشتراة للبيع الآجل للموظفين</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24C51936" w14:textId="77777777" w:rsidR="002509EE" w:rsidRDefault="00000000">
            <w:r>
              <w:rPr>
                <w:sz w:val="18"/>
                <w:szCs w:val="18"/>
              </w:rPr>
              <w:t>Asset</w:t>
            </w:r>
          </w:p>
        </w:tc>
        <w:tc>
          <w:tcPr>
            <w:tcW w:w="1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3864EE55" w14:textId="77777777" w:rsidR="002509EE" w:rsidRDefault="00000000">
            <w:r>
              <w:rPr>
                <w:sz w:val="18"/>
                <w:szCs w:val="18"/>
              </w:rPr>
              <w:t>Assets bought before sale to the employee.</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1317F1D2" w14:textId="27F2E7F8" w:rsidR="002509EE" w:rsidRDefault="005C3079">
            <w:r>
              <w:t>Approve</w:t>
            </w:r>
          </w:p>
        </w:tc>
      </w:tr>
      <w:tr w:rsidR="002509EE" w14:paraId="4497C2B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A3E299" w14:textId="77777777" w:rsidR="002509EE" w:rsidRDefault="00000000">
            <w:r>
              <w:rPr>
                <w:sz w:val="18"/>
                <w:szCs w:val="18"/>
              </w:rPr>
              <w:t>2330</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38C266" w14:textId="77777777" w:rsidR="002509EE" w:rsidRDefault="00000000">
            <w:r>
              <w:rPr>
                <w:sz w:val="18"/>
                <w:szCs w:val="18"/>
              </w:rPr>
              <w:t>Salaries payable</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86B372" w14:textId="77777777" w:rsidR="002509EE" w:rsidRDefault="00000000">
            <w:pPr>
              <w:bidi/>
              <w:jc w:val="right"/>
            </w:pPr>
            <w:r>
              <w:rPr>
                <w:sz w:val="18"/>
                <w:szCs w:val="18"/>
                <w:rtl/>
              </w:rPr>
              <w:t>رواتب مستحقة</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9F07F1" w14:textId="77777777" w:rsidR="002509EE" w:rsidRDefault="00000000">
            <w:r>
              <w:rPr>
                <w:sz w:val="18"/>
                <w:szCs w:val="18"/>
              </w:rPr>
              <w:t>Liability</w:t>
            </w:r>
          </w:p>
        </w:tc>
        <w:tc>
          <w:tcPr>
            <w:tcW w:w="1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004EC4" w14:textId="77777777" w:rsidR="002509EE" w:rsidRDefault="00000000">
            <w:r>
              <w:rPr>
                <w:sz w:val="18"/>
                <w:szCs w:val="18"/>
              </w:rPr>
              <w:t>Net salaries approved but not yet paid.</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DA811A" w14:textId="2CB9D469" w:rsidR="002509EE" w:rsidRDefault="005C3079">
            <w:r>
              <w:t>Approve</w:t>
            </w:r>
          </w:p>
        </w:tc>
      </w:tr>
      <w:tr w:rsidR="002509EE" w14:paraId="0386EBD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0D160BDA" w14:textId="77777777" w:rsidR="002509EE" w:rsidRDefault="00000000">
            <w:r>
              <w:rPr>
                <w:sz w:val="18"/>
                <w:szCs w:val="18"/>
              </w:rPr>
              <w:t>2340</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21D1591A" w14:textId="77777777" w:rsidR="002509EE" w:rsidRDefault="00000000">
            <w:r>
              <w:rPr>
                <w:sz w:val="18"/>
                <w:szCs w:val="18"/>
              </w:rPr>
              <w:t>GOSI payable</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7754090B" w14:textId="77777777" w:rsidR="002509EE" w:rsidRDefault="00000000">
            <w:pPr>
              <w:bidi/>
              <w:jc w:val="right"/>
            </w:pPr>
            <w:r>
              <w:rPr>
                <w:sz w:val="18"/>
                <w:szCs w:val="18"/>
                <w:rtl/>
              </w:rPr>
              <w:t>اشتراكات التأمينات الاجتماعية المستحقة</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6DEBD996" w14:textId="77777777" w:rsidR="002509EE" w:rsidRDefault="00000000">
            <w:r>
              <w:rPr>
                <w:sz w:val="18"/>
                <w:szCs w:val="18"/>
              </w:rPr>
              <w:t>Liability</w:t>
            </w:r>
          </w:p>
        </w:tc>
        <w:tc>
          <w:tcPr>
            <w:tcW w:w="1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0C075398" w14:textId="77777777" w:rsidR="002509EE" w:rsidRDefault="00000000">
            <w:r>
              <w:rPr>
                <w:sz w:val="18"/>
                <w:szCs w:val="18"/>
              </w:rPr>
              <w:t>Employer and employee GOSI contributions until paid.</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101EAAB0" w14:textId="70168646" w:rsidR="002509EE" w:rsidRDefault="005C3079">
            <w:r>
              <w:t>Approve</w:t>
            </w:r>
          </w:p>
        </w:tc>
      </w:tr>
      <w:tr w:rsidR="002509EE" w14:paraId="1A2A5D1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118E82" w14:textId="77777777" w:rsidR="002509EE" w:rsidRDefault="00000000">
            <w:r>
              <w:rPr>
                <w:sz w:val="18"/>
                <w:szCs w:val="18"/>
              </w:rPr>
              <w:t>2350</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950C69" w14:textId="77777777" w:rsidR="002509EE" w:rsidRDefault="00000000">
            <w:r>
              <w:rPr>
                <w:sz w:val="18"/>
                <w:szCs w:val="18"/>
              </w:rPr>
              <w:t>Accrued leave</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09E34B" w14:textId="77777777" w:rsidR="002509EE" w:rsidRDefault="00000000">
            <w:pPr>
              <w:bidi/>
              <w:jc w:val="right"/>
            </w:pPr>
            <w:r>
              <w:rPr>
                <w:sz w:val="18"/>
                <w:szCs w:val="18"/>
                <w:rtl/>
              </w:rPr>
              <w:t>مخصص الإجازات المستحقة</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61BB91" w14:textId="77777777" w:rsidR="002509EE" w:rsidRDefault="00000000">
            <w:r>
              <w:rPr>
                <w:sz w:val="18"/>
                <w:szCs w:val="18"/>
              </w:rPr>
              <w:t>Liability</w:t>
            </w:r>
          </w:p>
        </w:tc>
        <w:tc>
          <w:tcPr>
            <w:tcW w:w="1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65852A" w14:textId="77777777" w:rsidR="002509EE" w:rsidRDefault="00000000">
            <w:r>
              <w:rPr>
                <w:sz w:val="18"/>
                <w:szCs w:val="18"/>
              </w:rPr>
              <w:t>Only if leave is accrued monthly.</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B26DC8" w14:textId="2B2A2C3C" w:rsidR="002509EE" w:rsidRDefault="005C3079">
            <w:r>
              <w:t>Approve</w:t>
            </w:r>
          </w:p>
        </w:tc>
      </w:tr>
      <w:tr w:rsidR="002509EE" w14:paraId="61557E9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6642D1A3" w14:textId="77777777" w:rsidR="002509EE" w:rsidRDefault="00000000">
            <w:r>
              <w:rPr>
                <w:sz w:val="18"/>
                <w:szCs w:val="18"/>
              </w:rPr>
              <w:t>4610</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2C714B95" w14:textId="77777777" w:rsidR="002509EE" w:rsidRDefault="00000000">
            <w:r>
              <w:rPr>
                <w:sz w:val="18"/>
                <w:szCs w:val="18"/>
              </w:rPr>
              <w:t xml:space="preserve">Bai' </w:t>
            </w:r>
            <w:proofErr w:type="spellStart"/>
            <w:r>
              <w:rPr>
                <w:sz w:val="18"/>
                <w:szCs w:val="18"/>
              </w:rPr>
              <w:t>ajel</w:t>
            </w:r>
            <w:proofErr w:type="spellEnd"/>
            <w:r>
              <w:rPr>
                <w:sz w:val="18"/>
                <w:szCs w:val="18"/>
              </w:rPr>
              <w:t xml:space="preserve"> profit income</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116D6627" w14:textId="77777777" w:rsidR="002509EE" w:rsidRDefault="00000000">
            <w:pPr>
              <w:bidi/>
              <w:jc w:val="right"/>
            </w:pPr>
            <w:r>
              <w:rPr>
                <w:sz w:val="18"/>
                <w:szCs w:val="18"/>
                <w:rtl/>
              </w:rPr>
              <w:t>إيرادات أرباح البيع الآجل</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2CF4A389" w14:textId="77777777" w:rsidR="002509EE" w:rsidRDefault="00000000">
            <w:r>
              <w:rPr>
                <w:sz w:val="18"/>
                <w:szCs w:val="18"/>
              </w:rPr>
              <w:t>Income</w:t>
            </w:r>
          </w:p>
        </w:tc>
        <w:tc>
          <w:tcPr>
            <w:tcW w:w="1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40328F8B" w14:textId="77777777" w:rsidR="002509EE" w:rsidRDefault="00000000">
            <w:r>
              <w:rPr>
                <w:sz w:val="18"/>
                <w:szCs w:val="18"/>
              </w:rPr>
              <w:t xml:space="preserve">Sale profit on bai' </w:t>
            </w:r>
            <w:proofErr w:type="spellStart"/>
            <w:r>
              <w:rPr>
                <w:sz w:val="18"/>
                <w:szCs w:val="18"/>
              </w:rPr>
              <w:t>ajel</w:t>
            </w:r>
            <w:proofErr w:type="spellEnd"/>
            <w:r>
              <w:rPr>
                <w:sz w:val="18"/>
                <w:szCs w:val="18"/>
              </w:rPr>
              <w:t xml:space="preserve"> (not interest).</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6EB999FD" w14:textId="0BEFB691" w:rsidR="002509EE" w:rsidRDefault="005C3079">
            <w:r>
              <w:t>Approve</w:t>
            </w:r>
          </w:p>
        </w:tc>
      </w:tr>
      <w:tr w:rsidR="002509EE" w14:paraId="5E42B33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E62E1D" w14:textId="77777777" w:rsidR="002509EE" w:rsidRDefault="00000000">
            <w:r>
              <w:rPr>
                <w:sz w:val="18"/>
                <w:szCs w:val="18"/>
              </w:rPr>
              <w:t>5120</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83DE69" w14:textId="77777777" w:rsidR="002509EE" w:rsidRDefault="00000000">
            <w:r>
              <w:rPr>
                <w:sz w:val="18"/>
                <w:szCs w:val="18"/>
              </w:rPr>
              <w:t>End-of-service benefit expense</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F82DC0" w14:textId="77777777" w:rsidR="002509EE" w:rsidRDefault="00000000">
            <w:pPr>
              <w:bidi/>
              <w:jc w:val="right"/>
            </w:pPr>
            <w:r>
              <w:rPr>
                <w:sz w:val="18"/>
                <w:szCs w:val="18"/>
                <w:rtl/>
              </w:rPr>
              <w:t>مصروف مكافأة نهاية الخدمة</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FFDCCA" w14:textId="77777777" w:rsidR="002509EE" w:rsidRDefault="00000000">
            <w:r>
              <w:rPr>
                <w:sz w:val="18"/>
                <w:szCs w:val="18"/>
              </w:rPr>
              <w:t>Expense</w:t>
            </w:r>
          </w:p>
        </w:tc>
        <w:tc>
          <w:tcPr>
            <w:tcW w:w="1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C61A83" w14:textId="77777777" w:rsidR="002509EE" w:rsidRDefault="00000000">
            <w:r>
              <w:rPr>
                <w:sz w:val="18"/>
                <w:szCs w:val="18"/>
              </w:rPr>
              <w:t>Monthly EOSB provision charge.</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F3C112" w14:textId="063B9812" w:rsidR="002509EE" w:rsidRDefault="005C3079">
            <w:r>
              <w:t>Approve</w:t>
            </w:r>
          </w:p>
        </w:tc>
      </w:tr>
      <w:tr w:rsidR="002509EE" w14:paraId="4A327E4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3FE14EF8" w14:textId="77777777" w:rsidR="002509EE" w:rsidRDefault="00000000">
            <w:r>
              <w:rPr>
                <w:sz w:val="18"/>
                <w:szCs w:val="18"/>
              </w:rPr>
              <w:t>5130</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419F56B6" w14:textId="77777777" w:rsidR="002509EE" w:rsidRDefault="00000000">
            <w:r>
              <w:rPr>
                <w:sz w:val="18"/>
                <w:szCs w:val="18"/>
              </w:rPr>
              <w:t>Leave expense</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18CE5D0F" w14:textId="77777777" w:rsidR="002509EE" w:rsidRDefault="00000000">
            <w:pPr>
              <w:bidi/>
              <w:jc w:val="right"/>
            </w:pPr>
            <w:r>
              <w:rPr>
                <w:sz w:val="18"/>
                <w:szCs w:val="18"/>
                <w:rtl/>
              </w:rPr>
              <w:t>مصروف الإجازات</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3FD4D33A" w14:textId="77777777" w:rsidR="002509EE" w:rsidRDefault="00000000">
            <w:r>
              <w:rPr>
                <w:sz w:val="18"/>
                <w:szCs w:val="18"/>
              </w:rPr>
              <w:t>Expense</w:t>
            </w:r>
          </w:p>
        </w:tc>
        <w:tc>
          <w:tcPr>
            <w:tcW w:w="1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62B83C8C" w14:textId="77777777" w:rsidR="002509EE" w:rsidRDefault="00000000">
            <w:r>
              <w:rPr>
                <w:sz w:val="18"/>
                <w:szCs w:val="18"/>
              </w:rPr>
              <w:t>Only if leave is accrued monthly.</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50F7B6F4" w14:textId="37459147" w:rsidR="002509EE" w:rsidRDefault="005C3079">
            <w:r>
              <w:t>Approve</w:t>
            </w:r>
          </w:p>
        </w:tc>
      </w:tr>
      <w:tr w:rsidR="002509EE" w14:paraId="185F76F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23B9F2" w14:textId="77777777" w:rsidR="002509EE" w:rsidRDefault="00000000">
            <w:r>
              <w:rPr>
                <w:sz w:val="18"/>
                <w:szCs w:val="18"/>
              </w:rPr>
              <w:t>5930</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A14352" w14:textId="77777777" w:rsidR="002509EE" w:rsidRDefault="00000000">
            <w:r>
              <w:rPr>
                <w:sz w:val="18"/>
                <w:szCs w:val="18"/>
              </w:rPr>
              <w:t>GOSI late-payment fines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A0626D" w14:textId="77777777" w:rsidR="002509EE" w:rsidRDefault="00000000">
            <w:pPr>
              <w:bidi/>
              <w:jc w:val="right"/>
            </w:pPr>
            <w:r>
              <w:rPr>
                <w:sz w:val="18"/>
                <w:szCs w:val="18"/>
                <w:rtl/>
              </w:rPr>
              <w:t>غرامات تأخير التأمينات الاجتماعية</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ECCDEE" w14:textId="77777777" w:rsidR="002509EE" w:rsidRDefault="00000000">
            <w:r>
              <w:rPr>
                <w:sz w:val="18"/>
                <w:szCs w:val="18"/>
              </w:rPr>
              <w:t>Expense</w:t>
            </w:r>
          </w:p>
        </w:tc>
        <w:tc>
          <w:tcPr>
            <w:tcW w:w="1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A5179A" w14:textId="77777777" w:rsidR="002509EE" w:rsidRDefault="00000000">
            <w:r>
              <w:rPr>
                <w:sz w:val="18"/>
                <w:szCs w:val="18"/>
              </w:rPr>
              <w:t>Statutory 2% monthly GOSI fines (penalty, not interest).</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873741" w14:textId="02E3271D" w:rsidR="002509EE" w:rsidRDefault="005C3079">
            <w:r>
              <w:t>Approve</w:t>
            </w:r>
          </w:p>
        </w:tc>
      </w:tr>
    </w:tbl>
    <w:p w14:paraId="21634D48" w14:textId="77777777" w:rsidR="002509EE" w:rsidRDefault="002509EE">
      <w:pPr>
        <w:spacing w:after="120"/>
      </w:pPr>
    </w:p>
    <w:p w14:paraId="79987714" w14:textId="77777777" w:rsidR="002509EE" w:rsidRDefault="00000000">
      <w:pPr>
        <w:pStyle w:val="Heading2"/>
        <w:spacing w:before="240" w:after="120"/>
      </w:pPr>
      <w:r>
        <w:rPr>
          <w:b/>
          <w:bCs/>
          <w:color w:val="1F3864"/>
          <w:sz w:val="25"/>
          <w:szCs w:val="25"/>
        </w:rPr>
        <w:t>1c. Other account settings to confirm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400"/>
        <w:gridCol w:w="3738"/>
      </w:tblGrid>
      <w:tr w:rsidR="002509EE" w14:paraId="3A8D632C"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91D35BF" w14:textId="77777777" w:rsidR="002509EE" w:rsidRDefault="00000000">
            <w:r>
              <w:rPr>
                <w:b/>
                <w:bCs/>
                <w:color w:val="FFFFFF"/>
                <w:sz w:val="18"/>
                <w:szCs w:val="18"/>
              </w:rPr>
              <w:t>#</w:t>
            </w:r>
          </w:p>
        </w:tc>
        <w:tc>
          <w:tcPr>
            <w:tcW w:w="5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0A3C76A" w14:textId="77777777" w:rsidR="002509EE" w:rsidRDefault="00000000">
            <w:r>
              <w:rPr>
                <w:b/>
                <w:bCs/>
                <w:color w:val="FFFFFF"/>
                <w:sz w:val="18"/>
                <w:szCs w:val="18"/>
              </w:rPr>
              <w:t>Setting</w:t>
            </w:r>
          </w:p>
        </w:tc>
        <w:tc>
          <w:tcPr>
            <w:tcW w:w="37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625FDFB" w14:textId="77777777" w:rsidR="002509EE" w:rsidRDefault="00000000">
            <w:r>
              <w:rPr>
                <w:b/>
                <w:bCs/>
                <w:color w:val="FFFFFF"/>
                <w:sz w:val="18"/>
                <w:szCs w:val="18"/>
              </w:rPr>
              <w:t>Approve / change</w:t>
            </w:r>
          </w:p>
        </w:tc>
      </w:tr>
      <w:tr w:rsidR="002509EE" w14:paraId="79857317"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22526B" w14:textId="77777777" w:rsidR="002509EE" w:rsidRDefault="00000000">
            <w:r>
              <w:rPr>
                <w:sz w:val="18"/>
                <w:szCs w:val="18"/>
              </w:rPr>
              <w:t>A</w:t>
            </w:r>
          </w:p>
        </w:tc>
        <w:tc>
          <w:tcPr>
            <w:tcW w:w="5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C0BEFF" w14:textId="77777777" w:rsidR="002509EE" w:rsidRDefault="00000000">
            <w:r>
              <w:rPr>
                <w:sz w:val="18"/>
                <w:szCs w:val="18"/>
              </w:rPr>
              <w:t>Control accounts 1200 (receivables), 2100 (payables), 1210 and 2110 (intercompany), 2310 and 2320 can only be posted by the invoicing module, never by manual journal.</w:t>
            </w:r>
          </w:p>
        </w:tc>
        <w:tc>
          <w:tcPr>
            <w:tcW w:w="3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6BF43B" w14:textId="7E6EFE3C" w:rsidR="002509EE" w:rsidRDefault="005C3079">
            <w:r>
              <w:t>Approve</w:t>
            </w:r>
          </w:p>
        </w:tc>
      </w:tr>
      <w:tr w:rsidR="002509EE" w14:paraId="254CEBB5"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0F9D3CA2" w14:textId="77777777" w:rsidR="002509EE" w:rsidRDefault="00000000">
            <w:r>
              <w:rPr>
                <w:sz w:val="18"/>
                <w:szCs w:val="18"/>
              </w:rPr>
              <w:t>B</w:t>
            </w:r>
          </w:p>
        </w:tc>
        <w:tc>
          <w:tcPr>
            <w:tcW w:w="5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1E2BCF52" w14:textId="77777777" w:rsidR="002509EE" w:rsidRDefault="00000000">
            <w:r>
              <w:rPr>
                <w:sz w:val="18"/>
                <w:szCs w:val="18"/>
              </w:rPr>
              <w:t xml:space="preserve">Car rental income defaults to 4100 Rental </w:t>
            </w:r>
            <w:proofErr w:type="gramStart"/>
            <w:r>
              <w:rPr>
                <w:sz w:val="18"/>
                <w:szCs w:val="18"/>
              </w:rPr>
              <w:t>income</w:t>
            </w:r>
            <w:proofErr w:type="gramEnd"/>
            <w:r>
              <w:rPr>
                <w:sz w:val="18"/>
                <w:szCs w:val="18"/>
              </w:rPr>
              <w:t>.</w:t>
            </w:r>
          </w:p>
        </w:tc>
        <w:tc>
          <w:tcPr>
            <w:tcW w:w="37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11BD46AC" w14:textId="5F60409A" w:rsidR="002509EE" w:rsidRDefault="005C3079">
            <w:r>
              <w:t>Approve</w:t>
            </w:r>
          </w:p>
        </w:tc>
      </w:tr>
      <w:tr w:rsidR="002509EE" w14:paraId="5A9BB8FB"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FB5393" w14:textId="77777777" w:rsidR="002509EE" w:rsidRDefault="00000000">
            <w:r>
              <w:rPr>
                <w:sz w:val="18"/>
                <w:szCs w:val="18"/>
              </w:rPr>
              <w:t>C</w:t>
            </w:r>
          </w:p>
        </w:tc>
        <w:tc>
          <w:tcPr>
            <w:tcW w:w="5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C1F98E" w14:textId="77777777" w:rsidR="002509EE" w:rsidRDefault="00000000">
            <w:r>
              <w:rPr>
                <w:sz w:val="18"/>
                <w:szCs w:val="18"/>
              </w:rPr>
              <w:t>Monetary accounts (cash, receivables, payables, deposits) are revalued at month end for foreign-currency balances.</w:t>
            </w:r>
          </w:p>
        </w:tc>
        <w:tc>
          <w:tcPr>
            <w:tcW w:w="3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8F9D8C" w14:textId="0A9B2F37" w:rsidR="002509EE" w:rsidRDefault="005C3079">
            <w:r>
              <w:t>Approve</w:t>
            </w:r>
          </w:p>
        </w:tc>
      </w:tr>
    </w:tbl>
    <w:p w14:paraId="23146D13" w14:textId="77777777" w:rsidR="002509EE" w:rsidRDefault="00000000">
      <w:pPr>
        <w:pStyle w:val="Heading1"/>
        <w:spacing w:before="240" w:after="120"/>
      </w:pPr>
      <w:r>
        <w:rPr>
          <w:b/>
          <w:bCs/>
          <w:color w:val="1F3864"/>
          <w:sz w:val="30"/>
          <w:szCs w:val="30"/>
        </w:rPr>
        <w:t>Part D. Tax questions for the CFO and tax adviser</w:t>
      </w:r>
    </w:p>
    <w:p w14:paraId="61A92DFE" w14:textId="77777777" w:rsidR="002509EE" w:rsidRDefault="00000000">
      <w:pPr>
        <w:spacing w:after="120"/>
      </w:pPr>
      <w:r>
        <w:lastRenderedPageBreak/>
        <w:t>Decided already by the Managing Partner (for information): a credit or debit note is dated on its own issue date; companies and suppliers without a VAT number charge no VAT.</w:t>
      </w:r>
    </w:p>
    <w:p w14:paraId="32565D0A" w14:textId="77777777" w:rsidR="002509EE" w:rsidRDefault="00000000">
      <w:pPr>
        <w:spacing w:after="120"/>
      </w:pPr>
      <w:r>
        <w:t>The system currently applies the default shown in the third column. Please confirm it or give the correct treatment.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300"/>
        <w:gridCol w:w="3300"/>
        <w:gridCol w:w="2538"/>
      </w:tblGrid>
      <w:tr w:rsidR="002509EE" w14:paraId="256DD07C"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63C1476" w14:textId="77777777" w:rsidR="002509EE" w:rsidRDefault="00000000">
            <w:r>
              <w:rPr>
                <w:b/>
                <w:bCs/>
                <w:color w:val="FFFFFF"/>
                <w:sz w:val="18"/>
                <w:szCs w:val="18"/>
              </w:rPr>
              <w:t>#</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9E9C5D0" w14:textId="77777777" w:rsidR="002509EE" w:rsidRDefault="00000000">
            <w:r>
              <w:rPr>
                <w:b/>
                <w:bCs/>
                <w:color w:val="FFFFFF"/>
                <w:sz w:val="18"/>
                <w:szCs w:val="18"/>
              </w:rPr>
              <w:t>Question</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8569953" w14:textId="77777777" w:rsidR="002509EE" w:rsidRDefault="00000000">
            <w:r>
              <w:rPr>
                <w:b/>
                <w:bCs/>
                <w:color w:val="FFFFFF"/>
                <w:sz w:val="18"/>
                <w:szCs w:val="18"/>
              </w:rPr>
              <w:t>What the system does today (default)</w:t>
            </w:r>
          </w:p>
        </w:tc>
        <w:tc>
          <w:tcPr>
            <w:tcW w:w="25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D44DA0D" w14:textId="77777777" w:rsidR="002509EE" w:rsidRDefault="00000000">
            <w:r>
              <w:rPr>
                <w:b/>
                <w:bCs/>
                <w:color w:val="FFFFFF"/>
                <w:sz w:val="18"/>
                <w:szCs w:val="18"/>
              </w:rPr>
              <w:t>CFO / tax adviser answer</w:t>
            </w:r>
          </w:p>
        </w:tc>
      </w:tr>
      <w:tr w:rsidR="002509EE" w14:paraId="750F7111"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E3DB86" w14:textId="77777777" w:rsidR="002509EE" w:rsidRDefault="00000000">
            <w:r>
              <w:rPr>
                <w:sz w:val="18"/>
                <w:szCs w:val="18"/>
              </w:rPr>
              <w:t>1</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69592E" w14:textId="77777777" w:rsidR="002509EE" w:rsidRDefault="00000000">
            <w:r>
              <w:rPr>
                <w:sz w:val="18"/>
                <w:szCs w:val="18"/>
              </w:rPr>
              <w:t>Exchange rate for VAT in SAR on foreign-currency invoices: must it be SAMA's daily rate, and on which date — the tax point (earliest of supply, invoice or payment) or the invoice date? How old may a rate be?</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8F07B7" w14:textId="77777777" w:rsidR="002509EE" w:rsidRDefault="00000000">
            <w:r>
              <w:rPr>
                <w:sz w:val="18"/>
                <w:szCs w:val="18"/>
              </w:rPr>
              <w:t>Uses the rate table (manual or uploaded rates) on the issue date, up to 5 days old.</w:t>
            </w:r>
          </w:p>
        </w:tc>
        <w:tc>
          <w:tcPr>
            <w:tcW w:w="2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27B9CB" w14:textId="5497880D" w:rsidR="002509EE" w:rsidRDefault="00687B0C">
            <w:r w:rsidRPr="00687B0C">
              <w:t>Use SAMA’s daily rate on the tax point (date of supply), not the invoice date. Article 61 of the VAT Implementing Regulations requires this. Only fall back to the last published rate on weekends and holidays. Drop the general 5-day tolerance</w:t>
            </w:r>
          </w:p>
        </w:tc>
      </w:tr>
      <w:tr w:rsidR="002509EE" w14:paraId="098222DA"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6C718E96" w14:textId="77777777" w:rsidR="002509EE" w:rsidRDefault="00000000">
            <w:r>
              <w:rPr>
                <w:sz w:val="18"/>
                <w:szCs w:val="18"/>
              </w:rPr>
              <w:t>2</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5B78029B" w14:textId="77777777" w:rsidR="002509EE" w:rsidRDefault="00000000">
            <w:r>
              <w:rPr>
                <w:sz w:val="18"/>
                <w:szCs w:val="18"/>
              </w:rPr>
              <w:t>Simplified (B2C) invoice limit of SAR 1,000: is it measured including VAT (gross) or excluding VAT (net)?</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2608E6BA" w14:textId="77777777" w:rsidR="002509EE" w:rsidRDefault="00000000">
            <w:r>
              <w:rPr>
                <w:sz w:val="18"/>
                <w:szCs w:val="18"/>
              </w:rPr>
              <w:t>Gross, including VAT. Exactly SAR 1,000.00 must be a standard invoice.</w:t>
            </w:r>
          </w:p>
        </w:tc>
        <w:tc>
          <w:tcPr>
            <w:tcW w:w="25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3E882F0F" w14:textId="4D99D0C0" w:rsidR="002509EE" w:rsidRDefault="00687B0C">
            <w:r w:rsidRPr="00687B0C">
              <w:t>The SAR 1,000 cap only limits simplified invoices to business buyers. B2C simplified invoices can be issued at any value; the 1,000 limit applies only when a supplier chooses a simplified invoice for a B2B sale. For B2B, exactly SAR 1,000 must be a standard invoice. Measure it gross (including VAT),</w:t>
            </w:r>
          </w:p>
        </w:tc>
      </w:tr>
      <w:tr w:rsidR="002509EE" w14:paraId="055C5F4E"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7FB4D9" w14:textId="77777777" w:rsidR="002509EE" w:rsidRDefault="00000000">
            <w:r>
              <w:rPr>
                <w:sz w:val="18"/>
                <w:szCs w:val="18"/>
              </w:rPr>
              <w:t>3</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49D6C1" w14:textId="77777777" w:rsidR="002509EE" w:rsidRDefault="00000000">
            <w:r>
              <w:rPr>
                <w:sz w:val="18"/>
                <w:szCs w:val="18"/>
              </w:rPr>
              <w:t>Residential rent (VAT-exempt): which exemption reason applies, and must we issue a tax invoice at all?</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C06F80" w14:textId="77777777" w:rsidR="002509EE" w:rsidRDefault="00000000">
            <w:r>
              <w:rPr>
                <w:sz w:val="18"/>
                <w:szCs w:val="18"/>
              </w:rPr>
              <w:t>Exemption reason VATEX-SA-30; a tax invoice is issued with 0 VAT.</w:t>
            </w:r>
          </w:p>
        </w:tc>
        <w:tc>
          <w:tcPr>
            <w:tcW w:w="2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823C9F" w14:textId="7F298FD5" w:rsidR="002509EE" w:rsidRDefault="00687B0C">
            <w:r w:rsidRPr="00687B0C">
              <w:t>VATEX-SA-30 is the real-estate exemption code. Keep issuing the e-invoice with 0 VAT (category E). That is the safer practice.</w:t>
            </w:r>
          </w:p>
        </w:tc>
      </w:tr>
      <w:tr w:rsidR="002509EE" w14:paraId="39BBE46A"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43C0E803" w14:textId="77777777" w:rsidR="002509EE" w:rsidRDefault="00000000">
            <w:r>
              <w:rPr>
                <w:sz w:val="18"/>
                <w:szCs w:val="18"/>
              </w:rPr>
              <w:t>4</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5A91892A" w14:textId="77777777" w:rsidR="002509EE" w:rsidRDefault="00000000">
            <w:r>
              <w:rPr>
                <w:sz w:val="18"/>
                <w:szCs w:val="18"/>
              </w:rPr>
              <w:t>Credit and debit notes: do they follow the type of the invoice they correct (standard or simplified), even when the note is SAR 1,000 or more?</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1C47F470" w14:textId="77777777" w:rsidR="002509EE" w:rsidRDefault="00000000">
            <w:r>
              <w:rPr>
                <w:sz w:val="18"/>
                <w:szCs w:val="18"/>
              </w:rPr>
              <w:t>Yes — a note keeps its original invoice's type (ZATCA XML standard §5.2).</w:t>
            </w:r>
          </w:p>
        </w:tc>
        <w:tc>
          <w:tcPr>
            <w:tcW w:w="25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0F7940E9" w14:textId="23F8D855" w:rsidR="002509EE" w:rsidRDefault="00687B0C">
            <w:r>
              <w:t xml:space="preserve">Confirm </w:t>
            </w:r>
          </w:p>
        </w:tc>
      </w:tr>
      <w:tr w:rsidR="002509EE" w14:paraId="4F4DB9BC"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369211" w14:textId="77777777" w:rsidR="002509EE" w:rsidRDefault="00000000">
            <w:r>
              <w:rPr>
                <w:sz w:val="18"/>
                <w:szCs w:val="18"/>
              </w:rPr>
              <w:t>5</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8E9507" w14:textId="77777777" w:rsidR="002509EE" w:rsidRDefault="00000000">
            <w:r>
              <w:rPr>
                <w:sz w:val="18"/>
                <w:szCs w:val="18"/>
              </w:rPr>
              <w:t>Companies without a VAT number charge no VAT (decided). Which document title should they use, since ZATCA links "Tax Invoice" to VAT registration?</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F81B50" w14:textId="77777777" w:rsidR="002509EE" w:rsidRDefault="00000000">
            <w:r>
              <w:rPr>
                <w:sz w:val="18"/>
                <w:szCs w:val="18"/>
              </w:rPr>
              <w:t>To be decided; the system will not call it a "Tax Invoice".</w:t>
            </w:r>
          </w:p>
        </w:tc>
        <w:tc>
          <w:tcPr>
            <w:tcW w:w="2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3CA9DF" w14:textId="63BA80AA" w:rsidR="002509EE" w:rsidRDefault="00687B0C">
            <w:r w:rsidRPr="00687B0C">
              <w:t>Title it "</w:t>
            </w:r>
            <w:r w:rsidRPr="00687B0C">
              <w:rPr>
                <w:rtl/>
              </w:rPr>
              <w:t>فاتورة</w:t>
            </w:r>
            <w:r w:rsidRPr="00687B0C">
              <w:t xml:space="preserve"> / Invoice". It carries no VAT, no VAT number and no ZATCA QR code</w:t>
            </w:r>
          </w:p>
        </w:tc>
      </w:tr>
      <w:tr w:rsidR="002509EE" w14:paraId="00201DE3"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73DB4672" w14:textId="77777777" w:rsidR="002509EE" w:rsidRDefault="00000000">
            <w:r>
              <w:rPr>
                <w:sz w:val="18"/>
                <w:szCs w:val="18"/>
              </w:rPr>
              <w:t>6</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3E2A8BDC" w14:textId="77777777" w:rsidR="002509EE" w:rsidRDefault="00000000">
            <w:r>
              <w:rPr>
                <w:sz w:val="18"/>
                <w:szCs w:val="18"/>
              </w:rPr>
              <w:t>Old 5% VAT period (1 Jan 2018 – 30 Jun 2020) and transitional rules for contracts signed before 1 July 2020: needed for migrated history?</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014447EC" w14:textId="77777777" w:rsidR="002509EE" w:rsidRDefault="00000000">
            <w:r>
              <w:rPr>
                <w:sz w:val="18"/>
                <w:szCs w:val="18"/>
              </w:rPr>
              <w:t>5% loaded for that period; no transitional rules.</w:t>
            </w:r>
          </w:p>
        </w:tc>
        <w:tc>
          <w:tcPr>
            <w:tcW w:w="25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3387E9C6" w14:textId="23112636" w:rsidR="002509EE" w:rsidRDefault="00687B0C">
            <w:r w:rsidRPr="00687B0C">
              <w:t xml:space="preserve">Correct the date. The transitional cut-off was contracts signed before 11 May 2020, and the relief ended 30 June 2021 at the latest. You only need this if you’ll issue credit or debit notes on pre-July-2020 invoices, which must use 5%. Otherwise migrate </w:t>
            </w:r>
            <w:r w:rsidRPr="00687B0C">
              <w:lastRenderedPageBreak/>
              <w:t>history as posted.</w:t>
            </w:r>
            <w:r>
              <w:t xml:space="preserve"> In Almiras Case there will be </w:t>
            </w:r>
            <w:proofErr w:type="gramStart"/>
            <w:r>
              <w:t>no</w:t>
            </w:r>
            <w:proofErr w:type="gramEnd"/>
            <w:r>
              <w:t xml:space="preserve"> changed that far back. But possible in other </w:t>
            </w:r>
            <w:proofErr w:type="spellStart"/>
            <w:r>
              <w:t>subsidaires</w:t>
            </w:r>
            <w:proofErr w:type="spellEnd"/>
            <w:r>
              <w:t>.</w:t>
            </w:r>
          </w:p>
        </w:tc>
      </w:tr>
      <w:tr w:rsidR="002509EE" w14:paraId="03DA9EAF"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273AFB" w14:textId="77777777" w:rsidR="002509EE" w:rsidRDefault="00000000">
            <w:r>
              <w:rPr>
                <w:sz w:val="18"/>
                <w:szCs w:val="18"/>
              </w:rPr>
              <w:lastRenderedPageBreak/>
              <w:t>7</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0EA981" w14:textId="77777777" w:rsidR="002509EE" w:rsidRDefault="00000000">
            <w:r>
              <w:rPr>
                <w:sz w:val="18"/>
                <w:szCs w:val="18"/>
              </w:rPr>
              <w:t>Reverse charge on services imported from non-resident suppliers: confirm it applies only to standard-rated services (goods go through customs) and how it is shown on the VAT return.</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89A323" w14:textId="77777777" w:rsidR="002509EE" w:rsidRDefault="00000000">
            <w:r>
              <w:rPr>
                <w:sz w:val="18"/>
                <w:szCs w:val="18"/>
              </w:rPr>
              <w:t>Applied to standard-rated imported services only; input and output VAT booked together.</w:t>
            </w:r>
          </w:p>
        </w:tc>
        <w:tc>
          <w:tcPr>
            <w:tcW w:w="2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0233D1" w14:textId="77777777" w:rsidR="00687B0C" w:rsidRDefault="00687B0C" w:rsidP="00687B0C">
            <w:r>
              <w:t>Confirm, with two notes.</w:t>
            </w:r>
          </w:p>
          <w:p w14:paraId="6E8A9324" w14:textId="77777777" w:rsidR="00687B0C" w:rsidRDefault="00687B0C" w:rsidP="00687B0C">
            <w:r>
              <w:t>Reverse charge also covers goods supplied inside KSA by a non-resident, not just services.</w:t>
            </w:r>
          </w:p>
          <w:p w14:paraId="2744576C" w14:textId="553BD173" w:rsidR="002509EE" w:rsidRDefault="00687B0C" w:rsidP="00687B0C">
            <w:r>
              <w:t>The VAT is booked as both due and recoverable, but recovery is limited by item 8.</w:t>
            </w:r>
          </w:p>
        </w:tc>
      </w:tr>
      <w:tr w:rsidR="002509EE" w14:paraId="68B16738"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750647E2" w14:textId="77777777" w:rsidR="002509EE" w:rsidRDefault="00000000">
            <w:r>
              <w:rPr>
                <w:sz w:val="18"/>
                <w:szCs w:val="18"/>
              </w:rPr>
              <w:t>8</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0D009EAB" w14:textId="77777777" w:rsidR="002509EE" w:rsidRDefault="00000000">
            <w:r>
              <w:rPr>
                <w:sz w:val="18"/>
                <w:szCs w:val="18"/>
              </w:rPr>
              <w:t>Input VAT recovery when a company has both taxable and exempt income (Art. 51): recovery ratio method and annual true-up.</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6BD3B972" w14:textId="77777777" w:rsidR="002509EE" w:rsidRDefault="00000000">
            <w:r>
              <w:rPr>
                <w:sz w:val="18"/>
                <w:szCs w:val="18"/>
              </w:rPr>
              <w:t>VAT on exempt or mixed purchases goes fully to cost (never over-claims).</w:t>
            </w:r>
          </w:p>
        </w:tc>
        <w:tc>
          <w:tcPr>
            <w:tcW w:w="25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4E0D7615" w14:textId="77777777" w:rsidR="00687B0C" w:rsidRDefault="00687B0C" w:rsidP="00687B0C">
            <w:r>
              <w:t>Change. The current default overpays. Under Art. 51:</w:t>
            </w:r>
          </w:p>
          <w:p w14:paraId="7577E0B0" w14:textId="77777777" w:rsidR="00687B0C" w:rsidRDefault="00687B0C" w:rsidP="00687B0C">
            <w:r>
              <w:t>First attribute input VAT directly to taxable or exempt activity.</w:t>
            </w:r>
          </w:p>
          <w:p w14:paraId="12F3B0B5" w14:textId="77777777" w:rsidR="00687B0C" w:rsidRDefault="00687B0C" w:rsidP="00687B0C">
            <w:r>
              <w:t>Recover the remaining VAT by the ratio of taxable to total supplies, based on the prior year.</w:t>
            </w:r>
          </w:p>
          <w:p w14:paraId="29CED178" w14:textId="77777777" w:rsidR="00687B0C" w:rsidRDefault="00687B0C" w:rsidP="00687B0C">
            <w:r>
              <w:t>True up annually in the last return of the year.</w:t>
            </w:r>
          </w:p>
          <w:p w14:paraId="347E3483" w14:textId="7E46A788" w:rsidR="002509EE" w:rsidRDefault="00687B0C" w:rsidP="00687B0C">
            <w:r>
              <w:t>Any other method needs ZATCA approval.</w:t>
            </w:r>
          </w:p>
        </w:tc>
      </w:tr>
      <w:tr w:rsidR="002509EE" w14:paraId="2E3BAE01"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D1C32E" w14:textId="77777777" w:rsidR="002509EE" w:rsidRDefault="00000000">
            <w:r>
              <w:rPr>
                <w:sz w:val="18"/>
                <w:szCs w:val="18"/>
              </w:rPr>
              <w:t>9</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39B4DF" w14:textId="77777777" w:rsidR="002509EE" w:rsidRDefault="00000000">
            <w:r>
              <w:rPr>
                <w:sz w:val="18"/>
                <w:szCs w:val="18"/>
              </w:rPr>
              <w:t>Withholding tax on non-resident suppliers: rates by payment type, tax-treaty relief, gross-up and related-party rates.</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DC9DEA" w14:textId="77777777" w:rsidR="002509EE" w:rsidRDefault="00000000">
            <w:r>
              <w:rPr>
                <w:sz w:val="18"/>
                <w:szCs w:val="18"/>
              </w:rPr>
              <w:t>Payments to non-resident suppliers are blocked until WHT is set up.</w:t>
            </w:r>
          </w:p>
        </w:tc>
        <w:tc>
          <w:tcPr>
            <w:tcW w:w="2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246E6E" w14:textId="77777777" w:rsidR="00687B0C" w:rsidRDefault="00687B0C" w:rsidP="00687B0C">
            <w:r>
              <w:t>Rates to verify against current law:</w:t>
            </w:r>
          </w:p>
          <w:p w14:paraId="20AD4AAE" w14:textId="77777777" w:rsidR="00687B0C" w:rsidRDefault="00687B0C" w:rsidP="00687B0C">
            <w:r>
              <w:t>20% on management fees.</w:t>
            </w:r>
          </w:p>
          <w:p w14:paraId="3316AB16" w14:textId="77777777" w:rsidR="00687B0C" w:rsidRDefault="00687B0C" w:rsidP="00687B0C">
            <w:r>
              <w:t>15% on royalties, related-party service payments and other payments.</w:t>
            </w:r>
          </w:p>
          <w:p w14:paraId="07AE357A" w14:textId="77777777" w:rsidR="00687B0C" w:rsidRDefault="00687B0C" w:rsidP="00687B0C">
            <w:r>
              <w:t>5% on rent, technical and consulting services, tickets and freight, dividends, loan returns, insurance and international telecom.</w:t>
            </w:r>
          </w:p>
          <w:p w14:paraId="41462B90" w14:textId="77777777" w:rsidR="00687B0C" w:rsidRDefault="00687B0C" w:rsidP="00687B0C">
            <w:r>
              <w:t>Treaty relief applies at source if you hold a tax residency certificate and the prescribed form.</w:t>
            </w:r>
          </w:p>
          <w:p w14:paraId="3C020D87" w14:textId="77777777" w:rsidR="00687B0C" w:rsidRDefault="00687B0C" w:rsidP="00687B0C">
            <w:r>
              <w:t xml:space="preserve">If the contract </w:t>
            </w:r>
            <w:proofErr w:type="gramStart"/>
            <w:r>
              <w:t>says</w:t>
            </w:r>
            <w:proofErr w:type="gramEnd"/>
            <w:r>
              <w:t xml:space="preserve"> “net of tax”, gross up the payment.</w:t>
            </w:r>
          </w:p>
          <w:p w14:paraId="1CA2D7C0" w14:textId="4855294E" w:rsidR="002509EE" w:rsidRDefault="00687B0C" w:rsidP="00687B0C">
            <w:r>
              <w:t>WHT is due by the 10th of the following month.</w:t>
            </w:r>
          </w:p>
        </w:tc>
      </w:tr>
      <w:tr w:rsidR="002509EE" w14:paraId="2E34AE84"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428F1A41" w14:textId="77777777" w:rsidR="002509EE" w:rsidRDefault="00000000">
            <w:r>
              <w:rPr>
                <w:sz w:val="18"/>
                <w:szCs w:val="18"/>
              </w:rPr>
              <w:lastRenderedPageBreak/>
              <w:t>10</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06EF0ACE" w14:textId="77777777" w:rsidR="002509EE" w:rsidRDefault="00000000">
            <w:r>
              <w:rPr>
                <w:sz w:val="18"/>
                <w:szCs w:val="18"/>
              </w:rPr>
              <w:t>Security deposits received: VAT treatment on receipt, on application against rent and on forfeiture.</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1B7E367D" w14:textId="77777777" w:rsidR="002509EE" w:rsidRDefault="00000000">
            <w:r>
              <w:rPr>
                <w:sz w:val="18"/>
                <w:szCs w:val="18"/>
              </w:rPr>
              <w:t>Deposit receipts are blocked until decided.</w:t>
            </w:r>
          </w:p>
        </w:tc>
        <w:tc>
          <w:tcPr>
            <w:tcW w:w="25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53FD0EFC" w14:textId="1DEDE1F2" w:rsidR="002509EE" w:rsidRDefault="00687B0C">
            <w:r w:rsidRPr="00687B0C">
              <w:t>A refundable deposit carries no VAT on receipt. When applied to rent, VAT follows the rent: 15% for commercial, exempt for residential. On forfeiture, the adviser should decide, but ZATCA usually treats it as consideration, so 15% on commercial leases.</w:t>
            </w:r>
          </w:p>
        </w:tc>
      </w:tr>
      <w:tr w:rsidR="002509EE" w14:paraId="0635BEBE"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17D70B" w14:textId="77777777" w:rsidR="002509EE" w:rsidRDefault="00000000">
            <w:r>
              <w:rPr>
                <w:sz w:val="18"/>
                <w:szCs w:val="18"/>
              </w:rPr>
              <w:t>11</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A199B6" w14:textId="77777777" w:rsidR="002509EE" w:rsidRDefault="00000000">
            <w:r>
              <w:rPr>
                <w:sz w:val="18"/>
                <w:szCs w:val="18"/>
              </w:rPr>
              <w:t>If ZATCA clearance is down: may an uncleared B2B invoice be shared with the buyer, and how is it treated?</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92B75B" w14:textId="77777777" w:rsidR="002509EE" w:rsidRDefault="00000000">
            <w:r>
              <w:rPr>
                <w:sz w:val="18"/>
                <w:szCs w:val="18"/>
              </w:rPr>
              <w:t>Never shared until cleared; the system retries and alerts.</w:t>
            </w:r>
          </w:p>
        </w:tc>
        <w:tc>
          <w:tcPr>
            <w:tcW w:w="2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90E88A" w14:textId="5D092BD6" w:rsidR="002509EE" w:rsidRDefault="00687B0C">
            <w:r w:rsidRPr="00687B0C">
              <w:t>Change. The current rule is stricter than ZATCA requires. If clearance fails because ZATCA’s servers are down, the invoice may be shared uncleared while the system keeps retrying, and the cleared version is re-shared once clearance succeeds. Allow this after a retry window and flag the invoice</w:t>
            </w:r>
            <w:r>
              <w:t>.</w:t>
            </w:r>
          </w:p>
        </w:tc>
      </w:tr>
      <w:tr w:rsidR="002509EE" w14:paraId="2A463E0B"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56E332DF" w14:textId="77777777" w:rsidR="002509EE" w:rsidRDefault="00000000">
            <w:r>
              <w:rPr>
                <w:sz w:val="18"/>
                <w:szCs w:val="18"/>
              </w:rPr>
              <w:t>12</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65238986" w14:textId="77777777" w:rsidR="002509EE" w:rsidRDefault="00000000">
            <w:r>
              <w:rPr>
                <w:sz w:val="18"/>
                <w:szCs w:val="18"/>
              </w:rPr>
              <w:t>Record retention: start date of the 15-year period for real-estate records, and the period for movable capital assets.</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1F5FC4D4" w14:textId="77777777" w:rsidR="002509EE" w:rsidRDefault="00000000">
            <w:r>
              <w:rPr>
                <w:sz w:val="18"/>
                <w:szCs w:val="18"/>
              </w:rPr>
              <w:t>Kept indefinitely; no deletion until decided.</w:t>
            </w:r>
          </w:p>
        </w:tc>
        <w:tc>
          <w:tcPr>
            <w:tcW w:w="25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380EC91D" w14:textId="14C2B51B" w:rsidR="002509EE" w:rsidRDefault="00687B0C" w:rsidP="00687B0C">
            <w:r>
              <w:t>Keeping everything indefinitely is fine.</w:t>
            </w:r>
          </w:p>
        </w:tc>
      </w:tr>
    </w:tbl>
    <w:p w14:paraId="63C70409" w14:textId="77777777" w:rsidR="002509EE" w:rsidRDefault="00000000">
      <w:pPr>
        <w:pStyle w:val="Heading1"/>
        <w:spacing w:before="240" w:after="120"/>
      </w:pPr>
      <w:r>
        <w:rPr>
          <w:b/>
          <w:bCs/>
          <w:color w:val="1F3864"/>
          <w:sz w:val="30"/>
          <w:szCs w:val="30"/>
        </w:rPr>
        <w:t>Part E. Questions for the legal adviser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000"/>
        <w:gridCol w:w="3138"/>
      </w:tblGrid>
      <w:tr w:rsidR="002509EE" w14:paraId="3FD4FB8E"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4F2B784" w14:textId="77777777" w:rsidR="002509EE" w:rsidRDefault="00000000">
            <w:bookmarkStart w:id="2" w:name="_Hlk243144097"/>
            <w:r>
              <w:rPr>
                <w:b/>
                <w:bCs/>
                <w:color w:val="FFFFFF"/>
                <w:sz w:val="18"/>
                <w:szCs w:val="18"/>
              </w:rPr>
              <w:t>#</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E773285" w14:textId="77777777" w:rsidR="002509EE" w:rsidRDefault="00000000">
            <w:r>
              <w:rPr>
                <w:b/>
                <w:bCs/>
                <w:color w:val="FFFFFF"/>
                <w:sz w:val="18"/>
                <w:szCs w:val="18"/>
              </w:rPr>
              <w:t>Question</w:t>
            </w:r>
          </w:p>
        </w:tc>
        <w:tc>
          <w:tcPr>
            <w:tcW w:w="31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DDA03EA" w14:textId="77777777" w:rsidR="002509EE" w:rsidRDefault="00000000">
            <w:r>
              <w:rPr>
                <w:b/>
                <w:bCs/>
                <w:color w:val="FFFFFF"/>
                <w:sz w:val="18"/>
                <w:szCs w:val="18"/>
              </w:rPr>
              <w:t>Answer</w:t>
            </w:r>
          </w:p>
        </w:tc>
      </w:tr>
      <w:tr w:rsidR="002509EE" w14:paraId="43D274DD"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C33E5D" w14:textId="77777777" w:rsidR="002509EE" w:rsidRDefault="00000000">
            <w:r>
              <w:rPr>
                <w:sz w:val="18"/>
                <w:szCs w:val="18"/>
              </w:rPr>
              <w:t>E1</w:t>
            </w:r>
          </w:p>
        </w:tc>
        <w:tc>
          <w:tcPr>
            <w:tcW w:w="6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3C7670" w14:textId="77777777" w:rsidR="002509EE" w:rsidRDefault="00000000">
            <w:r>
              <w:rPr>
                <w:sz w:val="18"/>
                <w:szCs w:val="18"/>
              </w:rPr>
              <w:t>Maternity: how does GOSI's maternity benefit interact with the Labour Law's 12 weeks on full pay? Do GOSI contributions continue during it?</w:t>
            </w:r>
          </w:p>
        </w:tc>
        <w:tc>
          <w:tcPr>
            <w:tcW w:w="3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C0CD80" w14:textId="77777777" w:rsidR="008E6116" w:rsidRDefault="008E6116" w:rsidP="008E6116">
            <w:r>
              <w:t xml:space="preserve">The Labour Law gives 12 weeks on full pay, and the 6 weeks after birth are mandatory. Paid maternity leave rose from 10 to 12 weeks, with the 6 weeks after birth mandatory (amended Article 151). </w:t>
            </w:r>
          </w:p>
          <w:p w14:paraId="3FF9BD82" w14:textId="5BF4B012" w:rsidR="008E6116" w:rsidRDefault="008E6116" w:rsidP="008E6116">
            <w:r>
              <w:t xml:space="preserve">Since 1 July 2025, GOSI has paid a maternity compensation benefit to subscribers Saudi and non-Saudi on behalf of the employer. </w:t>
            </w:r>
          </w:p>
          <w:p w14:paraId="5F9D9445" w14:textId="77777777" w:rsidR="008E6116" w:rsidRDefault="008E6116" w:rsidP="008E6116">
            <w:r>
              <w:t xml:space="preserve">The amount equals the average contributory wage, paid as a monthly salary for three months, and it cannot be combined with salary paid by the employer. </w:t>
            </w:r>
          </w:p>
          <w:p w14:paraId="3B4E0D2F" w14:textId="77777777" w:rsidR="008E6116" w:rsidRDefault="008E6116" w:rsidP="008E6116">
            <w:proofErr w:type="spellStart"/>
            <w:r>
              <w:t>saudipedia</w:t>
            </w:r>
            <w:proofErr w:type="spellEnd"/>
          </w:p>
          <w:p w14:paraId="3C5C900D" w14:textId="77777777" w:rsidR="008E6116" w:rsidRDefault="008E6116" w:rsidP="008E6116">
            <w:r>
              <w:t xml:space="preserve">ERP rule: pay a top-up for the gap. If her actual pay exceeds </w:t>
            </w:r>
            <w:r>
              <w:lastRenderedPageBreak/>
              <w:t xml:space="preserve">her contribution base, the GOSI benefit alone does not reach the “full pay” that Article 151 requires. </w:t>
            </w:r>
          </w:p>
          <w:p w14:paraId="1B987BCF" w14:textId="219E0A09" w:rsidR="002509EE" w:rsidRDefault="008E6116" w:rsidP="008E6116">
            <w:r>
              <w:t xml:space="preserve">Contributions during the leave: I couldn’t confirm this from an official source. Assume they </w:t>
            </w:r>
            <w:proofErr w:type="gramStart"/>
            <w:r>
              <w:t>continue on</w:t>
            </w:r>
            <w:proofErr w:type="gramEnd"/>
            <w:r>
              <w:t xml:space="preserve"> the contributory wage</w:t>
            </w:r>
            <w:r w:rsidR="005C3079">
              <w:t>.</w:t>
            </w:r>
          </w:p>
        </w:tc>
      </w:tr>
      <w:tr w:rsidR="002509EE" w14:paraId="39887ED3"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7BDA12C1" w14:textId="77777777" w:rsidR="002509EE" w:rsidRDefault="00000000">
            <w:r>
              <w:rPr>
                <w:sz w:val="18"/>
                <w:szCs w:val="18"/>
              </w:rPr>
              <w:lastRenderedPageBreak/>
              <w:t>E2</w:t>
            </w:r>
          </w:p>
        </w:tc>
        <w:tc>
          <w:tcPr>
            <w:tcW w:w="6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780E7976" w14:textId="77777777" w:rsidR="002509EE" w:rsidRDefault="00000000">
            <w:r>
              <w:rPr>
                <w:sz w:val="18"/>
                <w:szCs w:val="18"/>
              </w:rPr>
              <w:t>Are Saudi remuneration staff abroad 'workers' under the Social Insurance Law (Art. 1) and the old law's 'contract of work' condition?</w:t>
            </w:r>
          </w:p>
        </w:tc>
        <w:tc>
          <w:tcPr>
            <w:tcW w:w="31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738F846C" w14:textId="77777777" w:rsidR="008E6116" w:rsidRDefault="008E6116" w:rsidP="008E6116">
            <w:r>
              <w:t>They are generally covered only if a real employment relationship exists, meaning they are subordinate to and paid by an employer based in the Kingdom.</w:t>
            </w:r>
          </w:p>
          <w:p w14:paraId="63D80C5B" w14:textId="77777777" w:rsidR="008E6116" w:rsidRDefault="008E6116" w:rsidP="008E6116">
            <w:r>
              <w:t xml:space="preserve">Staff in GCC states have mandatory cover. The Annuities Branch is compulsorily applied to all Saudi workers with an employer covered under the social insurance scheme of any other GCC Member State. </w:t>
            </w:r>
          </w:p>
          <w:p w14:paraId="10DB583B" w14:textId="6B09E939" w:rsidR="008E6116" w:rsidRDefault="008E6116" w:rsidP="008E6116">
            <w:r>
              <w:t xml:space="preserve">Saudis abroad with no link to a KSA employer have optional cover only. The Occupational Hazards Branch may be applied to Saudi nationals employed abroad who have no employment relation with an employer whose head office is within the Kingdom. </w:t>
            </w:r>
          </w:p>
          <w:p w14:paraId="5E568DBD" w14:textId="12E4E0C3" w:rsidR="002509EE" w:rsidRDefault="008E6116" w:rsidP="008E6116">
            <w:r>
              <w:t xml:space="preserve">Anyone paid a “remuneration” without subordination (a board member or consultant) is not a “worker.” </w:t>
            </w:r>
          </w:p>
        </w:tc>
      </w:tr>
      <w:tr w:rsidR="002509EE" w14:paraId="29E206EC"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764576" w14:textId="77777777" w:rsidR="002509EE" w:rsidRDefault="00000000">
            <w:r>
              <w:rPr>
                <w:sz w:val="18"/>
                <w:szCs w:val="18"/>
              </w:rPr>
              <w:t>E3</w:t>
            </w:r>
          </w:p>
        </w:tc>
        <w:tc>
          <w:tcPr>
            <w:tcW w:w="6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538D6C" w14:textId="77777777" w:rsidR="002509EE" w:rsidRDefault="00000000">
            <w:r>
              <w:rPr>
                <w:sz w:val="18"/>
                <w:szCs w:val="18"/>
              </w:rPr>
              <w:t>End-of-service: part-year divisor (Hijri/Gregorian), and the award when an employee ends an open-ended contract with notice (Art. 75).</w:t>
            </w:r>
          </w:p>
        </w:tc>
        <w:tc>
          <w:tcPr>
            <w:tcW w:w="3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B20157" w14:textId="68410951" w:rsidR="00F9168F" w:rsidRDefault="00F9168F" w:rsidP="00F9168F">
            <w:r>
              <w:t>Part-year: pro-rate by days. Default to the Gregorian calendar</w:t>
            </w:r>
            <w:r>
              <w:t>.</w:t>
            </w:r>
          </w:p>
          <w:p w14:paraId="1BEA477E" w14:textId="77777777" w:rsidR="00F9168F" w:rsidRDefault="00F9168F" w:rsidP="00F9168F">
            <w:r>
              <w:t>Employee resigns from an open-ended contract (Art. 75 notice) under Art. 85:</w:t>
            </w:r>
          </w:p>
          <w:p w14:paraId="05C55AEF" w14:textId="77777777" w:rsidR="00F9168F" w:rsidRDefault="00F9168F" w:rsidP="00F9168F">
            <w:r>
              <w:t>under 2 years: nothing</w:t>
            </w:r>
          </w:p>
          <w:p w14:paraId="7F3E321A" w14:textId="77777777" w:rsidR="00F9168F" w:rsidRDefault="00F9168F" w:rsidP="00F9168F">
            <w:r>
              <w:t>2–5 years: one third</w:t>
            </w:r>
          </w:p>
          <w:p w14:paraId="101500E4" w14:textId="77777777" w:rsidR="00F9168F" w:rsidRDefault="00F9168F" w:rsidP="00F9168F">
            <w:r>
              <w:t>5–10 years: two thirds</w:t>
            </w:r>
          </w:p>
          <w:p w14:paraId="10CFDE75" w14:textId="77777777" w:rsidR="00F9168F" w:rsidRDefault="00F9168F" w:rsidP="00F9168F">
            <w:r>
              <w:t>10+ years: full award</w:t>
            </w:r>
          </w:p>
          <w:p w14:paraId="08651BA4" w14:textId="1195E7C1" w:rsidR="002509EE" w:rsidRDefault="00F9168F" w:rsidP="00F9168F">
            <w:r>
              <w:t>Notice periods changed: 30 days’ notice if the worker resigns; 60 days if the employer wishes to terminate</w:t>
            </w:r>
          </w:p>
        </w:tc>
      </w:tr>
      <w:tr w:rsidR="002509EE" w14:paraId="269E0198"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5F3042E1" w14:textId="77777777" w:rsidR="002509EE" w:rsidRDefault="00000000">
            <w:r>
              <w:rPr>
                <w:sz w:val="18"/>
                <w:szCs w:val="18"/>
              </w:rPr>
              <w:t>E4</w:t>
            </w:r>
          </w:p>
        </w:tc>
        <w:tc>
          <w:tcPr>
            <w:tcW w:w="6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5982A5F3" w14:textId="77777777" w:rsidR="002509EE" w:rsidRDefault="00000000">
            <w:r>
              <w:rPr>
                <w:sz w:val="18"/>
                <w:szCs w:val="18"/>
              </w:rPr>
              <w:t>Mutual-agreement terminations below the full award; withdrawal of a resignation after 7 days.</w:t>
            </w:r>
          </w:p>
        </w:tc>
        <w:tc>
          <w:tcPr>
            <w:tcW w:w="31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548F252E" w14:textId="77777777" w:rsidR="00F9168F" w:rsidRDefault="00F9168F" w:rsidP="00F9168F">
            <w:r>
              <w:t>Agreeing to less than the statutory award is risky, because Art. 8 voids waivers of statutory rights. Pay at least the statutory floor and treat any extra as a separate settlement.</w:t>
            </w:r>
          </w:p>
          <w:p w14:paraId="129226F0" w14:textId="77777777" w:rsidR="00F9168F" w:rsidRDefault="00F9168F" w:rsidP="00F9168F">
            <w:r>
              <w:lastRenderedPageBreak/>
              <w:t xml:space="preserve">Withdrawal is allowed only within 7 days: employees may withdraw within seven days of submission unless the employer has already accepted it. </w:t>
            </w:r>
          </w:p>
          <w:p w14:paraId="09486A29" w14:textId="77777777" w:rsidR="00F9168F" w:rsidRDefault="00F9168F" w:rsidP="00F9168F">
            <w:r>
              <w:t>After 7 days there is no right to withdraw; it needs the employer’s consent.</w:t>
            </w:r>
          </w:p>
          <w:p w14:paraId="042550EB" w14:textId="3A1D4A09" w:rsidR="002509EE" w:rsidRDefault="00F9168F" w:rsidP="00F9168F">
            <w:r>
              <w:t>A resignation is deemed accepted after thirty days of silence, and acceptance can be deferred up to sixty days.</w:t>
            </w:r>
          </w:p>
        </w:tc>
      </w:tr>
      <w:tr w:rsidR="002509EE" w14:paraId="2B672012"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AFDCDE" w14:textId="77777777" w:rsidR="002509EE" w:rsidRDefault="00000000">
            <w:r>
              <w:rPr>
                <w:sz w:val="18"/>
                <w:szCs w:val="18"/>
              </w:rPr>
              <w:lastRenderedPageBreak/>
              <w:t>E5</w:t>
            </w:r>
          </w:p>
        </w:tc>
        <w:tc>
          <w:tcPr>
            <w:tcW w:w="6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B8F069" w14:textId="77777777" w:rsidR="002509EE" w:rsidRDefault="00000000">
            <w:r>
              <w:rPr>
                <w:sz w:val="18"/>
                <w:szCs w:val="18"/>
              </w:rPr>
              <w:t>Retirement under Labour Law Art. 74(4): does it use the GOSI pension age (60 old law / 65 new law)?</w:t>
            </w:r>
          </w:p>
        </w:tc>
        <w:tc>
          <w:tcPr>
            <w:tcW w:w="3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F2D1AD" w14:textId="77777777" w:rsidR="00F9168F" w:rsidRDefault="00F9168F" w:rsidP="00F9168F">
            <w:r>
              <w:t>Yes, it follows each employee’s GOSI track, so the ERP needs a retirement date per employee.</w:t>
            </w:r>
          </w:p>
          <w:p w14:paraId="3C62C7B1" w14:textId="77777777" w:rsidR="00F9168F" w:rsidRDefault="00F9168F" w:rsidP="00F9168F">
            <w:r>
              <w:t xml:space="preserve">New entrants: age 65; employees under 50 with prior contributions increase gradually from 58. </w:t>
            </w:r>
          </w:p>
          <w:p w14:paraId="18EBDC17" w14:textId="21BD02DF" w:rsidR="002509EE" w:rsidRDefault="00F9168F" w:rsidP="00F9168F">
            <w:r>
              <w:t>The old rules stay unchanged for those aged 50+ or with 20+ years of contributions at the time of the amendments.</w:t>
            </w:r>
          </w:p>
        </w:tc>
      </w:tr>
      <w:tr w:rsidR="002509EE" w14:paraId="102668B4"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2E46117B" w14:textId="77777777" w:rsidR="002509EE" w:rsidRDefault="00000000">
            <w:r>
              <w:rPr>
                <w:sz w:val="18"/>
                <w:szCs w:val="18"/>
              </w:rPr>
              <w:t>E6</w:t>
            </w:r>
          </w:p>
        </w:tc>
        <w:tc>
          <w:tcPr>
            <w:tcW w:w="6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51196556" w14:textId="77777777" w:rsidR="002509EE" w:rsidRDefault="00000000">
            <w:r>
              <w:rPr>
                <w:sz w:val="18"/>
                <w:szCs w:val="18"/>
              </w:rPr>
              <w:t>Under the new law, can a missed employee GOSI share be deducted in a later month?</w:t>
            </w:r>
          </w:p>
        </w:tc>
        <w:tc>
          <w:tcPr>
            <w:tcW w:w="31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56518349" w14:textId="1523D98A" w:rsidR="002509EE" w:rsidRDefault="00F9168F" w:rsidP="00F9168F">
            <w:proofErr w:type="gramStart"/>
            <w:r>
              <w:t>Yes</w:t>
            </w:r>
            <w:proofErr w:type="gramEnd"/>
            <w:r>
              <w:t xml:space="preserve"> it can be deducted later with notification to the employee.</w:t>
            </w:r>
          </w:p>
        </w:tc>
      </w:tr>
      <w:tr w:rsidR="002509EE" w14:paraId="43E840F8"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8B8B6C" w14:textId="77777777" w:rsidR="002509EE" w:rsidRDefault="00000000">
            <w:r>
              <w:rPr>
                <w:sz w:val="18"/>
                <w:szCs w:val="18"/>
              </w:rPr>
              <w:t>E7</w:t>
            </w:r>
          </w:p>
        </w:tc>
        <w:tc>
          <w:tcPr>
            <w:tcW w:w="6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707366" w14:textId="77777777" w:rsidR="002509EE" w:rsidRDefault="00000000">
            <w:r>
              <w:rPr>
                <w:sz w:val="18"/>
                <w:szCs w:val="18"/>
              </w:rPr>
              <w:t>Personal data (PDPL): retention, lawful basis and any processing outside KSA.</w:t>
            </w:r>
          </w:p>
        </w:tc>
        <w:tc>
          <w:tcPr>
            <w:tcW w:w="3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07B644" w14:textId="669A8110" w:rsidR="002509EE" w:rsidRDefault="00F9168F" w:rsidP="00F9168F">
            <w:r>
              <w:t xml:space="preserve">Retention: keep data </w:t>
            </w:r>
            <w:r>
              <w:t>forever. With data over 10 years nominated for burning.</w:t>
            </w:r>
          </w:p>
        </w:tc>
      </w:tr>
      <w:tr w:rsidR="002509EE" w14:paraId="417B8692"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40114F79" w14:textId="77777777" w:rsidR="002509EE" w:rsidRDefault="00000000">
            <w:r>
              <w:rPr>
                <w:sz w:val="18"/>
                <w:szCs w:val="18"/>
              </w:rPr>
              <w:t>E8</w:t>
            </w:r>
          </w:p>
        </w:tc>
        <w:tc>
          <w:tcPr>
            <w:tcW w:w="6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7322A594" w14:textId="77777777" w:rsidR="002509EE" w:rsidRDefault="00000000">
            <w:r>
              <w:rPr>
                <w:sz w:val="18"/>
                <w:szCs w:val="18"/>
              </w:rPr>
              <w:t xml:space="preserve">Bai' </w:t>
            </w:r>
            <w:proofErr w:type="spellStart"/>
            <w:r>
              <w:rPr>
                <w:sz w:val="18"/>
                <w:szCs w:val="18"/>
              </w:rPr>
              <w:t>ajel</w:t>
            </w:r>
            <w:proofErr w:type="spellEnd"/>
            <w:r>
              <w:rPr>
                <w:sz w:val="18"/>
                <w:szCs w:val="18"/>
              </w:rPr>
              <w:t xml:space="preserve"> for employees: structure (also Sharia board) and VAT on the sale to the employee (tax).</w:t>
            </w:r>
          </w:p>
        </w:tc>
        <w:tc>
          <w:tcPr>
            <w:tcW w:w="31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90" w:type="dxa"/>
              <w:bottom w:w="60" w:type="dxa"/>
              <w:right w:w="90" w:type="dxa"/>
            </w:tcMar>
          </w:tcPr>
          <w:p w14:paraId="14171BDB" w14:textId="77777777" w:rsidR="003D5308" w:rsidRDefault="003D5308" w:rsidP="003D5308">
            <w:r>
              <w:t>Structure: Almiras buys and takes possession first, then sells at a fixed price. Allow no late-payment increase.</w:t>
            </w:r>
          </w:p>
          <w:p w14:paraId="55945814" w14:textId="77777777" w:rsidR="003D5308" w:rsidRDefault="003D5308" w:rsidP="003D5308">
            <w:r>
              <w:t>Instalments are deducted from salary with written consent, within the 50% deduction cap.</w:t>
            </w:r>
          </w:p>
          <w:p w14:paraId="3703E7F5" w14:textId="1A70344F" w:rsidR="003D5308" w:rsidRDefault="003D5308" w:rsidP="003D5308">
            <w:r>
              <w:t>This is Sharia approved.</w:t>
            </w:r>
          </w:p>
          <w:p w14:paraId="2BE6830A" w14:textId="7D03DCF8" w:rsidR="003D5308" w:rsidRDefault="003D5308" w:rsidP="003D5308">
            <w:r>
              <w:t>VAT: the goods are taxable at 15%</w:t>
            </w:r>
            <w:r>
              <w:t xml:space="preserve"> at the new goods price sold to the employee.</w:t>
            </w:r>
          </w:p>
          <w:p w14:paraId="133709B1" w14:textId="5D937691" w:rsidR="002509EE" w:rsidRDefault="002509EE" w:rsidP="003D5308"/>
        </w:tc>
      </w:tr>
      <w:bookmarkEnd w:id="2"/>
    </w:tbl>
    <w:p w14:paraId="3AE65C84" w14:textId="77777777" w:rsidR="00C13458" w:rsidRDefault="00C13458"/>
    <w:sectPr w:rsidR="00C13458">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2EE21F" w14:textId="77777777" w:rsidR="00C13458" w:rsidRDefault="00C13458">
      <w:r>
        <w:separator/>
      </w:r>
    </w:p>
  </w:endnote>
  <w:endnote w:type="continuationSeparator" w:id="0">
    <w:p w14:paraId="045CDE3A" w14:textId="77777777" w:rsidR="00C13458" w:rsidRDefault="00C13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31841D" w14:textId="77777777" w:rsidR="002509EE" w:rsidRDefault="00000000">
    <w:pPr>
      <w:jc w:val="center"/>
    </w:pPr>
    <w:r>
      <w:rPr>
        <w:color w:val="808080"/>
        <w:sz w:val="16"/>
        <w:szCs w:val="16"/>
      </w:rPr>
      <w:t xml:space="preserve">Almiras ERP – Owner and CFO decision pack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237268">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562E4E" w14:textId="77777777" w:rsidR="00C13458" w:rsidRDefault="00C13458">
      <w:r>
        <w:separator/>
      </w:r>
    </w:p>
  </w:footnote>
  <w:footnote w:type="continuationSeparator" w:id="0">
    <w:p w14:paraId="6783A8B4" w14:textId="77777777" w:rsidR="00C13458" w:rsidRDefault="00C134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6777F80"/>
    <w:multiLevelType w:val="hybridMultilevel"/>
    <w:tmpl w:val="6D7A4626"/>
    <w:lvl w:ilvl="0" w:tplc="791CB4F2">
      <w:start w:val="1"/>
      <w:numFmt w:val="bullet"/>
      <w:lvlText w:val="●"/>
      <w:lvlJc w:val="left"/>
      <w:pPr>
        <w:ind w:left="720" w:hanging="360"/>
      </w:pPr>
    </w:lvl>
    <w:lvl w:ilvl="1" w:tplc="4BC43614">
      <w:start w:val="1"/>
      <w:numFmt w:val="bullet"/>
      <w:lvlText w:val="○"/>
      <w:lvlJc w:val="left"/>
      <w:pPr>
        <w:ind w:left="1440" w:hanging="360"/>
      </w:pPr>
    </w:lvl>
    <w:lvl w:ilvl="2" w:tplc="FA30CBEA">
      <w:start w:val="1"/>
      <w:numFmt w:val="bullet"/>
      <w:lvlText w:val="■"/>
      <w:lvlJc w:val="left"/>
      <w:pPr>
        <w:ind w:left="2160" w:hanging="360"/>
      </w:pPr>
    </w:lvl>
    <w:lvl w:ilvl="3" w:tplc="7736B47C">
      <w:start w:val="1"/>
      <w:numFmt w:val="bullet"/>
      <w:lvlText w:val="●"/>
      <w:lvlJc w:val="left"/>
      <w:pPr>
        <w:ind w:left="2880" w:hanging="360"/>
      </w:pPr>
    </w:lvl>
    <w:lvl w:ilvl="4" w:tplc="AD44BC76">
      <w:start w:val="1"/>
      <w:numFmt w:val="bullet"/>
      <w:lvlText w:val="○"/>
      <w:lvlJc w:val="left"/>
      <w:pPr>
        <w:ind w:left="3600" w:hanging="360"/>
      </w:pPr>
    </w:lvl>
    <w:lvl w:ilvl="5" w:tplc="82C2EF40">
      <w:start w:val="1"/>
      <w:numFmt w:val="bullet"/>
      <w:lvlText w:val="■"/>
      <w:lvlJc w:val="left"/>
      <w:pPr>
        <w:ind w:left="4320" w:hanging="360"/>
      </w:pPr>
    </w:lvl>
    <w:lvl w:ilvl="6" w:tplc="115EBA80">
      <w:start w:val="1"/>
      <w:numFmt w:val="bullet"/>
      <w:lvlText w:val="●"/>
      <w:lvlJc w:val="left"/>
      <w:pPr>
        <w:ind w:left="5040" w:hanging="360"/>
      </w:pPr>
    </w:lvl>
    <w:lvl w:ilvl="7" w:tplc="61C653E4">
      <w:start w:val="1"/>
      <w:numFmt w:val="bullet"/>
      <w:lvlText w:val="●"/>
      <w:lvlJc w:val="left"/>
      <w:pPr>
        <w:ind w:left="5760" w:hanging="360"/>
      </w:pPr>
    </w:lvl>
    <w:lvl w:ilvl="8" w:tplc="C8C0E2C8">
      <w:start w:val="1"/>
      <w:numFmt w:val="bullet"/>
      <w:lvlText w:val="●"/>
      <w:lvlJc w:val="left"/>
      <w:pPr>
        <w:ind w:left="6480" w:hanging="360"/>
      </w:pPr>
    </w:lvl>
  </w:abstractNum>
  <w:num w:numId="1" w16cid:durableId="16004492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9EE"/>
    <w:rsid w:val="00237268"/>
    <w:rsid w:val="002509EE"/>
    <w:rsid w:val="003D5308"/>
    <w:rsid w:val="003E3124"/>
    <w:rsid w:val="0052165C"/>
    <w:rsid w:val="005C3079"/>
    <w:rsid w:val="00687B0C"/>
    <w:rsid w:val="008E6116"/>
    <w:rsid w:val="00C13458"/>
    <w:rsid w:val="00F9168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752994E1"/>
  <w15:docId w15:val="{4631027A-C8CF-9142-9C0C-D49FAFD14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9</Pages>
  <Words>2655</Words>
  <Characters>15139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Palm Fiber Industrial Company</Company>
  <LinksUpToDate>false</LinksUpToDate>
  <CharactersWithSpaces>17759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PFIC</cp:lastModifiedBy>
  <cp:revision>4</cp:revision>
  <dcterms:created xsi:type="dcterms:W3CDTF">2026-10-17T10:40:00Z</dcterms:created>
  <dcterms:modified xsi:type="dcterms:W3CDTF">2026-10-17T17:23:00Z</dcterms:modified>
</cp:coreProperties>
</file>