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E5053" w14:textId="42F392FC" w:rsidR="004F2E3B" w:rsidRPr="00B21FB2" w:rsidRDefault="00EC3665" w:rsidP="00B253D6">
      <w:pPr>
        <w:jc w:val="center"/>
        <w:rPr>
          <w:rFonts w:ascii="Times New Roman" w:hAnsi="Times New Roman" w:cs="Times New Roman"/>
          <w:b/>
          <w:sz w:val="36"/>
          <w:szCs w:val="26"/>
          <w:lang w:val="vi-VN"/>
        </w:rPr>
      </w:pPr>
      <w:r>
        <w:rPr>
          <w:rFonts w:ascii="Times New Roman" w:hAnsi="Times New Roman" w:cs="Times New Roman"/>
          <w:b/>
          <w:sz w:val="36"/>
          <w:szCs w:val="26"/>
        </w:rPr>
        <w:t>ĐỒ</w:t>
      </w:r>
      <w:r>
        <w:rPr>
          <w:rFonts w:ascii="Times New Roman" w:hAnsi="Times New Roman" w:cs="Times New Roman"/>
          <w:b/>
          <w:sz w:val="36"/>
          <w:szCs w:val="26"/>
          <w:lang w:val="vi-VN"/>
        </w:rPr>
        <w:t xml:space="preserve"> ÁN CUỐI KỲ </w:t>
      </w:r>
      <w:r w:rsidR="00E10C14" w:rsidRPr="00E10C14">
        <w:rPr>
          <w:rFonts w:ascii="Times New Roman" w:hAnsi="Times New Roman" w:cs="Times New Roman"/>
          <w:b/>
          <w:sz w:val="36"/>
          <w:szCs w:val="26"/>
        </w:rPr>
        <w:t>MÔN HỌC</w:t>
      </w:r>
      <w:r w:rsidR="008E1857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B21FB2">
        <w:rPr>
          <w:rFonts w:ascii="Times New Roman" w:hAnsi="Times New Roman" w:cs="Times New Roman"/>
          <w:b/>
          <w:sz w:val="36"/>
          <w:szCs w:val="26"/>
        </w:rPr>
        <w:t>XÂY</w:t>
      </w:r>
      <w:r w:rsidR="00B21FB2">
        <w:rPr>
          <w:rFonts w:ascii="Times New Roman" w:hAnsi="Times New Roman" w:cs="Times New Roman"/>
          <w:b/>
          <w:sz w:val="36"/>
          <w:szCs w:val="26"/>
          <w:lang w:val="vi-VN"/>
        </w:rPr>
        <w:t xml:space="preserve"> DỰNG HTTT TRÊN CÁC FRAMEWORK</w:t>
      </w:r>
    </w:p>
    <w:p w14:paraId="1FFC4D08" w14:textId="6DCB4988" w:rsidR="00E10C14" w:rsidRPr="00886E7F" w:rsidRDefault="00984D10" w:rsidP="00984D10">
      <w:pPr>
        <w:jc w:val="center"/>
        <w:rPr>
          <w:rFonts w:ascii="Times New Roman" w:hAnsi="Times New Roman" w:cs="Times New Roman"/>
          <w:b/>
          <w:color w:val="FF0000"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LỚ</w:t>
      </w:r>
      <w:r w:rsidR="00130915">
        <w:rPr>
          <w:rFonts w:ascii="Times New Roman" w:hAnsi="Times New Roman" w:cs="Times New Roman"/>
          <w:b/>
          <w:sz w:val="36"/>
          <w:szCs w:val="26"/>
        </w:rPr>
        <w:t xml:space="preserve">P </w:t>
      </w:r>
      <w:r w:rsidR="00A4506D" w:rsidRPr="00A4506D">
        <w:rPr>
          <w:rFonts w:ascii="Times New Roman" w:hAnsi="Times New Roman" w:cs="Times New Roman"/>
          <w:b/>
          <w:sz w:val="36"/>
          <w:szCs w:val="26"/>
        </w:rPr>
        <w:t>IS2</w:t>
      </w:r>
      <w:r w:rsidR="00B21FB2">
        <w:rPr>
          <w:rFonts w:ascii="Times New Roman" w:hAnsi="Times New Roman" w:cs="Times New Roman"/>
          <w:b/>
          <w:sz w:val="36"/>
          <w:szCs w:val="26"/>
          <w:lang w:val="vi-VN"/>
        </w:rPr>
        <w:t>20</w:t>
      </w:r>
      <w:r w:rsidR="00A4506D" w:rsidRPr="00A4506D">
        <w:rPr>
          <w:rFonts w:ascii="Times New Roman" w:hAnsi="Times New Roman" w:cs="Times New Roman"/>
          <w:b/>
          <w:sz w:val="36"/>
          <w:szCs w:val="26"/>
        </w:rPr>
        <w:t>.</w:t>
      </w:r>
      <w:r w:rsidR="00B90E3C">
        <w:rPr>
          <w:rFonts w:ascii="Times New Roman" w:hAnsi="Times New Roman" w:cs="Times New Roman"/>
          <w:b/>
          <w:color w:val="FF0000"/>
          <w:sz w:val="36"/>
          <w:szCs w:val="26"/>
        </w:rPr>
        <w:t>P21</w:t>
      </w:r>
    </w:p>
    <w:p w14:paraId="2D23ED52" w14:textId="77777777" w:rsidR="00E10C14" w:rsidRDefault="00E10C14" w:rsidP="00E10C14">
      <w:pPr>
        <w:jc w:val="center"/>
        <w:rPr>
          <w:rFonts w:ascii="Times New Roman" w:hAnsi="Times New Roman" w:cs="Times New Roman"/>
          <w:b/>
          <w:sz w:val="36"/>
          <w:szCs w:val="26"/>
        </w:rPr>
      </w:pPr>
    </w:p>
    <w:p w14:paraId="56542C38" w14:textId="6ADF0493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  <w:r w:rsidR="00B90E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90E3C" w:rsidRPr="00B90E3C">
        <w:rPr>
          <w:rFonts w:ascii="Times New Roman" w:hAnsi="Times New Roman" w:cs="Times New Roman"/>
          <w:bCs/>
          <w:sz w:val="26"/>
          <w:szCs w:val="26"/>
        </w:rPr>
        <w:t>Candy Crush</w:t>
      </w:r>
    </w:p>
    <w:p w14:paraId="76313A7B" w14:textId="41F11FBE" w:rsidR="00E10C14" w:rsidRPr="00E10C14" w:rsidRDefault="00EC3665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đồ án</w:t>
      </w:r>
      <w:r w:rsidR="00E10C14" w:rsidRPr="00E10C14">
        <w:rPr>
          <w:rFonts w:ascii="Times New Roman" w:hAnsi="Times New Roman" w:cs="Times New Roman"/>
          <w:b/>
          <w:sz w:val="26"/>
          <w:szCs w:val="26"/>
        </w:rPr>
        <w:t>:</w:t>
      </w:r>
      <w:r w:rsidR="00B90E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Website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bán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lẻ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chuỗi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Coffee</w:t>
      </w:r>
    </w:p>
    <w:p w14:paraId="599D6E3A" w14:textId="0C367053" w:rsidR="00E10C14" w:rsidRPr="00B90E3C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Tóm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tắt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="00EC3665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EC3665">
        <w:rPr>
          <w:rFonts w:ascii="Times New Roman" w:hAnsi="Times New Roman" w:cs="Times New Roman"/>
          <w:b/>
          <w:sz w:val="26"/>
          <w:szCs w:val="26"/>
          <w:lang w:val="vi-VN"/>
        </w:rPr>
        <w:t xml:space="preserve"> án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  <w:r w:rsidR="00B90E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Coffee and Book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website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thương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mại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thường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đây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còn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“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triển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lãm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” online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dung (bao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tượng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mua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thao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tác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liên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tác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vụ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quản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xóa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sửa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mua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>,,</w:t>
      </w:r>
      <w:proofErr w:type="gram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kê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chương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khuyến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mãi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>,…</w:t>
      </w:r>
      <w:proofErr w:type="gram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Cùng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khả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rất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end user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nhau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="00B90E3C" w:rsidRPr="00B90E3C">
        <w:rPr>
          <w:rFonts w:ascii="Times New Roman" w:hAnsi="Times New Roman" w:cs="Times New Roman"/>
          <w:bCs/>
          <w:sz w:val="26"/>
          <w:szCs w:val="26"/>
        </w:rPr>
        <w:t xml:space="preserve"> admin, manager, staff, customer, delivery</w:t>
      </w:r>
    </w:p>
    <w:p w14:paraId="079A967E" w14:textId="77777777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 xml:space="preserve">Thông tin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5137" w:type="pct"/>
        <w:tblInd w:w="-113" w:type="dxa"/>
        <w:tblLook w:val="04A0" w:firstRow="1" w:lastRow="0" w:firstColumn="1" w:lastColumn="0" w:noHBand="0" w:noVBand="1"/>
      </w:tblPr>
      <w:tblGrid>
        <w:gridCol w:w="647"/>
        <w:gridCol w:w="1172"/>
        <w:gridCol w:w="1258"/>
        <w:gridCol w:w="1641"/>
        <w:gridCol w:w="1370"/>
        <w:gridCol w:w="1370"/>
        <w:gridCol w:w="986"/>
        <w:gridCol w:w="1162"/>
      </w:tblGrid>
      <w:tr w:rsidR="005860B2" w:rsidRPr="00DA3C9D" w14:paraId="1222A75E" w14:textId="77777777" w:rsidTr="00B90E3C">
        <w:tc>
          <w:tcPr>
            <w:tcW w:w="337" w:type="pct"/>
          </w:tcPr>
          <w:p w14:paraId="508C1712" w14:textId="77777777" w:rsidR="005860B2" w:rsidRPr="00DA3C9D" w:rsidRDefault="005860B2" w:rsidP="009149A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610" w:type="pct"/>
          </w:tcPr>
          <w:p w14:paraId="295DE954" w14:textId="77777777" w:rsidR="005860B2" w:rsidRPr="00DA3C9D" w:rsidRDefault="005860B2" w:rsidP="00914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655" w:type="pct"/>
          </w:tcPr>
          <w:p w14:paraId="12CD028D" w14:textId="77777777" w:rsidR="005860B2" w:rsidRPr="00DA3C9D" w:rsidRDefault="005860B2" w:rsidP="009149A9">
            <w:pPr>
              <w:rPr>
                <w:rFonts w:ascii="Times New Roman" w:hAnsi="Times New Roman" w:cs="Times New Roman"/>
              </w:rPr>
            </w:pPr>
            <w:proofErr w:type="spellStart"/>
            <w:r w:rsidRPr="00DA3C9D">
              <w:rPr>
                <w:rFonts w:ascii="Times New Roman" w:hAnsi="Times New Roman" w:cs="Times New Roman"/>
              </w:rPr>
              <w:t>Họ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854" w:type="pct"/>
          </w:tcPr>
          <w:p w14:paraId="5DE79631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proofErr w:type="spellStart"/>
            <w:r w:rsidRPr="00DA3C9D">
              <w:rPr>
                <w:rFonts w:ascii="Times New Roman" w:hAnsi="Times New Roman" w:cs="Times New Roman"/>
              </w:rPr>
              <w:t>Mô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tả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công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việc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được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giao</w:t>
            </w:r>
            <w:proofErr w:type="spellEnd"/>
          </w:p>
        </w:tc>
        <w:tc>
          <w:tcPr>
            <w:tcW w:w="713" w:type="pct"/>
          </w:tcPr>
          <w:p w14:paraId="1879ADC5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proofErr w:type="spellStart"/>
            <w:r w:rsidRPr="00DA3C9D">
              <w:rPr>
                <w:rFonts w:ascii="Times New Roman" w:hAnsi="Times New Roman" w:cs="Times New Roman"/>
              </w:rPr>
              <w:t>Tổng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công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việc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được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phân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(% </w:t>
            </w:r>
            <w:proofErr w:type="spellStart"/>
            <w:r w:rsidRPr="00DA3C9D">
              <w:rPr>
                <w:rFonts w:ascii="Times New Roman" w:hAnsi="Times New Roman" w:cs="Times New Roman"/>
              </w:rPr>
              <w:t>công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việc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được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phân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công</w:t>
            </w:r>
            <w:proofErr w:type="spellEnd"/>
            <w:r w:rsidRPr="00DA3C9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13" w:type="pct"/>
          </w:tcPr>
          <w:p w14:paraId="0F0C1B7D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proofErr w:type="spellStart"/>
            <w:r w:rsidRPr="00DA3C9D">
              <w:rPr>
                <w:rFonts w:ascii="Times New Roman" w:hAnsi="Times New Roman" w:cs="Times New Roman"/>
              </w:rPr>
              <w:t>Khả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năng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hoàn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thanh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công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việc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được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giao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(% </w:t>
            </w:r>
            <w:proofErr w:type="spellStart"/>
            <w:r w:rsidRPr="00DA3C9D">
              <w:rPr>
                <w:rFonts w:ascii="Times New Roman" w:hAnsi="Times New Roman" w:cs="Times New Roman"/>
              </w:rPr>
              <w:t>hoàn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thanh</w:t>
            </w:r>
            <w:proofErr w:type="spellEnd"/>
            <w:r w:rsidRPr="00DA3C9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13" w:type="pct"/>
          </w:tcPr>
          <w:p w14:paraId="5E87315F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Vai </w:t>
            </w:r>
            <w:proofErr w:type="spellStart"/>
            <w:r>
              <w:rPr>
                <w:rFonts w:ascii="Times New Roman" w:hAnsi="Times New Roman" w:cs="Times New Roman"/>
              </w:rPr>
              <w:t>trò</w:t>
            </w:r>
            <w:proofErr w:type="spellEnd"/>
          </w:p>
        </w:tc>
        <w:tc>
          <w:tcPr>
            <w:tcW w:w="605" w:type="pct"/>
          </w:tcPr>
          <w:p w14:paraId="037DF4BD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proofErr w:type="spellStart"/>
            <w:r w:rsidRPr="00DA3C9D">
              <w:rPr>
                <w:rFonts w:ascii="Times New Roman" w:hAnsi="Times New Roman" w:cs="Times New Roman"/>
              </w:rPr>
              <w:t>Ký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</w:tr>
      <w:tr w:rsidR="005860B2" w:rsidRPr="00DA3C9D" w14:paraId="240CA22D" w14:textId="77777777" w:rsidTr="00B90E3C">
        <w:tc>
          <w:tcPr>
            <w:tcW w:w="337" w:type="pct"/>
          </w:tcPr>
          <w:p w14:paraId="567B772C" w14:textId="66144ABF" w:rsidR="005860B2" w:rsidRPr="00DA3C9D" w:rsidRDefault="00B90E3C" w:rsidP="00914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pct"/>
          </w:tcPr>
          <w:p w14:paraId="5997AB66" w14:textId="30E98881" w:rsidR="005860B2" w:rsidRPr="00DA3C9D" w:rsidRDefault="00B90E3C" w:rsidP="00914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21520215</w:t>
            </w:r>
          </w:p>
        </w:tc>
        <w:tc>
          <w:tcPr>
            <w:tcW w:w="655" w:type="pct"/>
          </w:tcPr>
          <w:p w14:paraId="2A974EC8" w14:textId="5ADD7535" w:rsidR="005860B2" w:rsidRPr="00DA3C9D" w:rsidRDefault="00B90E3C" w:rsidP="00914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Nguyễn Trương </w:t>
            </w:r>
            <w:proofErr w:type="spellStart"/>
            <w:r>
              <w:rPr>
                <w:rFonts w:ascii="Times New Roman" w:hAnsi="Times New Roman" w:cs="Times New Roman"/>
              </w:rPr>
              <w:t>Đình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Giang</w:t>
            </w:r>
          </w:p>
        </w:tc>
        <w:tc>
          <w:tcPr>
            <w:tcW w:w="854" w:type="pct"/>
          </w:tcPr>
          <w:p w14:paraId="09B6299F" w14:textId="50FD88F9" w:rsidR="005860B2" w:rsidRPr="00DA3C9D" w:rsidRDefault="00B90E3C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hang,…</w:t>
            </w:r>
            <w:proofErr w:type="gramEnd"/>
          </w:p>
        </w:tc>
        <w:tc>
          <w:tcPr>
            <w:tcW w:w="713" w:type="pct"/>
          </w:tcPr>
          <w:p w14:paraId="2C677FDF" w14:textId="2CC0E365" w:rsidR="005860B2" w:rsidRPr="00DA3C9D" w:rsidRDefault="009149A9" w:rsidP="009149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713" w:type="pct"/>
          </w:tcPr>
          <w:p w14:paraId="19A14FF4" w14:textId="6501EB9B" w:rsidR="005860B2" w:rsidRPr="00DA3C9D" w:rsidRDefault="009149A9" w:rsidP="009149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13" w:type="pct"/>
          </w:tcPr>
          <w:p w14:paraId="5C84F11F" w14:textId="1F51A2AC" w:rsidR="005860B2" w:rsidRPr="00DA3C9D" w:rsidRDefault="009149A9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605" w:type="pct"/>
          </w:tcPr>
          <w:p w14:paraId="732315EA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  <w:tr w:rsidR="00B90E3C" w:rsidRPr="00DA3C9D" w14:paraId="4793611A" w14:textId="77777777" w:rsidTr="00B90E3C">
        <w:tc>
          <w:tcPr>
            <w:tcW w:w="337" w:type="pct"/>
          </w:tcPr>
          <w:p w14:paraId="13B66F0B" w14:textId="33848004" w:rsidR="00B90E3C" w:rsidRPr="00DA3C9D" w:rsidRDefault="00B90E3C" w:rsidP="00914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pct"/>
          </w:tcPr>
          <w:p w14:paraId="58CEB28A" w14:textId="3B97B628" w:rsidR="00B90E3C" w:rsidRPr="00DA3C9D" w:rsidRDefault="00B90E3C" w:rsidP="00914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22520887</w:t>
            </w:r>
          </w:p>
        </w:tc>
        <w:tc>
          <w:tcPr>
            <w:tcW w:w="655" w:type="pct"/>
          </w:tcPr>
          <w:p w14:paraId="0CA44528" w14:textId="64767969" w:rsidR="00B90E3C" w:rsidRPr="00DA3C9D" w:rsidRDefault="00B90E3C" w:rsidP="009149A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Bình Minh</w:t>
            </w:r>
          </w:p>
        </w:tc>
        <w:tc>
          <w:tcPr>
            <w:tcW w:w="854" w:type="pct"/>
          </w:tcPr>
          <w:p w14:paraId="14FDCE06" w14:textId="2E6646CA" w:rsidR="00B90E3C" w:rsidRPr="00DA3C9D" w:rsidRDefault="00B90E3C" w:rsidP="00B90E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hang,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kê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>,…</w:t>
            </w:r>
            <w:proofErr w:type="gramEnd"/>
          </w:p>
        </w:tc>
        <w:tc>
          <w:tcPr>
            <w:tcW w:w="713" w:type="pct"/>
          </w:tcPr>
          <w:p w14:paraId="67D58263" w14:textId="0286880D" w:rsidR="00B90E3C" w:rsidRPr="00DA3C9D" w:rsidRDefault="009149A9" w:rsidP="009149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713" w:type="pct"/>
          </w:tcPr>
          <w:p w14:paraId="04F7F160" w14:textId="3B118894" w:rsidR="00B90E3C" w:rsidRPr="00DA3C9D" w:rsidRDefault="009149A9" w:rsidP="009149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13" w:type="pct"/>
          </w:tcPr>
          <w:p w14:paraId="36F3A872" w14:textId="00B7F9A2" w:rsidR="00B90E3C" w:rsidRPr="00DA3C9D" w:rsidRDefault="009149A9" w:rsidP="00B90E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trưởng</w:t>
            </w:r>
            <w:proofErr w:type="spellEnd"/>
          </w:p>
        </w:tc>
        <w:tc>
          <w:tcPr>
            <w:tcW w:w="605" w:type="pct"/>
          </w:tcPr>
          <w:p w14:paraId="3C91FC93" w14:textId="77777777" w:rsidR="00B90E3C" w:rsidRPr="00DA3C9D" w:rsidRDefault="00B90E3C" w:rsidP="00B90E3C">
            <w:pPr>
              <w:rPr>
                <w:rFonts w:ascii="Times New Roman" w:hAnsi="Times New Roman" w:cs="Times New Roman"/>
              </w:rPr>
            </w:pPr>
          </w:p>
        </w:tc>
      </w:tr>
      <w:tr w:rsidR="00B90E3C" w:rsidRPr="00DA3C9D" w14:paraId="63D6A34C" w14:textId="77777777" w:rsidTr="00B90E3C">
        <w:tc>
          <w:tcPr>
            <w:tcW w:w="337" w:type="pct"/>
          </w:tcPr>
          <w:p w14:paraId="7C010A25" w14:textId="7D2FF23D" w:rsidR="00B90E3C" w:rsidRPr="00DA3C9D" w:rsidRDefault="00B90E3C" w:rsidP="00914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0" w:type="pct"/>
          </w:tcPr>
          <w:p w14:paraId="4EEF1644" w14:textId="5580751F" w:rsidR="00B90E3C" w:rsidRPr="00DA3C9D" w:rsidRDefault="00B90E3C" w:rsidP="00914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22520571</w:t>
            </w:r>
          </w:p>
        </w:tc>
        <w:tc>
          <w:tcPr>
            <w:tcW w:w="655" w:type="pct"/>
          </w:tcPr>
          <w:p w14:paraId="45360D0A" w14:textId="12F321E5" w:rsidR="00B90E3C" w:rsidRPr="00DA3C9D" w:rsidRDefault="00B90E3C" w:rsidP="00914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Văn Quang Huy</w:t>
            </w:r>
          </w:p>
        </w:tc>
        <w:tc>
          <w:tcPr>
            <w:tcW w:w="854" w:type="pct"/>
          </w:tcPr>
          <w:p w14:paraId="459F0669" w14:textId="7A495657" w:rsidR="00B90E3C" w:rsidRPr="00DA3C9D" w:rsidRDefault="00B90E3C" w:rsidP="00B90E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hang,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713" w:type="pct"/>
          </w:tcPr>
          <w:p w14:paraId="00C5B274" w14:textId="6571D8BF" w:rsidR="00B90E3C" w:rsidRPr="00DA3C9D" w:rsidRDefault="009149A9" w:rsidP="009149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713" w:type="pct"/>
          </w:tcPr>
          <w:p w14:paraId="3B5BCA7B" w14:textId="7B9B4172" w:rsidR="00B90E3C" w:rsidRPr="00DA3C9D" w:rsidRDefault="009149A9" w:rsidP="009149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13" w:type="pct"/>
          </w:tcPr>
          <w:p w14:paraId="4B73AF52" w14:textId="2951BA84" w:rsidR="00B90E3C" w:rsidRPr="00DA3C9D" w:rsidRDefault="009149A9" w:rsidP="00B90E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605" w:type="pct"/>
          </w:tcPr>
          <w:p w14:paraId="3019AB8A" w14:textId="77777777" w:rsidR="00B90E3C" w:rsidRPr="00DA3C9D" w:rsidRDefault="00B90E3C" w:rsidP="00B90E3C">
            <w:pPr>
              <w:rPr>
                <w:rFonts w:ascii="Times New Roman" w:hAnsi="Times New Roman" w:cs="Times New Roman"/>
              </w:rPr>
            </w:pPr>
          </w:p>
        </w:tc>
      </w:tr>
      <w:tr w:rsidR="00B90E3C" w:rsidRPr="00DA3C9D" w14:paraId="48DA92B7" w14:textId="77777777" w:rsidTr="00B90E3C">
        <w:tc>
          <w:tcPr>
            <w:tcW w:w="337" w:type="pct"/>
          </w:tcPr>
          <w:p w14:paraId="6F836958" w14:textId="3B187136" w:rsidR="00B90E3C" w:rsidRDefault="00B90E3C" w:rsidP="00914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0" w:type="pct"/>
          </w:tcPr>
          <w:p w14:paraId="1F6D3807" w14:textId="7501C827" w:rsidR="00B90E3C" w:rsidRPr="00DA3C9D" w:rsidRDefault="00B90E3C" w:rsidP="00914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22520649</w:t>
            </w:r>
          </w:p>
        </w:tc>
        <w:tc>
          <w:tcPr>
            <w:tcW w:w="655" w:type="pct"/>
          </w:tcPr>
          <w:p w14:paraId="3C0B2881" w14:textId="5F5CC96E" w:rsidR="00B90E3C" w:rsidRPr="00DA3C9D" w:rsidRDefault="00B90E3C" w:rsidP="00914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Quốc Khánh</w:t>
            </w:r>
          </w:p>
        </w:tc>
        <w:tc>
          <w:tcPr>
            <w:tcW w:w="854" w:type="pct"/>
          </w:tcPr>
          <w:p w14:paraId="131DAD0A" w14:textId="7AFB8EFD" w:rsidR="00B90E3C" w:rsidRPr="00DA3C9D" w:rsidRDefault="00B90E3C" w:rsidP="00B90E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  <w:tc>
          <w:tcPr>
            <w:tcW w:w="713" w:type="pct"/>
          </w:tcPr>
          <w:p w14:paraId="748419BE" w14:textId="340D875C" w:rsidR="00B90E3C" w:rsidRPr="00DA3C9D" w:rsidRDefault="009149A9" w:rsidP="009149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25%</w:t>
            </w:r>
          </w:p>
        </w:tc>
        <w:tc>
          <w:tcPr>
            <w:tcW w:w="713" w:type="pct"/>
          </w:tcPr>
          <w:p w14:paraId="0ADC884F" w14:textId="35A14610" w:rsidR="00B90E3C" w:rsidRPr="00DA3C9D" w:rsidRDefault="009149A9" w:rsidP="009149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13" w:type="pct"/>
          </w:tcPr>
          <w:p w14:paraId="496602F5" w14:textId="5458BB9E" w:rsidR="00B90E3C" w:rsidRPr="00DA3C9D" w:rsidRDefault="009149A9" w:rsidP="00B90E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605" w:type="pct"/>
          </w:tcPr>
          <w:p w14:paraId="698C5D0C" w14:textId="77777777" w:rsidR="00B90E3C" w:rsidRPr="00DA3C9D" w:rsidRDefault="00B90E3C" w:rsidP="00B90E3C">
            <w:pPr>
              <w:rPr>
                <w:rFonts w:ascii="Times New Roman" w:hAnsi="Times New Roman" w:cs="Times New Roman"/>
              </w:rPr>
            </w:pPr>
          </w:p>
        </w:tc>
      </w:tr>
    </w:tbl>
    <w:p w14:paraId="3C439677" w14:textId="77777777" w:rsidR="00E10C14" w:rsidRPr="00E10C14" w:rsidRDefault="00E10C14" w:rsidP="00E10C14">
      <w:pPr>
        <w:rPr>
          <w:rFonts w:ascii="Times New Roman" w:hAnsi="Times New Roman" w:cs="Times New Roman"/>
          <w:b/>
          <w:sz w:val="26"/>
          <w:szCs w:val="26"/>
        </w:rPr>
      </w:pPr>
    </w:p>
    <w:sectPr w:rsidR="00E10C14" w:rsidRPr="00E1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27D0"/>
    <w:multiLevelType w:val="hybridMultilevel"/>
    <w:tmpl w:val="2C9C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6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E4"/>
    <w:rsid w:val="000541CB"/>
    <w:rsid w:val="00130915"/>
    <w:rsid w:val="001357E4"/>
    <w:rsid w:val="0024109D"/>
    <w:rsid w:val="002549D5"/>
    <w:rsid w:val="00270BF6"/>
    <w:rsid w:val="003F046C"/>
    <w:rsid w:val="004F2E3B"/>
    <w:rsid w:val="005860B2"/>
    <w:rsid w:val="005E5FE7"/>
    <w:rsid w:val="006464F3"/>
    <w:rsid w:val="006A10DB"/>
    <w:rsid w:val="007913D4"/>
    <w:rsid w:val="00886E7F"/>
    <w:rsid w:val="008E1857"/>
    <w:rsid w:val="008F01B7"/>
    <w:rsid w:val="009149A9"/>
    <w:rsid w:val="00934E19"/>
    <w:rsid w:val="00984D10"/>
    <w:rsid w:val="00A27639"/>
    <w:rsid w:val="00A37333"/>
    <w:rsid w:val="00A4506D"/>
    <w:rsid w:val="00A52DF9"/>
    <w:rsid w:val="00B21FB2"/>
    <w:rsid w:val="00B253D6"/>
    <w:rsid w:val="00B87D76"/>
    <w:rsid w:val="00B90E3C"/>
    <w:rsid w:val="00E10C14"/>
    <w:rsid w:val="00EC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AC88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Khanh Pham</cp:lastModifiedBy>
  <cp:revision>25</cp:revision>
  <dcterms:created xsi:type="dcterms:W3CDTF">2014-12-18T12:17:00Z</dcterms:created>
  <dcterms:modified xsi:type="dcterms:W3CDTF">2025-06-04T00:40:00Z</dcterms:modified>
</cp:coreProperties>
</file>