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9C72F1" w14:textId="77777777" w:rsidR="00B76161" w:rsidRDefault="000439BD">
      <w:pPr>
        <w:rPr>
          <w:rFonts w:ascii="Times New Roman" w:hAnsi="Times New Roman" w:cs="Times New Roman"/>
          <w:b/>
          <w:sz w:val="24"/>
          <w:szCs w:val="24"/>
        </w:rPr>
      </w:pPr>
      <w:r>
        <w:rPr>
          <w:rFonts w:ascii="Times New Roman" w:hAnsi="Times New Roman" w:cs="Times New Roman"/>
          <w:b/>
          <w:sz w:val="24"/>
          <w:szCs w:val="24"/>
        </w:rPr>
        <w:t>Empirical Study with Boa:</w:t>
      </w:r>
    </w:p>
    <w:p w14:paraId="61F26EBA" w14:textId="77777777" w:rsidR="000439BD" w:rsidRDefault="000439BD" w:rsidP="0088500F">
      <w:pPr>
        <w:ind w:firstLine="720"/>
        <w:rPr>
          <w:rFonts w:ascii="Times New Roman" w:hAnsi="Times New Roman" w:cs="Times New Roman"/>
          <w:sz w:val="24"/>
          <w:szCs w:val="24"/>
        </w:rPr>
      </w:pPr>
      <w:r>
        <w:rPr>
          <w:rFonts w:ascii="Times New Roman" w:hAnsi="Times New Roman" w:cs="Times New Roman"/>
          <w:sz w:val="24"/>
          <w:szCs w:val="24"/>
        </w:rPr>
        <w:t>To validate</w:t>
      </w:r>
      <w:r w:rsidR="0088500F">
        <w:rPr>
          <w:rFonts w:ascii="Times New Roman" w:hAnsi="Times New Roman" w:cs="Times New Roman"/>
          <w:sz w:val="24"/>
          <w:szCs w:val="24"/>
        </w:rPr>
        <w:t xml:space="preserve"> the findings of Pingzer et al. and to achieve the research questions stated in the previous section,</w:t>
      </w:r>
      <w:r>
        <w:rPr>
          <w:rFonts w:ascii="Times New Roman" w:hAnsi="Times New Roman" w:cs="Times New Roman"/>
          <w:sz w:val="24"/>
          <w:szCs w:val="24"/>
        </w:rPr>
        <w:t xml:space="preserve"> we propose a study that aims to construct developer-module networks for several large, o</w:t>
      </w:r>
      <w:r w:rsidR="0088500F">
        <w:rPr>
          <w:rFonts w:ascii="Times New Roman" w:hAnsi="Times New Roman" w:cs="Times New Roman"/>
          <w:sz w:val="24"/>
          <w:szCs w:val="24"/>
        </w:rPr>
        <w:t xml:space="preserve">pen-source projects on GitHub. </w:t>
      </w:r>
    </w:p>
    <w:p w14:paraId="2C8EB3FB" w14:textId="77777777" w:rsidR="000439BD" w:rsidRPr="0088500F" w:rsidRDefault="000439BD" w:rsidP="000439BD">
      <w:pPr>
        <w:rPr>
          <w:rFonts w:ascii="Times New Roman" w:hAnsi="Times New Roman" w:cs="Times New Roman"/>
          <w:b/>
          <w:i/>
          <w:sz w:val="24"/>
          <w:szCs w:val="24"/>
        </w:rPr>
      </w:pPr>
      <w:r w:rsidRPr="0088500F">
        <w:rPr>
          <w:rFonts w:ascii="Times New Roman" w:hAnsi="Times New Roman" w:cs="Times New Roman"/>
          <w:b/>
          <w:i/>
          <w:sz w:val="24"/>
          <w:szCs w:val="24"/>
        </w:rPr>
        <w:t>Dataset:</w:t>
      </w:r>
    </w:p>
    <w:p w14:paraId="799B78ED" w14:textId="47BBB225" w:rsidR="000439BD" w:rsidRDefault="000439BD">
      <w:pPr>
        <w:rPr>
          <w:rFonts w:ascii="Times New Roman" w:hAnsi="Times New Roman" w:cs="Times New Roman"/>
          <w:sz w:val="24"/>
          <w:szCs w:val="24"/>
        </w:rPr>
      </w:pPr>
      <w:r>
        <w:rPr>
          <w:rFonts w:ascii="Times New Roman" w:hAnsi="Times New Roman" w:cs="Times New Roman"/>
          <w:sz w:val="24"/>
          <w:szCs w:val="24"/>
        </w:rPr>
        <w:tab/>
      </w:r>
      <w:r w:rsidR="00D839B9">
        <w:rPr>
          <w:rFonts w:ascii="Times New Roman" w:hAnsi="Times New Roman" w:cs="Times New Roman"/>
          <w:sz w:val="24"/>
          <w:szCs w:val="24"/>
        </w:rPr>
        <w:t xml:space="preserve">Due to the </w:t>
      </w:r>
      <w:r>
        <w:rPr>
          <w:rFonts w:ascii="Times New Roman" w:hAnsi="Times New Roman" w:cs="Times New Roman"/>
          <w:sz w:val="24"/>
          <w:szCs w:val="24"/>
        </w:rPr>
        <w:t>many inherent limitations in the GitHub API</w:t>
      </w:r>
      <w:r w:rsidR="00D839B9">
        <w:rPr>
          <w:rFonts w:ascii="Times New Roman" w:hAnsi="Times New Roman" w:cs="Times New Roman"/>
          <w:sz w:val="24"/>
          <w:szCs w:val="24"/>
        </w:rPr>
        <w:t xml:space="preserve">, the study conducted in this project does not directly access project data from GitHub. As a result, one of the first </w:t>
      </w:r>
    </w:p>
    <w:p w14:paraId="5C7B06A5" w14:textId="77777777" w:rsidR="006E7A03" w:rsidRDefault="0088500F">
      <w:pPr>
        <w:rPr>
          <w:rFonts w:ascii="Times New Roman" w:hAnsi="Times New Roman" w:cs="Times New Roman"/>
          <w:b/>
          <w:i/>
          <w:sz w:val="24"/>
          <w:szCs w:val="24"/>
        </w:rPr>
      </w:pPr>
      <w:r>
        <w:rPr>
          <w:rFonts w:ascii="Times New Roman" w:hAnsi="Times New Roman" w:cs="Times New Roman"/>
          <w:b/>
          <w:i/>
          <w:sz w:val="24"/>
          <w:szCs w:val="24"/>
        </w:rPr>
        <w:t>Methodology:</w:t>
      </w:r>
    </w:p>
    <w:p w14:paraId="76BACD2B" w14:textId="77777777" w:rsidR="0088500F" w:rsidRPr="0088500F" w:rsidRDefault="0088500F">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To </w:t>
      </w:r>
    </w:p>
    <w:p w14:paraId="775DD3AB" w14:textId="77777777" w:rsidR="006E7A03" w:rsidRPr="0088500F" w:rsidRDefault="006E7A03">
      <w:pPr>
        <w:rPr>
          <w:rFonts w:ascii="Times New Roman" w:hAnsi="Times New Roman" w:cs="Times New Roman"/>
          <w:b/>
          <w:i/>
          <w:sz w:val="24"/>
          <w:szCs w:val="24"/>
        </w:rPr>
      </w:pPr>
      <w:r w:rsidRPr="0088500F">
        <w:rPr>
          <w:rFonts w:ascii="Times New Roman" w:hAnsi="Times New Roman" w:cs="Times New Roman"/>
          <w:b/>
          <w:i/>
          <w:sz w:val="24"/>
          <w:szCs w:val="24"/>
        </w:rPr>
        <w:t>Software Tool:</w:t>
      </w:r>
    </w:p>
    <w:p w14:paraId="658E3A6F" w14:textId="77777777" w:rsidR="006E7A03" w:rsidRDefault="006E7A03">
      <w:pPr>
        <w:rPr>
          <w:rFonts w:ascii="Times New Roman" w:hAnsi="Times New Roman" w:cs="Times New Roman"/>
          <w:sz w:val="24"/>
          <w:szCs w:val="24"/>
        </w:rPr>
      </w:pPr>
      <w:r>
        <w:rPr>
          <w:rFonts w:ascii="Times New Roman" w:hAnsi="Times New Roman" w:cs="Times New Roman"/>
          <w:sz w:val="24"/>
          <w:szCs w:val="24"/>
        </w:rPr>
        <w:tab/>
        <w:t xml:space="preserve">To efficiently carry out the methodology as described in Section 4.1, a software tool called </w:t>
      </w:r>
      <w:r>
        <w:rPr>
          <w:rFonts w:ascii="Times New Roman" w:hAnsi="Times New Roman" w:cs="Times New Roman"/>
          <w:i/>
          <w:sz w:val="24"/>
          <w:szCs w:val="24"/>
        </w:rPr>
        <w:t>NetworkMine</w:t>
      </w:r>
      <w:r>
        <w:rPr>
          <w:rFonts w:ascii="Times New Roman" w:hAnsi="Times New Roman" w:cs="Times New Roman"/>
          <w:sz w:val="24"/>
          <w:szCs w:val="24"/>
        </w:rPr>
        <w:t xml:space="preserve"> was developed that automates the majority of the process. </w:t>
      </w:r>
      <w:r w:rsidR="0088500F">
        <w:rPr>
          <w:rFonts w:ascii="Times New Roman" w:hAnsi="Times New Roman" w:cs="Times New Roman"/>
          <w:sz w:val="24"/>
          <w:szCs w:val="24"/>
        </w:rPr>
        <w:t xml:space="preserve">Written in Java, the </w:t>
      </w:r>
      <w:r w:rsidR="0088500F">
        <w:rPr>
          <w:rFonts w:ascii="Times New Roman" w:hAnsi="Times New Roman" w:cs="Times New Roman"/>
          <w:i/>
          <w:sz w:val="24"/>
          <w:szCs w:val="24"/>
        </w:rPr>
        <w:t xml:space="preserve">NetworkMine </w:t>
      </w:r>
      <w:r w:rsidR="0088500F">
        <w:rPr>
          <w:rFonts w:ascii="Times New Roman" w:hAnsi="Times New Roman" w:cs="Times New Roman"/>
          <w:sz w:val="24"/>
          <w:szCs w:val="24"/>
        </w:rPr>
        <w:t>tool</w:t>
      </w:r>
      <w:r>
        <w:rPr>
          <w:rFonts w:ascii="Times New Roman" w:hAnsi="Times New Roman" w:cs="Times New Roman"/>
          <w:sz w:val="24"/>
          <w:szCs w:val="24"/>
        </w:rPr>
        <w:t xml:space="preserve"> is comprised in two different parts; a Boa miner which pulls all software repository details from the Boa website, and a social network builder which constructs the developer-module network an</w:t>
      </w:r>
      <w:r w:rsidR="0088500F">
        <w:rPr>
          <w:rFonts w:ascii="Times New Roman" w:hAnsi="Times New Roman" w:cs="Times New Roman"/>
          <w:sz w:val="24"/>
          <w:szCs w:val="24"/>
        </w:rPr>
        <w:t>d computes all relevant metrics. This division is important since, in future iterations of the tool, different GitHub mining repositories can be swapped for Boa. The remainder of this section will explain the two sections of the tool in detail.</w:t>
      </w:r>
    </w:p>
    <w:p w14:paraId="1C64A325" w14:textId="77777777" w:rsidR="0088500F" w:rsidRDefault="0088500F">
      <w:pPr>
        <w:rPr>
          <w:rFonts w:ascii="Times New Roman" w:hAnsi="Times New Roman" w:cs="Times New Roman"/>
          <w:i/>
          <w:sz w:val="24"/>
          <w:szCs w:val="24"/>
        </w:rPr>
      </w:pPr>
      <w:r>
        <w:rPr>
          <w:rFonts w:ascii="Times New Roman" w:hAnsi="Times New Roman" w:cs="Times New Roman"/>
          <w:i/>
          <w:sz w:val="24"/>
          <w:szCs w:val="24"/>
        </w:rPr>
        <w:t>Boa Miner:</w:t>
      </w:r>
    </w:p>
    <w:p w14:paraId="5BD38EB8" w14:textId="77777777" w:rsidR="00B76161" w:rsidRDefault="0088500F">
      <w:pPr>
        <w:rPr>
          <w:rFonts w:ascii="Times New Roman" w:hAnsi="Times New Roman" w:cs="Times New Roman"/>
          <w:sz w:val="24"/>
          <w:szCs w:val="24"/>
        </w:rPr>
      </w:pPr>
      <w:r>
        <w:rPr>
          <w:rFonts w:ascii="Times New Roman" w:hAnsi="Times New Roman" w:cs="Times New Roman"/>
          <w:sz w:val="24"/>
          <w:szCs w:val="24"/>
        </w:rPr>
        <w:tab/>
        <w:t xml:space="preserve">The Boa miner component is responsible for pulling project data from Boa’s servers into a local SQLite3 database. The tool allows for users to search for projects based on the number of contributors and files and can run the specified search of any of Boa’s three different GitHub datasets. Once a collection of projects is found that match a user’s desired search parameters, the user can download any number of the returned projects. Figure 1 shows </w:t>
      </w:r>
      <w:r w:rsidR="00B76161">
        <w:rPr>
          <w:rFonts w:ascii="Times New Roman" w:hAnsi="Times New Roman" w:cs="Times New Roman"/>
          <w:sz w:val="24"/>
          <w:szCs w:val="24"/>
        </w:rPr>
        <w:t>a screenshot of the tool allowing users to select projects to download.</w:t>
      </w:r>
    </w:p>
    <w:p w14:paraId="5E16FF3C" w14:textId="77777777" w:rsidR="0088500F" w:rsidRDefault="00B76161">
      <w:pPr>
        <w:rPr>
          <w:rFonts w:ascii="Times New Roman" w:hAnsi="Times New Roman" w:cs="Times New Roman"/>
          <w:sz w:val="24"/>
          <w:szCs w:val="24"/>
        </w:rPr>
      </w:pPr>
      <w:r>
        <w:rPr>
          <w:rFonts w:ascii="Times New Roman" w:hAnsi="Times New Roman" w:cs="Times New Roman"/>
          <w:sz w:val="24"/>
          <w:szCs w:val="24"/>
        </w:rPr>
        <w:tab/>
        <w:t xml:space="preserve">The Boa miner component is written in Java and requires the SQLite JDBC driver and Boa API developed by Iowa State. </w:t>
      </w:r>
      <w:r w:rsidR="0088500F">
        <w:rPr>
          <w:rFonts w:ascii="Times New Roman" w:hAnsi="Times New Roman" w:cs="Times New Roman"/>
          <w:sz w:val="24"/>
          <w:szCs w:val="24"/>
        </w:rPr>
        <w:t xml:space="preserve"> </w:t>
      </w:r>
    </w:p>
    <w:p w14:paraId="334A8B32" w14:textId="77777777" w:rsidR="0088500F" w:rsidRDefault="0088500F">
      <w:pPr>
        <w:rPr>
          <w:rFonts w:ascii="Times New Roman" w:hAnsi="Times New Roman" w:cs="Times New Roman"/>
          <w:i/>
          <w:sz w:val="24"/>
          <w:szCs w:val="24"/>
        </w:rPr>
      </w:pPr>
      <w:r>
        <w:rPr>
          <w:rFonts w:ascii="Times New Roman" w:hAnsi="Times New Roman" w:cs="Times New Roman"/>
          <w:i/>
          <w:sz w:val="24"/>
          <w:szCs w:val="24"/>
        </w:rPr>
        <w:t>Social Network Builder:</w:t>
      </w:r>
    </w:p>
    <w:p w14:paraId="4DCAD44E" w14:textId="77777777" w:rsidR="0088500F" w:rsidRDefault="0088500F">
      <w:pPr>
        <w:rPr>
          <w:rFonts w:ascii="Times New Roman" w:hAnsi="Times New Roman" w:cs="Times New Roman"/>
          <w:sz w:val="24"/>
          <w:szCs w:val="24"/>
        </w:rPr>
      </w:pPr>
      <w:r>
        <w:rPr>
          <w:rFonts w:ascii="Times New Roman" w:hAnsi="Times New Roman" w:cs="Times New Roman"/>
          <w:sz w:val="24"/>
          <w:szCs w:val="24"/>
        </w:rPr>
        <w:tab/>
        <w:t xml:space="preserve">The social network builder component carries out the brunt of the methodology. Using the project repository data downloaded from the Boa miner component, the social network builder constructs a developer-module network </w:t>
      </w:r>
      <w:r w:rsidR="00B76161">
        <w:rPr>
          <w:rFonts w:ascii="Times New Roman" w:hAnsi="Times New Roman" w:cs="Times New Roman"/>
          <w:sz w:val="24"/>
          <w:szCs w:val="24"/>
        </w:rPr>
        <w:t xml:space="preserve">for a specified project and then computes the betweenness, closeness, and degree centrality metrics for that graph. Once complete, the user is then able to see the Spearman correlations for each of those social network metrics and the results of the logistic regression run on the graph. Unlike the Boa miner component, this part of the tool is accessed via the command line. The output of the program is a comma-separated values (CSV) file that contains the results of the Spearman correlation and logistic regression functions. </w:t>
      </w:r>
    </w:p>
    <w:p w14:paraId="793F97B0" w14:textId="06AE058B" w:rsidR="00B76161" w:rsidRDefault="00B76161">
      <w:pPr>
        <w:rPr>
          <w:rFonts w:ascii="Times New Roman" w:hAnsi="Times New Roman" w:cs="Times New Roman"/>
          <w:sz w:val="24"/>
          <w:szCs w:val="24"/>
        </w:rPr>
      </w:pPr>
      <w:r>
        <w:rPr>
          <w:rFonts w:ascii="Times New Roman" w:hAnsi="Times New Roman" w:cs="Times New Roman"/>
          <w:sz w:val="24"/>
          <w:szCs w:val="24"/>
        </w:rPr>
        <w:lastRenderedPageBreak/>
        <w:tab/>
        <w:t>While the tool was developed during this study, it relies on several open-source libraries including Java Universal Network/Graph Framework (JUNG) and Apache Spark. JUNG is used to develop the graph and compute centrality metrics while Apache Spark, while normally used as a cluster computing framework, is used to perform the logistic regression.</w:t>
      </w:r>
    </w:p>
    <w:p w14:paraId="5D175FA4" w14:textId="0BE76283" w:rsidR="00D839B9" w:rsidRDefault="00D839B9">
      <w:pPr>
        <w:rPr>
          <w:rFonts w:ascii="Times New Roman" w:hAnsi="Times New Roman" w:cs="Times New Roman"/>
          <w:sz w:val="24"/>
          <w:szCs w:val="24"/>
        </w:rPr>
      </w:pPr>
    </w:p>
    <w:p w14:paraId="46BB00D3" w14:textId="14918EBA" w:rsidR="00D839B9" w:rsidRDefault="00D839B9">
      <w:pPr>
        <w:rPr>
          <w:rFonts w:ascii="Times New Roman" w:hAnsi="Times New Roman" w:cs="Times New Roman"/>
          <w:b/>
          <w:sz w:val="24"/>
          <w:szCs w:val="24"/>
        </w:rPr>
      </w:pPr>
      <w:r>
        <w:rPr>
          <w:rFonts w:ascii="Times New Roman" w:hAnsi="Times New Roman" w:cs="Times New Roman"/>
          <w:b/>
          <w:sz w:val="24"/>
          <w:szCs w:val="24"/>
        </w:rPr>
        <w:t>Results:</w:t>
      </w:r>
    </w:p>
    <w:p w14:paraId="2F1D35EF" w14:textId="0ED9BB40" w:rsidR="00D839B9" w:rsidRDefault="00D839B9">
      <w:pPr>
        <w:rPr>
          <w:rFonts w:ascii="Times New Roman" w:hAnsi="Times New Roman" w:cs="Times New Roman"/>
          <w:sz w:val="24"/>
          <w:szCs w:val="24"/>
        </w:rPr>
      </w:pPr>
      <w:r>
        <w:rPr>
          <w:rFonts w:ascii="Times New Roman" w:hAnsi="Times New Roman" w:cs="Times New Roman"/>
          <w:sz w:val="24"/>
          <w:szCs w:val="24"/>
        </w:rPr>
        <w:tab/>
        <w:t xml:space="preserve">This section describes the results that were obtained after running </w:t>
      </w:r>
    </w:p>
    <w:p w14:paraId="51F139F3" w14:textId="03EE8388" w:rsidR="00D839B9" w:rsidRDefault="00D839B9">
      <w:pPr>
        <w:rPr>
          <w:rFonts w:ascii="Times New Roman" w:hAnsi="Times New Roman" w:cs="Times New Roman"/>
          <w:b/>
          <w:i/>
          <w:sz w:val="24"/>
          <w:szCs w:val="24"/>
        </w:rPr>
      </w:pPr>
      <w:r>
        <w:rPr>
          <w:rFonts w:ascii="Times New Roman" w:hAnsi="Times New Roman" w:cs="Times New Roman"/>
          <w:b/>
          <w:i/>
          <w:sz w:val="24"/>
          <w:szCs w:val="24"/>
        </w:rPr>
        <w:t>Selected Projects:</w:t>
      </w:r>
    </w:p>
    <w:p w14:paraId="7038AAFB" w14:textId="70FBEADD" w:rsidR="00D839B9" w:rsidRDefault="00D839B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While the Boa dataset has a large number of GitHub software projects that could be used in this study, we decided to limit our scope by focusing on a subset of these projects. While this project aims to test whether developer-module networks are able to </w:t>
      </w:r>
      <w:r w:rsidR="00B00426">
        <w:rPr>
          <w:rFonts w:ascii="Times New Roman" w:hAnsi="Times New Roman" w:cs="Times New Roman"/>
          <w:sz w:val="24"/>
          <w:szCs w:val="24"/>
        </w:rPr>
        <w:t xml:space="preserve">predict failures over a large number of GitHub projects, too many projects would take far too long to compute and also dilute the results presented in this paper. As such, we selected </w:t>
      </w:r>
      <w:r>
        <w:rPr>
          <w:rFonts w:ascii="Times New Roman" w:hAnsi="Times New Roman" w:cs="Times New Roman"/>
          <w:sz w:val="24"/>
          <w:szCs w:val="24"/>
        </w:rPr>
        <w:t>fifteen of the largest projects contained in the large GitHub dataset</w:t>
      </w:r>
      <w:r w:rsidR="00B00426">
        <w:rPr>
          <w:rFonts w:ascii="Times New Roman" w:hAnsi="Times New Roman" w:cs="Times New Roman"/>
          <w:sz w:val="24"/>
          <w:szCs w:val="24"/>
        </w:rPr>
        <w:t xml:space="preserve"> on Boa as a good representative sample. Table 1 shows statistics for each of the projects that were used in this study including the number of commits and number of commits used to fix bugs.</w:t>
      </w:r>
    </w:p>
    <w:tbl>
      <w:tblPr>
        <w:tblStyle w:val="TableGrid"/>
        <w:tblW w:w="0" w:type="auto"/>
        <w:tblLook w:val="04A0" w:firstRow="1" w:lastRow="0" w:firstColumn="1" w:lastColumn="0" w:noHBand="0" w:noVBand="1"/>
      </w:tblPr>
      <w:tblGrid>
        <w:gridCol w:w="1870"/>
        <w:gridCol w:w="1635"/>
        <w:gridCol w:w="2105"/>
        <w:gridCol w:w="1870"/>
        <w:gridCol w:w="1870"/>
      </w:tblGrid>
      <w:tr w:rsidR="00B00426" w14:paraId="57B0BE54" w14:textId="77777777" w:rsidTr="00B00426">
        <w:tc>
          <w:tcPr>
            <w:tcW w:w="1870" w:type="dxa"/>
          </w:tcPr>
          <w:p w14:paraId="46807FFE" w14:textId="6F6A7F55" w:rsidR="00B00426" w:rsidRPr="00B00426" w:rsidRDefault="00B00426" w:rsidP="00B00426">
            <w:pPr>
              <w:jc w:val="center"/>
              <w:rPr>
                <w:rFonts w:ascii="Times New Roman" w:hAnsi="Times New Roman" w:cs="Times New Roman"/>
                <w:b/>
                <w:sz w:val="24"/>
                <w:szCs w:val="24"/>
              </w:rPr>
            </w:pPr>
            <w:r>
              <w:rPr>
                <w:rFonts w:ascii="Times New Roman" w:hAnsi="Times New Roman" w:cs="Times New Roman"/>
                <w:b/>
                <w:sz w:val="24"/>
                <w:szCs w:val="24"/>
              </w:rPr>
              <w:t>Project Name</w:t>
            </w:r>
          </w:p>
        </w:tc>
        <w:tc>
          <w:tcPr>
            <w:tcW w:w="1635" w:type="dxa"/>
          </w:tcPr>
          <w:p w14:paraId="4ABB076B" w14:textId="7E611976" w:rsidR="00B00426" w:rsidRPr="00B00426" w:rsidRDefault="00B00426" w:rsidP="00B00426">
            <w:pPr>
              <w:jc w:val="center"/>
              <w:rPr>
                <w:rFonts w:ascii="Times New Roman" w:hAnsi="Times New Roman" w:cs="Times New Roman"/>
                <w:b/>
                <w:sz w:val="24"/>
                <w:szCs w:val="24"/>
              </w:rPr>
            </w:pPr>
            <w:r>
              <w:rPr>
                <w:rFonts w:ascii="Times New Roman" w:hAnsi="Times New Roman" w:cs="Times New Roman"/>
                <w:b/>
                <w:sz w:val="24"/>
                <w:szCs w:val="24"/>
              </w:rPr>
              <w:t># of Files</w:t>
            </w:r>
          </w:p>
        </w:tc>
        <w:tc>
          <w:tcPr>
            <w:tcW w:w="2105" w:type="dxa"/>
          </w:tcPr>
          <w:p w14:paraId="04186D0A" w14:textId="49F10BE5" w:rsidR="00B00426" w:rsidRPr="00B00426" w:rsidRDefault="00B00426" w:rsidP="00B00426">
            <w:pPr>
              <w:jc w:val="center"/>
              <w:rPr>
                <w:rFonts w:ascii="Times New Roman" w:hAnsi="Times New Roman" w:cs="Times New Roman"/>
                <w:b/>
                <w:sz w:val="24"/>
                <w:szCs w:val="24"/>
              </w:rPr>
            </w:pPr>
            <w:r>
              <w:rPr>
                <w:rFonts w:ascii="Times New Roman" w:hAnsi="Times New Roman" w:cs="Times New Roman"/>
                <w:b/>
                <w:sz w:val="24"/>
                <w:szCs w:val="24"/>
              </w:rPr>
              <w:t># of Contributors</w:t>
            </w:r>
          </w:p>
        </w:tc>
        <w:tc>
          <w:tcPr>
            <w:tcW w:w="1870" w:type="dxa"/>
          </w:tcPr>
          <w:p w14:paraId="381BD1F4" w14:textId="564B309D" w:rsidR="00B00426" w:rsidRPr="00B00426" w:rsidRDefault="00B00426" w:rsidP="00B00426">
            <w:pPr>
              <w:jc w:val="center"/>
              <w:rPr>
                <w:rFonts w:ascii="Times New Roman" w:hAnsi="Times New Roman" w:cs="Times New Roman"/>
                <w:b/>
                <w:sz w:val="24"/>
                <w:szCs w:val="24"/>
              </w:rPr>
            </w:pPr>
            <w:r>
              <w:rPr>
                <w:rFonts w:ascii="Times New Roman" w:hAnsi="Times New Roman" w:cs="Times New Roman"/>
                <w:b/>
                <w:sz w:val="24"/>
                <w:szCs w:val="24"/>
              </w:rPr>
              <w:t># of Commits</w:t>
            </w:r>
          </w:p>
        </w:tc>
        <w:tc>
          <w:tcPr>
            <w:tcW w:w="1870" w:type="dxa"/>
          </w:tcPr>
          <w:p w14:paraId="1E5255C2" w14:textId="1520E6F4" w:rsidR="00B00426" w:rsidRPr="00B00426" w:rsidRDefault="00B00426" w:rsidP="00B00426">
            <w:pPr>
              <w:jc w:val="center"/>
              <w:rPr>
                <w:rFonts w:ascii="Times New Roman" w:hAnsi="Times New Roman" w:cs="Times New Roman"/>
                <w:b/>
                <w:sz w:val="24"/>
                <w:szCs w:val="24"/>
              </w:rPr>
            </w:pPr>
            <w:r>
              <w:rPr>
                <w:rFonts w:ascii="Times New Roman" w:hAnsi="Times New Roman" w:cs="Times New Roman"/>
                <w:b/>
                <w:sz w:val="24"/>
                <w:szCs w:val="24"/>
              </w:rPr>
              <w:t># of Bug Fixes</w:t>
            </w:r>
          </w:p>
        </w:tc>
      </w:tr>
      <w:tr w:rsidR="00B00426" w14:paraId="1621239B" w14:textId="77777777" w:rsidTr="00B00426">
        <w:tc>
          <w:tcPr>
            <w:tcW w:w="1870" w:type="dxa"/>
          </w:tcPr>
          <w:p w14:paraId="674DBBC6" w14:textId="77777777" w:rsidR="00B00426" w:rsidRDefault="00B00426" w:rsidP="00B00426">
            <w:pPr>
              <w:jc w:val="center"/>
              <w:rPr>
                <w:rFonts w:ascii="Times New Roman" w:hAnsi="Times New Roman" w:cs="Times New Roman"/>
                <w:b/>
                <w:sz w:val="24"/>
                <w:szCs w:val="24"/>
              </w:rPr>
            </w:pPr>
          </w:p>
        </w:tc>
        <w:tc>
          <w:tcPr>
            <w:tcW w:w="1635" w:type="dxa"/>
          </w:tcPr>
          <w:p w14:paraId="2C297705" w14:textId="77777777" w:rsidR="00B00426" w:rsidRDefault="00B00426" w:rsidP="00B00426">
            <w:pPr>
              <w:jc w:val="center"/>
              <w:rPr>
                <w:rFonts w:ascii="Times New Roman" w:hAnsi="Times New Roman" w:cs="Times New Roman"/>
                <w:b/>
                <w:sz w:val="24"/>
                <w:szCs w:val="24"/>
              </w:rPr>
            </w:pPr>
          </w:p>
        </w:tc>
        <w:tc>
          <w:tcPr>
            <w:tcW w:w="2105" w:type="dxa"/>
          </w:tcPr>
          <w:p w14:paraId="4DC7B75C" w14:textId="77777777" w:rsidR="00B00426" w:rsidRDefault="00B00426" w:rsidP="00B00426">
            <w:pPr>
              <w:jc w:val="center"/>
              <w:rPr>
                <w:rFonts w:ascii="Times New Roman" w:hAnsi="Times New Roman" w:cs="Times New Roman"/>
                <w:b/>
                <w:sz w:val="24"/>
                <w:szCs w:val="24"/>
              </w:rPr>
            </w:pPr>
          </w:p>
        </w:tc>
        <w:tc>
          <w:tcPr>
            <w:tcW w:w="1870" w:type="dxa"/>
          </w:tcPr>
          <w:p w14:paraId="01D21546" w14:textId="77777777" w:rsidR="00B00426" w:rsidRDefault="00B00426" w:rsidP="00B00426">
            <w:pPr>
              <w:jc w:val="center"/>
              <w:rPr>
                <w:rFonts w:ascii="Times New Roman" w:hAnsi="Times New Roman" w:cs="Times New Roman"/>
                <w:b/>
                <w:sz w:val="24"/>
                <w:szCs w:val="24"/>
              </w:rPr>
            </w:pPr>
          </w:p>
        </w:tc>
        <w:tc>
          <w:tcPr>
            <w:tcW w:w="1870" w:type="dxa"/>
          </w:tcPr>
          <w:p w14:paraId="7386D187" w14:textId="77777777" w:rsidR="00B00426" w:rsidRDefault="00B00426" w:rsidP="00B00426">
            <w:pPr>
              <w:jc w:val="center"/>
              <w:rPr>
                <w:rFonts w:ascii="Times New Roman" w:hAnsi="Times New Roman" w:cs="Times New Roman"/>
                <w:b/>
                <w:sz w:val="24"/>
                <w:szCs w:val="24"/>
              </w:rPr>
            </w:pPr>
          </w:p>
        </w:tc>
      </w:tr>
      <w:tr w:rsidR="00B00426" w14:paraId="7F80E6D0" w14:textId="77777777" w:rsidTr="00B00426">
        <w:tc>
          <w:tcPr>
            <w:tcW w:w="1870" w:type="dxa"/>
          </w:tcPr>
          <w:p w14:paraId="6619D92C" w14:textId="77777777" w:rsidR="00B00426" w:rsidRDefault="00B00426" w:rsidP="00B00426">
            <w:pPr>
              <w:jc w:val="center"/>
              <w:rPr>
                <w:rFonts w:ascii="Times New Roman" w:hAnsi="Times New Roman" w:cs="Times New Roman"/>
                <w:b/>
                <w:sz w:val="24"/>
                <w:szCs w:val="24"/>
              </w:rPr>
            </w:pPr>
          </w:p>
        </w:tc>
        <w:tc>
          <w:tcPr>
            <w:tcW w:w="1635" w:type="dxa"/>
          </w:tcPr>
          <w:p w14:paraId="08AD59B6" w14:textId="77777777" w:rsidR="00B00426" w:rsidRDefault="00B00426" w:rsidP="00B00426">
            <w:pPr>
              <w:jc w:val="center"/>
              <w:rPr>
                <w:rFonts w:ascii="Times New Roman" w:hAnsi="Times New Roman" w:cs="Times New Roman"/>
                <w:b/>
                <w:sz w:val="24"/>
                <w:szCs w:val="24"/>
              </w:rPr>
            </w:pPr>
          </w:p>
        </w:tc>
        <w:tc>
          <w:tcPr>
            <w:tcW w:w="2105" w:type="dxa"/>
          </w:tcPr>
          <w:p w14:paraId="7D573DBB" w14:textId="77777777" w:rsidR="00B00426" w:rsidRDefault="00B00426" w:rsidP="00B00426">
            <w:pPr>
              <w:jc w:val="center"/>
              <w:rPr>
                <w:rFonts w:ascii="Times New Roman" w:hAnsi="Times New Roman" w:cs="Times New Roman"/>
                <w:b/>
                <w:sz w:val="24"/>
                <w:szCs w:val="24"/>
              </w:rPr>
            </w:pPr>
          </w:p>
        </w:tc>
        <w:tc>
          <w:tcPr>
            <w:tcW w:w="1870" w:type="dxa"/>
          </w:tcPr>
          <w:p w14:paraId="16E82BFE" w14:textId="77777777" w:rsidR="00B00426" w:rsidRDefault="00B00426" w:rsidP="00B00426">
            <w:pPr>
              <w:jc w:val="center"/>
              <w:rPr>
                <w:rFonts w:ascii="Times New Roman" w:hAnsi="Times New Roman" w:cs="Times New Roman"/>
                <w:b/>
                <w:sz w:val="24"/>
                <w:szCs w:val="24"/>
              </w:rPr>
            </w:pPr>
          </w:p>
        </w:tc>
        <w:tc>
          <w:tcPr>
            <w:tcW w:w="1870" w:type="dxa"/>
          </w:tcPr>
          <w:p w14:paraId="63EC68E4" w14:textId="77777777" w:rsidR="00B00426" w:rsidRDefault="00B00426" w:rsidP="00B00426">
            <w:pPr>
              <w:jc w:val="center"/>
              <w:rPr>
                <w:rFonts w:ascii="Times New Roman" w:hAnsi="Times New Roman" w:cs="Times New Roman"/>
                <w:b/>
                <w:sz w:val="24"/>
                <w:szCs w:val="24"/>
              </w:rPr>
            </w:pPr>
          </w:p>
        </w:tc>
      </w:tr>
      <w:tr w:rsidR="00B00426" w14:paraId="1E4F5158" w14:textId="77777777" w:rsidTr="00B00426">
        <w:tc>
          <w:tcPr>
            <w:tcW w:w="1870" w:type="dxa"/>
          </w:tcPr>
          <w:p w14:paraId="3073C238" w14:textId="77777777" w:rsidR="00B00426" w:rsidRDefault="00B00426" w:rsidP="00B00426">
            <w:pPr>
              <w:jc w:val="center"/>
              <w:rPr>
                <w:rFonts w:ascii="Times New Roman" w:hAnsi="Times New Roman" w:cs="Times New Roman"/>
                <w:b/>
                <w:sz w:val="24"/>
                <w:szCs w:val="24"/>
              </w:rPr>
            </w:pPr>
          </w:p>
        </w:tc>
        <w:tc>
          <w:tcPr>
            <w:tcW w:w="1635" w:type="dxa"/>
          </w:tcPr>
          <w:p w14:paraId="63EEBD80" w14:textId="77777777" w:rsidR="00B00426" w:rsidRDefault="00B00426" w:rsidP="00B00426">
            <w:pPr>
              <w:jc w:val="center"/>
              <w:rPr>
                <w:rFonts w:ascii="Times New Roman" w:hAnsi="Times New Roman" w:cs="Times New Roman"/>
                <w:b/>
                <w:sz w:val="24"/>
                <w:szCs w:val="24"/>
              </w:rPr>
            </w:pPr>
          </w:p>
        </w:tc>
        <w:tc>
          <w:tcPr>
            <w:tcW w:w="2105" w:type="dxa"/>
          </w:tcPr>
          <w:p w14:paraId="58E8CB90" w14:textId="77777777" w:rsidR="00B00426" w:rsidRDefault="00B00426" w:rsidP="00B00426">
            <w:pPr>
              <w:jc w:val="center"/>
              <w:rPr>
                <w:rFonts w:ascii="Times New Roman" w:hAnsi="Times New Roman" w:cs="Times New Roman"/>
                <w:b/>
                <w:sz w:val="24"/>
                <w:szCs w:val="24"/>
              </w:rPr>
            </w:pPr>
          </w:p>
        </w:tc>
        <w:tc>
          <w:tcPr>
            <w:tcW w:w="1870" w:type="dxa"/>
          </w:tcPr>
          <w:p w14:paraId="75D63B03" w14:textId="77777777" w:rsidR="00B00426" w:rsidRDefault="00B00426" w:rsidP="00B00426">
            <w:pPr>
              <w:jc w:val="center"/>
              <w:rPr>
                <w:rFonts w:ascii="Times New Roman" w:hAnsi="Times New Roman" w:cs="Times New Roman"/>
                <w:b/>
                <w:sz w:val="24"/>
                <w:szCs w:val="24"/>
              </w:rPr>
            </w:pPr>
          </w:p>
        </w:tc>
        <w:tc>
          <w:tcPr>
            <w:tcW w:w="1870" w:type="dxa"/>
          </w:tcPr>
          <w:p w14:paraId="36A2CAEA" w14:textId="77777777" w:rsidR="00B00426" w:rsidRDefault="00B00426" w:rsidP="00B00426">
            <w:pPr>
              <w:jc w:val="center"/>
              <w:rPr>
                <w:rFonts w:ascii="Times New Roman" w:hAnsi="Times New Roman" w:cs="Times New Roman"/>
                <w:b/>
                <w:sz w:val="24"/>
                <w:szCs w:val="24"/>
              </w:rPr>
            </w:pPr>
          </w:p>
        </w:tc>
      </w:tr>
      <w:tr w:rsidR="00B00426" w14:paraId="7E48601E" w14:textId="77777777" w:rsidTr="00B00426">
        <w:tc>
          <w:tcPr>
            <w:tcW w:w="1870" w:type="dxa"/>
          </w:tcPr>
          <w:p w14:paraId="419BE2B4" w14:textId="77777777" w:rsidR="00B00426" w:rsidRDefault="00B00426" w:rsidP="00B00426">
            <w:pPr>
              <w:jc w:val="center"/>
              <w:rPr>
                <w:rFonts w:ascii="Times New Roman" w:hAnsi="Times New Roman" w:cs="Times New Roman"/>
                <w:b/>
                <w:sz w:val="24"/>
                <w:szCs w:val="24"/>
              </w:rPr>
            </w:pPr>
          </w:p>
        </w:tc>
        <w:tc>
          <w:tcPr>
            <w:tcW w:w="1635" w:type="dxa"/>
          </w:tcPr>
          <w:p w14:paraId="1454F9AC" w14:textId="77777777" w:rsidR="00B00426" w:rsidRDefault="00B00426" w:rsidP="00B00426">
            <w:pPr>
              <w:jc w:val="center"/>
              <w:rPr>
                <w:rFonts w:ascii="Times New Roman" w:hAnsi="Times New Roman" w:cs="Times New Roman"/>
                <w:b/>
                <w:sz w:val="24"/>
                <w:szCs w:val="24"/>
              </w:rPr>
            </w:pPr>
          </w:p>
        </w:tc>
        <w:tc>
          <w:tcPr>
            <w:tcW w:w="2105" w:type="dxa"/>
          </w:tcPr>
          <w:p w14:paraId="1AFAECA4" w14:textId="77777777" w:rsidR="00B00426" w:rsidRDefault="00B00426" w:rsidP="00B00426">
            <w:pPr>
              <w:jc w:val="center"/>
              <w:rPr>
                <w:rFonts w:ascii="Times New Roman" w:hAnsi="Times New Roman" w:cs="Times New Roman"/>
                <w:b/>
                <w:sz w:val="24"/>
                <w:szCs w:val="24"/>
              </w:rPr>
            </w:pPr>
          </w:p>
        </w:tc>
        <w:tc>
          <w:tcPr>
            <w:tcW w:w="1870" w:type="dxa"/>
          </w:tcPr>
          <w:p w14:paraId="2755090D" w14:textId="77777777" w:rsidR="00B00426" w:rsidRDefault="00B00426" w:rsidP="00B00426">
            <w:pPr>
              <w:jc w:val="center"/>
              <w:rPr>
                <w:rFonts w:ascii="Times New Roman" w:hAnsi="Times New Roman" w:cs="Times New Roman"/>
                <w:b/>
                <w:sz w:val="24"/>
                <w:szCs w:val="24"/>
              </w:rPr>
            </w:pPr>
          </w:p>
        </w:tc>
        <w:tc>
          <w:tcPr>
            <w:tcW w:w="1870" w:type="dxa"/>
          </w:tcPr>
          <w:p w14:paraId="0448F76A" w14:textId="77777777" w:rsidR="00B00426" w:rsidRDefault="00B00426" w:rsidP="00B00426">
            <w:pPr>
              <w:jc w:val="center"/>
              <w:rPr>
                <w:rFonts w:ascii="Times New Roman" w:hAnsi="Times New Roman" w:cs="Times New Roman"/>
                <w:b/>
                <w:sz w:val="24"/>
                <w:szCs w:val="24"/>
              </w:rPr>
            </w:pPr>
          </w:p>
        </w:tc>
      </w:tr>
    </w:tbl>
    <w:p w14:paraId="0B6E1A59" w14:textId="1202E605" w:rsidR="00B00426" w:rsidRDefault="00B00426">
      <w:pPr>
        <w:rPr>
          <w:rFonts w:ascii="Times New Roman" w:hAnsi="Times New Roman" w:cs="Times New Roman"/>
          <w:sz w:val="24"/>
          <w:szCs w:val="24"/>
        </w:rPr>
      </w:pPr>
    </w:p>
    <w:p w14:paraId="143EFD53" w14:textId="7954088A" w:rsidR="00663DB5" w:rsidRDefault="00663DB5">
      <w:pPr>
        <w:rPr>
          <w:rFonts w:ascii="Times New Roman" w:hAnsi="Times New Roman" w:cs="Times New Roman"/>
          <w:b/>
          <w:sz w:val="24"/>
          <w:szCs w:val="24"/>
        </w:rPr>
      </w:pPr>
      <w:r>
        <w:rPr>
          <w:rFonts w:ascii="Times New Roman" w:hAnsi="Times New Roman" w:cs="Times New Roman"/>
          <w:b/>
          <w:i/>
          <w:sz w:val="24"/>
          <w:szCs w:val="24"/>
        </w:rPr>
        <w:t>Spearman Correlation</w:t>
      </w:r>
    </w:p>
    <w:p w14:paraId="27D89E6E" w14:textId="64AA0E9B" w:rsidR="00663DB5" w:rsidRPr="0088500F" w:rsidRDefault="00663DB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Similar to Pingzer et al., for each project that we tested, we computed the Spearman correlation between each of the metrics </w:t>
      </w:r>
      <w:bookmarkStart w:id="0" w:name="_GoBack"/>
      <w:bookmarkEnd w:id="0"/>
    </w:p>
    <w:sectPr w:rsidR="00663DB5" w:rsidRPr="00885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9BD"/>
    <w:rsid w:val="000439BD"/>
    <w:rsid w:val="00663DB5"/>
    <w:rsid w:val="006E7A03"/>
    <w:rsid w:val="0088500F"/>
    <w:rsid w:val="00981A7F"/>
    <w:rsid w:val="00A35C48"/>
    <w:rsid w:val="00B00426"/>
    <w:rsid w:val="00B76161"/>
    <w:rsid w:val="00CB4077"/>
    <w:rsid w:val="00D83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73D41A"/>
  <w15:chartTrackingRefBased/>
  <w15:docId w15:val="{E05F6632-293C-4E1C-ABD9-E3A74B19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0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Pin08</b:Tag>
    <b:SourceType>ConferenceProceedings</b:SourceType>
    <b:Guid>{7326B705-666B-414D-8307-BD6C0E191101}</b:Guid>
    <b:Title>Can Developer-Module Networks Predict Failures?</b:Title>
    <b:Year>2008</b:Year>
    <b:ConferenceName>Special Interest Group on Software Engineering (SIGSOFT)</b:ConferenceName>
    <b:City>Atlanta, Georgia</b:City>
    <b:Author>
      <b:Author>
        <b:NameList>
          <b:Person>
            <b:Last>Pingzer</b:Last>
            <b:First>Martin</b:First>
          </b:Person>
          <b:Person>
            <b:Last>Nagappan</b:Last>
            <b:First>Nachiappan</b:First>
          </b:Person>
          <b:Person>
            <b:Last>Murphy</b:Last>
            <b:First>Brendan</b:First>
          </b:Person>
        </b:NameList>
      </b:Author>
    </b:Author>
    <b:RefOrder>1</b:RefOrder>
  </b:Source>
  <b:Source>
    <b:Tag>Nag08</b:Tag>
    <b:SourceType>ConferenceProceedings</b:SourceType>
    <b:Guid>{0563052B-D11D-4F2F-B67B-02BCD10A39DD}</b:Guid>
    <b:Title>The Influence of Organizational Structure on Software Quality: An Empirical Study</b:Title>
    <b:Year>2008</b:Year>
    <b:ConferenceName>International Conference on Software Engineering (ICSE)</b:ConferenceName>
    <b:City>New York, NY</b:City>
    <b:Author>
      <b:Author>
        <b:NameList>
          <b:Person>
            <b:Last>Nagappan</b:Last>
            <b:First>Nachiappan</b:First>
          </b:Person>
          <b:Person>
            <b:Last>Murphy</b:Last>
            <b:First>Brendan </b:First>
          </b:Person>
          <b:Person>
            <b:Last>Basili</b:Last>
            <b:First>Victor</b:First>
          </b:Person>
        </b:NameList>
      </b:Author>
    </b:Author>
    <b:RefOrder>2</b:RefOrder>
  </b:Source>
  <b:Source>
    <b:Tag>Kal14</b:Tag>
    <b:SourceType>ConferenceProceedings</b:SourceType>
    <b:Guid>{44E33462-6F51-49A1-B35C-862745577536}</b:Guid>
    <b:Title>The Promises and Perils of Mining GitHub</b:Title>
    <b:Year>2014</b:Year>
    <b:JournalName>Mining Software Repositories</b:JournalName>
    <b:ConferenceName>Mining Software Repositories (MSR)</b:ConferenceName>
    <b:City>Hyderabad, India</b:City>
    <b:Author>
      <b:Author>
        <b:NameList>
          <b:Person>
            <b:Last>Kalliamvakou</b:Last>
            <b:First>Eirini</b:First>
          </b:Person>
          <b:Person>
            <b:Last>Gousios</b:Last>
            <b:First>Georgios </b:First>
          </b:Person>
          <b:Person>
            <b:Last>Blincoe</b:Last>
            <b:First>Kelly </b:First>
          </b:Person>
          <b:Person>
            <b:Last>Singer</b:Last>
            <b:First>Leif </b:First>
          </b:Person>
          <b:Person>
            <b:Last>German</b:Last>
            <b:Middle>M. </b:Middle>
            <b:First>Daniel</b:First>
          </b:Person>
          <b:Person>
            <b:Last>Damian</b:Last>
            <b:First>Daniela</b:First>
          </b:Person>
        </b:NameList>
      </b:Author>
    </b:Author>
    <b:RefOrder>3</b:RefOrder>
  </b:Source>
  <b:Source>
    <b:Tag>Har12</b:Tag>
    <b:SourceType>ConferenceProceedings</b:SourceType>
    <b:Guid>{ADAC4CD8-958D-4039-A363-201C4DB89CB4}</b:Guid>
    <b:Title>Comparison of Open Source Visual Analytics Toolkits</b:Title>
    <b:Year>2012</b:Year>
    <b:ConferenceName>SPIE Conference on Visualization and Data Analysis</b:ConferenceName>
    <b:Author>
      <b:Author>
        <b:NameList>
          <b:Person>
            <b:Last>Harger</b:Last>
            <b:Middle>R. </b:Middle>
            <b:First>John</b:First>
          </b:Person>
          <b:Person>
            <b:Last>Crossno</b:Last>
            <b:Middle> J.</b:Middle>
            <b:First>Patricia</b:First>
          </b:Person>
        </b:NameList>
      </b:Author>
    </b:Author>
    <b:RefOrder>4</b:RefOrder>
  </b:Source>
  <b:Source>
    <b:Tag>Han05</b:Tag>
    <b:SourceType>Book</b:SourceType>
    <b:Guid>{E909D216-AA13-49D7-972F-462133E9BB37}</b:Guid>
    <b:Title>Introduction to Social Network Methods</b:Title>
    <b:Year>2005</b:Year>
    <b:Author>
      <b:Author>
        <b:NameList>
          <b:Person>
            <b:Last>Hanneman</b:Last>
            <b:Middle>A.</b:Middle>
            <b:First>Robert</b:First>
          </b:Person>
          <b:Person>
            <b:Last>Riddle</b:Last>
            <b:First>Mark</b:First>
          </b:Person>
        </b:NameList>
      </b:Author>
    </b:Author>
    <b:City>Riverside, CA</b:City>
    <b:Publisher>University of California, Riverside</b:Publisher>
    <b:RefOrder>5</b:RefOrder>
  </b:Source>
  <b:Source>
    <b:Tag>Gou12</b:Tag>
    <b:SourceType>ConferenceProceedings</b:SourceType>
    <b:Guid>{62FAB0A5-11F7-434C-A70B-41AEA4502C9B}</b:Guid>
    <b:Title>GHTorrent: Github’s Data from a Firehose</b:Title>
    <b:Year>2012</b:Year>
    <b:ConferenceName>Mining Software Repositories (MSR)</b:ConferenceName>
    <b:City>Zurich, Switzerland</b:City>
    <b:Author>
      <b:Author>
        <b:NameList>
          <b:Person>
            <b:Last>Gousios</b:Last>
            <b:First>Georgios</b:First>
          </b:Person>
          <b:Person>
            <b:Last>Spinellis</b:Last>
            <b:First>Diomidis</b:First>
          </b:Person>
        </b:NameList>
      </b:Author>
    </b:Author>
    <b:RefOrder>6</b:RefOrder>
  </b:Source>
  <b:Source>
    <b:Tag>Dye15</b:Tag>
    <b:SourceType>JournalArticle</b:SourceType>
    <b:Guid>{D5D926B5-B56E-4577-B60E-D44293CC8CDA}</b:Guid>
    <b:Title>Boa: Ultra-Large-Scale Software Repository and Source Code Mining</b:Title>
    <b:Year>2015</b:Year>
    <b:Pages>1-33</b:Pages>
    <b:JournalName>ACM  Transactions on Software Engineering and Methodology</b:JournalName>
    <b:Volume>1</b:Volume>
    <b:Issue>1</b:Issue>
    <b:Author>
      <b:Author>
        <b:NameList>
          <b:Person>
            <b:Last>Dyer</b:Last>
            <b:First>Robert</b:First>
          </b:Person>
          <b:Person>
            <b:Last>Nguyen</b:Last>
            <b:Middle>A.</b:Middle>
            <b:First>Hoan</b:First>
          </b:Person>
          <b:Person>
            <b:Last>Rajan</b:Last>
            <b:First>Hridesh </b:First>
          </b:Person>
          <b:Person>
            <b:Last>Nguyen</b:Last>
            <b:Middle>N.</b:Middle>
            <b:First>Tien</b:First>
          </b:Person>
        </b:NameList>
      </b:Author>
    </b:Author>
    <b:RefOrder>7</b:RefOrder>
  </b:Source>
  <b:Source>
    <b:Tag>Bir091</b:Tag>
    <b:SourceType>ArticleInAPeriodical</b:SourceType>
    <b:Guid>{D57A4404-20BA-4B75-9C4A-836A3E6EDE92}</b:Guid>
    <b:Title>Putting It All Together: Using Socio-technical Networks to Predict Failures</b:Title>
    <b:Year>2009</b:Year>
    <b:Author>
      <b:Author>
        <b:NameList>
          <b:Person>
            <b:Last>Bird</b:Last>
            <b:First>Christian</b:First>
          </b:Person>
          <b:Person>
            <b:Last>Nagappan</b:Last>
            <b:First>Nachiappan</b:First>
          </b:Person>
          <b:Person>
            <b:Last>Devanbu</b:Last>
            <b:First>Premkumar</b:First>
          </b:Person>
          <b:Person>
            <b:Last>Gall</b:Last>
            <b:First>Harald</b:First>
          </b:Person>
          <b:Person>
            <b:Last>Murphy</b:Last>
            <b:First>Brendan</b:First>
          </b:Person>
        </b:NameList>
      </b:Author>
    </b:Author>
    <b:PeriodicalTitle>Proceedings of the 20th IEEE international conference on software reliability engineering</b:PeriodicalTitle>
    <b:Pages>109-119</b:Pages>
    <b:RefOrder>8</b:RefOrder>
  </b:Source>
  <b:Source>
    <b:Tag>Bir09</b:Tag>
    <b:SourceType>ConferenceProceedings</b:SourceType>
    <b:Guid>{D34341C5-161F-4C83-8862-0B37C1056CCD}</b:Guid>
    <b:Title>Does Distributed Development Affect Software Quality? An Empirical Case Study of Windows Vista</b:Title>
    <b:Year>2009</b:Year>
    <b:ConferenceName>International Conference on Software Engineering (ICSE)</b:ConferenceName>
    <b:City>Vancouver</b:City>
    <b:Author>
      <b:Author>
        <b:NameList>
          <b:Person>
            <b:Last>Bird</b:Last>
            <b:First>Christian</b:First>
          </b:Person>
          <b:Person>
            <b:Last>Nagappan</b:Last>
            <b:First>Nachiappan</b:First>
          </b:Person>
          <b:Person>
            <b:Last>Devanbu</b:Last>
            <b:First>Premkumar </b:First>
          </b:Person>
          <b:Person>
            <b:Last>Gall</b:Last>
            <b:First>Harald </b:First>
          </b:Person>
          <b:Person>
            <b:Last>Murphy</b:Last>
            <b:First>Brendan</b:First>
          </b:Person>
        </b:NameList>
      </b:Author>
    </b:Author>
    <b:RefOrder>9</b:RefOrder>
  </b:Source>
  <b:Source>
    <b:Tag>Lab15</b:Tag>
    <b:SourceType>InternetSite</b:SourceType>
    <b:Guid>{FCA51003-C42E-450F-8F11-B2029E36CA43}</b:Guid>
    <b:Title>The Boa Programming Guide</b:Title>
    <b:Year>2015</b:Year>
    <b:Author>
      <b:Author>
        <b:Corporate>Laboratory of Software Design</b:Corporate>
      </b:Author>
    </b:Author>
    <b:ProductionCompany>Iowa State University</b:ProductionCompany>
    <b:Month>July</b:Month>
    <b:Day>27</b:Day>
    <b:YearAccessed>2016</b:YearAccessed>
    <b:MonthAccessed>February</b:MonthAccessed>
    <b:URL>http://boa.cs.iastate.edu/docs/index.php</b:URL>
    <b:RefOrder>10</b:RefOrder>
  </b:Source>
</b:Sources>
</file>

<file path=customXml/itemProps1.xml><?xml version="1.0" encoding="utf-8"?>
<ds:datastoreItem xmlns:ds="http://schemas.openxmlformats.org/officeDocument/2006/customXml" ds:itemID="{C74C5E9B-4AE1-45B3-9BF6-60EE60C97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Muscedere</dc:creator>
  <cp:keywords/>
  <dc:description/>
  <cp:lastModifiedBy>Bryan Muscedere</cp:lastModifiedBy>
  <cp:revision>2</cp:revision>
  <dcterms:created xsi:type="dcterms:W3CDTF">2016-03-24T20:08:00Z</dcterms:created>
  <dcterms:modified xsi:type="dcterms:W3CDTF">2016-03-24T21:31:00Z</dcterms:modified>
</cp:coreProperties>
</file>