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C72F1" w14:textId="77777777" w:rsidR="00B76161" w:rsidRDefault="000439BD">
      <w:pPr>
        <w:rPr>
          <w:rFonts w:ascii="Times New Roman" w:hAnsi="Times New Roman" w:cs="Times New Roman"/>
          <w:b/>
          <w:sz w:val="24"/>
          <w:szCs w:val="24"/>
        </w:rPr>
      </w:pPr>
      <w:r>
        <w:rPr>
          <w:rFonts w:ascii="Times New Roman" w:hAnsi="Times New Roman" w:cs="Times New Roman"/>
          <w:b/>
          <w:sz w:val="24"/>
          <w:szCs w:val="24"/>
        </w:rPr>
        <w:t>Empirical Study with Boa:</w:t>
      </w:r>
    </w:p>
    <w:p w14:paraId="61F26EBA" w14:textId="076BBCA4" w:rsidR="000439BD" w:rsidRDefault="000439BD" w:rsidP="0088500F">
      <w:pPr>
        <w:ind w:firstLine="720"/>
        <w:rPr>
          <w:rFonts w:ascii="Times New Roman" w:hAnsi="Times New Roman" w:cs="Times New Roman"/>
          <w:sz w:val="24"/>
          <w:szCs w:val="24"/>
        </w:rPr>
      </w:pPr>
      <w:r>
        <w:rPr>
          <w:rFonts w:ascii="Times New Roman" w:hAnsi="Times New Roman" w:cs="Times New Roman"/>
          <w:sz w:val="24"/>
          <w:szCs w:val="24"/>
        </w:rPr>
        <w:t>To validate</w:t>
      </w:r>
      <w:r w:rsidR="0088500F">
        <w:rPr>
          <w:rFonts w:ascii="Times New Roman" w:hAnsi="Times New Roman" w:cs="Times New Roman"/>
          <w:sz w:val="24"/>
          <w:szCs w:val="24"/>
        </w:rPr>
        <w:t xml:space="preserve"> the findings of Pingzer et al. and to achieve the research questions stated in the previous section,</w:t>
      </w:r>
      <w:r>
        <w:rPr>
          <w:rFonts w:ascii="Times New Roman" w:hAnsi="Times New Roman" w:cs="Times New Roman"/>
          <w:sz w:val="24"/>
          <w:szCs w:val="24"/>
        </w:rPr>
        <w:t xml:space="preserve"> we propose a study that aims to construct developer-module networks for several large, o</w:t>
      </w:r>
      <w:r w:rsidR="0088500F">
        <w:rPr>
          <w:rFonts w:ascii="Times New Roman" w:hAnsi="Times New Roman" w:cs="Times New Roman"/>
          <w:sz w:val="24"/>
          <w:szCs w:val="24"/>
        </w:rPr>
        <w:t xml:space="preserve">pen-source projects on GitHub. </w:t>
      </w:r>
      <w:r w:rsidR="0073710B">
        <w:rPr>
          <w:rFonts w:ascii="Times New Roman" w:hAnsi="Times New Roman" w:cs="Times New Roman"/>
          <w:sz w:val="24"/>
          <w:szCs w:val="24"/>
        </w:rPr>
        <w:t xml:space="preserve">This study aims to answer both research questions posed in the previous section. Predominatly </w:t>
      </w:r>
    </w:p>
    <w:p w14:paraId="2C8EB3FB" w14:textId="77777777" w:rsidR="000439BD" w:rsidRPr="0088500F" w:rsidRDefault="000439BD" w:rsidP="000439BD">
      <w:pPr>
        <w:rPr>
          <w:rFonts w:ascii="Times New Roman" w:hAnsi="Times New Roman" w:cs="Times New Roman"/>
          <w:b/>
          <w:i/>
          <w:sz w:val="24"/>
          <w:szCs w:val="24"/>
        </w:rPr>
      </w:pPr>
      <w:r w:rsidRPr="0088500F">
        <w:rPr>
          <w:rFonts w:ascii="Times New Roman" w:hAnsi="Times New Roman" w:cs="Times New Roman"/>
          <w:b/>
          <w:i/>
          <w:sz w:val="24"/>
          <w:szCs w:val="24"/>
        </w:rPr>
        <w:t>Dataset:</w:t>
      </w:r>
    </w:p>
    <w:p w14:paraId="008B3EC0" w14:textId="5354E59C" w:rsidR="00D10147" w:rsidRDefault="000439BD">
      <w:pPr>
        <w:rPr>
          <w:rFonts w:ascii="Times New Roman" w:hAnsi="Times New Roman" w:cs="Times New Roman"/>
          <w:sz w:val="24"/>
          <w:szCs w:val="24"/>
        </w:rPr>
      </w:pPr>
      <w:r>
        <w:rPr>
          <w:rFonts w:ascii="Times New Roman" w:hAnsi="Times New Roman" w:cs="Times New Roman"/>
          <w:sz w:val="24"/>
          <w:szCs w:val="24"/>
        </w:rPr>
        <w:tab/>
      </w:r>
      <w:r w:rsidR="00D839B9">
        <w:rPr>
          <w:rFonts w:ascii="Times New Roman" w:hAnsi="Times New Roman" w:cs="Times New Roman"/>
          <w:sz w:val="24"/>
          <w:szCs w:val="24"/>
        </w:rPr>
        <w:t xml:space="preserve">Due to the </w:t>
      </w:r>
      <w:r>
        <w:rPr>
          <w:rFonts w:ascii="Times New Roman" w:hAnsi="Times New Roman" w:cs="Times New Roman"/>
          <w:sz w:val="24"/>
          <w:szCs w:val="24"/>
        </w:rPr>
        <w:t>many inherent limitations in the GitHub API</w:t>
      </w:r>
      <w:r w:rsidR="00D839B9">
        <w:rPr>
          <w:rFonts w:ascii="Times New Roman" w:hAnsi="Times New Roman" w:cs="Times New Roman"/>
          <w:sz w:val="24"/>
          <w:szCs w:val="24"/>
        </w:rPr>
        <w:t>, the study conducted in this project does not directly access project data from GitHub</w:t>
      </w:r>
      <w:r w:rsidR="0073710B">
        <w:rPr>
          <w:rFonts w:ascii="Times New Roman" w:hAnsi="Times New Roman" w:cs="Times New Roman"/>
          <w:sz w:val="24"/>
          <w:szCs w:val="24"/>
        </w:rPr>
        <w:t xml:space="preserve">. As a result, this project will use GitHub data collected by the Boa project as </w:t>
      </w:r>
      <w:r w:rsidR="00D10147">
        <w:rPr>
          <w:rFonts w:ascii="Times New Roman" w:hAnsi="Times New Roman" w:cs="Times New Roman"/>
          <w:sz w:val="24"/>
          <w:szCs w:val="24"/>
        </w:rPr>
        <w:t>the dataset to pull project data from</w:t>
      </w:r>
      <w:r w:rsidR="0073710B">
        <w:rPr>
          <w:rFonts w:ascii="Times New Roman" w:hAnsi="Times New Roman" w:cs="Times New Roman"/>
          <w:sz w:val="24"/>
          <w:szCs w:val="24"/>
        </w:rPr>
        <w:t xml:space="preserve">. </w:t>
      </w:r>
      <w:r w:rsidR="00D10147">
        <w:rPr>
          <w:rFonts w:ascii="Times New Roman" w:hAnsi="Times New Roman" w:cs="Times New Roman"/>
          <w:sz w:val="24"/>
          <w:szCs w:val="24"/>
        </w:rPr>
        <w:t>The reason Boa was selected for use in this study was due to its rigid schema across all projects, flexible Java API, and domain specific language. Further, the current snapshot of the Boa dataset is from September 2015 allowing us access to more recent GitHub projects.</w:t>
      </w:r>
      <w:r w:rsidR="00096C4B">
        <w:rPr>
          <w:rFonts w:ascii="Times New Roman" w:hAnsi="Times New Roman" w:cs="Times New Roman"/>
          <w:sz w:val="24"/>
          <w:szCs w:val="24"/>
        </w:rPr>
        <w:t xml:space="preserve"> While Boa is fairly advantageous, several limitations are discussed in the Future Work section of this paper.</w:t>
      </w:r>
    </w:p>
    <w:p w14:paraId="799B78ED" w14:textId="515D545D" w:rsidR="000439BD" w:rsidRDefault="00D10147" w:rsidP="00D10147">
      <w:pPr>
        <w:ind w:firstLine="720"/>
        <w:rPr>
          <w:rFonts w:ascii="Times New Roman" w:hAnsi="Times New Roman" w:cs="Times New Roman"/>
          <w:sz w:val="24"/>
          <w:szCs w:val="24"/>
        </w:rPr>
      </w:pPr>
      <w:r>
        <w:rPr>
          <w:rFonts w:ascii="Times New Roman" w:hAnsi="Times New Roman" w:cs="Times New Roman"/>
          <w:sz w:val="24"/>
          <w:szCs w:val="24"/>
        </w:rPr>
        <w:t>As such</w:t>
      </w:r>
      <w:r w:rsidR="001E79B2">
        <w:rPr>
          <w:rFonts w:ascii="Times New Roman" w:hAnsi="Times New Roman" w:cs="Times New Roman"/>
          <w:sz w:val="24"/>
          <w:szCs w:val="24"/>
        </w:rPr>
        <w:t xml:space="preserve">, we developed a Boa DSL query called </w:t>
      </w:r>
      <w:r w:rsidR="001E79B2">
        <w:rPr>
          <w:rFonts w:ascii="Times New Roman" w:hAnsi="Times New Roman" w:cs="Times New Roman"/>
          <w:i/>
          <w:sz w:val="24"/>
          <w:szCs w:val="24"/>
        </w:rPr>
        <w:t>project search</w:t>
      </w:r>
      <w:r>
        <w:rPr>
          <w:rFonts w:ascii="Times New Roman" w:hAnsi="Times New Roman" w:cs="Times New Roman"/>
          <w:sz w:val="24"/>
          <w:szCs w:val="24"/>
        </w:rPr>
        <w:t xml:space="preserve"> that allowed us to search its data repository for projects based on the number of contributors, files, and ratio of regular commits to bug fix commits. Furt</w:t>
      </w:r>
      <w:r w:rsidR="001E79B2">
        <w:rPr>
          <w:rFonts w:ascii="Times New Roman" w:hAnsi="Times New Roman" w:cs="Times New Roman"/>
          <w:sz w:val="24"/>
          <w:szCs w:val="24"/>
        </w:rPr>
        <w:t xml:space="preserve">her, we developed Boa DSL query called </w:t>
      </w:r>
      <w:r w:rsidR="001E79B2">
        <w:rPr>
          <w:rFonts w:ascii="Times New Roman" w:hAnsi="Times New Roman" w:cs="Times New Roman"/>
          <w:i/>
          <w:sz w:val="24"/>
          <w:szCs w:val="24"/>
        </w:rPr>
        <w:t>contribution data</w:t>
      </w:r>
      <w:r>
        <w:rPr>
          <w:rFonts w:ascii="Times New Roman" w:hAnsi="Times New Roman" w:cs="Times New Roman"/>
          <w:sz w:val="24"/>
          <w:szCs w:val="24"/>
        </w:rPr>
        <w:t xml:space="preserve"> that is able to pull all </w:t>
      </w:r>
      <w:r w:rsidR="0002438B">
        <w:rPr>
          <w:rFonts w:ascii="Times New Roman" w:hAnsi="Times New Roman" w:cs="Times New Roman"/>
          <w:sz w:val="24"/>
          <w:szCs w:val="24"/>
        </w:rPr>
        <w:t>data required to build the contribution network. Specifically, this query returns a list of</w:t>
      </w:r>
      <w:r w:rsidR="00B939E6">
        <w:rPr>
          <w:rFonts w:ascii="Times New Roman" w:hAnsi="Times New Roman" w:cs="Times New Roman"/>
          <w:sz w:val="24"/>
          <w:szCs w:val="24"/>
        </w:rPr>
        <w:t xml:space="preserve"> all</w:t>
      </w:r>
      <w:r w:rsidR="0002438B">
        <w:rPr>
          <w:rFonts w:ascii="Times New Roman" w:hAnsi="Times New Roman" w:cs="Times New Roman"/>
          <w:sz w:val="24"/>
          <w:szCs w:val="24"/>
        </w:rPr>
        <w:t xml:space="preserve"> files</w:t>
      </w:r>
      <w:r w:rsidR="00B939E6">
        <w:rPr>
          <w:rFonts w:ascii="Times New Roman" w:hAnsi="Times New Roman" w:cs="Times New Roman"/>
          <w:sz w:val="24"/>
          <w:szCs w:val="24"/>
        </w:rPr>
        <w:t xml:space="preserve"> in the project, a list of contributors, and a list of files changed by each commit. T</w:t>
      </w:r>
      <w:r>
        <w:rPr>
          <w:rFonts w:ascii="Times New Roman" w:hAnsi="Times New Roman" w:cs="Times New Roman"/>
          <w:sz w:val="24"/>
          <w:szCs w:val="24"/>
        </w:rPr>
        <w:t>hese two scripts allowed us to easil</w:t>
      </w:r>
      <w:r w:rsidR="00096C4B">
        <w:rPr>
          <w:rFonts w:ascii="Times New Roman" w:hAnsi="Times New Roman" w:cs="Times New Roman"/>
          <w:sz w:val="24"/>
          <w:szCs w:val="24"/>
        </w:rPr>
        <w:t xml:space="preserve">y download data that can be used to construct the developer-module networks used in the study. </w:t>
      </w:r>
    </w:p>
    <w:p w14:paraId="337AFEE1" w14:textId="0FA34150" w:rsidR="00D10147" w:rsidRDefault="00096C4B">
      <w:pPr>
        <w:rPr>
          <w:rFonts w:ascii="Times New Roman" w:hAnsi="Times New Roman" w:cs="Times New Roman"/>
          <w:sz w:val="24"/>
          <w:szCs w:val="24"/>
        </w:rPr>
      </w:pPr>
      <w:r>
        <w:rPr>
          <w:rFonts w:ascii="Times New Roman" w:hAnsi="Times New Roman" w:cs="Times New Roman"/>
          <w:sz w:val="24"/>
          <w:szCs w:val="24"/>
        </w:rPr>
        <w:tab/>
        <w:t xml:space="preserve">Due to the sheer size of the Boa dataset and since each Boa query scans all projects regardless of whether a script targets a specific project, we opted to build a local database that is populated with the results of the Boa queries for each project. To </w:t>
      </w:r>
      <w:r w:rsidR="001E79B2">
        <w:rPr>
          <w:rFonts w:ascii="Times New Roman" w:hAnsi="Times New Roman" w:cs="Times New Roman"/>
          <w:sz w:val="24"/>
          <w:szCs w:val="24"/>
        </w:rPr>
        <w:t>illustrate the length of time required for</w:t>
      </w:r>
      <w:r>
        <w:rPr>
          <w:rFonts w:ascii="Times New Roman" w:hAnsi="Times New Roman" w:cs="Times New Roman"/>
          <w:sz w:val="24"/>
          <w:szCs w:val="24"/>
        </w:rPr>
        <w:t xml:space="preserve"> que</w:t>
      </w:r>
      <w:r w:rsidR="001E79B2">
        <w:rPr>
          <w:rFonts w:ascii="Times New Roman" w:hAnsi="Times New Roman" w:cs="Times New Roman"/>
          <w:sz w:val="24"/>
          <w:szCs w:val="24"/>
        </w:rPr>
        <w:t>ry completion in Boa, the average run time of our contribution query on 10 different projects is around 5 minutes. As such, by developing a</w:t>
      </w:r>
      <w:r>
        <w:rPr>
          <w:rFonts w:ascii="Times New Roman" w:hAnsi="Times New Roman" w:cs="Times New Roman"/>
          <w:sz w:val="24"/>
          <w:szCs w:val="24"/>
        </w:rPr>
        <w:t xml:space="preserve"> local database, pertinent project details </w:t>
      </w:r>
      <w:r w:rsidR="001E79B2">
        <w:rPr>
          <w:rFonts w:ascii="Times New Roman" w:hAnsi="Times New Roman" w:cs="Times New Roman"/>
          <w:sz w:val="24"/>
          <w:szCs w:val="24"/>
        </w:rPr>
        <w:t>are able to be quickly accessed with or without an internet. Further, interesting projects can be cached and used later.</w:t>
      </w:r>
    </w:p>
    <w:p w14:paraId="5C7B06A5" w14:textId="77777777" w:rsidR="006E7A03" w:rsidRDefault="0088500F">
      <w:pPr>
        <w:rPr>
          <w:rFonts w:ascii="Times New Roman" w:hAnsi="Times New Roman" w:cs="Times New Roman"/>
          <w:b/>
          <w:i/>
          <w:sz w:val="24"/>
          <w:szCs w:val="24"/>
        </w:rPr>
      </w:pPr>
      <w:r>
        <w:rPr>
          <w:rFonts w:ascii="Times New Roman" w:hAnsi="Times New Roman" w:cs="Times New Roman"/>
          <w:b/>
          <w:i/>
          <w:sz w:val="24"/>
          <w:szCs w:val="24"/>
        </w:rPr>
        <w:t>Methodology:</w:t>
      </w:r>
    </w:p>
    <w:p w14:paraId="76BACD2B" w14:textId="4598239A" w:rsidR="0088500F" w:rsidRDefault="0088500F">
      <w:pPr>
        <w:rPr>
          <w:rFonts w:ascii="Times New Roman" w:hAnsi="Times New Roman" w:cs="Times New Roman"/>
          <w:sz w:val="24"/>
          <w:szCs w:val="24"/>
        </w:rPr>
      </w:pPr>
      <w:r>
        <w:rPr>
          <w:rFonts w:ascii="Times New Roman" w:hAnsi="Times New Roman" w:cs="Times New Roman"/>
          <w:b/>
          <w:sz w:val="24"/>
          <w:szCs w:val="24"/>
        </w:rPr>
        <w:tab/>
      </w:r>
      <w:r w:rsidR="0073710B">
        <w:rPr>
          <w:rFonts w:ascii="Times New Roman" w:hAnsi="Times New Roman" w:cs="Times New Roman"/>
          <w:sz w:val="24"/>
          <w:szCs w:val="24"/>
        </w:rPr>
        <w:t xml:space="preserve">To answer both the research questions stated this study has been broken into several sections. </w:t>
      </w:r>
    </w:p>
    <w:p w14:paraId="4490268D" w14:textId="56046547" w:rsidR="0073710B" w:rsidRPr="0088500F" w:rsidRDefault="0073710B">
      <w:pPr>
        <w:rPr>
          <w:rFonts w:ascii="Times New Roman" w:hAnsi="Times New Roman" w:cs="Times New Roman"/>
          <w:sz w:val="24"/>
          <w:szCs w:val="24"/>
        </w:rPr>
      </w:pPr>
      <w:r>
        <w:rPr>
          <w:rFonts w:ascii="Times New Roman" w:hAnsi="Times New Roman" w:cs="Times New Roman"/>
          <w:sz w:val="24"/>
          <w:szCs w:val="24"/>
        </w:rPr>
        <w:tab/>
        <w:t>Once representative projects have been selected from Boa, all relevant data ne</w:t>
      </w:r>
    </w:p>
    <w:p w14:paraId="775DD3AB" w14:textId="77777777" w:rsidR="006E7A03" w:rsidRPr="0088500F" w:rsidRDefault="006E7A03">
      <w:pPr>
        <w:rPr>
          <w:rFonts w:ascii="Times New Roman" w:hAnsi="Times New Roman" w:cs="Times New Roman"/>
          <w:b/>
          <w:i/>
          <w:sz w:val="24"/>
          <w:szCs w:val="24"/>
        </w:rPr>
      </w:pPr>
      <w:r w:rsidRPr="0088500F">
        <w:rPr>
          <w:rFonts w:ascii="Times New Roman" w:hAnsi="Times New Roman" w:cs="Times New Roman"/>
          <w:b/>
          <w:i/>
          <w:sz w:val="24"/>
          <w:szCs w:val="24"/>
        </w:rPr>
        <w:t>Software Tool:</w:t>
      </w:r>
    </w:p>
    <w:p w14:paraId="658E3A6F" w14:textId="77777777" w:rsidR="006E7A03" w:rsidRDefault="006E7A03">
      <w:pPr>
        <w:rPr>
          <w:rFonts w:ascii="Times New Roman" w:hAnsi="Times New Roman" w:cs="Times New Roman"/>
          <w:sz w:val="24"/>
          <w:szCs w:val="24"/>
        </w:rPr>
      </w:pPr>
      <w:r>
        <w:rPr>
          <w:rFonts w:ascii="Times New Roman" w:hAnsi="Times New Roman" w:cs="Times New Roman"/>
          <w:sz w:val="24"/>
          <w:szCs w:val="24"/>
        </w:rPr>
        <w:tab/>
        <w:t xml:space="preserve">To efficiently carry out the methodology as described in Section 4.1, a software tool called </w:t>
      </w:r>
      <w:r>
        <w:rPr>
          <w:rFonts w:ascii="Times New Roman" w:hAnsi="Times New Roman" w:cs="Times New Roman"/>
          <w:i/>
          <w:sz w:val="24"/>
          <w:szCs w:val="24"/>
        </w:rPr>
        <w:t>NetworkMine</w:t>
      </w:r>
      <w:r>
        <w:rPr>
          <w:rFonts w:ascii="Times New Roman" w:hAnsi="Times New Roman" w:cs="Times New Roman"/>
          <w:sz w:val="24"/>
          <w:szCs w:val="24"/>
        </w:rPr>
        <w:t xml:space="preserve"> was developed that automates the majority of the process. </w:t>
      </w:r>
      <w:r w:rsidR="0088500F">
        <w:rPr>
          <w:rFonts w:ascii="Times New Roman" w:hAnsi="Times New Roman" w:cs="Times New Roman"/>
          <w:sz w:val="24"/>
          <w:szCs w:val="24"/>
        </w:rPr>
        <w:t xml:space="preserve">Written in Java, the </w:t>
      </w:r>
      <w:r w:rsidR="0088500F">
        <w:rPr>
          <w:rFonts w:ascii="Times New Roman" w:hAnsi="Times New Roman" w:cs="Times New Roman"/>
          <w:i/>
          <w:sz w:val="24"/>
          <w:szCs w:val="24"/>
        </w:rPr>
        <w:t xml:space="preserve">NetworkMine </w:t>
      </w:r>
      <w:r w:rsidR="0088500F">
        <w:rPr>
          <w:rFonts w:ascii="Times New Roman" w:hAnsi="Times New Roman" w:cs="Times New Roman"/>
          <w:sz w:val="24"/>
          <w:szCs w:val="24"/>
        </w:rPr>
        <w:t>tool</w:t>
      </w:r>
      <w:r>
        <w:rPr>
          <w:rFonts w:ascii="Times New Roman" w:hAnsi="Times New Roman" w:cs="Times New Roman"/>
          <w:sz w:val="24"/>
          <w:szCs w:val="24"/>
        </w:rPr>
        <w:t xml:space="preserve"> is comprised in two different parts; a Boa miner which pulls all software repository details from the Boa website, and a social network builder which constructs the developer-module network an</w:t>
      </w:r>
      <w:r w:rsidR="0088500F">
        <w:rPr>
          <w:rFonts w:ascii="Times New Roman" w:hAnsi="Times New Roman" w:cs="Times New Roman"/>
          <w:sz w:val="24"/>
          <w:szCs w:val="24"/>
        </w:rPr>
        <w:t xml:space="preserve">d computes all relevant metrics. This division is important since, in </w:t>
      </w:r>
      <w:r w:rsidR="0088500F">
        <w:rPr>
          <w:rFonts w:ascii="Times New Roman" w:hAnsi="Times New Roman" w:cs="Times New Roman"/>
          <w:sz w:val="24"/>
          <w:szCs w:val="24"/>
        </w:rPr>
        <w:lastRenderedPageBreak/>
        <w:t>future iterations of the tool, different GitHub mining repositories can be swapped for Boa. The remainder of this section will explain the two sections of the tool in detail.</w:t>
      </w:r>
    </w:p>
    <w:p w14:paraId="1C64A325" w14:textId="77777777" w:rsidR="0088500F" w:rsidRDefault="0088500F">
      <w:pPr>
        <w:rPr>
          <w:rFonts w:ascii="Times New Roman" w:hAnsi="Times New Roman" w:cs="Times New Roman"/>
          <w:i/>
          <w:sz w:val="24"/>
          <w:szCs w:val="24"/>
        </w:rPr>
      </w:pPr>
      <w:r>
        <w:rPr>
          <w:rFonts w:ascii="Times New Roman" w:hAnsi="Times New Roman" w:cs="Times New Roman"/>
          <w:i/>
          <w:sz w:val="24"/>
          <w:szCs w:val="24"/>
        </w:rPr>
        <w:t>Boa Miner:</w:t>
      </w:r>
    </w:p>
    <w:p w14:paraId="5BD38EB8" w14:textId="77777777" w:rsidR="00B76161" w:rsidRDefault="0088500F">
      <w:pPr>
        <w:rPr>
          <w:rFonts w:ascii="Times New Roman" w:hAnsi="Times New Roman" w:cs="Times New Roman"/>
          <w:sz w:val="24"/>
          <w:szCs w:val="24"/>
        </w:rPr>
      </w:pPr>
      <w:r>
        <w:rPr>
          <w:rFonts w:ascii="Times New Roman" w:hAnsi="Times New Roman" w:cs="Times New Roman"/>
          <w:sz w:val="24"/>
          <w:szCs w:val="24"/>
        </w:rPr>
        <w:tab/>
        <w:t xml:space="preserve">The Boa miner component is responsible for pulling project data from Boa’s servers into a local SQLite3 database. The tool allows for users to search for projects based on the number of contributors and files and can run the specified search of any of Boa’s three different GitHub datasets. Once a collection of projects is found that match a user’s desired search parameters, the user can download any number of the returned projects. Figure 1 shows </w:t>
      </w:r>
      <w:r w:rsidR="00B76161">
        <w:rPr>
          <w:rFonts w:ascii="Times New Roman" w:hAnsi="Times New Roman" w:cs="Times New Roman"/>
          <w:sz w:val="24"/>
          <w:szCs w:val="24"/>
        </w:rPr>
        <w:t>a screenshot of the tool allowing users to select projects to download.</w:t>
      </w:r>
    </w:p>
    <w:p w14:paraId="5E16FF3C" w14:textId="77777777" w:rsidR="0088500F" w:rsidRDefault="00B76161">
      <w:pPr>
        <w:rPr>
          <w:rFonts w:ascii="Times New Roman" w:hAnsi="Times New Roman" w:cs="Times New Roman"/>
          <w:sz w:val="24"/>
          <w:szCs w:val="24"/>
        </w:rPr>
      </w:pPr>
      <w:r>
        <w:rPr>
          <w:rFonts w:ascii="Times New Roman" w:hAnsi="Times New Roman" w:cs="Times New Roman"/>
          <w:sz w:val="24"/>
          <w:szCs w:val="24"/>
        </w:rPr>
        <w:tab/>
        <w:t xml:space="preserve">The Boa miner component is written in Java and requires the SQLite JDBC driver and Boa API developed by Iowa State. </w:t>
      </w:r>
      <w:r w:rsidR="0088500F">
        <w:rPr>
          <w:rFonts w:ascii="Times New Roman" w:hAnsi="Times New Roman" w:cs="Times New Roman"/>
          <w:sz w:val="24"/>
          <w:szCs w:val="24"/>
        </w:rPr>
        <w:t xml:space="preserve"> </w:t>
      </w:r>
    </w:p>
    <w:p w14:paraId="334A8B32" w14:textId="77777777" w:rsidR="0088500F" w:rsidRDefault="0088500F">
      <w:pPr>
        <w:rPr>
          <w:rFonts w:ascii="Times New Roman" w:hAnsi="Times New Roman" w:cs="Times New Roman"/>
          <w:i/>
          <w:sz w:val="24"/>
          <w:szCs w:val="24"/>
        </w:rPr>
      </w:pPr>
      <w:r>
        <w:rPr>
          <w:rFonts w:ascii="Times New Roman" w:hAnsi="Times New Roman" w:cs="Times New Roman"/>
          <w:i/>
          <w:sz w:val="24"/>
          <w:szCs w:val="24"/>
        </w:rPr>
        <w:t>Social Network Builder:</w:t>
      </w:r>
    </w:p>
    <w:p w14:paraId="4DCAD44E" w14:textId="77777777" w:rsidR="0088500F" w:rsidRDefault="0088500F">
      <w:pPr>
        <w:rPr>
          <w:rFonts w:ascii="Times New Roman" w:hAnsi="Times New Roman" w:cs="Times New Roman"/>
          <w:sz w:val="24"/>
          <w:szCs w:val="24"/>
        </w:rPr>
      </w:pPr>
      <w:r>
        <w:rPr>
          <w:rFonts w:ascii="Times New Roman" w:hAnsi="Times New Roman" w:cs="Times New Roman"/>
          <w:sz w:val="24"/>
          <w:szCs w:val="24"/>
        </w:rPr>
        <w:tab/>
        <w:t xml:space="preserve">The social network builder component carries out the brunt of the methodology. Using the project repository data downloaded from the Boa miner component, the social network builder constructs a developer-module network </w:t>
      </w:r>
      <w:r w:rsidR="00B76161">
        <w:rPr>
          <w:rFonts w:ascii="Times New Roman" w:hAnsi="Times New Roman" w:cs="Times New Roman"/>
          <w:sz w:val="24"/>
          <w:szCs w:val="24"/>
        </w:rPr>
        <w:t xml:space="preserve">for a specified project and then computes the betweenness, closeness, and degree centrality metrics for that graph. Once complete, the user is then able to see the Spearman correlations for each of those social network metrics and the results of the logistic regression run on the graph. Unlike the Boa miner component, this part of the tool is accessed via the command line. The output of the program is a comma-separated values (CSV) file that contains the results of the Spearman correlation and logistic regression functions. </w:t>
      </w:r>
    </w:p>
    <w:p w14:paraId="793F97B0" w14:textId="06AE058B" w:rsidR="00B76161" w:rsidRDefault="00B76161">
      <w:pPr>
        <w:rPr>
          <w:rFonts w:ascii="Times New Roman" w:hAnsi="Times New Roman" w:cs="Times New Roman"/>
          <w:sz w:val="24"/>
          <w:szCs w:val="24"/>
        </w:rPr>
      </w:pPr>
      <w:r>
        <w:rPr>
          <w:rFonts w:ascii="Times New Roman" w:hAnsi="Times New Roman" w:cs="Times New Roman"/>
          <w:sz w:val="24"/>
          <w:szCs w:val="24"/>
        </w:rPr>
        <w:tab/>
        <w:t>While the tool was developed during this study, it relies on several open-source libraries including Java Universal Network/Graph Framework (JUNG) and Apache Spark. JUNG is used to develop the graph and compute centrality metrics while Apache Spark, while normally used as a cluster computing framework, is used to perform the logistic regression.</w:t>
      </w:r>
    </w:p>
    <w:p w14:paraId="5D175FA4" w14:textId="0BE76283" w:rsidR="00D839B9" w:rsidRDefault="00D839B9">
      <w:pPr>
        <w:rPr>
          <w:rFonts w:ascii="Times New Roman" w:hAnsi="Times New Roman" w:cs="Times New Roman"/>
          <w:sz w:val="24"/>
          <w:szCs w:val="24"/>
        </w:rPr>
      </w:pPr>
    </w:p>
    <w:p w14:paraId="46BB00D3" w14:textId="14918EBA" w:rsidR="00D839B9" w:rsidRDefault="00D839B9">
      <w:pPr>
        <w:rPr>
          <w:rFonts w:ascii="Times New Roman" w:hAnsi="Times New Roman" w:cs="Times New Roman"/>
          <w:b/>
          <w:sz w:val="24"/>
          <w:szCs w:val="24"/>
        </w:rPr>
      </w:pPr>
      <w:r>
        <w:rPr>
          <w:rFonts w:ascii="Times New Roman" w:hAnsi="Times New Roman" w:cs="Times New Roman"/>
          <w:b/>
          <w:sz w:val="24"/>
          <w:szCs w:val="24"/>
        </w:rPr>
        <w:t>Results:</w:t>
      </w:r>
    </w:p>
    <w:p w14:paraId="2F1D35EF" w14:textId="0ED9BB40" w:rsidR="00D839B9" w:rsidRDefault="00D839B9">
      <w:pPr>
        <w:rPr>
          <w:rFonts w:ascii="Times New Roman" w:hAnsi="Times New Roman" w:cs="Times New Roman"/>
          <w:sz w:val="24"/>
          <w:szCs w:val="24"/>
        </w:rPr>
      </w:pPr>
      <w:r>
        <w:rPr>
          <w:rFonts w:ascii="Times New Roman" w:hAnsi="Times New Roman" w:cs="Times New Roman"/>
          <w:sz w:val="24"/>
          <w:szCs w:val="24"/>
        </w:rPr>
        <w:tab/>
        <w:t xml:space="preserve">This section describes the results that were obtained after running </w:t>
      </w:r>
    </w:p>
    <w:p w14:paraId="51F139F3" w14:textId="03EE8388" w:rsidR="00D839B9" w:rsidRDefault="00D839B9">
      <w:pPr>
        <w:rPr>
          <w:rFonts w:ascii="Times New Roman" w:hAnsi="Times New Roman" w:cs="Times New Roman"/>
          <w:b/>
          <w:i/>
          <w:sz w:val="24"/>
          <w:szCs w:val="24"/>
        </w:rPr>
      </w:pPr>
      <w:r>
        <w:rPr>
          <w:rFonts w:ascii="Times New Roman" w:hAnsi="Times New Roman" w:cs="Times New Roman"/>
          <w:b/>
          <w:i/>
          <w:sz w:val="24"/>
          <w:szCs w:val="24"/>
        </w:rPr>
        <w:t>Selected Projects:</w:t>
      </w:r>
    </w:p>
    <w:p w14:paraId="714EE8BC" w14:textId="77777777" w:rsidR="00396174" w:rsidRDefault="00D839B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While the Boa dataset has a large number of GitHub software projects that could be used in this study, we decided to limit our scope by focusing on a subset of these projects. While this project aims to test whether developer-module networks are able to </w:t>
      </w:r>
      <w:r w:rsidR="00B00426">
        <w:rPr>
          <w:rFonts w:ascii="Times New Roman" w:hAnsi="Times New Roman" w:cs="Times New Roman"/>
          <w:sz w:val="24"/>
          <w:szCs w:val="24"/>
        </w:rPr>
        <w:t>predict failures over a large number of GitHub projects, too many projects would take far too long to compute and also dilute the results presented in this paper. As such,</w:t>
      </w:r>
      <w:r w:rsidR="00396174">
        <w:rPr>
          <w:rFonts w:ascii="Times New Roman" w:hAnsi="Times New Roman" w:cs="Times New Roman"/>
          <w:sz w:val="24"/>
          <w:szCs w:val="24"/>
        </w:rPr>
        <w:t xml:space="preserve"> we decided to select fifteen large projects that would form a good representative sample. Fifteen is a good value since it will allow us to test our hypothesis on a variety of different projects to eliminate the possibility of chance while not being too many. Further, while we wanted larger projects with many files and contributors, we decided </w:t>
      </w:r>
      <w:r w:rsidR="00396174">
        <w:rPr>
          <w:rFonts w:ascii="Times New Roman" w:hAnsi="Times New Roman" w:cs="Times New Roman"/>
          <w:sz w:val="24"/>
          <w:szCs w:val="24"/>
        </w:rPr>
        <w:lastRenderedPageBreak/>
        <w:t>not to select the top fifteen largest projects from the Boa dataset since many tended to be divergent forks of the Android project. Including projects of a similar nature would result in duplicate results that could spoil the conclusion.</w:t>
      </w:r>
    </w:p>
    <w:p w14:paraId="0B6E1A59" w14:textId="087C6932" w:rsidR="00B00426" w:rsidRDefault="00396174" w:rsidP="00591C3A">
      <w:pPr>
        <w:ind w:firstLine="720"/>
        <w:rPr>
          <w:rFonts w:ascii="Times New Roman" w:hAnsi="Times New Roman" w:cs="Times New Roman"/>
          <w:sz w:val="24"/>
          <w:szCs w:val="24"/>
        </w:rPr>
      </w:pPr>
      <w:r>
        <w:rPr>
          <w:rFonts w:ascii="Times New Roman" w:hAnsi="Times New Roman" w:cs="Times New Roman"/>
          <w:sz w:val="24"/>
          <w:szCs w:val="24"/>
        </w:rPr>
        <w:t>Based on all these considerations, we selected fifteen projects that each had over 150 contributors and 1</w:t>
      </w:r>
      <w:r w:rsidR="00591C3A">
        <w:rPr>
          <w:rFonts w:ascii="Times New Roman" w:hAnsi="Times New Roman" w:cs="Times New Roman"/>
          <w:sz w:val="24"/>
          <w:szCs w:val="24"/>
        </w:rPr>
        <w:t xml:space="preserve">,000 files and were from different software domains. </w:t>
      </w:r>
      <w:r>
        <w:rPr>
          <w:rFonts w:ascii="Times New Roman" w:hAnsi="Times New Roman" w:cs="Times New Roman"/>
          <w:sz w:val="24"/>
          <w:szCs w:val="24"/>
        </w:rPr>
        <w:t>Table 1 shows several descriptive statistics about the number of files and contributors for each of the project.</w:t>
      </w:r>
      <w:r w:rsidR="00591C3A">
        <w:rPr>
          <w:rFonts w:ascii="Times New Roman" w:hAnsi="Times New Roman" w:cs="Times New Roman"/>
          <w:sz w:val="24"/>
          <w:szCs w:val="24"/>
        </w:rPr>
        <w:t xml:space="preserve"> Of our project dataset</w:t>
      </w:r>
      <w:r w:rsidR="00CC40DD">
        <w:rPr>
          <w:rFonts w:ascii="Times New Roman" w:hAnsi="Times New Roman" w:cs="Times New Roman"/>
          <w:sz w:val="24"/>
          <w:szCs w:val="24"/>
        </w:rPr>
        <w:t>, &lt;num&gt; of the projects are in the software development domain, &lt;num&gt; of the projects are Android-based, and &lt;num&gt; are web projects and technologies.</w:t>
      </w:r>
    </w:p>
    <w:p w14:paraId="143EFD53" w14:textId="744329F4" w:rsidR="00663DB5" w:rsidRDefault="00663DB5">
      <w:pPr>
        <w:rPr>
          <w:rFonts w:ascii="Times New Roman" w:hAnsi="Times New Roman" w:cs="Times New Roman"/>
          <w:b/>
          <w:sz w:val="24"/>
          <w:szCs w:val="24"/>
        </w:rPr>
      </w:pPr>
      <w:r>
        <w:rPr>
          <w:rFonts w:ascii="Times New Roman" w:hAnsi="Times New Roman" w:cs="Times New Roman"/>
          <w:b/>
          <w:i/>
          <w:sz w:val="24"/>
          <w:szCs w:val="24"/>
        </w:rPr>
        <w:t>Spearman Correlation</w:t>
      </w:r>
      <w:r w:rsidR="004C3106">
        <w:rPr>
          <w:rFonts w:ascii="Times New Roman" w:hAnsi="Times New Roman" w:cs="Times New Roman"/>
          <w:b/>
          <w:i/>
          <w:sz w:val="24"/>
          <w:szCs w:val="24"/>
        </w:rPr>
        <w:t>:</w:t>
      </w:r>
    </w:p>
    <w:p w14:paraId="62632921" w14:textId="3ECD6123" w:rsidR="00E42C3A" w:rsidRDefault="00663DB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Similar to Pingzer et al., for each project that we tested, we computed the Spearman correlat</w:t>
      </w:r>
      <w:r w:rsidR="004C3106">
        <w:rPr>
          <w:rFonts w:ascii="Times New Roman" w:hAnsi="Times New Roman" w:cs="Times New Roman"/>
          <w:sz w:val="24"/>
          <w:szCs w:val="24"/>
        </w:rPr>
        <w:t xml:space="preserve">ion between each of the metrics to determine whether there was a correlation between each of these metrics. In it, we decided to set values of [-0.7, 0.7] and above to be strongly correlated components. Table 1 shows the results of the Spearman correlation test for each of the five metrics that were computed in the study. To compress the results, we present the mean of each Spearman correlation across all the projects tested in the study. Each of the correlations calculated are significant at the 0.01 </w:t>
      </w:r>
      <w:r w:rsidR="00E42C3A">
        <w:rPr>
          <w:rFonts w:ascii="Times New Roman" w:hAnsi="Times New Roman" w:cs="Times New Roman"/>
          <w:sz w:val="24"/>
          <w:szCs w:val="24"/>
        </w:rPr>
        <w:t>level.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C3106" w14:paraId="2160A7CC" w14:textId="77777777" w:rsidTr="004C3106">
        <w:tc>
          <w:tcPr>
            <w:tcW w:w="1558" w:type="dxa"/>
          </w:tcPr>
          <w:p w14:paraId="303C8943" w14:textId="77777777" w:rsidR="004C3106" w:rsidRDefault="004C3106">
            <w:pPr>
              <w:rPr>
                <w:rFonts w:ascii="Times New Roman" w:hAnsi="Times New Roman" w:cs="Times New Roman"/>
                <w:sz w:val="24"/>
                <w:szCs w:val="24"/>
              </w:rPr>
            </w:pPr>
          </w:p>
        </w:tc>
        <w:tc>
          <w:tcPr>
            <w:tcW w:w="1558" w:type="dxa"/>
          </w:tcPr>
          <w:p w14:paraId="1D6AADD4" w14:textId="4CC92E78"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558" w:type="dxa"/>
          </w:tcPr>
          <w:p w14:paraId="209B535E" w14:textId="6B798A3B"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Bug Fixes</w:t>
            </w:r>
          </w:p>
        </w:tc>
        <w:tc>
          <w:tcPr>
            <w:tcW w:w="1558" w:type="dxa"/>
          </w:tcPr>
          <w:p w14:paraId="01D9FD37" w14:textId="16200D6C"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Betweeness Centrality</w:t>
            </w:r>
          </w:p>
        </w:tc>
        <w:tc>
          <w:tcPr>
            <w:tcW w:w="1559" w:type="dxa"/>
          </w:tcPr>
          <w:p w14:paraId="22D3E612" w14:textId="413E5C21"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Closeness Centrality</w:t>
            </w:r>
          </w:p>
        </w:tc>
        <w:tc>
          <w:tcPr>
            <w:tcW w:w="1559" w:type="dxa"/>
          </w:tcPr>
          <w:p w14:paraId="362E1822" w14:textId="6BAD0D92"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Degree Centrality</w:t>
            </w:r>
          </w:p>
        </w:tc>
      </w:tr>
      <w:tr w:rsidR="004C3106" w14:paraId="7AEDA4E2" w14:textId="77777777" w:rsidTr="004C3106">
        <w:tc>
          <w:tcPr>
            <w:tcW w:w="1558" w:type="dxa"/>
            <w:tcBorders>
              <w:bottom w:val="single" w:sz="4" w:space="0" w:color="auto"/>
            </w:tcBorders>
          </w:tcPr>
          <w:p w14:paraId="1411EF9D" w14:textId="515401FE"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558" w:type="dxa"/>
            <w:vAlign w:val="center"/>
          </w:tcPr>
          <w:p w14:paraId="0F221DD9" w14:textId="2991CCF4"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8" w:type="dxa"/>
            <w:vAlign w:val="center"/>
          </w:tcPr>
          <w:p w14:paraId="2ADFD012" w14:textId="77777777" w:rsidR="004C3106" w:rsidRDefault="004C3106" w:rsidP="004C3106">
            <w:pPr>
              <w:jc w:val="center"/>
              <w:rPr>
                <w:rFonts w:ascii="Times New Roman" w:hAnsi="Times New Roman" w:cs="Times New Roman"/>
                <w:sz w:val="24"/>
                <w:szCs w:val="24"/>
              </w:rPr>
            </w:pPr>
          </w:p>
        </w:tc>
        <w:tc>
          <w:tcPr>
            <w:tcW w:w="1558" w:type="dxa"/>
            <w:vAlign w:val="center"/>
          </w:tcPr>
          <w:p w14:paraId="673E0BE4" w14:textId="77777777" w:rsidR="004C3106" w:rsidRDefault="004C3106" w:rsidP="004C3106">
            <w:pPr>
              <w:jc w:val="center"/>
              <w:rPr>
                <w:rFonts w:ascii="Times New Roman" w:hAnsi="Times New Roman" w:cs="Times New Roman"/>
                <w:sz w:val="24"/>
                <w:szCs w:val="24"/>
              </w:rPr>
            </w:pPr>
          </w:p>
        </w:tc>
        <w:tc>
          <w:tcPr>
            <w:tcW w:w="1559" w:type="dxa"/>
            <w:vAlign w:val="center"/>
          </w:tcPr>
          <w:p w14:paraId="525B235C" w14:textId="77777777" w:rsidR="004C3106" w:rsidRDefault="004C3106" w:rsidP="004C3106">
            <w:pPr>
              <w:jc w:val="center"/>
              <w:rPr>
                <w:rFonts w:ascii="Times New Roman" w:hAnsi="Times New Roman" w:cs="Times New Roman"/>
                <w:sz w:val="24"/>
                <w:szCs w:val="24"/>
              </w:rPr>
            </w:pPr>
          </w:p>
        </w:tc>
        <w:tc>
          <w:tcPr>
            <w:tcW w:w="1559" w:type="dxa"/>
            <w:vAlign w:val="center"/>
          </w:tcPr>
          <w:p w14:paraId="0D687217" w14:textId="77777777" w:rsidR="004C3106" w:rsidRDefault="004C3106" w:rsidP="004C3106">
            <w:pPr>
              <w:jc w:val="center"/>
              <w:rPr>
                <w:rFonts w:ascii="Times New Roman" w:hAnsi="Times New Roman" w:cs="Times New Roman"/>
                <w:sz w:val="24"/>
                <w:szCs w:val="24"/>
              </w:rPr>
            </w:pPr>
          </w:p>
        </w:tc>
      </w:tr>
      <w:tr w:rsidR="004C3106" w14:paraId="61313111" w14:textId="77777777" w:rsidTr="00E42C3A">
        <w:tc>
          <w:tcPr>
            <w:tcW w:w="1558" w:type="dxa"/>
            <w:tcBorders>
              <w:left w:val="nil"/>
              <w:bottom w:val="nil"/>
            </w:tcBorders>
          </w:tcPr>
          <w:p w14:paraId="09DB6BB7" w14:textId="2FD48605" w:rsidR="004C3106" w:rsidRPr="004C3106" w:rsidRDefault="004C3106" w:rsidP="004C3106">
            <w:pPr>
              <w:jc w:val="center"/>
              <w:rPr>
                <w:rFonts w:ascii="Times New Roman" w:hAnsi="Times New Roman" w:cs="Times New Roman"/>
                <w:b/>
                <w:sz w:val="24"/>
                <w:szCs w:val="24"/>
              </w:rPr>
            </w:pPr>
          </w:p>
        </w:tc>
        <w:tc>
          <w:tcPr>
            <w:tcW w:w="1558" w:type="dxa"/>
            <w:tcBorders>
              <w:bottom w:val="single" w:sz="4" w:space="0" w:color="auto"/>
            </w:tcBorders>
            <w:vAlign w:val="center"/>
          </w:tcPr>
          <w:p w14:paraId="41BFF777" w14:textId="07262A10"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 of Bug Fixes</w:t>
            </w:r>
          </w:p>
        </w:tc>
        <w:tc>
          <w:tcPr>
            <w:tcW w:w="1558" w:type="dxa"/>
            <w:tcBorders>
              <w:bottom w:val="single" w:sz="4" w:space="0" w:color="auto"/>
            </w:tcBorders>
            <w:vAlign w:val="center"/>
          </w:tcPr>
          <w:p w14:paraId="7C855B9B" w14:textId="59706C67"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8" w:type="dxa"/>
            <w:tcBorders>
              <w:bottom w:val="single" w:sz="4" w:space="0" w:color="auto"/>
            </w:tcBorders>
            <w:vAlign w:val="center"/>
          </w:tcPr>
          <w:p w14:paraId="23183F2C" w14:textId="77777777" w:rsidR="004C3106" w:rsidRDefault="004C3106" w:rsidP="004C3106">
            <w:pPr>
              <w:jc w:val="center"/>
              <w:rPr>
                <w:rFonts w:ascii="Times New Roman" w:hAnsi="Times New Roman" w:cs="Times New Roman"/>
                <w:sz w:val="24"/>
                <w:szCs w:val="24"/>
              </w:rPr>
            </w:pPr>
          </w:p>
        </w:tc>
        <w:tc>
          <w:tcPr>
            <w:tcW w:w="1559" w:type="dxa"/>
            <w:vAlign w:val="center"/>
          </w:tcPr>
          <w:p w14:paraId="743C4A2E" w14:textId="77777777" w:rsidR="004C3106" w:rsidRDefault="004C3106" w:rsidP="004C3106">
            <w:pPr>
              <w:jc w:val="center"/>
              <w:rPr>
                <w:rFonts w:ascii="Times New Roman" w:hAnsi="Times New Roman" w:cs="Times New Roman"/>
                <w:sz w:val="24"/>
                <w:szCs w:val="24"/>
              </w:rPr>
            </w:pPr>
          </w:p>
        </w:tc>
        <w:tc>
          <w:tcPr>
            <w:tcW w:w="1559" w:type="dxa"/>
            <w:vAlign w:val="center"/>
          </w:tcPr>
          <w:p w14:paraId="47F6C6B0" w14:textId="77777777" w:rsidR="004C3106" w:rsidRDefault="004C3106" w:rsidP="004C3106">
            <w:pPr>
              <w:jc w:val="center"/>
              <w:rPr>
                <w:rFonts w:ascii="Times New Roman" w:hAnsi="Times New Roman" w:cs="Times New Roman"/>
                <w:sz w:val="24"/>
                <w:szCs w:val="24"/>
              </w:rPr>
            </w:pPr>
          </w:p>
        </w:tc>
      </w:tr>
      <w:tr w:rsidR="004C3106" w14:paraId="1C5C5BF0" w14:textId="77777777" w:rsidTr="00E42C3A">
        <w:tc>
          <w:tcPr>
            <w:tcW w:w="1558" w:type="dxa"/>
            <w:tcBorders>
              <w:top w:val="nil"/>
              <w:left w:val="nil"/>
              <w:bottom w:val="nil"/>
              <w:right w:val="nil"/>
            </w:tcBorders>
          </w:tcPr>
          <w:p w14:paraId="37343EEE" w14:textId="3AA021CA" w:rsidR="004C3106" w:rsidRPr="004C3106" w:rsidRDefault="004C3106" w:rsidP="004C3106">
            <w:pPr>
              <w:jc w:val="center"/>
              <w:rPr>
                <w:rFonts w:ascii="Times New Roman" w:hAnsi="Times New Roman" w:cs="Times New Roman"/>
                <w:b/>
                <w:sz w:val="24"/>
                <w:szCs w:val="24"/>
              </w:rPr>
            </w:pPr>
          </w:p>
        </w:tc>
        <w:tc>
          <w:tcPr>
            <w:tcW w:w="1558" w:type="dxa"/>
            <w:tcBorders>
              <w:left w:val="nil"/>
              <w:bottom w:val="nil"/>
            </w:tcBorders>
            <w:vAlign w:val="center"/>
          </w:tcPr>
          <w:p w14:paraId="6A5EFD8F" w14:textId="77777777" w:rsidR="004C3106" w:rsidRDefault="004C3106" w:rsidP="004C3106">
            <w:pPr>
              <w:jc w:val="center"/>
              <w:rPr>
                <w:rFonts w:ascii="Times New Roman" w:hAnsi="Times New Roman" w:cs="Times New Roman"/>
                <w:sz w:val="24"/>
                <w:szCs w:val="24"/>
              </w:rPr>
            </w:pPr>
          </w:p>
        </w:tc>
        <w:tc>
          <w:tcPr>
            <w:tcW w:w="1558" w:type="dxa"/>
            <w:tcBorders>
              <w:bottom w:val="single" w:sz="4" w:space="0" w:color="auto"/>
            </w:tcBorders>
            <w:vAlign w:val="center"/>
          </w:tcPr>
          <w:p w14:paraId="593253A1" w14:textId="2C3D181A"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Betweeness Centrality</w:t>
            </w:r>
          </w:p>
        </w:tc>
        <w:tc>
          <w:tcPr>
            <w:tcW w:w="1558" w:type="dxa"/>
            <w:tcBorders>
              <w:bottom w:val="single" w:sz="4" w:space="0" w:color="auto"/>
            </w:tcBorders>
            <w:vAlign w:val="center"/>
          </w:tcPr>
          <w:p w14:paraId="7ABF2AEA" w14:textId="48FB9B5C"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vAlign w:val="center"/>
          </w:tcPr>
          <w:p w14:paraId="12DE54A3" w14:textId="77777777" w:rsidR="004C3106" w:rsidRDefault="004C3106" w:rsidP="004C3106">
            <w:pPr>
              <w:jc w:val="center"/>
              <w:rPr>
                <w:rFonts w:ascii="Times New Roman" w:hAnsi="Times New Roman" w:cs="Times New Roman"/>
                <w:sz w:val="24"/>
                <w:szCs w:val="24"/>
              </w:rPr>
            </w:pPr>
          </w:p>
        </w:tc>
        <w:tc>
          <w:tcPr>
            <w:tcW w:w="1559" w:type="dxa"/>
            <w:vAlign w:val="center"/>
          </w:tcPr>
          <w:p w14:paraId="7661ADFB" w14:textId="77777777" w:rsidR="004C3106" w:rsidRDefault="004C3106" w:rsidP="004C3106">
            <w:pPr>
              <w:jc w:val="center"/>
              <w:rPr>
                <w:rFonts w:ascii="Times New Roman" w:hAnsi="Times New Roman" w:cs="Times New Roman"/>
                <w:sz w:val="24"/>
                <w:szCs w:val="24"/>
              </w:rPr>
            </w:pPr>
          </w:p>
        </w:tc>
      </w:tr>
      <w:tr w:rsidR="004C3106" w14:paraId="381A7EFB" w14:textId="77777777" w:rsidTr="00E42C3A">
        <w:tc>
          <w:tcPr>
            <w:tcW w:w="1558" w:type="dxa"/>
            <w:tcBorders>
              <w:top w:val="nil"/>
              <w:left w:val="nil"/>
              <w:bottom w:val="nil"/>
              <w:right w:val="nil"/>
            </w:tcBorders>
          </w:tcPr>
          <w:p w14:paraId="1E3FD371" w14:textId="2B011590" w:rsidR="004C3106" w:rsidRPr="004C3106" w:rsidRDefault="004C3106" w:rsidP="004C3106">
            <w:pPr>
              <w:jc w:val="center"/>
              <w:rPr>
                <w:rFonts w:ascii="Times New Roman" w:hAnsi="Times New Roman" w:cs="Times New Roman"/>
                <w:b/>
                <w:sz w:val="24"/>
                <w:szCs w:val="24"/>
              </w:rPr>
            </w:pPr>
          </w:p>
        </w:tc>
        <w:tc>
          <w:tcPr>
            <w:tcW w:w="1558" w:type="dxa"/>
            <w:tcBorders>
              <w:top w:val="nil"/>
              <w:left w:val="nil"/>
              <w:bottom w:val="nil"/>
              <w:right w:val="nil"/>
            </w:tcBorders>
            <w:vAlign w:val="center"/>
          </w:tcPr>
          <w:p w14:paraId="119F53F2" w14:textId="77777777" w:rsidR="004C3106" w:rsidRDefault="004C3106" w:rsidP="004C3106">
            <w:pPr>
              <w:jc w:val="center"/>
              <w:rPr>
                <w:rFonts w:ascii="Times New Roman" w:hAnsi="Times New Roman" w:cs="Times New Roman"/>
                <w:sz w:val="24"/>
                <w:szCs w:val="24"/>
              </w:rPr>
            </w:pPr>
          </w:p>
        </w:tc>
        <w:tc>
          <w:tcPr>
            <w:tcW w:w="1558" w:type="dxa"/>
            <w:tcBorders>
              <w:top w:val="single" w:sz="4" w:space="0" w:color="auto"/>
              <w:left w:val="nil"/>
              <w:bottom w:val="nil"/>
              <w:right w:val="single" w:sz="4" w:space="0" w:color="auto"/>
            </w:tcBorders>
            <w:vAlign w:val="center"/>
          </w:tcPr>
          <w:p w14:paraId="28641FBE" w14:textId="77777777" w:rsidR="004C3106" w:rsidRDefault="004C3106" w:rsidP="004C3106">
            <w:pPr>
              <w:jc w:val="center"/>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tcBorders>
            <w:vAlign w:val="center"/>
          </w:tcPr>
          <w:p w14:paraId="242271AD" w14:textId="63A502F0"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Closeness Centrality</w:t>
            </w:r>
          </w:p>
        </w:tc>
        <w:tc>
          <w:tcPr>
            <w:tcW w:w="1559" w:type="dxa"/>
            <w:vAlign w:val="center"/>
          </w:tcPr>
          <w:p w14:paraId="586FAF6C" w14:textId="7784007F"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vAlign w:val="center"/>
          </w:tcPr>
          <w:p w14:paraId="4FA99734" w14:textId="77777777" w:rsidR="004C3106" w:rsidRDefault="004C3106" w:rsidP="004C3106">
            <w:pPr>
              <w:jc w:val="center"/>
              <w:rPr>
                <w:rFonts w:ascii="Times New Roman" w:hAnsi="Times New Roman" w:cs="Times New Roman"/>
                <w:sz w:val="24"/>
                <w:szCs w:val="24"/>
              </w:rPr>
            </w:pPr>
          </w:p>
        </w:tc>
      </w:tr>
      <w:tr w:rsidR="004C3106" w14:paraId="0A0B72E3" w14:textId="77777777" w:rsidTr="00E42C3A">
        <w:tc>
          <w:tcPr>
            <w:tcW w:w="1558" w:type="dxa"/>
            <w:tcBorders>
              <w:top w:val="nil"/>
              <w:left w:val="nil"/>
              <w:bottom w:val="nil"/>
              <w:right w:val="nil"/>
            </w:tcBorders>
          </w:tcPr>
          <w:p w14:paraId="6B863BE5" w14:textId="73CAEE4F" w:rsidR="004C3106" w:rsidRPr="004C3106" w:rsidRDefault="004C3106" w:rsidP="004C3106">
            <w:pPr>
              <w:jc w:val="center"/>
              <w:rPr>
                <w:rFonts w:ascii="Times New Roman" w:hAnsi="Times New Roman" w:cs="Times New Roman"/>
                <w:b/>
                <w:sz w:val="24"/>
                <w:szCs w:val="24"/>
              </w:rPr>
            </w:pPr>
          </w:p>
        </w:tc>
        <w:tc>
          <w:tcPr>
            <w:tcW w:w="1558" w:type="dxa"/>
            <w:tcBorders>
              <w:top w:val="nil"/>
              <w:left w:val="nil"/>
              <w:bottom w:val="nil"/>
              <w:right w:val="nil"/>
            </w:tcBorders>
            <w:vAlign w:val="center"/>
          </w:tcPr>
          <w:p w14:paraId="17B4C2CB" w14:textId="77777777" w:rsidR="004C3106" w:rsidRDefault="004C3106" w:rsidP="004C3106">
            <w:pPr>
              <w:jc w:val="center"/>
              <w:rPr>
                <w:rFonts w:ascii="Times New Roman" w:hAnsi="Times New Roman" w:cs="Times New Roman"/>
                <w:sz w:val="24"/>
                <w:szCs w:val="24"/>
              </w:rPr>
            </w:pPr>
          </w:p>
        </w:tc>
        <w:tc>
          <w:tcPr>
            <w:tcW w:w="1558" w:type="dxa"/>
            <w:tcBorders>
              <w:top w:val="nil"/>
              <w:left w:val="nil"/>
              <w:bottom w:val="nil"/>
              <w:right w:val="nil"/>
            </w:tcBorders>
            <w:vAlign w:val="center"/>
          </w:tcPr>
          <w:p w14:paraId="0CA1B04E" w14:textId="77777777" w:rsidR="004C3106" w:rsidRDefault="004C3106" w:rsidP="004C3106">
            <w:pPr>
              <w:jc w:val="center"/>
              <w:rPr>
                <w:rFonts w:ascii="Times New Roman" w:hAnsi="Times New Roman" w:cs="Times New Roman"/>
                <w:sz w:val="24"/>
                <w:szCs w:val="24"/>
              </w:rPr>
            </w:pPr>
          </w:p>
        </w:tc>
        <w:tc>
          <w:tcPr>
            <w:tcW w:w="1558" w:type="dxa"/>
            <w:tcBorders>
              <w:left w:val="nil"/>
              <w:bottom w:val="nil"/>
            </w:tcBorders>
            <w:vAlign w:val="center"/>
          </w:tcPr>
          <w:p w14:paraId="31F5498C" w14:textId="77777777" w:rsidR="004C3106" w:rsidRDefault="004C3106" w:rsidP="004C3106">
            <w:pPr>
              <w:jc w:val="center"/>
              <w:rPr>
                <w:rFonts w:ascii="Times New Roman" w:hAnsi="Times New Roman" w:cs="Times New Roman"/>
                <w:sz w:val="24"/>
                <w:szCs w:val="24"/>
              </w:rPr>
            </w:pPr>
          </w:p>
        </w:tc>
        <w:tc>
          <w:tcPr>
            <w:tcW w:w="1559" w:type="dxa"/>
            <w:vAlign w:val="center"/>
          </w:tcPr>
          <w:p w14:paraId="2A1355F4" w14:textId="4B253D64"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Degree Centrality</w:t>
            </w:r>
          </w:p>
        </w:tc>
        <w:tc>
          <w:tcPr>
            <w:tcW w:w="1559" w:type="dxa"/>
            <w:vAlign w:val="center"/>
          </w:tcPr>
          <w:p w14:paraId="42D5402A" w14:textId="1E13ED71"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r>
    </w:tbl>
    <w:p w14:paraId="081576E4" w14:textId="61C93374" w:rsidR="00CC40DD" w:rsidRPr="0088500F" w:rsidRDefault="00CC40DD" w:rsidP="00CC40DD">
      <w:pPr>
        <w:ind w:firstLine="720"/>
        <w:rPr>
          <w:rFonts w:ascii="Times New Roman" w:hAnsi="Times New Roman" w:cs="Times New Roman"/>
          <w:sz w:val="24"/>
          <w:szCs w:val="24"/>
        </w:rPr>
      </w:pPr>
      <w:r>
        <w:rPr>
          <w:rFonts w:ascii="Times New Roman" w:hAnsi="Times New Roman" w:cs="Times New Roman"/>
          <w:sz w:val="24"/>
          <w:szCs w:val="24"/>
        </w:rPr>
        <w:t xml:space="preserve">Importantly, some of the projects did not show strong correlations between some of the metrics. For instance, Table 1 shows the Spearman correlations for the &lt;project&gt; project. Some of the correlations are close to 0 indicating that the values have no correlation at all. This lack of a positive correlation between bug fixes and the centrality metrics indicates that logistic regression may not work well at predicting </w:t>
      </w:r>
      <w:bookmarkStart w:id="0" w:name="_GoBack"/>
      <w:bookmarkEnd w:id="0"/>
    </w:p>
    <w:sectPr w:rsidR="00CC40DD" w:rsidRPr="0088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BD"/>
    <w:rsid w:val="0002438B"/>
    <w:rsid w:val="000439BD"/>
    <w:rsid w:val="00096C4B"/>
    <w:rsid w:val="001E79B2"/>
    <w:rsid w:val="00396174"/>
    <w:rsid w:val="004C3106"/>
    <w:rsid w:val="00591C3A"/>
    <w:rsid w:val="00663DB5"/>
    <w:rsid w:val="006E7A03"/>
    <w:rsid w:val="0073710B"/>
    <w:rsid w:val="007E30B3"/>
    <w:rsid w:val="0088500F"/>
    <w:rsid w:val="00981A7F"/>
    <w:rsid w:val="00A35C48"/>
    <w:rsid w:val="00B00426"/>
    <w:rsid w:val="00B76161"/>
    <w:rsid w:val="00B939E6"/>
    <w:rsid w:val="00CB4077"/>
    <w:rsid w:val="00CC40DD"/>
    <w:rsid w:val="00D10147"/>
    <w:rsid w:val="00D839B9"/>
    <w:rsid w:val="00E4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D41A"/>
  <w15:chartTrackingRefBased/>
  <w15:docId w15:val="{E05F6632-293C-4E1C-ABD9-E3A74B19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1</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3</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Han05</b:Tag>
    <b:SourceType>Book</b:SourceType>
    <b:Guid>{E909D216-AA13-49D7-972F-462133E9BB37}</b:Guid>
    <b:Title>Introduction to Social Network Methods</b:Title>
    <b:Year>2005</b:Year>
    <b:Author>
      <b:Author>
        <b:NameList>
          <b:Person>
            <b:Last>Hanneman</b:Last>
            <b:Middle>A.</b:Middle>
            <b:First>Robert</b:First>
          </b:Person>
          <b:Person>
            <b:Last>Riddle</b:Last>
            <b:First>Mark</b:First>
          </b:Person>
        </b:NameList>
      </b:Author>
    </b:Author>
    <b:City>Riverside, CA</b:City>
    <b:Publisher>University of California, Riverside</b:Publisher>
    <b:RefOrder>5</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6</b:RefOrder>
  </b:Source>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7</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8</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9</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10</b:RefOrder>
  </b:Source>
</b:Sources>
</file>

<file path=customXml/itemProps1.xml><?xml version="1.0" encoding="utf-8"?>
<ds:datastoreItem xmlns:ds="http://schemas.openxmlformats.org/officeDocument/2006/customXml" ds:itemID="{0C45ED6C-B4DC-4E62-B60E-F7748A5F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Muscedere</dc:creator>
  <cp:keywords/>
  <dc:description/>
  <cp:lastModifiedBy>Bryan Muscedere</cp:lastModifiedBy>
  <cp:revision>5</cp:revision>
  <dcterms:created xsi:type="dcterms:W3CDTF">2016-03-24T20:08:00Z</dcterms:created>
  <dcterms:modified xsi:type="dcterms:W3CDTF">2016-03-27T02:42:00Z</dcterms:modified>
</cp:coreProperties>
</file>