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52B6A">
      <w:pPr>
        <w:spacing w:after="320"/>
      </w:pPr>
    </w:p>
    <w:p w14:paraId="7883394A">
      <w:pPr>
        <w:spacing w:after="320"/>
      </w:pPr>
    </w:p>
    <w:p w14:paraId="13690310">
      <w:pPr>
        <w:spacing w:after="320"/>
      </w:pPr>
    </w:p>
    <w:p w14:paraId="7C2AC5ED">
      <w:pPr>
        <w:spacing w:after="360"/>
        <w:jc w:val="center"/>
      </w:pPr>
      <w:r>
        <w:rPr>
          <w:rFonts w:ascii="Calibri" w:hAnsi="Calibri" w:eastAsia="微软雅黑"/>
          <w:b/>
          <w:color w:val="9A6A13"/>
          <w:sz w:val="21"/>
        </w:rPr>
        <w:t>LINEAR ALGEBRA · VECTOR SYSTEM</w:t>
      </w:r>
    </w:p>
    <w:p w14:paraId="08EDBAE4">
      <w:pPr>
        <w:spacing w:after="240"/>
        <w:jc w:val="center"/>
      </w:pPr>
      <w:r>
        <w:rPr>
          <w:rFonts w:ascii="Calibri" w:hAnsi="Calibri" w:eastAsia="微软雅黑"/>
          <w:b/>
          <w:color w:val="203748"/>
          <w:sz w:val="60"/>
        </w:rPr>
        <w:t>线性代数中的向量</w:t>
      </w:r>
    </w:p>
    <w:p w14:paraId="110C446B">
      <w:pPr>
        <w:spacing w:after="160"/>
        <w:jc w:val="center"/>
      </w:pPr>
      <w:r>
        <w:rPr>
          <w:rFonts w:ascii="Calibri" w:hAnsi="Calibri" w:eastAsia="微软雅黑"/>
          <w:color w:val="1F4D78"/>
          <w:sz w:val="34"/>
        </w:rPr>
        <w:t>完整知识体系与学习讲义</w:t>
      </w:r>
    </w:p>
    <w:p w14:paraId="602582A3">
      <w:pPr>
        <w:spacing w:after="720"/>
        <w:jc w:val="center"/>
      </w:pPr>
      <w:r>
        <w:rPr>
          <w:rFonts w:ascii="Calibri" w:hAnsi="Calibri" w:eastAsia="微软雅黑"/>
          <w:b/>
          <w:color w:val="666666"/>
          <w:sz w:val="22"/>
        </w:rPr>
        <w:t>公共基础  ·  代数主线  ·  几何主线  ·  变换主线</w:t>
      </w:r>
    </w:p>
    <w:p w14:paraId="5DA40BF4">
      <w:pPr>
        <w:spacing w:after="1080"/>
        <w:ind w:left="1080" w:right="1080"/>
        <w:jc w:val="center"/>
      </w:pPr>
      <w:r>
        <w:rPr>
          <w:rFonts w:ascii="Calibri" w:hAnsi="Calibri" w:eastAsia="微软雅黑"/>
          <w:i/>
          <w:color w:val="666666"/>
          <w:sz w:val="23"/>
        </w:rPr>
        <w:t>从定义、计算方法和核心定理出发，建立“线性组合—子空间—正交—线性变换—谱分解”的完整知识闭环。</w:t>
      </w:r>
    </w:p>
    <w:p w14:paraId="61CFA0AB">
      <w:pPr>
        <w:spacing w:after="80"/>
        <w:jc w:val="center"/>
      </w:pPr>
      <w:r>
        <w:rPr>
          <w:rFonts w:ascii="Calibri" w:hAnsi="Calibri" w:eastAsia="微软雅黑"/>
          <w:color w:val="666666"/>
          <w:sz w:val="20"/>
        </w:rPr>
        <w:t>适用范围：本科线性代数、考研复习与数据科学基础</w:t>
      </w:r>
    </w:p>
    <w:p w14:paraId="2D87F86E">
      <w:pPr>
        <w:jc w:val="center"/>
      </w:pPr>
      <w:r>
        <w:rPr>
          <w:rFonts w:ascii="Calibri" w:hAnsi="Calibri" w:eastAsia="微软雅黑"/>
          <w:color w:val="666666"/>
          <w:sz w:val="19"/>
        </w:rPr>
        <w:t>版本：2026年8月</w:t>
      </w:r>
    </w:p>
    <w:p w14:paraId="07E7BA70">
      <w:r>
        <w:br w:type="page"/>
      </w:r>
    </w:p>
    <w:p w14:paraId="3C398940">
      <w:pPr>
        <w:pStyle w:val="3"/>
      </w:pPr>
      <w:r>
        <w:t>使用说明</w:t>
      </w:r>
    </w:p>
    <w:p w14:paraId="71E40081">
      <w:r>
        <w:rPr>
          <w:rFonts w:ascii="Calibri" w:hAnsi="Calibri" w:eastAsia="微软雅黑"/>
        </w:rPr>
        <w:t>本讲义按照知识的依赖关系，而不是教材章节顺序组织。学习时应持续在四种语言之间转换：用线性组合描述代数关系，用子空间描述结构，用内积描述几何关系，用矩阵描述线性变换。</w:t>
      </w:r>
    </w:p>
    <w:p w14:paraId="22E520CF">
      <w:pPr>
        <w:pBdr>
          <w:left w:val="single" w:color="2E74B5" w:sz="18" w:space="8"/>
        </w:pBdr>
        <w:shd w:val="clear" w:fill="F4F6F9"/>
        <w:spacing w:before="100" w:after="160"/>
        <w:ind w:left="173" w:right="72"/>
      </w:pPr>
      <w:r>
        <w:rPr>
          <w:rFonts w:ascii="Calibri" w:hAnsi="Calibri" w:eastAsia="微软雅黑"/>
          <w:b/>
          <w:color w:val="2E74B5"/>
        </w:rPr>
        <w:t xml:space="preserve">核心观念  </w:t>
      </w:r>
      <w:r>
        <w:rPr>
          <w:rFonts w:ascii="Calibri" w:hAnsi="Calibri" w:eastAsia="微软雅黑"/>
        </w:rPr>
        <w:t>向量不是一串固定数字；向量是向量空间中的元素。数字列只是向量在某组基下的坐标。</w:t>
      </w:r>
    </w:p>
    <w:p w14:paraId="7DCC768C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第一遍重概念：能够用自己的语言解释定义，并给出正例与反例。</w:t>
      </w:r>
    </w:p>
    <w:p w14:paraId="3EF1E267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第二遍重计算：不看答案完成行化简、求基、投影、特征分解和SVD。</w:t>
      </w:r>
    </w:p>
    <w:p w14:paraId="60AD0110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第三遍重联系：遇到问题时，能够在方程、子空间、几何和变换四种视角之间切换。</w:t>
      </w:r>
    </w:p>
    <w:p w14:paraId="5ECF3585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每个主题至少完成一次“定义—定理—算法—例题—自检”的闭环。</w:t>
      </w:r>
    </w:p>
    <w:p w14:paraId="6B20F481">
      <w:pPr>
        <w:pStyle w:val="4"/>
      </w:pPr>
      <w:r>
        <w:t>全书结构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500"/>
        <w:gridCol w:w="4160"/>
      </w:tblGrid>
      <w:tr w14:paraId="307B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09D6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区域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5E41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核心问题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4BC8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主要工具</w:t>
            </w:r>
          </w:p>
        </w:tc>
      </w:tr>
      <w:tr w14:paraId="36AB6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B283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公共基础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67FF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向量是什么，怎样进行线性组合？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67D7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向量空间、运算、公理、矩阵乘向量</w:t>
            </w:r>
          </w:p>
        </w:tc>
      </w:tr>
      <w:tr w14:paraId="00D3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EFFD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代数主线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42C9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这些向量能表示什么，表示是否唯一？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2B39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张成、相关性、基、维数、秩、方程组</w:t>
            </w:r>
          </w:p>
        </w:tc>
      </w:tr>
      <w:tr w14:paraId="05FD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0AFE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几何主线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45C5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向量之间有怎样的长度、角度和最近关系？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77D1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内积、正交、投影、QR、最小二乘</w:t>
            </w:r>
          </w:p>
        </w:tc>
      </w:tr>
      <w:tr w14:paraId="25731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3646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变换主线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37C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线性作用如何改变空间，哪些方向最特殊？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92C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核与像、特征分解、谱定理、SVD</w:t>
            </w:r>
          </w:p>
        </w:tc>
      </w:tr>
    </w:tbl>
    <w:p w14:paraId="19705981">
      <w:pPr>
        <w:spacing w:after="40"/>
      </w:pPr>
    </w:p>
    <w:p w14:paraId="3EDBAF7E">
      <w:pPr>
        <w:pStyle w:val="4"/>
      </w:pPr>
      <w:r>
        <w:t>知识依赖链</w:t>
      </w:r>
    </w:p>
    <w:p w14:paraId="088EE718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向量 → 线性组合 → 张成与子空间 → 基与坐标 → 线性映射与矩阵</w:t>
      </w:r>
    </w:p>
    <w:p w14:paraId="3354D6BF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内积 → 正交 → 正交投影 → 最小二乘 → QR / SVD</w:t>
      </w:r>
    </w:p>
    <w:p w14:paraId="168BF8D7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特征向量 → 对角化 → 谱定理 → 动力系统与二次型</w:t>
      </w:r>
    </w:p>
    <w:p w14:paraId="2A4DA4C8">
      <w:pPr>
        <w:pStyle w:val="3"/>
        <w:pageBreakBefore/>
      </w:pPr>
      <w:r>
        <w:t>第一编  公共基础</w:t>
      </w:r>
    </w:p>
    <w:p w14:paraId="350ED400">
      <w:pPr>
        <w:pBdr>
          <w:left w:val="single" w:color="2E74B5" w:sz="18" w:space="8"/>
        </w:pBdr>
        <w:shd w:val="clear" w:fill="F4F6F9"/>
        <w:spacing w:before="100" w:after="160"/>
        <w:ind w:left="173" w:right="72"/>
      </w:pPr>
      <w:r>
        <w:rPr>
          <w:rFonts w:ascii="Calibri" w:hAnsi="Calibri" w:eastAsia="微软雅黑"/>
          <w:b/>
          <w:color w:val="2E74B5"/>
        </w:rPr>
        <w:t xml:space="preserve">本编目标  </w:t>
      </w:r>
      <w:r>
        <w:rPr>
          <w:rFonts w:ascii="Calibri" w:hAnsi="Calibri" w:eastAsia="微软雅黑"/>
        </w:rPr>
        <w:t>准确理解向量、坐标、点、向量空间和线性组合；能够把矩阵乘向量解释成列向量的组合，为后三条主线建立共同语言。</w:t>
      </w:r>
    </w:p>
    <w:p w14:paraId="27B12771">
      <w:pPr>
        <w:pStyle w:val="4"/>
      </w:pPr>
      <w:r>
        <w:t>1. 标量、向量、点与坐标</w:t>
      </w:r>
    </w:p>
    <w:p w14:paraId="102B1EEA">
      <w:pPr>
        <w:pStyle w:val="5"/>
      </w:pPr>
      <w:r>
        <w:t>1.1 标量与数域</w:t>
      </w:r>
    </w:p>
    <w:p w14:paraId="65E308F8">
      <w:r>
        <w:rPr>
          <w:rFonts w:ascii="Calibri" w:hAnsi="Calibri" w:eastAsia="微软雅黑"/>
        </w:rPr>
        <w:t>标量是用于缩放向量的数。常见数域是实数域 R 和复数域 C。选择数域会影响线性相关性、特征值是否存在以及内积的定义。例如，二维旋转矩阵在实数域可能没有特征向量，但在复数域一定可以得到复特征值。</w:t>
      </w:r>
    </w:p>
    <w:p w14:paraId="140012FB">
      <w:pPr>
        <w:pStyle w:val="5"/>
      </w:pPr>
      <w:r>
        <w:t>1.2 向量的三种理解</w:t>
      </w:r>
    </w:p>
    <w:p w14:paraId="013FCD3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几何理解：向量是有大小和方向的位移。平移箭头不改变向量。</w:t>
      </w:r>
    </w:p>
    <w:p w14:paraId="6ED830C1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坐标理解：向量可写为列 (v₁,…,vₙ)ᵀ，但这些数字依赖于所选择的基。</w:t>
      </w:r>
    </w:p>
    <w:p w14:paraId="6133E127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抽象理解：向量是向量空间中的元素，可以是多项式、函数、矩阵、数列、信号或数据样本。</w:t>
      </w:r>
    </w:p>
    <w:p w14:paraId="2EABC54A">
      <w:pPr>
        <w:pStyle w:val="5"/>
      </w:pPr>
      <w:r>
        <w:t>1.3 点与向量</w:t>
      </w:r>
    </w:p>
    <w:p w14:paraId="514D5B61">
      <w:r>
        <w:rPr>
          <w:rFonts w:ascii="Calibri" w:hAnsi="Calibri" w:eastAsia="微软雅黑"/>
        </w:rPr>
        <w:t>点表示位置，向量表示位移。两个点相减得到向量，点加向量得到新点。点集不一定具有加法和数乘结构，因此不能把所有几何点集直接当作向量空间。</w:t>
      </w:r>
    </w:p>
    <w:p w14:paraId="62A6D36A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向量 PQ = Q − P；    新点 Q = P + v</w:t>
      </w:r>
    </w:p>
    <w:p w14:paraId="02E2C4D2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易错点  </w:t>
      </w:r>
      <w:r>
        <w:rPr>
          <w:rFonts w:ascii="Calibri" w:hAnsi="Calibri" w:eastAsia="微软雅黑"/>
        </w:rPr>
        <w:t>向量与坐标不能混为一谈。同一向量在不同基下有不同坐标；零向量存在于每个向量空间，但它没有确定方向。</w:t>
      </w:r>
    </w:p>
    <w:p w14:paraId="09E59C9E">
      <w:pPr>
        <w:pStyle w:val="4"/>
      </w:pPr>
      <w:r>
        <w:t>2. 向量的基本运算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3960"/>
      </w:tblGrid>
      <w:tr w14:paraId="09A6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5F903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运算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7FAF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定义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032F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几何或结构意义</w:t>
            </w:r>
          </w:p>
        </w:tc>
      </w:tr>
      <w:tr w14:paraId="48A44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1454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相等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48538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u = v 当且仅当每个对应分量相等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0563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表示同一对象</w:t>
            </w:r>
          </w:p>
        </w:tc>
      </w:tr>
      <w:tr w14:paraId="12FA7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9419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加法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BD44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u + v = (u₁+v₁,…,uₙ+vₙ)ᵀ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0C07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位移首尾相接或平行四边形法则</w:t>
            </w:r>
          </w:p>
        </w:tc>
      </w:tr>
      <w:tr w14:paraId="2769A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2BFC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数乘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B193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αv = (αv₁,…,αvₙ)ᵀ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170B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按 |α| 缩放；α&lt;0 时反向</w:t>
            </w:r>
          </w:p>
        </w:tc>
      </w:tr>
      <w:tr w14:paraId="63FD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631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减法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5BC6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u − v = u + (−v)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0AE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从 v 指向 u 的位移</w:t>
            </w:r>
          </w:p>
        </w:tc>
      </w:tr>
    </w:tbl>
    <w:p w14:paraId="230E4F17">
      <w:pPr>
        <w:spacing w:after="40"/>
      </w:pPr>
    </w:p>
    <w:p w14:paraId="147D394D">
      <w:r>
        <w:rPr>
          <w:rFonts w:ascii="Calibri" w:hAnsi="Calibri" w:eastAsia="微软雅黑"/>
        </w:rPr>
        <w:t>运算必须满足封闭性：如果对象属于某个向量空间，那么相加或数乘后的结果仍应属于该空间。封闭性是判断一个集合能否成为向量空间的第一道门槛。</w:t>
      </w:r>
    </w:p>
    <w:p w14:paraId="3D481882">
      <w:pPr>
        <w:pStyle w:val="4"/>
      </w:pPr>
      <w:r>
        <w:t>3. 向量空间</w:t>
      </w:r>
    </w:p>
    <w:p w14:paraId="7A88FA47">
      <w:pPr>
        <w:pStyle w:val="5"/>
      </w:pPr>
      <w:r>
        <w:t>3.1 定义与公理</w:t>
      </w:r>
    </w:p>
    <w:p w14:paraId="3994A0B2">
      <w:r>
        <w:rPr>
          <w:rFonts w:ascii="Calibri" w:hAnsi="Calibri" w:eastAsia="微软雅黑"/>
        </w:rPr>
        <w:t>集合 V 配备向量加法和标量乘法后，如果对任意 u、v、w∈V 和标量 α、β 满足下列规律，就称 V 为向量空间。</w:t>
      </w:r>
    </w:p>
    <w:p w14:paraId="31A804F0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加法封闭、交换、结合；存在零向量；每个向量存在加法逆元。</w:t>
      </w:r>
    </w:p>
    <w:p w14:paraId="54C79791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数乘封闭；</w:t>
      </w:r>
      <m:oMath>
        <m:r>
          <m:rPr/>
          <w:rPr>
            <w:rFonts w:hint="default" w:ascii="Cambria Math" w:hAnsi="Cambria Math" w:eastAsia="微软雅黑" w:cstheme="minorBidi"/>
            <w:color w:val="000000"/>
            <w:sz w:val="22"/>
            <w:szCs w:val="22"/>
            <w:lang w:val="en-US" w:bidi="ar-SA"/>
          </w:rPr>
          <m:t>α(u+v)=αu+αv</m:t>
        </m:r>
      </m:oMath>
      <w:r>
        <w:rPr>
          <w:rFonts w:ascii="Calibri" w:hAnsi="Calibri" w:eastAsia="微软雅黑"/>
        </w:rPr>
        <w:t>；</w:t>
      </w:r>
      <m:oMath>
        <m:r>
          <m:rPr/>
          <w:rPr>
            <w:rFonts w:hint="default" w:ascii="Cambria Math" w:hAnsi="Cambria Math" w:eastAsia="微软雅黑" w:cstheme="minorBidi"/>
            <w:color w:val="000000"/>
            <w:sz w:val="22"/>
            <w:szCs w:val="22"/>
            <w:lang w:val="en-US" w:bidi="ar-SA"/>
          </w:rPr>
          <m:t>(α+β)u=αu+βu</m:t>
        </m:r>
      </m:oMath>
      <w:r>
        <w:rPr>
          <w:rFonts w:ascii="Calibri" w:hAnsi="Calibri" w:eastAsia="微软雅黑"/>
        </w:rPr>
        <w:t>。</w:t>
      </w:r>
    </w:p>
    <w:p w14:paraId="33E06928">
      <w:pPr>
        <w:numPr>
          <w:ilvl w:val="0"/>
          <w:numId w:val="7"/>
        </w:numPr>
        <w:spacing w:after="80" w:line="300" w:lineRule="auto"/>
        <w:ind w:left="540" w:hanging="271"/>
        <w:jc w:val="left"/>
      </w:pPr>
      <m:oMath>
        <m:r>
          <m:rPr/>
          <w:rPr>
            <w:rFonts w:hint="default" w:ascii="Cambria Math" w:hAnsi="Cambria Math" w:eastAsia="微软雅黑" w:cstheme="minorBidi"/>
            <w:color w:val="000000"/>
            <w:sz w:val="22"/>
            <w:szCs w:val="22"/>
            <w:lang w:val="en-US" w:bidi="ar-SA"/>
          </w:rPr>
          <m:t>(αβ)u=α(βu)，且 1u=u</m:t>
        </m:r>
      </m:oMath>
      <w:r>
        <w:rPr>
          <w:rFonts w:ascii="Calibri" w:hAnsi="Calibri" w:eastAsia="微软雅黑"/>
        </w:rPr>
        <w:t>。</w:t>
      </w:r>
    </w:p>
    <w:p w14:paraId="546505B5">
      <w:pPr>
        <w:pStyle w:val="5"/>
      </w:pPr>
      <w:r>
        <w:t>3.2 典型向量空间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100"/>
        <w:gridCol w:w="3100"/>
        <w:gridCol w:w="1660"/>
      </w:tblGrid>
      <w:tr w14:paraId="00F2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2738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空间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3A52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元素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65BA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一组自然基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D02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维数</w:t>
            </w:r>
          </w:p>
        </w:tc>
      </w:tr>
      <w:tr w14:paraId="12C5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530A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Rⁿ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2393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n维实坐标向量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E85C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e₁,…,eₙ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8FB69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n</w:t>
            </w:r>
          </w:p>
        </w:tc>
      </w:tr>
      <w:tr w14:paraId="2D0FA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CFE1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Pₙ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33D7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次数不超过 n 的多项式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5E5B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1,x,…,xⁿ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7F92D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n+1</w:t>
            </w:r>
          </w:p>
        </w:tc>
      </w:tr>
      <w:tr w14:paraId="21674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7F28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Mₘₓₙ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0FE5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m×n 矩阵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FA90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单位置1的矩阵 Eᵢⱼ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FD34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mn</w:t>
            </w:r>
          </w:p>
        </w:tc>
      </w:tr>
      <w:tr w14:paraId="5E643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6CC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C[a,b]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7801F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区间上的连续函数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430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通常无限维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E8B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无限</w:t>
            </w:r>
          </w:p>
        </w:tc>
      </w:tr>
    </w:tbl>
    <w:p w14:paraId="119ACE7C">
      <w:pPr>
        <w:spacing w:after="40"/>
      </w:pPr>
    </w:p>
    <w:p w14:paraId="0C7F9867">
      <w:pPr>
        <w:pStyle w:val="5"/>
      </w:pPr>
      <w:r>
        <w:t>3.3 判断失败的常见原因</w:t>
      </w:r>
    </w:p>
    <w:p w14:paraId="24AFC570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不包含零向量，例如 x+y=1。</w:t>
      </w:r>
    </w:p>
    <w:p w14:paraId="244CB48B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不对加法封闭，例如固定长度为1的向量集合。</w:t>
      </w:r>
    </w:p>
    <w:p w14:paraId="5C31A2BB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不对负数数乘封闭，例如第一象限。</w:t>
      </w:r>
    </w:p>
    <w:p w14:paraId="2A0ABB1C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运算经过人为修改后不满足分配律或单位元规律。</w:t>
      </w:r>
    </w:p>
    <w:p w14:paraId="194C942D">
      <w:pPr>
        <w:pStyle w:val="4"/>
      </w:pPr>
      <w:r>
        <w:t>4. 线性组合</w:t>
      </w:r>
    </w:p>
    <w:p w14:paraId="05FFD4A8">
      <w:r>
        <w:rPr>
          <w:rFonts w:ascii="Calibri" w:hAnsi="Calibri" w:eastAsia="微软雅黑"/>
        </w:rPr>
        <w:t>给定 v₁,…,vₖ，任意表达式 α₁v₁+⋯+αₖvₖ 称为它们的线性组合。系数 αᵢ 描述各向量参与组合的权重。后续的张成、相关性、基、坐标、方程组和线性变换都以线性组合为核心。</w:t>
      </w:r>
    </w:p>
    <w:p w14:paraId="7EE7C413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b = α₁v₁ + ⋯ + αₖvₖ  ⇔  [v₁ … vₖ]α = b</w:t>
      </w:r>
    </w:p>
    <w:p w14:paraId="618DCD30">
      <w:pPr>
        <w:pStyle w:val="5"/>
      </w:pPr>
      <w:r>
        <w:t>4.1 判断能否线性表示</w:t>
      </w:r>
    </w:p>
    <w:p w14:paraId="2AF94BDE">
      <w:pPr>
        <w:numPr>
          <w:ilvl w:val="0"/>
          <w:numId w:val="8"/>
        </w:numPr>
      </w:pPr>
      <w:r>
        <w:rPr>
          <w:rFonts w:ascii="Calibri" w:hAnsi="Calibri" w:eastAsia="微软雅黑"/>
        </w:rPr>
        <w:t>把生成向量按列组成矩阵 A=[v₁ … vₖ]。</w:t>
      </w:r>
    </w:p>
    <w:p w14:paraId="4B2774AA">
      <w:pPr>
        <w:numPr>
          <w:ilvl w:val="0"/>
          <w:numId w:val="8"/>
        </w:numPr>
      </w:pPr>
      <w:r>
        <w:rPr>
          <w:rFonts w:ascii="Calibri" w:hAnsi="Calibri" w:eastAsia="微软雅黑"/>
        </w:rPr>
        <w:t>建立方程 Aα=b。</w:t>
      </w:r>
    </w:p>
    <w:p w14:paraId="768EEAF5">
      <w:pPr>
        <w:numPr>
          <w:ilvl w:val="0"/>
          <w:numId w:val="8"/>
        </w:numPr>
      </w:pPr>
      <w:r>
        <w:rPr>
          <w:rFonts w:ascii="Calibri" w:hAnsi="Calibri" w:eastAsia="微软雅黑"/>
        </w:rPr>
        <w:t>对增广矩阵 [A|b] 进行行化简。</w:t>
      </w:r>
    </w:p>
    <w:p w14:paraId="6EF8F985">
      <w:pPr>
        <w:numPr>
          <w:ilvl w:val="0"/>
          <w:numId w:val="8"/>
        </w:numPr>
      </w:pPr>
      <w:r>
        <w:rPr>
          <w:rFonts w:ascii="Calibri" w:hAnsi="Calibri" w:eastAsia="微软雅黑"/>
        </w:rPr>
        <w:t>有解则 b 是这些向量的线性组合；无解则不是。</w:t>
      </w:r>
    </w:p>
    <w:p w14:paraId="72D42753">
      <w:pPr>
        <w:pStyle w:val="5"/>
      </w:pPr>
      <w:r>
        <w:t>4.2 矩阵乘向量的列组合解释</w:t>
      </w:r>
    </w:p>
    <w:p w14:paraId="460877F6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若 A=[a₁ … aₙ]，则 Ax = x₁a₁ + ⋯ + xₙaₙ</w:t>
      </w:r>
    </w:p>
    <w:p w14:paraId="7E18286C">
      <w:r>
        <w:rPr>
          <w:rFonts w:ascii="Calibri" w:hAnsi="Calibri" w:eastAsia="微软雅黑"/>
        </w:rPr>
        <w:t>这一等式同时给出三种理解：计算上是矩阵乘法；代数上是列向量的线性组合；变换上是矩阵 A 对输入 x 的作用。</w:t>
      </w:r>
    </w:p>
    <w:p w14:paraId="0CCD79EF">
      <w:pPr>
        <w:pStyle w:val="4"/>
      </w:pPr>
      <w:r>
        <w:t>5. 向量形式的直线与平面</w:t>
      </w:r>
    </w:p>
    <w:p w14:paraId="09131353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过原点直线：L={tv:t∈R}；    一般直线：x=p+tv</w:t>
      </w:r>
    </w:p>
    <w:p w14:paraId="3A21F8B5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过原点平面：W={su+tv:s,t∈R}；    一般平面：x=p+su+tv</w:t>
      </w:r>
    </w:p>
    <w:p w14:paraId="2549D7AA">
      <w:r>
        <w:rPr>
          <w:rFonts w:ascii="Calibri" w:hAnsi="Calibri" w:eastAsia="微软雅黑"/>
        </w:rPr>
        <w:t>只有经过原点的线性参数集合才可能是子空间。加入固定平移 p 后得到仿射集合，它通常不包含零向量。</w:t>
      </w:r>
    </w:p>
    <w:p w14:paraId="4FBBE743">
      <w:pPr>
        <w:pStyle w:val="4"/>
      </w:pPr>
      <w:r>
        <w:t>6. 公共基础通关要求</w:t>
      </w:r>
    </w:p>
    <w:p w14:paraId="1B14289B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能解释向量、坐标和点的差别，并各举一个例子。</w:t>
      </w:r>
    </w:p>
    <w:p w14:paraId="27D38C33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能逐条说明向量空间公理解决了什么问题。</w:t>
      </w:r>
    </w:p>
    <w:p w14:paraId="6DD87795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能把“是否能表示”转化为线性方程 Aα=b。</w:t>
      </w:r>
    </w:p>
    <w:p w14:paraId="432E1755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看到 Ax 时能立即写出列组合形式。</w:t>
      </w:r>
    </w:p>
    <w:p w14:paraId="34C8A80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能从两个点求方向向量，并写出直线或平面的参数方程。</w:t>
      </w:r>
    </w:p>
    <w:p w14:paraId="582FCDA1">
      <w:pPr>
        <w:pStyle w:val="3"/>
        <w:pageBreakBefore/>
      </w:pPr>
      <w:r>
        <w:t>第二编  代数主线</w:t>
      </w:r>
    </w:p>
    <w:p w14:paraId="7ADE7DDD">
      <w:pPr>
        <w:pBdr>
          <w:left w:val="single" w:color="2E74B5" w:sz="18" w:space="8"/>
        </w:pBdr>
        <w:shd w:val="clear" w:fill="F4F6F9"/>
        <w:spacing w:before="100" w:after="160"/>
        <w:ind w:left="173" w:right="72"/>
      </w:pPr>
      <w:r>
        <w:rPr>
          <w:rFonts w:ascii="Calibri" w:hAnsi="Calibri" w:eastAsia="微软雅黑"/>
          <w:b/>
          <w:color w:val="2E74B5"/>
        </w:rPr>
        <w:t xml:space="preserve">核心问题  </w:t>
      </w:r>
      <w:r>
        <w:rPr>
          <w:rFonts w:ascii="Calibri" w:hAnsi="Calibri" w:eastAsia="微软雅黑"/>
        </w:rPr>
        <w:t>一组向量能生成什么空间？表示是否唯一？怎样用基压缩冗余？线性方程是否有解、解有多少自由度？</w:t>
      </w:r>
    </w:p>
    <w:p w14:paraId="67620BC6">
      <w:pPr>
        <w:pStyle w:val="4"/>
      </w:pPr>
      <w:r>
        <w:t>7. 张成空间与生成集</w:t>
      </w:r>
    </w:p>
    <w:p w14:paraId="68AA5817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span{v₁,…,vₖ} = {α₁v₁+⋯+αₖvₖ : αᵢ∈R}</w:t>
      </w:r>
    </w:p>
    <w:p w14:paraId="1EB2A725">
      <w:r>
        <w:rPr>
          <w:rFonts w:ascii="Calibri" w:hAnsi="Calibri" w:eastAsia="微软雅黑"/>
        </w:rPr>
        <w:t>张成空间是包含给定向量组的最小子空间。一个非零向量张成过原点的直线；两个不共线向量张成平面；n个线性无关的 Rⁿ 向量张成整个 Rⁿ。</w:t>
      </w:r>
    </w:p>
    <w:p w14:paraId="39B4D477">
      <w:pPr>
        <w:pStyle w:val="5"/>
      </w:pPr>
      <w:r>
        <w:t>7.1 判断成员关系与生成关系</w:t>
      </w:r>
    </w:p>
    <w:p w14:paraId="2E135620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b∈span{v₁,…,vₖ}  ⇔  [v₁ … vₖ]x=b 有解</w:t>
      </w:r>
    </w:p>
    <w:p w14:paraId="33E899A2">
      <w:r>
        <w:rPr>
          <w:rFonts w:ascii="Calibri" w:hAnsi="Calibri" w:eastAsia="微软雅黑"/>
        </w:rPr>
        <w:t>判断两个向量组是否张成同一空间，可以分别验证彼此的每个向量都能由另一组线性表示，也可以比较各自化简后得到的基。</w:t>
      </w:r>
    </w:p>
    <w:p w14:paraId="62CF88B8">
      <w:pPr>
        <w:pStyle w:val="4"/>
      </w:pPr>
      <w:r>
        <w:t>8. 子空间</w:t>
      </w:r>
    </w:p>
    <w:p w14:paraId="0072C9DB">
      <w:r>
        <w:rPr>
          <w:rFonts w:ascii="Calibri" w:hAnsi="Calibri" w:eastAsia="微软雅黑"/>
        </w:rPr>
        <w:t>若 W⊆V 且 W 对向量加法和数乘保持封闭，则 W 是 V 的子空间。最简判据是：W 非空，且对任意 u,v∈W 和标量 α,β，均有 αu+βv∈W。</w:t>
      </w:r>
    </w:p>
    <w:p w14:paraId="456AB900">
      <w:pPr>
        <w:pStyle w:val="5"/>
      </w:pPr>
      <w:r>
        <w:t>8.1 标准证明模板</w:t>
      </w:r>
    </w:p>
    <w:p w14:paraId="5DB8788D">
      <w:pPr>
        <w:numPr>
          <w:ilvl w:val="0"/>
          <w:numId w:val="9"/>
        </w:numPr>
        <w:tabs>
          <w:tab w:val="left" w:pos="540"/>
        </w:tabs>
      </w:pPr>
      <w:r>
        <w:rPr>
          <w:rFonts w:ascii="Calibri" w:hAnsi="Calibri" w:eastAsia="微软雅黑"/>
        </w:rPr>
        <w:t>任取 u,v∈W 和标量 α,β。</w:t>
      </w:r>
    </w:p>
    <w:p w14:paraId="65C564E4">
      <w:pPr>
        <w:numPr>
          <w:ilvl w:val="0"/>
          <w:numId w:val="9"/>
        </w:numPr>
        <w:tabs>
          <w:tab w:val="left" w:pos="540"/>
        </w:tabs>
      </w:pPr>
      <w:r>
        <w:rPr>
          <w:rFonts w:ascii="Calibri" w:hAnsi="Calibri" w:eastAsia="微软雅黑"/>
        </w:rPr>
        <w:t>根据 W 的定义验证 αu+βv 仍满足约束。</w:t>
      </w:r>
    </w:p>
    <w:p w14:paraId="79146634">
      <w:pPr>
        <w:numPr>
          <w:ilvl w:val="0"/>
          <w:numId w:val="9"/>
        </w:numPr>
        <w:tabs>
          <w:tab w:val="left" w:pos="540"/>
        </w:tabs>
      </w:pPr>
      <w:r>
        <w:rPr>
          <w:rFonts w:ascii="Calibri" w:hAnsi="Calibri" w:eastAsia="微软雅黑"/>
        </w:rPr>
        <w:t>由线性组合封闭性得出 W 是子空间。</w:t>
      </w:r>
    </w:p>
    <w:p w14:paraId="7AA2333D">
      <w:pPr>
        <w:pStyle w:val="5"/>
      </w:pPr>
      <w:r>
        <w:t>8.2 子空间的交、和与直和</w:t>
      </w:r>
    </w:p>
    <w:p w14:paraId="70302FB6">
      <w:pPr>
        <w:keepLines/>
        <w:spacing w:before="40" w:after="140"/>
        <w:jc w:val="center"/>
        <w:rPr>
          <w:i/>
          <w:iCs/>
        </w:rPr>
      </w:pPr>
      <m:oMathPara>
        <m:oMath>
          <m:r>
            <w:rPr>
              <w:rFonts w:hint="default" w:ascii="Cambria Math" w:hAnsi="Cambria Math" w:eastAsia="微软雅黑" w:cstheme="minorBidi"/>
              <w:color w:val="203748"/>
              <w:sz w:val="22"/>
              <w:szCs w:val="22"/>
              <w:lang w:val="en-US" w:bidi="ar-SA"/>
            </w:rPr>
            <m:t>U+W={u+w:u∈U,w∈W}</m:t>
          </m:r>
        </m:oMath>
      </m:oMathPara>
    </w:p>
    <w:p w14:paraId="6D162B0D">
      <w:pPr>
        <w:keepLines/>
        <w:spacing w:before="40" w:after="140"/>
        <w:jc w:val="center"/>
        <w:rPr>
          <w:i/>
          <w:iCs/>
        </w:rPr>
      </w:pPr>
      <w:bookmarkStart w:id="0" w:name="_GoBack"/>
      <w:bookmarkEnd w:id="0"/>
      <m:oMathPara>
        <m:oMath>
          <m:r>
            <w:rPr>
              <w:rFonts w:hint="default" w:ascii="Cambria Math" w:hAnsi="Cambria Math" w:eastAsia="微软雅黑" w:cstheme="minorBidi"/>
              <w:color w:val="203748"/>
              <w:sz w:val="22"/>
              <w:szCs w:val="22"/>
              <w:lang w:val="en-US" w:bidi="ar-SA"/>
            </w:rPr>
            <m:t>dim(U+W)=dim U+dim W−dim(U∩W)</m:t>
          </m:r>
        </m:oMath>
      </m:oMathPara>
    </w:p>
    <w:p w14:paraId="6B2C599E">
      <w:r>
        <w:rPr>
          <w:rFonts w:ascii="Calibri" w:hAnsi="Calibri" w:eastAsia="微软雅黑"/>
        </w:rPr>
        <w:t>交空间 U∩W 总是子空间。若 U∩W={0}，则每个 x∈U+W 的分解 x=u+w 唯一，记为 U⊕W。直和的本质是不同子空间之间没有非零重叠信息。</w:t>
      </w:r>
    </w:p>
    <w:p w14:paraId="59CD2E7C">
      <w:pPr>
        <w:pStyle w:val="4"/>
      </w:pPr>
      <w:r>
        <w:t>9. 线性相关与线性无关</w:t>
      </w:r>
    </w:p>
    <w:p w14:paraId="281A0546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α₁v₁+⋯+αₖvₖ=0</w:t>
      </w:r>
    </w:p>
    <w:p w14:paraId="678DDA81">
      <w:r>
        <w:rPr>
          <w:rFonts w:ascii="Calibri" w:hAnsi="Calibri" w:eastAsia="微软雅黑"/>
        </w:rPr>
        <w:t>如果上式只有全零系数解，向量组线性无关；若存在不全为零的解，则线性相关。无关表示每个向量都提供新方向，相关表示存在冗余。</w:t>
      </w:r>
    </w:p>
    <w:p w14:paraId="2CC1183C">
      <w:pPr>
        <w:pStyle w:val="5"/>
      </w:pPr>
      <w:r>
        <w:t>9.1 等价判据</w:t>
      </w:r>
    </w:p>
    <w:p w14:paraId="3D6F5CE9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向量组相关，当且仅当至少一个向量可以由其他向量线性表示。</w:t>
      </w:r>
    </w:p>
    <w:p w14:paraId="038BAEBF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令 A=[v₁ … vₖ]，列向量无关，当且仅当 Ax=0 只有零解。</w:t>
      </w:r>
    </w:p>
    <w:p w14:paraId="009B1451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列向量无关，当且仅当每一列都是主元列。</w:t>
      </w:r>
    </w:p>
    <w:p w14:paraId="0B74B93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若向量个数超过空间维数，则一定线性相关。</w:t>
      </w:r>
    </w:p>
    <w:p w14:paraId="314CD96B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非零正交向量组一定线性无关。</w:t>
      </w:r>
    </w:p>
    <w:p w14:paraId="242CC6BC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辨析  </w:t>
      </w:r>
      <w:r>
        <w:rPr>
          <w:rFonts w:ascii="Calibri" w:hAnsi="Calibri" w:eastAsia="微软雅黑"/>
        </w:rPr>
        <w:t>“两两不成比例”只足以判断两个向量的无关性。三个及以上向量可能两两不成比例，但整体仍然相关。</w:t>
      </w:r>
    </w:p>
    <w:p w14:paraId="2FF7437A">
      <w:pPr>
        <w:pStyle w:val="4"/>
      </w:pPr>
      <w:r>
        <w:t>10. 基、维数与坐标</w:t>
      </w:r>
    </w:p>
    <w:p w14:paraId="1054B2BA">
      <w:r>
        <w:rPr>
          <w:rFonts w:ascii="Calibri" w:hAnsi="Calibri" w:eastAsia="微软雅黑"/>
        </w:rPr>
        <w:t>向量组 B=(b₁,…,bₙ) 若既线性无关又张成 V，就构成 V 的一组基。基同时解决“能够表示”和“表示唯一”两个问题。</w:t>
      </w:r>
    </w:p>
    <w:p w14:paraId="7F2B3332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v=x₁b₁+⋯+xₙbₙ；    [v]ᴮ=(x₁,…,xₙ)ᵀ</w:t>
      </w:r>
    </w:p>
    <w:p w14:paraId="3C2E936D">
      <w:pPr>
        <w:pStyle w:val="5"/>
      </w:pPr>
      <w:r>
        <w:t>10.1 维数</w:t>
      </w:r>
    </w:p>
    <w:p w14:paraId="20EEA71D">
      <w:r>
        <w:rPr>
          <w:rFonts w:ascii="Calibri" w:hAnsi="Calibri" w:eastAsia="微软雅黑"/>
        </w:rPr>
        <w:t>有限维空间任意两组基所含向量个数相同，这个数就是维数。维数可以理解为独立方向的数量。若 dim V=n，则 n个无关向量自动成基，n个能张成 V 的向量也自动成基。</w:t>
      </w:r>
    </w:p>
    <w:p w14:paraId="7E60E9E7">
      <w:pPr>
        <w:pStyle w:val="5"/>
      </w:pPr>
      <w:r>
        <w:t>10.2 提取列空间的基</w:t>
      </w:r>
    </w:p>
    <w:p w14:paraId="1235842E">
      <w:pPr>
        <w:numPr>
          <w:ilvl w:val="0"/>
          <w:numId w:val="10"/>
        </w:numPr>
        <w:tabs>
          <w:tab w:val="left" w:pos="540"/>
        </w:tabs>
      </w:pPr>
      <w:r>
        <w:rPr>
          <w:rFonts w:ascii="Calibri" w:hAnsi="Calibri" w:eastAsia="微软雅黑"/>
        </w:rPr>
        <w:t>将候选向量作为原矩阵 A 的列。</w:t>
      </w:r>
    </w:p>
    <w:p w14:paraId="448B840D">
      <w:pPr>
        <w:numPr>
          <w:ilvl w:val="0"/>
          <w:numId w:val="10"/>
        </w:numPr>
        <w:tabs>
          <w:tab w:val="left" w:pos="540"/>
        </w:tabs>
      </w:pPr>
      <w:r>
        <w:rPr>
          <w:rFonts w:ascii="Calibri" w:hAnsi="Calibri" w:eastAsia="微软雅黑"/>
        </w:rPr>
        <w:t>对 A 行化简，记录主元列的位置。</w:t>
      </w:r>
    </w:p>
    <w:p w14:paraId="7C592F52">
      <w:pPr>
        <w:numPr>
          <w:ilvl w:val="0"/>
          <w:numId w:val="10"/>
        </w:numPr>
        <w:tabs>
          <w:tab w:val="left" w:pos="540"/>
        </w:tabs>
      </w:pPr>
      <w:r>
        <w:rPr>
          <w:rFonts w:ascii="Calibri" w:hAnsi="Calibri" w:eastAsia="微软雅黑"/>
        </w:rPr>
        <w:t>回到原矩阵，选取对应的原始列作为列空间的一组基。</w:t>
      </w:r>
    </w:p>
    <w:p w14:paraId="2EAB23A7">
      <w:pPr>
        <w:pBdr>
          <w:left w:val="single" w:color="2E74B5" w:sz="18" w:space="8"/>
        </w:pBdr>
        <w:shd w:val="clear" w:fill="F4F6F9"/>
        <w:spacing w:before="100" w:after="160"/>
        <w:ind w:left="173" w:right="72"/>
      </w:pPr>
      <w:r>
        <w:rPr>
          <w:rFonts w:ascii="Calibri" w:hAnsi="Calibri" w:eastAsia="微软雅黑"/>
          <w:b/>
          <w:color w:val="2E74B5"/>
        </w:rPr>
        <w:t xml:space="preserve">重要  </w:t>
      </w:r>
      <w:r>
        <w:rPr>
          <w:rFonts w:ascii="Calibri" w:hAnsi="Calibri" w:eastAsia="微软雅黑"/>
        </w:rPr>
        <w:t>行变换通常改变列空间，因此不能直接拿化简后矩阵的主元列作为原列空间的基；必须回到原矩阵取相应列。</w:t>
      </w:r>
    </w:p>
    <w:p w14:paraId="38C4147D">
      <w:pPr>
        <w:pStyle w:val="4"/>
      </w:pPr>
      <w:r>
        <w:t>11. 坐标变换</w:t>
      </w:r>
    </w:p>
    <w:p w14:paraId="07B0A059">
      <w:r>
        <w:rPr>
          <w:rFonts w:ascii="Calibri" w:hAnsi="Calibri" w:eastAsia="微软雅黑"/>
        </w:rPr>
        <w:t>令基矩阵 Pᴮ=[b₁ … bₙ]。Pᴮ 把 B 坐标变换为标准坐标。只要 B 是基，Pᴮ 就可逆。</w:t>
      </w:r>
    </w:p>
    <w:p w14:paraId="1B93B693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v=Pᴮ[v]ᴮ；    [v]ᴮ=(Pᴮ)⁻¹v</w:t>
      </w:r>
    </w:p>
    <w:p w14:paraId="5AE46BFE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[v]ᶜ=(Pᶜ)⁻¹Pᴮ[v]ᴮ</w:t>
      </w:r>
    </w:p>
    <w:p w14:paraId="6B312941">
      <w:r>
        <w:rPr>
          <w:rFonts w:ascii="Calibri" w:hAnsi="Calibri" w:eastAsia="微软雅黑"/>
        </w:rPr>
        <w:t>换基时向量本身不变，改变的只是坐标。过渡矩阵必须明确方向：从哪组坐标出发、得到哪组坐标。最稳妥的方法是始终先写 v=Pᴮ[v]ᴮ=Pᶜ[v]ᶜ。</w:t>
      </w:r>
    </w:p>
    <w:p w14:paraId="6F2F7343">
      <w:pPr>
        <w:pStyle w:val="4"/>
      </w:pPr>
      <w:r>
        <w:t>12. 高斯消元与线性方程组</w:t>
      </w:r>
    </w:p>
    <w:p w14:paraId="5C620BD8">
      <w:pPr>
        <w:pStyle w:val="5"/>
      </w:pPr>
      <w:r>
        <w:t>12.1 三类初等行变换</w:t>
      </w:r>
    </w:p>
    <w:p w14:paraId="3391A365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交换两行。</w:t>
      </w:r>
    </w:p>
    <w:p w14:paraId="2868DFF3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某一行乘非零常数。</w:t>
      </w:r>
    </w:p>
    <w:p w14:paraId="455013F3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某一行加上另一行的倍数。</w:t>
      </w:r>
    </w:p>
    <w:p w14:paraId="7239AE87">
      <w:r>
        <w:rPr>
          <w:rFonts w:ascii="Calibri" w:hAnsi="Calibri" w:eastAsia="微软雅黑"/>
        </w:rPr>
        <w:t>行变换不改变方程组的解集，因为每一步都可以逆转。行化简的目标是得到阶梯形或最简阶梯形，从而识别主元变量和自由变量。</w:t>
      </w:r>
    </w:p>
    <w:p w14:paraId="2D404C1B">
      <w:pPr>
        <w:pStyle w:val="5"/>
      </w:pPr>
      <w:r>
        <w:t>12.2 解的分类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600"/>
        <w:gridCol w:w="4060"/>
      </w:tblGrid>
      <w:tr w14:paraId="0F6B5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EAA6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情况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F67F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行化简特征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4398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结构结论</w:t>
            </w:r>
          </w:p>
        </w:tc>
      </w:tr>
      <w:tr w14:paraId="47C0C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5B74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无解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9728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出现 0=c，且 c≠0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31AD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b 不在列空间中</w:t>
            </w:r>
          </w:p>
        </w:tc>
      </w:tr>
      <w:tr w14:paraId="485ED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4498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唯一解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9AF5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有解且每个未知数列都有主元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73AA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零空间只有零向量</w:t>
            </w:r>
          </w:p>
        </w:tc>
      </w:tr>
      <w:tr w14:paraId="70FC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B061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无穷多解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597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有解且存在自由变量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4D0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零空间含非零方向</w:t>
            </w:r>
          </w:p>
        </w:tc>
      </w:tr>
    </w:tbl>
    <w:p w14:paraId="221646D4">
      <w:pPr>
        <w:spacing w:after="40"/>
      </w:pPr>
    </w:p>
    <w:p w14:paraId="211EDE27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Ax=b 有解  ⇔  rank(A)=rank([A|b])  ⇔  b∈Col(A)</w:t>
      </w:r>
    </w:p>
    <w:p w14:paraId="2F511CE2">
      <w:pPr>
        <w:pStyle w:val="4"/>
      </w:pPr>
      <w:r>
        <w:t>13. 齐次与非齐次解集</w:t>
      </w:r>
    </w:p>
    <w:p w14:paraId="794E15A7">
      <w:r>
        <w:rPr>
          <w:rFonts w:ascii="Calibri" w:hAnsi="Calibri" w:eastAsia="微软雅黑"/>
        </w:rPr>
        <w:t>齐次方程 Ax=0 永远有零解，其全部解构成零空间 N(A)。如果 xₚ 是 Ax=b 的一个特解，那么所有解为 x=xₚ+xₕ，其中 xₕ∈N(A)。</w:t>
      </w:r>
    </w:p>
    <w:p w14:paraId="095C47D5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解(Ax=b)=xₚ+N(A)</w:t>
      </w:r>
    </w:p>
    <w:p w14:paraId="02FCC8E2">
      <w:r>
        <w:rPr>
          <w:rFonts w:ascii="Calibri" w:hAnsi="Calibri" w:eastAsia="微软雅黑"/>
        </w:rPr>
        <w:t>非齐次解集一般不是子空间，因为它通常不包含零向量；它是零空间的一个平移，也就是仿射空间。</w:t>
      </w:r>
    </w:p>
    <w:p w14:paraId="55362A40">
      <w:pPr>
        <w:pStyle w:val="4"/>
      </w:pPr>
      <w:r>
        <w:t>14. 四个基本子空间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400"/>
        <w:gridCol w:w="3860"/>
        <w:gridCol w:w="2100"/>
      </w:tblGrid>
      <w:tr w14:paraId="1FE9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8B49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子空间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CB48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所在空间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EAEF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定义或含义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0C94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维数</w:t>
            </w:r>
          </w:p>
        </w:tc>
      </w:tr>
      <w:tr w14:paraId="176E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C538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列空间 Col(A)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805C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Rᵐ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4FA3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所有可能输出 Ax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1739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r</w:t>
            </w:r>
          </w:p>
        </w:tc>
      </w:tr>
      <w:tr w14:paraId="52CE4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EE79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左零空间 N(Aᵀ)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2838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Rᵐ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6795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与所有列正交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E28C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m−r</w:t>
            </w:r>
          </w:p>
        </w:tc>
      </w:tr>
      <w:tr w14:paraId="25100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AC0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行空间 Row(A)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52E0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Rⁿ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A3C0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由各行张成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6737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r</w:t>
            </w:r>
          </w:p>
        </w:tc>
      </w:tr>
      <w:tr w14:paraId="6E399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6C821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零空间 N(A)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B2F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Rⁿ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6D9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被 A 映为0的输入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EAD0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n−r</w:t>
            </w:r>
          </w:p>
        </w:tc>
      </w:tr>
    </w:tbl>
    <w:p w14:paraId="3E6D8EB4">
      <w:pPr>
        <w:spacing w:after="40"/>
      </w:pPr>
    </w:p>
    <w:p w14:paraId="022C27D3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Row(A)=N(A)⊥；    Col(A)=N(Aᵀ)⊥</w:t>
      </w:r>
    </w:p>
    <w:p w14:paraId="283E12C7">
      <w:pPr>
        <w:pStyle w:val="5"/>
      </w:pPr>
      <w:r>
        <w:t>14.1 求基的操作方法</w:t>
      </w:r>
    </w:p>
    <w:p w14:paraId="1AE7D88E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Col(A)：取原矩阵主元列。</w:t>
      </w:r>
    </w:p>
    <w:p w14:paraId="3CCC7F96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Row(A)：取阶梯形或最简阶梯形矩阵的非零行。</w:t>
      </w:r>
    </w:p>
    <w:p w14:paraId="65D2B19A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N(A)：解 Ax=0，以自由变量参数向量作为基。</w:t>
      </w:r>
    </w:p>
    <w:p w14:paraId="244E5629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N(Aᵀ)：解 Aᵀy=0，或求 Col(A) 的正交补。</w:t>
      </w:r>
    </w:p>
    <w:p w14:paraId="0A1CAD3B">
      <w:pPr>
        <w:pStyle w:val="4"/>
      </w:pPr>
      <w:r>
        <w:t>15. 秩与秩—零度定理</w:t>
      </w:r>
    </w:p>
    <w:p w14:paraId="5F280E77">
      <w:r>
        <w:rPr>
          <w:rFonts w:ascii="Calibri" w:hAnsi="Calibri" w:eastAsia="微软雅黑"/>
        </w:rPr>
        <w:t>矩阵的秩 r 是列空间维数，也等于行空间维数、主元数量、最大线性无关列数以及最大线性无关行数。</w:t>
      </w:r>
    </w:p>
    <w:p w14:paraId="3415C943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rank(A)+nullity(A)=n</w:t>
      </w:r>
    </w:p>
    <w:p w14:paraId="53EEEACF">
      <w:r>
        <w:rPr>
          <w:rFonts w:ascii="Calibri" w:hAnsi="Calibri" w:eastAsia="微软雅黑"/>
        </w:rPr>
        <w:t>若 A 是 m×n 矩阵，则输入空间有 n 个独立方向。其中 r 个方向产生独立输出，其余 n−r 个方向落入零空间。秩—零度定理因此描述了输入自由度如何在“有效输出”和“被压成零”之间分配。</w:t>
      </w:r>
    </w:p>
    <w:p w14:paraId="4899218B">
      <w:pPr>
        <w:pStyle w:val="4"/>
      </w:pPr>
      <w:r>
        <w:t>16. 行列式与可逆性</w:t>
      </w:r>
    </w:p>
    <w:p w14:paraId="6AE6F223">
      <w:r>
        <w:rPr>
          <w:rFonts w:ascii="Calibri" w:hAnsi="Calibri" w:eastAsia="微软雅黑"/>
        </w:rPr>
        <w:t>行列式是方阵的标量不变量，可理解为有向体积缩放因子。det(A)=0 表示空间被压扁到低维，矩阵不可逆；det(A)≠0 表示体积没有完全塌缩，矩阵可逆。</w:t>
      </w:r>
    </w:p>
    <w:p w14:paraId="545F5BCB">
      <w:pPr>
        <w:pStyle w:val="5"/>
      </w:pPr>
      <w:r>
        <w:t>16.1 可逆矩阵定理</w:t>
      </w:r>
    </w:p>
    <w:p w14:paraId="0763DC53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A 可逆；det(A)≠0；rank(A)=n。</w:t>
      </w:r>
    </w:p>
    <w:p w14:paraId="5D6E8D25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A 的列线性无关，并且张成 Rⁿ。</w:t>
      </w:r>
    </w:p>
    <w:p w14:paraId="4736F53E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Ax=0 只有零解。</w:t>
      </w:r>
    </w:p>
    <w:p w14:paraId="2F6B27BD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对每个 b，Ax=b 都有唯一解。</w:t>
      </w:r>
    </w:p>
    <w:p w14:paraId="1F5992FE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A 的最简阶梯形是 I。</w:t>
      </w:r>
    </w:p>
    <w:p w14:paraId="08B37994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0 不是 A 的特征值。</w:t>
      </w:r>
    </w:p>
    <w:p w14:paraId="793BEA77">
      <w:pPr>
        <w:pBdr>
          <w:left w:val="single" w:color="2E74B5" w:sz="18" w:space="8"/>
        </w:pBdr>
        <w:shd w:val="clear" w:fill="F4F6F9"/>
        <w:spacing w:before="100" w:after="160"/>
        <w:ind w:left="173" w:right="72"/>
      </w:pPr>
      <w:r>
        <w:rPr>
          <w:rFonts w:ascii="Calibri" w:hAnsi="Calibri" w:eastAsia="微软雅黑"/>
          <w:b/>
          <w:color w:val="2E74B5"/>
        </w:rPr>
        <w:t xml:space="preserve">使用策略  </w:t>
      </w:r>
      <w:r>
        <w:rPr>
          <w:rFonts w:ascii="Calibri" w:hAnsi="Calibri" w:eastAsia="微软雅黑"/>
        </w:rPr>
        <w:t>遇到方阵可逆性问题时，选择最便于当前信息的等价条件：给出列关系时用线性无关；给出方程时用零空间；给出特征值时看0是否出现。</w:t>
      </w:r>
    </w:p>
    <w:p w14:paraId="208955B0">
      <w:pPr>
        <w:pStyle w:val="4"/>
      </w:pPr>
      <w:r>
        <w:t>17. 代数主线综合例题</w:t>
      </w:r>
    </w:p>
    <w:p w14:paraId="023A9802">
      <w:r>
        <w:rPr>
          <w:rFonts w:ascii="Calibri" w:hAnsi="Calibri" w:eastAsia="微软雅黑"/>
        </w:rPr>
        <w:t>设 A 的列为 v₁=(1,0,1)ᵀ、v₂=(0,1,1)ᵀ、v₃=(1,1,2)ᵀ。因为 v₃=v₁+v₂，所以三列线性相关，rank(A)=2。列空间的一组基可取 {v₁,v₂}。</w:t>
      </w:r>
    </w:p>
    <w:p w14:paraId="3BF5642F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Col(A)={ (a,b,a+b)ᵀ : a,b∈R }</w:t>
      </w:r>
    </w:p>
    <w:p w14:paraId="14DA7AB2">
      <w:r>
        <w:rPr>
          <w:rFonts w:ascii="Calibri" w:hAnsi="Calibri" w:eastAsia="微软雅黑"/>
        </w:rPr>
        <w:t>方程 Ax=0 等价于 x₁v₁+x₂v₂+x₃v₃=0。代入 v₃=v₁+v₂ 后得到 x₁+x₃=0、x₂+x₃=0，因此零空间由 (−1,−1,1)ᵀ 张成。</w:t>
      </w:r>
    </w:p>
    <w:p w14:paraId="0897CC1E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rank(A)=2，nullity(A)=1，且 2+1=3</w:t>
      </w:r>
    </w:p>
    <w:p w14:paraId="60D9AFC1">
      <w:pPr>
        <w:pStyle w:val="4"/>
      </w:pPr>
      <w:r>
        <w:t>18. 代数主线通关要求</w:t>
      </w:r>
    </w:p>
    <w:p w14:paraId="34372A4D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能从定义证明一个集合是否为子空间。</w:t>
      </w:r>
    </w:p>
    <w:p w14:paraId="5F69B1B6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能判断相关性，并从向量组中提取基。</w:t>
      </w:r>
    </w:p>
    <w:p w14:paraId="74781B12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能解释基为何同时保证可表示性和唯一性。</w:t>
      </w:r>
    </w:p>
    <w:p w14:paraId="7D7C50DE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能完成高斯消元并参数化全部解。</w:t>
      </w:r>
    </w:p>
    <w:p w14:paraId="109325C0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能求四个基本子空间的基与维数。</w:t>
      </w:r>
    </w:p>
    <w:p w14:paraId="13F2FE53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能使用秩—零度定理解释自由变量数量。</w:t>
      </w:r>
    </w:p>
    <w:p w14:paraId="66CA331C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能在可逆矩阵定理的多个条件之间转换。</w:t>
      </w:r>
    </w:p>
    <w:p w14:paraId="77753BA9">
      <w:pPr>
        <w:pStyle w:val="3"/>
        <w:pageBreakBefore/>
      </w:pPr>
      <w:r>
        <w:t>第三编  几何主线</w:t>
      </w:r>
    </w:p>
    <w:p w14:paraId="14B10445">
      <w:pPr>
        <w:pBdr>
          <w:left w:val="single" w:color="2E74B5" w:sz="18" w:space="8"/>
        </w:pBdr>
        <w:shd w:val="clear" w:fill="F4F6F9"/>
        <w:spacing w:before="100" w:after="160"/>
        <w:ind w:left="173" w:right="72"/>
      </w:pPr>
      <w:r>
        <w:rPr>
          <w:rFonts w:ascii="Calibri" w:hAnsi="Calibri" w:eastAsia="微软雅黑"/>
          <w:b/>
          <w:color w:val="2E74B5"/>
        </w:rPr>
        <w:t xml:space="preserve">核心问题  </w:t>
      </w:r>
      <w:r>
        <w:rPr>
          <w:rFonts w:ascii="Calibri" w:hAnsi="Calibri" w:eastAsia="微软雅黑"/>
        </w:rPr>
        <w:t>向量有多长、方向多接近、是否垂直？怎样把向量分解为子空间分量，并在无精确解时找到最近解？</w:t>
      </w:r>
    </w:p>
    <w:p w14:paraId="6CBC6DCC">
      <w:pPr>
        <w:pStyle w:val="4"/>
      </w:pPr>
      <w:r>
        <w:t>19. 内积</w:t>
      </w:r>
    </w:p>
    <w:p w14:paraId="6ED2E8FF">
      <w:r>
        <w:rPr>
          <w:rFonts w:ascii="Calibri" w:hAnsi="Calibri" w:eastAsia="微软雅黑"/>
        </w:rPr>
        <w:t>实坐标空间的标准内积为 ⟨u,v⟩=uᵀv。内积把两个向量变成一个标量，并由此定义长度、夹角、正交和投影。</w:t>
      </w:r>
    </w:p>
    <w:p w14:paraId="5C4D3C6A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⟨u,v⟩=u₁v₁+⋯+uₙvₙ</w:t>
      </w:r>
    </w:p>
    <w:p w14:paraId="6A2FA766">
      <w:pPr>
        <w:pStyle w:val="5"/>
      </w:pPr>
      <w:r>
        <w:t>19.1 内积公理</w:t>
      </w:r>
    </w:p>
    <w:p w14:paraId="2B991AAB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对称性：⟨u,v⟩=⟨v,u⟩。</w:t>
      </w:r>
    </w:p>
    <w:p w14:paraId="109DDBA7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线性性：⟨αu+βw,v⟩=α⟨u,v⟩+β⟨w,v⟩。</w:t>
      </w:r>
    </w:p>
    <w:p w14:paraId="0F4F1D04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正定性：⟨v,v⟩≥0，且等号仅在 v=0 时成立。</w:t>
      </w:r>
    </w:p>
    <w:p w14:paraId="4115BF05">
      <w:r>
        <w:rPr>
          <w:rFonts w:ascii="Calibri" w:hAnsi="Calibri" w:eastAsia="微软雅黑"/>
        </w:rPr>
        <w:t>复向量空间中必须使用共轭转置：⟨u,v⟩=u* v。若 M 是对称正定矩阵，还可以定义加权内积 ⟨u,v⟩ᴹ=uᵀMv。改变内积会改变长度、夹角和正交关系。</w:t>
      </w:r>
    </w:p>
    <w:p w14:paraId="5D5BECF7">
      <w:pPr>
        <w:pStyle w:val="4"/>
      </w:pPr>
      <w:r>
        <w:t>20. 范数、距离与夹角</w:t>
      </w:r>
    </w:p>
    <w:p w14:paraId="723B3AF4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||v||₂=√(vᵀv)；    d(u,v)=||u−v||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100"/>
        <w:gridCol w:w="4660"/>
      </w:tblGrid>
      <w:tr w14:paraId="7C21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CD37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范数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96D2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定义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9AB2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典型含义</w:t>
            </w:r>
          </w:p>
        </w:tc>
      </w:tr>
      <w:tr w14:paraId="3B386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53C2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1-范数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451D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||v||₁=Σ|vᵢ|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EC29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分量绝对值总量，常用于稀疏建模</w:t>
            </w:r>
          </w:p>
        </w:tc>
      </w:tr>
      <w:tr w14:paraId="787F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EF5E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2-范数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88F5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||v||₂=√Σ|vᵢ|²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AADA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欧氏长度</w:t>
            </w:r>
          </w:p>
        </w:tc>
      </w:tr>
      <w:tr w14:paraId="05224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2AC4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∞-范数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227F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||v||∞=max|vᵢ|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F484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最大分量误差</w:t>
            </w:r>
          </w:p>
        </w:tc>
      </w:tr>
    </w:tbl>
    <w:p w14:paraId="57872D05">
      <w:pPr>
        <w:spacing w:after="40"/>
      </w:pPr>
    </w:p>
    <w:p w14:paraId="5A53ACAB">
      <w:pPr>
        <w:pStyle w:val="5"/>
      </w:pPr>
      <w:r>
        <w:t>20.1 范数公理</w:t>
      </w:r>
    </w:p>
    <w:p w14:paraId="46C137C2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||v||≥0；  ||v||=0⇔v=0；  ||αv||=|α|·||v||；  ||u+v||≤||u||+||v||</w:t>
      </w:r>
    </w:p>
    <w:p w14:paraId="00895F70">
      <w:pPr>
        <w:pStyle w:val="5"/>
      </w:pPr>
      <w:r>
        <w:t>20.2 单位化与夹角</w:t>
      </w:r>
    </w:p>
    <w:p w14:paraId="277550D2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v̂=v/||v||；    cosθ=(uᵀv)/(||u||·||v||)</w:t>
      </w:r>
    </w:p>
    <w:p w14:paraId="3229097A">
      <w:r>
        <w:rPr>
          <w:rFonts w:ascii="Calibri" w:hAnsi="Calibri" w:eastAsia="微软雅黑"/>
        </w:rPr>
        <w:t>夹角公式只对非零实向量直接适用。柯西—施瓦茨不等式 |uᵀv|≤||u||·||v|| 保证余弦值位于 [−1,1]。等号成立当且仅当 u、v 线性相关。</w:t>
      </w:r>
    </w:p>
    <w:p w14:paraId="7CF78292">
      <w:pPr>
        <w:pStyle w:val="4"/>
      </w:pPr>
      <w:r>
        <w:t>21. 正交与勾股关系</w:t>
      </w:r>
    </w:p>
    <w:p w14:paraId="258930B7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u⊥v  ⇔  uᵀv=0</w:t>
      </w:r>
    </w:p>
    <w:p w14:paraId="60A31917">
      <w:r>
        <w:rPr>
          <w:rFonts w:ascii="Calibri" w:hAnsi="Calibri" w:eastAsia="微软雅黑"/>
        </w:rPr>
        <w:t>若 u⊥v，则 ||u+v||²=||u||²+||v||²。正交是一种比线性无关更强的关系：非零正交向量组必定线性无关，而且坐标计算更简单、更稳定。</w:t>
      </w:r>
    </w:p>
    <w:p w14:paraId="36EBBED1">
      <w:pPr>
        <w:pStyle w:val="5"/>
      </w:pPr>
      <w:r>
        <w:t>21.1 正交补</w:t>
      </w:r>
    </w:p>
    <w:p w14:paraId="7330E3DA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W⊥={z:zᵀw=0，对所有 w∈W}</w:t>
      </w:r>
    </w:p>
    <w:p w14:paraId="51E59187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Rⁿ=W⊕W⊥；    dim W+dim W⊥=n</w:t>
      </w:r>
    </w:p>
    <w:p w14:paraId="4CEFC017">
      <w:r>
        <w:rPr>
          <w:rFonts w:ascii="Calibri" w:hAnsi="Calibri" w:eastAsia="微软雅黑"/>
        </w:rPr>
        <w:t>任意向量 x 都能唯一分解为 x=w+z，其中 w∈W，z∈W⊥。这就是正交分解定理，也是投影和最小二乘的几何基础。</w:t>
      </w:r>
    </w:p>
    <w:p w14:paraId="7545EC0F">
      <w:pPr>
        <w:pStyle w:val="4"/>
      </w:pPr>
      <w:r>
        <w:t>22. 正交基与正交矩阵</w:t>
      </w:r>
    </w:p>
    <w:p w14:paraId="56DD0FAD">
      <w:r>
        <w:rPr>
          <w:rFonts w:ascii="Calibri" w:hAnsi="Calibri" w:eastAsia="微软雅黑"/>
        </w:rPr>
        <w:t>若 q₁,…,qₖ 两两正交且长度均为1，则称为标准正交组。若它们还张成 W，则是 W 的标准正交基。</w:t>
      </w:r>
    </w:p>
    <w:p w14:paraId="1C219E52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w=Σ(qᵢᵀw)qᵢ；    [w]Q=(q₁ᵀw,…,qₖᵀw)ᵀ</w:t>
      </w:r>
    </w:p>
    <w:p w14:paraId="67A74209">
      <w:r>
        <w:rPr>
          <w:rFonts w:ascii="Calibri" w:hAnsi="Calibri" w:eastAsia="微软雅黑"/>
        </w:rPr>
        <w:t>令 Q=[q₁ … qₖ]，则 QᵀQ=I。若 Q 为方阵，还满足 QQᵀ=I，因此 Q⁻¹=Qᵀ。正交矩阵保持内积、长度、距离和夹角，几何上表示旋转或反射。</w:t>
      </w:r>
    </w:p>
    <w:p w14:paraId="2BDB6023">
      <w:pPr>
        <w:pStyle w:val="4"/>
      </w:pPr>
      <w:r>
        <w:t>23. 格拉姆—施密特正交化</w:t>
      </w:r>
    </w:p>
    <w:p w14:paraId="1503787B">
      <w:r>
        <w:rPr>
          <w:rFonts w:ascii="Calibri" w:hAnsi="Calibri" w:eastAsia="微软雅黑"/>
        </w:rPr>
        <w:t>格拉姆—施密特过程把线性无关组变为张成同一子空间的标准正交组。每一步从新向量中减去它在先前方向上的投影。</w:t>
      </w:r>
    </w:p>
    <w:p w14:paraId="72D3E2E6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u₁=v₁；    uⱼ=vⱼ−Σᵢ&lt;ⱼ [(vⱼᵀuᵢ)/(uᵢᵀuᵢ)]uᵢ；    qⱼ=uⱼ/||uⱼ||</w:t>
      </w:r>
    </w:p>
    <w:p w14:paraId="783068A1">
      <w:pPr>
        <w:pStyle w:val="5"/>
      </w:pPr>
      <w:r>
        <w:t>23.1 算法检查</w:t>
      </w:r>
    </w:p>
    <w:p w14:paraId="7FE77D26">
      <w:pPr>
        <w:numPr>
          <w:ilvl w:val="0"/>
          <w:numId w:val="11"/>
        </w:numPr>
        <w:tabs>
          <w:tab w:val="left" w:pos="540"/>
        </w:tabs>
      </w:pPr>
      <w:r>
        <w:rPr>
          <w:rFonts w:ascii="Calibri" w:hAnsi="Calibri" w:eastAsia="微软雅黑"/>
        </w:rPr>
        <w:t>确认原向量组线性无关；若某一步得到零向量，说明存在相关性。</w:t>
      </w:r>
    </w:p>
    <w:p w14:paraId="511F9B65">
      <w:pPr>
        <w:numPr>
          <w:ilvl w:val="0"/>
          <w:numId w:val="11"/>
        </w:numPr>
        <w:tabs>
          <w:tab w:val="left" w:pos="540"/>
        </w:tabs>
      </w:pPr>
      <w:r>
        <w:rPr>
          <w:rFonts w:ascii="Calibri" w:hAnsi="Calibri" w:eastAsia="微软雅黑"/>
        </w:rPr>
        <w:t>计算每个已有正交方向上的投影并全部减去。</w:t>
      </w:r>
    </w:p>
    <w:p w14:paraId="20916C7B">
      <w:pPr>
        <w:numPr>
          <w:ilvl w:val="0"/>
          <w:numId w:val="11"/>
        </w:numPr>
        <w:tabs>
          <w:tab w:val="left" w:pos="540"/>
        </w:tabs>
      </w:pPr>
      <w:r>
        <w:rPr>
          <w:rFonts w:ascii="Calibri" w:hAnsi="Calibri" w:eastAsia="微软雅黑"/>
        </w:rPr>
        <w:t>检查新向量与所有已有向量内积为0。</w:t>
      </w:r>
    </w:p>
    <w:p w14:paraId="681173BF">
      <w:pPr>
        <w:numPr>
          <w:ilvl w:val="0"/>
          <w:numId w:val="11"/>
        </w:numPr>
        <w:tabs>
          <w:tab w:val="left" w:pos="540"/>
        </w:tabs>
      </w:pPr>
      <w:r>
        <w:rPr>
          <w:rFonts w:ascii="Calibri" w:hAnsi="Calibri" w:eastAsia="微软雅黑"/>
        </w:rPr>
        <w:t>最后单位化，并验证 QᵀQ=I。</w:t>
      </w:r>
    </w:p>
    <w:p w14:paraId="2C388DF5">
      <w:pPr>
        <w:pStyle w:val="4"/>
      </w:pPr>
      <w:r>
        <w:t>24. QR分解</w:t>
      </w:r>
    </w:p>
    <w:p w14:paraId="0A750CDD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A=QR</w:t>
      </w:r>
    </w:p>
    <w:p w14:paraId="281C57EA">
      <w:r>
        <w:rPr>
          <w:rFonts w:ascii="Calibri" w:hAnsi="Calibri" w:eastAsia="微软雅黑"/>
        </w:rPr>
        <w:t>当 A 的列线性无关时，Q 的列是 A 列空间的标准正交基，R 是可逆上三角矩阵。因为 QᵀQ=I，所以 R=QᵀA。QR分解可以看作把原基 A 改写成正交基 Q 与坐标变换 R 的乘积。</w:t>
      </w:r>
    </w:p>
    <w:p w14:paraId="0E4E9BB6">
      <w:r>
        <w:rPr>
          <w:rFonts w:ascii="Calibri" w:hAnsi="Calibri" w:eastAsia="微软雅黑"/>
        </w:rPr>
        <w:t>经典格拉姆—施密特便于理解，但数值计算中常使用改进格拉姆—施密特或Householder反射，以减少舍入误差。</w:t>
      </w:r>
    </w:p>
    <w:p w14:paraId="32C1025A">
      <w:pPr>
        <w:pStyle w:val="4"/>
      </w:pPr>
      <w:r>
        <w:t>25. 正交投影</w:t>
      </w:r>
    </w:p>
    <w:p w14:paraId="0993E577">
      <w:pPr>
        <w:pStyle w:val="5"/>
      </w:pPr>
      <w:r>
        <w:t>25.1 投影到一维方向</w:t>
      </w:r>
    </w:p>
    <w:p w14:paraId="4F6F461B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projᵤ(v)=[(uᵀv)/(uᵀu)]u</w:t>
      </w:r>
    </w:p>
    <w:p w14:paraId="33125D27">
      <w:r>
        <w:rPr>
          <w:rFonts w:ascii="Calibri" w:hAnsi="Calibri" w:eastAsia="微软雅黑"/>
        </w:rPr>
        <w:t>若 u 是单位向量，则 projᵤ(v)=(uᵀv)u。分母 uᵀu 不能遗漏，除非明确知道 u 已单位化。</w:t>
      </w:r>
    </w:p>
    <w:p w14:paraId="64F3E877">
      <w:pPr>
        <w:pStyle w:val="5"/>
      </w:pPr>
      <w:r>
        <w:t>25.2 投影到子空间</w:t>
      </w:r>
    </w:p>
    <w:p w14:paraId="677780CC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若 Q 的列是 W 的标准正交基，则 projW(b)=QQᵀb</w:t>
      </w:r>
    </w:p>
    <w:p w14:paraId="77684158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若 A 满列秩，则 P=A(AᵀA)⁻¹Aᵀ</w:t>
      </w:r>
    </w:p>
    <w:p w14:paraId="19CC7EEA">
      <w:r>
        <w:rPr>
          <w:rFonts w:ascii="Calibri" w:hAnsi="Calibri" w:eastAsia="微软雅黑"/>
        </w:rPr>
        <w:t>投影矩阵 P 满足 P²=P、Pᵀ=P、Col(P)=W、N(P)=W⊥。P²=P 表示投影一次后再次投影不再改变结果；Pᵀ=P 表示这是正交投影而非斜投影。</w:t>
      </w:r>
    </w:p>
    <w:p w14:paraId="194D26F7">
      <w:pPr>
        <w:pStyle w:val="4"/>
      </w:pPr>
      <w:r>
        <w:t>26. 最近点与最小二乘</w:t>
      </w:r>
    </w:p>
    <w:p w14:paraId="6FD18F36">
      <w:r>
        <w:rPr>
          <w:rFonts w:ascii="Calibri" w:hAnsi="Calibri" w:eastAsia="微软雅黑"/>
        </w:rPr>
        <w:t>当 Ax=b 无解时，所有 Ax 都位于 Col(A) 中。最小二乘寻找使 ||Ax−b||₂ 最小的 x̂，也就是寻找列空间中距离 b 最近的向量 A x̂。</w:t>
      </w:r>
    </w:p>
    <w:p w14:paraId="14587F05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r=b−Ax̂ ⊥ Col(A)  ⇔  Aᵀr=0</w:t>
      </w:r>
    </w:p>
    <w:p w14:paraId="1FA6DF2F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AᵀA x̂=Aᵀb</w:t>
      </w:r>
    </w:p>
    <w:p w14:paraId="004CD206">
      <w:pPr>
        <w:pStyle w:val="5"/>
      </w:pPr>
      <w:r>
        <w:t>26.1 解法与唯一性</w:t>
      </w:r>
    </w:p>
    <w:p w14:paraId="767765DF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若 A 满列秩，AᵀA 可逆，x̂=(AᵀA)⁻¹Aᵀb，解唯一。</w:t>
      </w:r>
    </w:p>
    <w:p w14:paraId="12C30A87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若 A 秩不足，最小二乘解可能不唯一；伪逆 A⁺b 给出最小范数解。</w:t>
      </w:r>
    </w:p>
    <w:p w14:paraId="156BDDEE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数值计算通常优先使用 QR 或 SVD，不显式形成 (AᵀA)⁻¹。</w:t>
      </w:r>
    </w:p>
    <w:p w14:paraId="4423E7C0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数值提醒  </w:t>
      </w:r>
      <w:r>
        <w:rPr>
          <w:rFonts w:ascii="Calibri" w:hAnsi="Calibri" w:eastAsia="微软雅黑"/>
        </w:rPr>
        <w:t>正规方程会把条件数大致平方，可能放大误差。理论推导可用正规方程，实际计算优先考虑 QR 或 SVD。</w:t>
      </w:r>
    </w:p>
    <w:p w14:paraId="66A4B212">
      <w:pPr>
        <w:pStyle w:val="4"/>
      </w:pPr>
      <w:r>
        <w:t>27. 最小二乘综合例题</w:t>
      </w:r>
    </w:p>
    <w:p w14:paraId="430EC3DE">
      <w:r>
        <w:rPr>
          <w:rFonts w:ascii="Calibri" w:hAnsi="Calibri" w:eastAsia="微软雅黑"/>
        </w:rPr>
        <w:t>令 A 的列为 (1,0,1)ᵀ 和 (0,1,1)ᵀ，b=(1,1,0)ᵀ。此时 AᵀA=[[2,1],[1,2]]，Aᵀb=(1,1)ᵀ。解正规方程得 x̂=(1/3,1/3)ᵀ。</w:t>
      </w:r>
    </w:p>
    <w:p w14:paraId="11312293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p=Ax̂=(1/3,1/3,2/3)ᵀ</w:t>
      </w:r>
    </w:p>
    <w:p w14:paraId="2E88A5A4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r=b−p=(2/3,2/3,−2/3)ᵀ，且 Aᵀr=0</w:t>
      </w:r>
    </w:p>
    <w:p w14:paraId="3F1FCBB3">
      <w:r>
        <w:rPr>
          <w:rFonts w:ascii="Calibri" w:hAnsi="Calibri" w:eastAsia="微软雅黑"/>
        </w:rPr>
        <w:t>因此 p 是 b 在 Col(A) 上的正交投影，r 是正交误差。投影与误差构成唯一分解 b=p+r。</w:t>
      </w:r>
    </w:p>
    <w:p w14:paraId="5644AEC5">
      <w:pPr>
        <w:pStyle w:val="4"/>
      </w:pPr>
      <w:r>
        <w:t>28. 直线、平面与超平面</w:t>
      </w:r>
    </w:p>
    <w:p w14:paraId="3BC1A1B1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直线：x=p+tv；    平面：x=p+su+tv；    超平面：nᵀx=c</w:t>
      </w:r>
    </w:p>
    <w:p w14:paraId="498498F4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点 p 到超平面 nᵀx=c 的距离：d=|nᵀp−c|/||n||</w:t>
      </w:r>
    </w:p>
    <w:p w14:paraId="1509C5C1">
      <w:r>
        <w:rPr>
          <w:rFonts w:ascii="Calibri" w:hAnsi="Calibri" w:eastAsia="微软雅黑"/>
        </w:rPr>
        <w:t>在 R³ 中，叉积 u×v 同时垂直于 u 和 v，其长度为 ||u||||v||sinθ，可用于求法向量、平行四边形面积和三角形面积。叉积是三维欧氏空间的特殊工具，不属于一般向量空间的基本结构。</w:t>
      </w:r>
    </w:p>
    <w:p w14:paraId="32F12AA2">
      <w:pPr>
        <w:pStyle w:val="4"/>
      </w:pPr>
      <w:r>
        <w:t>29. 几何主线通关要求</w:t>
      </w:r>
    </w:p>
    <w:p w14:paraId="6F3614EA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能计算并解释内积、范数、距离和夹角。</w:t>
      </w:r>
    </w:p>
    <w:p w14:paraId="733E04F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能求正交补，并写出 W⊕W⊥ 的正交分解。</w:t>
      </w:r>
    </w:p>
    <w:p w14:paraId="67154F27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能使用格拉姆—施密特得到标准正交基。</w:t>
      </w:r>
    </w:p>
    <w:p w14:paraId="0EF056A4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能解释 A=QR 中 Q 与 R 的角色。</w:t>
      </w:r>
    </w:p>
    <w:p w14:paraId="25E00396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能求投影矩阵，并验证 P²=P、Pᵀ=P。</w:t>
      </w:r>
    </w:p>
    <w:p w14:paraId="1734001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能从残差正交推导正规方程。</w:t>
      </w:r>
    </w:p>
    <w:p w14:paraId="2B3CDD2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能解释最小二乘、投影和最近点其实是同一个问题。</w:t>
      </w:r>
    </w:p>
    <w:p w14:paraId="116FDF48">
      <w:pPr>
        <w:pStyle w:val="3"/>
        <w:pageBreakBefore/>
      </w:pPr>
      <w:r>
        <w:t>第四编  变换主线</w:t>
      </w:r>
    </w:p>
    <w:p w14:paraId="7FD5E834">
      <w:pPr>
        <w:pBdr>
          <w:left w:val="single" w:color="2E74B5" w:sz="18" w:space="8"/>
        </w:pBdr>
        <w:shd w:val="clear" w:fill="F4F6F9"/>
        <w:spacing w:before="100" w:after="160"/>
        <w:ind w:left="173" w:right="72"/>
      </w:pPr>
      <w:r>
        <w:rPr>
          <w:rFonts w:ascii="Calibri" w:hAnsi="Calibri" w:eastAsia="微软雅黑"/>
          <w:b/>
          <w:color w:val="2E74B5"/>
        </w:rPr>
        <w:t xml:space="preserve">核心问题  </w:t>
      </w:r>
      <w:r>
        <w:rPr>
          <w:rFonts w:ascii="Calibri" w:hAnsi="Calibri" w:eastAsia="微软雅黑"/>
        </w:rPr>
        <w:t>线性映射怎样改变空间？哪些输入被压成零、哪些输出可以达到、哪些方向保持不变？怎样选择最合适的基把变换变简单？</w:t>
      </w:r>
    </w:p>
    <w:p w14:paraId="2F387A35">
      <w:pPr>
        <w:pStyle w:val="4"/>
      </w:pPr>
      <w:r>
        <w:t>30. 线性映射</w:t>
      </w:r>
    </w:p>
    <w:p w14:paraId="22F28CD2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T(αu+βv)=αT(u)+βT(v)</w:t>
      </w:r>
    </w:p>
    <w:p w14:paraId="6317A9EB">
      <w:r>
        <w:rPr>
          <w:rFonts w:ascii="Calibri" w:hAnsi="Calibri" w:eastAsia="微软雅黑"/>
        </w:rPr>
        <w:t>线性映射保持线性组合。它必然满足 T(0)=0，因此 T(x)=Ax+b 只有在 b=0 时才是线性映射；b≠0 时是仿射映射。常见线性映射包括缩放、旋转、反射、投影、剪切、求导和积分。</w:t>
      </w:r>
    </w:p>
    <w:p w14:paraId="40116819">
      <w:pPr>
        <w:pStyle w:val="5"/>
      </w:pPr>
      <w:r>
        <w:t>30.1 判断线性的两种方法</w:t>
      </w:r>
    </w:p>
    <w:p w14:paraId="39348E41">
      <w:pPr>
        <w:numPr>
          <w:ilvl w:val="0"/>
          <w:numId w:val="12"/>
        </w:numPr>
        <w:tabs>
          <w:tab w:val="left" w:pos="540"/>
        </w:tabs>
      </w:pPr>
      <w:r>
        <w:rPr>
          <w:rFonts w:ascii="Calibri" w:hAnsi="Calibri" w:eastAsia="微软雅黑"/>
        </w:rPr>
        <w:t>直接验证可加性 T(u+v)=T(u)+T(v) 和齐次性 T(αu)=αT(u)。</w:t>
      </w:r>
    </w:p>
    <w:p w14:paraId="030E630A">
      <w:pPr>
        <w:numPr>
          <w:ilvl w:val="0"/>
          <w:numId w:val="12"/>
        </w:numPr>
        <w:tabs>
          <w:tab w:val="left" w:pos="540"/>
        </w:tabs>
      </w:pPr>
      <w:r>
        <w:rPr>
          <w:rFonts w:ascii="Calibri" w:hAnsi="Calibri" w:eastAsia="微软雅黑"/>
        </w:rPr>
        <w:t>或一次性验证 T(αu+βv)=αT(u)+βT(v)。</w:t>
      </w:r>
    </w:p>
    <w:p w14:paraId="7C4EC8E4">
      <w:pPr>
        <w:numPr>
          <w:ilvl w:val="0"/>
          <w:numId w:val="12"/>
        </w:numPr>
        <w:tabs>
          <w:tab w:val="left" w:pos="540"/>
        </w:tabs>
      </w:pPr>
      <w:r>
        <w:rPr>
          <w:rFonts w:ascii="Calibri" w:hAnsi="Calibri" w:eastAsia="微软雅黑"/>
        </w:rPr>
        <w:t>先检查 T(0)=0；若不成立，可立即判定不是线性映射。</w:t>
      </w:r>
    </w:p>
    <w:p w14:paraId="2E9E2E67">
      <w:pPr>
        <w:pStyle w:val="4"/>
      </w:pPr>
      <w:r>
        <w:t>31. 线性映射的矩阵表示</w:t>
      </w:r>
    </w:p>
    <w:p w14:paraId="55009ADE">
      <w:r>
        <w:rPr>
          <w:rFonts w:ascii="Calibri" w:hAnsi="Calibri" w:eastAsia="微软雅黑"/>
        </w:rPr>
        <w:t>设定义域基 B=(b₁,…,bₙ)，陪域基 C=(c₁,…,cₘ)。线性映射的矩阵由各基向量的像在 C 下的坐标作为列组成。</w:t>
      </w:r>
    </w:p>
    <w:p w14:paraId="22832BBD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[T]C←B = [[T(b₁)]C … [T(bₙ)]C]</w:t>
      </w:r>
    </w:p>
    <w:p w14:paraId="5B48B202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[T(v)]C=[T]C←B [v]B</w:t>
      </w:r>
    </w:p>
    <w:p w14:paraId="3E82D08B">
      <w:pPr>
        <w:pBdr>
          <w:left w:val="single" w:color="2E74B5" w:sz="18" w:space="8"/>
        </w:pBdr>
        <w:shd w:val="clear" w:fill="F4F6F9"/>
        <w:spacing w:before="100" w:after="160"/>
        <w:ind w:left="173" w:right="72"/>
      </w:pPr>
      <w:r>
        <w:rPr>
          <w:rFonts w:ascii="Calibri" w:hAnsi="Calibri" w:eastAsia="微软雅黑"/>
          <w:b/>
          <w:color w:val="2E74B5"/>
        </w:rPr>
        <w:t xml:space="preserve">核心定理  </w:t>
      </w:r>
      <w:r>
        <w:rPr>
          <w:rFonts w:ascii="Calibri" w:hAnsi="Calibri" w:eastAsia="微软雅黑"/>
        </w:rPr>
        <w:t>线性映射由一组基向量的像唯一决定。因为每个向量都是基向量的线性组合，而线性映射保持线性组合。</w:t>
      </w:r>
    </w:p>
    <w:p w14:paraId="2505FEDE">
      <w:pPr>
        <w:pStyle w:val="4"/>
      </w:pPr>
      <w:r>
        <w:t>32. 复合、逆映射与矩阵乘法</w:t>
      </w:r>
    </w:p>
    <w:p w14:paraId="24CE1D33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若先做 T 再做 S，则 [S∘T]=[S][T]</w:t>
      </w:r>
    </w:p>
    <w:p w14:paraId="7D8EAED9">
      <w:r>
        <w:rPr>
          <w:rFonts w:ascii="Calibri" w:hAnsi="Calibri" w:eastAsia="微软雅黑"/>
        </w:rPr>
        <w:t>矩阵乘法顺序从右向左解释。一般 AB≠BA，因为变换顺序不同会产生不同结果。若 T 可逆，则存在 T⁻¹ 使 T⁻¹∘T=I；矩阵层面对应 A⁻¹A=I。</w:t>
      </w:r>
    </w:p>
    <w:p w14:paraId="0C5D5FA0">
      <w:pPr>
        <w:pStyle w:val="4"/>
      </w:pPr>
      <w:r>
        <w:t>33. 核、像、单射、满射与同构</w:t>
      </w:r>
    </w:p>
    <w:p w14:paraId="20A81700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ker T={v:T(v)=0}；    im T={T(v):v∈V}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400"/>
        <w:gridCol w:w="4160"/>
      </w:tblGrid>
      <w:tr w14:paraId="7CC88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F7D4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性质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C59D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判据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4956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矩阵语言</w:t>
            </w:r>
          </w:p>
        </w:tc>
      </w:tr>
      <w:tr w14:paraId="04ED2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8347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单射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3257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ker T={0}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7CFA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A 的列线性无关</w:t>
            </w:r>
          </w:p>
        </w:tc>
      </w:tr>
      <w:tr w14:paraId="67AE5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18A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满射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28B6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im T=W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0AC6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Col(A) 等于陪域</w:t>
            </w:r>
          </w:p>
        </w:tc>
      </w:tr>
      <w:tr w14:paraId="18FC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3DC6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可逆/同构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4C223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同时单射和满射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FE8C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方阵且 rank(A)=n</w:t>
            </w:r>
          </w:p>
        </w:tc>
      </w:tr>
    </w:tbl>
    <w:p w14:paraId="0B6DF3C5">
      <w:pPr>
        <w:spacing w:after="40"/>
      </w:pPr>
    </w:p>
    <w:p w14:paraId="1BF15473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dim ker T + dim im T = dim V</w:t>
      </w:r>
    </w:p>
    <w:p w14:paraId="595DCADC">
      <w:r>
        <w:rPr>
          <w:rFonts w:ascii="Calibri" w:hAnsi="Calibri" w:eastAsia="微软雅黑"/>
        </w:rPr>
        <w:t>核描述被压成零的方向，像描述所有可能输出。它们分别回答线性变换“丢失了什么信息”和“能够产生什么信息”。</w:t>
      </w:r>
    </w:p>
    <w:p w14:paraId="0544D43D">
      <w:pPr>
        <w:pStyle w:val="4"/>
      </w:pPr>
      <w:r>
        <w:t>34. 换基与相似矩阵</w:t>
      </w:r>
    </w:p>
    <w:p w14:paraId="4B0500CB">
      <w:r>
        <w:rPr>
          <w:rFonts w:ascii="Calibri" w:hAnsi="Calibri" w:eastAsia="微软雅黑"/>
        </w:rPr>
        <w:t>同一个线性算子在不同基下会得到不同矩阵。如果坐标关系为 x旧=P x新，则算子矩阵满足：</w:t>
      </w:r>
    </w:p>
    <w:p w14:paraId="6778C380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A新=P⁻¹A旧P</w:t>
      </w:r>
    </w:p>
    <w:p w14:paraId="6DC90230">
      <w:r>
        <w:rPr>
          <w:rFonts w:ascii="Calibri" w:hAnsi="Calibri" w:eastAsia="微软雅黑"/>
        </w:rPr>
        <w:t>相似矩阵表示同一个线性算子，因此具有相同的特征值、特征多项式、行列式、迹和秩。寻找合适的基，就是寻找一个更简单的相似矩阵。</w:t>
      </w:r>
    </w:p>
    <w:p w14:paraId="49B50103">
      <w:pPr>
        <w:pStyle w:val="4"/>
      </w:pPr>
      <w:r>
        <w:t>35. 特征值、特征向量与特征空间</w:t>
      </w:r>
    </w:p>
    <w:p w14:paraId="47D47D2C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Av=λv，且 v≠0</w:t>
      </w:r>
    </w:p>
    <w:p w14:paraId="52AED862">
      <w:r>
        <w:rPr>
          <w:rFonts w:ascii="Calibri" w:hAnsi="Calibri" w:eastAsia="微软雅黑"/>
        </w:rPr>
        <w:t>特征向量是经过变换后方向保持不变的非零向量，λ 是该方向上的缩放因子。λ&gt;1 表示拉伸；0&lt;λ&lt;1 表示压缩；λ&lt;0 表示反向；λ=0 表示被压成零。</w:t>
      </w:r>
    </w:p>
    <w:p w14:paraId="1664C688">
      <w:pPr>
        <w:pStyle w:val="5"/>
      </w:pPr>
      <w:r>
        <w:t>35.1 求解步骤</w:t>
      </w:r>
    </w:p>
    <w:p w14:paraId="3EA1BFB5">
      <w:pPr>
        <w:numPr>
          <w:ilvl w:val="0"/>
          <w:numId w:val="13"/>
        </w:numPr>
        <w:tabs>
          <w:tab w:val="left" w:pos="540"/>
        </w:tabs>
      </w:pPr>
      <w:r>
        <w:rPr>
          <w:rFonts w:ascii="Calibri" w:hAnsi="Calibri" w:eastAsia="微软雅黑"/>
        </w:rPr>
        <w:t>计算特征多项式 pA(λ)=det(A−λI)。</w:t>
      </w:r>
    </w:p>
    <w:p w14:paraId="70B91AEA">
      <w:pPr>
        <w:numPr>
          <w:ilvl w:val="0"/>
          <w:numId w:val="13"/>
        </w:numPr>
        <w:tabs>
          <w:tab w:val="left" w:pos="540"/>
        </w:tabs>
      </w:pPr>
      <w:r>
        <w:rPr>
          <w:rFonts w:ascii="Calibri" w:hAnsi="Calibri" w:eastAsia="微软雅黑"/>
        </w:rPr>
        <w:t>解特征方程 det(A−λI)=0 得到特征值。</w:t>
      </w:r>
    </w:p>
    <w:p w14:paraId="051AE107">
      <w:pPr>
        <w:numPr>
          <w:ilvl w:val="0"/>
          <w:numId w:val="13"/>
        </w:numPr>
        <w:tabs>
          <w:tab w:val="left" w:pos="540"/>
        </w:tabs>
      </w:pPr>
      <w:r>
        <w:rPr>
          <w:rFonts w:ascii="Calibri" w:hAnsi="Calibri" w:eastAsia="微软雅黑"/>
        </w:rPr>
        <w:t>对每个 λ 解 (A−λI)v=0。</w:t>
      </w:r>
    </w:p>
    <w:p w14:paraId="734FCC43">
      <w:pPr>
        <w:numPr>
          <w:ilvl w:val="0"/>
          <w:numId w:val="13"/>
        </w:numPr>
        <w:tabs>
          <w:tab w:val="left" w:pos="540"/>
        </w:tabs>
      </w:pPr>
      <w:r>
        <w:rPr>
          <w:rFonts w:ascii="Calibri" w:hAnsi="Calibri" w:eastAsia="微软雅黑"/>
        </w:rPr>
        <w:t>其零空间 Eλ=N(A−λI) 是特征空间，非零元素才是特征向量。</w:t>
      </w:r>
    </w:p>
    <w:p w14:paraId="1BBBFBAE">
      <w:pPr>
        <w:pStyle w:val="5"/>
      </w:pPr>
      <w:r>
        <w:t>35.2 常用结论</w:t>
      </w:r>
    </w:p>
    <w:p w14:paraId="5360FDF6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三角矩阵的特征值是其对角线元素。</w:t>
      </w:r>
    </w:p>
    <w:p w14:paraId="262569D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0 是特征值，当且仅当 A 不可逆。</w:t>
      </w:r>
    </w:p>
    <w:p w14:paraId="46D11329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不同特征值对应的特征向量线性无关。</w:t>
      </w:r>
    </w:p>
    <w:p w14:paraId="37B18D74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按代数重数计，特征值之和等于 tr(A)，乘积等于 det(A)。</w:t>
      </w:r>
    </w:p>
    <w:p w14:paraId="104C455E">
      <w:pPr>
        <w:pStyle w:val="4"/>
      </w:pPr>
      <w:r>
        <w:t>36. 代数重数、几何重数与对角化</w:t>
      </w:r>
    </w:p>
    <w:p w14:paraId="6D78A81F">
      <w:r>
        <w:rPr>
          <w:rFonts w:ascii="Calibri" w:hAnsi="Calibri" w:eastAsia="微软雅黑"/>
        </w:rPr>
        <w:t>特征值 λ 在特征多项式中的重复次数是代数重数 mₐ(λ)；特征空间维数是几何重数 mᵍ(λ)。总有 1≤mᵍ(λ)≤mₐ(λ)。</w:t>
      </w:r>
    </w:p>
    <w:p w14:paraId="70145FF3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 可对角化  ⇔  存在 n 个线性无关特征向量  ⇔  Σλ dim Eλ=n</w:t>
      </w:r>
    </w:p>
    <w:p w14:paraId="563F63C7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A=PΛP⁻¹；    P=[v₁ … vₙ]；    Λ=diag(λ₁,…,λₙ)</w:t>
      </w:r>
    </w:p>
    <w:p w14:paraId="286581A0">
      <w:r>
        <w:rPr>
          <w:rFonts w:ascii="Calibri" w:hAnsi="Calibri" w:eastAsia="微软雅黑"/>
        </w:rPr>
        <w:t>若 A 有 n 个互不相同的特征值，则一定可对角化，但这只是充分条件。有重复特征值时，必须计算特征空间维数。</w:t>
      </w:r>
    </w:p>
    <w:p w14:paraId="7959E3D2">
      <w:pPr>
        <w:pStyle w:val="5"/>
      </w:pPr>
      <w:r>
        <w:t>36.1 对角化算法</w:t>
      </w:r>
    </w:p>
    <w:p w14:paraId="69ABB9AE">
      <w:pPr>
        <w:numPr>
          <w:ilvl w:val="0"/>
          <w:numId w:val="14"/>
        </w:numPr>
        <w:tabs>
          <w:tab w:val="left" w:pos="540"/>
        </w:tabs>
      </w:pPr>
      <w:r>
        <w:rPr>
          <w:rFonts w:ascii="Calibri" w:hAnsi="Calibri" w:eastAsia="微软雅黑"/>
        </w:rPr>
        <w:t>求所有特征值及其代数重数。</w:t>
      </w:r>
    </w:p>
    <w:p w14:paraId="7DDCBBE5">
      <w:pPr>
        <w:numPr>
          <w:ilvl w:val="0"/>
          <w:numId w:val="14"/>
        </w:numPr>
        <w:tabs>
          <w:tab w:val="left" w:pos="540"/>
        </w:tabs>
      </w:pPr>
      <w:r>
        <w:rPr>
          <w:rFonts w:ascii="Calibri" w:hAnsi="Calibri" w:eastAsia="微软雅黑"/>
        </w:rPr>
        <w:t>求每个特征空间的一组基并计算几何重数。</w:t>
      </w:r>
    </w:p>
    <w:p w14:paraId="09C442E3">
      <w:pPr>
        <w:numPr>
          <w:ilvl w:val="0"/>
          <w:numId w:val="14"/>
        </w:numPr>
        <w:tabs>
          <w:tab w:val="left" w:pos="540"/>
        </w:tabs>
      </w:pPr>
      <w:r>
        <w:rPr>
          <w:rFonts w:ascii="Calibri" w:hAnsi="Calibri" w:eastAsia="微软雅黑"/>
        </w:rPr>
        <w:t>若独立特征向量总数为 n，把它们按列组成 P。</w:t>
      </w:r>
    </w:p>
    <w:p w14:paraId="358630E8">
      <w:pPr>
        <w:numPr>
          <w:ilvl w:val="0"/>
          <w:numId w:val="14"/>
        </w:numPr>
        <w:tabs>
          <w:tab w:val="left" w:pos="540"/>
        </w:tabs>
      </w:pPr>
      <w:r>
        <w:rPr>
          <w:rFonts w:ascii="Calibri" w:hAnsi="Calibri" w:eastAsia="微软雅黑"/>
        </w:rPr>
        <w:t>按相同顺序把特征值放入 Λ，验证 AP=PΛ。</w:t>
      </w:r>
    </w:p>
    <w:p w14:paraId="4E0BE4B1">
      <w:pPr>
        <w:pStyle w:val="4"/>
      </w:pPr>
      <w:r>
        <w:t>37. 对角化的应用</w:t>
      </w:r>
    </w:p>
    <w:p w14:paraId="37CEB34A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Aᵏ=PΛᵏP⁻¹</w:t>
      </w:r>
    </w:p>
    <w:p w14:paraId="63888227">
      <w:r>
        <w:rPr>
          <w:rFonts w:ascii="Calibri" w:hAnsi="Calibri" w:eastAsia="微软雅黑"/>
        </w:rPr>
        <w:t>对角矩阵的幂只需对每个对角元素乘方，因此对角化可用于计算高次矩阵幂、线性递推、马尔可夫链、微分方程组和离散动力系统。</w:t>
      </w:r>
    </w:p>
    <w:p w14:paraId="41FA5A2B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若 xₖ₊₁=Axₖ，则 xₖ=Aᵏx₀</w:t>
      </w:r>
    </w:p>
    <w:p w14:paraId="4D81CBA3">
      <w:r>
        <w:rPr>
          <w:rFonts w:ascii="Calibri" w:hAnsi="Calibri" w:eastAsia="微软雅黑"/>
        </w:rPr>
        <w:t>长期行为通常由绝对值最大的特征值控制。若所有特征值绝对值小于1，迭代倾向于衰减；若存在绝对值大于1的特征值，对应方向会增长。严格结论还需考虑可对角化性和Jordan结构。</w:t>
      </w:r>
    </w:p>
    <w:p w14:paraId="157B7366">
      <w:pPr>
        <w:pStyle w:val="4"/>
      </w:pPr>
      <w:r>
        <w:t>38. 凯莱—哈密顿定理与Jordan结构</w:t>
      </w:r>
    </w:p>
    <w:p w14:paraId="4691ACA2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pA(A)=0</w:t>
      </w:r>
    </w:p>
    <w:p w14:paraId="5BC044D9">
      <w:r>
        <w:rPr>
          <w:rFonts w:ascii="Calibri" w:hAnsi="Calibri" w:eastAsia="微软雅黑"/>
        </w:rPr>
        <w:t>凯莱—哈密顿定理说明矩阵满足自己的特征多项式，可把高次幂化为较低次幂的组合。若矩阵缺少足够多的普通特征向量，则使用满足 (A−λI)ᵏv=0 的广义特征向量构造Jordan链。</w:t>
      </w:r>
    </w:p>
    <w:p w14:paraId="74A39E19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Jordan块 Jλ = λI + N，其中 N 为幂零矩阵</w:t>
      </w:r>
    </w:p>
    <w:p w14:paraId="0CF91E6F">
      <w:r>
        <w:rPr>
          <w:rFonts w:ascii="Calibri" w:hAnsi="Calibri" w:eastAsia="微软雅黑"/>
        </w:rPr>
        <w:t>Jordan标准形解释了不可对角化的根源：除了沿特征方向缩放外，还存在由块中超对角线1引起的剪切耦合。Jordan理论在理论分析中重要，但数值计算通常不直接求Jordan形。</w:t>
      </w:r>
    </w:p>
    <w:p w14:paraId="5213024E">
      <w:pPr>
        <w:pStyle w:val="4"/>
      </w:pPr>
      <w:r>
        <w:t>39. 实对称矩阵与谱定理</w:t>
      </w:r>
    </w:p>
    <w:p w14:paraId="78607897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若 A=Aᵀ，则 A=QΛQᵀ</w:t>
      </w:r>
    </w:p>
    <w:p w14:paraId="1C323D70">
      <w:r>
        <w:rPr>
          <w:rFonts w:ascii="Calibri" w:hAnsi="Calibri" w:eastAsia="微软雅黑"/>
        </w:rPr>
        <w:t>实对称矩阵的特征值全部为实数，不同特征值对应的特征向量正交，并且一定存在标准正交特征向量基。因此它不仅可对角化，而且可以正交对角化。</w:t>
      </w:r>
    </w:p>
    <w:p w14:paraId="536E0886">
      <w:pPr>
        <w:pStyle w:val="5"/>
      </w:pPr>
      <w:r>
        <w:t>39.1 正交对角化步骤</w:t>
      </w:r>
    </w:p>
    <w:p w14:paraId="23204B92">
      <w:pPr>
        <w:numPr>
          <w:ilvl w:val="0"/>
          <w:numId w:val="15"/>
        </w:numPr>
        <w:tabs>
          <w:tab w:val="left" w:pos="540"/>
        </w:tabs>
      </w:pPr>
      <w:r>
        <w:rPr>
          <w:rFonts w:ascii="Calibri" w:hAnsi="Calibri" w:eastAsia="微软雅黑"/>
        </w:rPr>
        <w:t>求所有实特征值。</w:t>
      </w:r>
    </w:p>
    <w:p w14:paraId="3D3FE9AB">
      <w:pPr>
        <w:numPr>
          <w:ilvl w:val="0"/>
          <w:numId w:val="15"/>
        </w:numPr>
        <w:tabs>
          <w:tab w:val="left" w:pos="540"/>
        </w:tabs>
      </w:pPr>
      <w:r>
        <w:rPr>
          <w:rFonts w:ascii="Calibri" w:hAnsi="Calibri" w:eastAsia="微软雅黑"/>
        </w:rPr>
        <w:t>求每个特征空间的基。</w:t>
      </w:r>
    </w:p>
    <w:p w14:paraId="6EA44913">
      <w:pPr>
        <w:numPr>
          <w:ilvl w:val="0"/>
          <w:numId w:val="15"/>
        </w:numPr>
        <w:tabs>
          <w:tab w:val="left" w:pos="540"/>
        </w:tabs>
      </w:pPr>
      <w:r>
        <w:rPr>
          <w:rFonts w:ascii="Calibri" w:hAnsi="Calibri" w:eastAsia="微软雅黑"/>
        </w:rPr>
        <w:t>在每个重复特征空间内部进行正交化和单位化。</w:t>
      </w:r>
    </w:p>
    <w:p w14:paraId="512C77A2">
      <w:pPr>
        <w:numPr>
          <w:ilvl w:val="0"/>
          <w:numId w:val="15"/>
        </w:numPr>
        <w:tabs>
          <w:tab w:val="left" w:pos="540"/>
        </w:tabs>
      </w:pPr>
      <w:r>
        <w:rPr>
          <w:rFonts w:ascii="Calibri" w:hAnsi="Calibri" w:eastAsia="微软雅黑"/>
        </w:rPr>
        <w:t>把所有单位特征向量组成 Q，按顺序组成 Λ。</w:t>
      </w:r>
    </w:p>
    <w:p w14:paraId="1C209CB4">
      <w:pPr>
        <w:numPr>
          <w:ilvl w:val="0"/>
          <w:numId w:val="15"/>
        </w:numPr>
        <w:tabs>
          <w:tab w:val="left" w:pos="540"/>
        </w:tabs>
      </w:pPr>
      <w:r>
        <w:rPr>
          <w:rFonts w:ascii="Calibri" w:hAnsi="Calibri" w:eastAsia="微软雅黑"/>
        </w:rPr>
        <w:t>验证 QᵀQ=I 和 AQ=QΛ。</w:t>
      </w:r>
    </w:p>
    <w:p w14:paraId="559E0FF5">
      <w:pPr>
        <w:pStyle w:val="4"/>
      </w:pPr>
      <w:r>
        <w:t>40. 二次型与正定矩阵</w:t>
      </w:r>
    </w:p>
    <w:p w14:paraId="47C23746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q(x)=xᵀAx</w:t>
      </w:r>
    </w:p>
    <w:p w14:paraId="6D97C3F3">
      <w:r>
        <w:rPr>
          <w:rFonts w:ascii="Calibri" w:hAnsi="Calibri" w:eastAsia="微软雅黑"/>
        </w:rPr>
        <w:t>对称矩阵的谱分解将二次型化为 q(x)=Σλᵢyᵢ²，其中 y=Qᵀx。特征值的符号决定曲面的形状和优化问题的曲率。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200"/>
        <w:gridCol w:w="4460"/>
      </w:tblGrid>
      <w:tr w14:paraId="2EB5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3B3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类型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0F72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特征值条件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942D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二次型表现</w:t>
            </w:r>
          </w:p>
        </w:tc>
      </w:tr>
      <w:tr w14:paraId="66D6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59F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正定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EF19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全部 λᵢ&gt;0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AF60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对所有 x≠0，xᵀAx&gt;0</w:t>
            </w:r>
          </w:p>
        </w:tc>
      </w:tr>
      <w:tr w14:paraId="62CE7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3FAF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半正定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5A09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全部 λᵢ≥0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6758A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xᵀAx≥0，允许非零零方向</w:t>
            </w:r>
          </w:p>
        </w:tc>
      </w:tr>
      <w:tr w14:paraId="5108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FBFE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不定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DEBE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同时有正、负特征值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266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二次型可正可负</w:t>
            </w:r>
          </w:p>
        </w:tc>
      </w:tr>
    </w:tbl>
    <w:p w14:paraId="329D6A6E">
      <w:pPr>
        <w:spacing w:after="40"/>
      </w:pPr>
    </w:p>
    <w:p w14:paraId="318FB40F">
      <w:r>
        <w:rPr>
          <w:rFonts w:ascii="Calibri" w:hAnsi="Calibri" w:eastAsia="微软雅黑"/>
        </w:rPr>
        <w:t>实对称正定矩阵可以写成 A=RᵀR，并可进行Cholesky分解。它们用于加权内积、最优化、协方差矩阵和能量模型。</w:t>
      </w:r>
    </w:p>
    <w:p w14:paraId="17BE8393">
      <w:pPr>
        <w:pStyle w:val="4"/>
      </w:pPr>
      <w:r>
        <w:t>41. 奇异值分解</w:t>
      </w:r>
    </w:p>
    <w:p w14:paraId="6A83D845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任意 A∈Rᵐˣⁿ 都可写为 A=UΣVᵀ</w:t>
      </w:r>
    </w:p>
    <w:p w14:paraId="71462445">
      <w:r>
        <w:rPr>
          <w:rFonts w:ascii="Calibri" w:hAnsi="Calibri" w:eastAsia="微软雅黑"/>
        </w:rPr>
        <w:t>U 和 V 是正交矩阵，Σ 的非负对角元素 σ₁≥σ₂≥⋯≥0 是奇异值。SVD把任意线性变换分解为：先由 Vᵀ 旋转或反射输入，再由 Σ 沿正交方向缩放，最后由 U 旋转或反射输出。</w:t>
      </w:r>
    </w:p>
    <w:p w14:paraId="3D282268">
      <w:pPr>
        <w:pStyle w:val="5"/>
      </w:pPr>
      <w:r>
        <w:t>41.1 与特征分解的关系</w:t>
      </w:r>
    </w:p>
    <w:p w14:paraId="6F74BBFF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AᵀAvᵢ=σᵢ²vᵢ；    AAᵀuᵢ=σᵢ²uᵢ；    Avᵢ=σᵢuᵢ</w:t>
      </w:r>
    </w:p>
    <w:p w14:paraId="536A7078">
      <w:r>
        <w:rPr>
          <w:rFonts w:ascii="Calibri" w:hAnsi="Calibri" w:eastAsia="微软雅黑"/>
        </w:rPr>
        <w:t>右奇异向量 vᵢ 是输入空间中的正交方向，左奇异向量 uᵢ 是对应输出方向，σᵢ 是该方向的拉伸倍数。与特征分解不同，SVD适用于任意形状、任意秩的矩阵。</w:t>
      </w:r>
    </w:p>
    <w:p w14:paraId="2AEB2DC0">
      <w:pPr>
        <w:pStyle w:val="4"/>
      </w:pPr>
      <w:r>
        <w:t>42. SVD与四个基本子空间</w:t>
      </w:r>
    </w:p>
    <w:p w14:paraId="161D32FE">
      <w:r>
        <w:rPr>
          <w:rFonts w:ascii="Calibri" w:hAnsi="Calibri" w:eastAsia="微软雅黑"/>
        </w:rPr>
        <w:t>若 rank(A)=r，则 σ₁,…,σᵣ&gt;0，其余奇异值为0。SVD直接给出四个基本子空间的标准正交基。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6C9F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7BF2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子空间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BA760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SVD基</w:t>
            </w:r>
          </w:p>
        </w:tc>
      </w:tr>
      <w:tr w14:paraId="732DF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31B6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Col(A)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AA2B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u₁,…,uᵣ</w:t>
            </w:r>
          </w:p>
        </w:tc>
      </w:tr>
      <w:tr w14:paraId="15022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8353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N(Aᵀ)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B864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uᵣ₊₁,…,uₘ</w:t>
            </w:r>
          </w:p>
        </w:tc>
      </w:tr>
      <w:tr w14:paraId="5872F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7F3AB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Row(A)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BC82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v₁,…,vᵣ</w:t>
            </w:r>
          </w:p>
        </w:tc>
      </w:tr>
      <w:tr w14:paraId="3D06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3E12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N(A)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6A5A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vᵣ₊₁,…,vₙ</w:t>
            </w:r>
          </w:p>
        </w:tc>
      </w:tr>
    </w:tbl>
    <w:p w14:paraId="7C76B575">
      <w:pPr>
        <w:spacing w:after="40"/>
      </w:pPr>
    </w:p>
    <w:p w14:paraId="5DB0C853">
      <w:pPr>
        <w:pStyle w:val="4"/>
      </w:pPr>
      <w:r>
        <w:t>43. 伪逆、最小二乘与最小范数解</w:t>
      </w:r>
    </w:p>
    <w:p w14:paraId="54A3E864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A⁺=VΣ⁺Uᵀ</w:t>
      </w:r>
    </w:p>
    <w:p w14:paraId="36D38B06">
      <w:r>
        <w:rPr>
          <w:rFonts w:ascii="Calibri" w:hAnsi="Calibri" w:eastAsia="微软雅黑"/>
        </w:rPr>
        <w:t>Σ⁺把每个非零奇异值 σᵢ 替换为 1/σᵢ，并转置矩形形状。A⁺适用于非方阵、不可逆矩阵和秩不足矩阵。</w:t>
      </w:r>
    </w:p>
    <w:p w14:paraId="281CA357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x̂=A⁺b</w:t>
      </w:r>
    </w:p>
    <w:p w14:paraId="5DF45A4A">
      <w:r>
        <w:rPr>
          <w:rFonts w:ascii="Calibri" w:hAnsi="Calibri" w:eastAsia="微软雅黑"/>
        </w:rPr>
        <w:t>该式给出最小二乘解；当解不唯一时，它还在所有最小二乘解中选择范数最小者。若 A 可逆，则 A⁺=A⁻¹。非常小的奇异值会在取倒数时放大噪声，因此实际中常使用截断SVD或正则化。</w:t>
      </w:r>
    </w:p>
    <w:p w14:paraId="36BDB898">
      <w:pPr>
        <w:pStyle w:val="4"/>
      </w:pPr>
      <w:r>
        <w:t>44. 低秩近似、PCA与条件数</w:t>
      </w:r>
    </w:p>
    <w:p w14:paraId="3062B05E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A=Σᵣᵢ₌₁ σᵢuᵢvᵢᵀ；    Aₖ=Σᵏᵢ₌₁ σᵢuᵢvᵢᵀ</w:t>
      </w:r>
    </w:p>
    <w:p w14:paraId="5C7581E5">
      <w:r>
        <w:rPr>
          <w:rFonts w:ascii="Calibri" w:hAnsi="Calibri" w:eastAsia="微软雅黑"/>
        </w:rPr>
        <w:t>Eckart—Young定理说明 Aₖ 是所有秩不超过 k 的矩阵中对 A 的最佳近似。在二范数下，误差为 σₖ₊₁。低秩近似用于图像压缩、去噪、推荐系统和潜在结构提取。</w:t>
      </w:r>
    </w:p>
    <w:p w14:paraId="4E9D9D58">
      <w:r>
        <w:rPr>
          <w:rFonts w:ascii="Calibri" w:hAnsi="Calibri" w:eastAsia="微软雅黑"/>
        </w:rPr>
        <w:t>PCA通常对中心化数据矩阵进行SVD，选择最大奇异值对应的右奇异向量作为主要变化方向。保留前 k 个方向，就是在尽量保留数据方差的同时降维。</w:t>
      </w:r>
    </w:p>
    <w:p w14:paraId="63FD6E8B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||A||₂=σ₁；    ||A||F=√Σσᵢ²；    κ₂(A)=σmax/σmin</w:t>
      </w:r>
    </w:p>
    <w:p w14:paraId="335D999D">
      <w:r>
        <w:rPr>
          <w:rFonts w:ascii="Calibri" w:hAnsi="Calibri" w:eastAsia="微软雅黑"/>
        </w:rPr>
        <w:t>条件数越大，说明不同方向的缩放差异越极端，求逆或解方程对数据误差越敏感。秩不足时 σmin=0，条件数可视为无穷。</w:t>
      </w:r>
    </w:p>
    <w:p w14:paraId="382A7E3A">
      <w:pPr>
        <w:pStyle w:val="4"/>
      </w:pPr>
      <w:r>
        <w:t>45. 变换主线通关要求</w:t>
      </w:r>
    </w:p>
    <w:p w14:paraId="0CA2CA36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能判断映射是否线性，并求其在给定基下的矩阵。</w:t>
      </w:r>
    </w:p>
    <w:p w14:paraId="5C13F6AA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能解释核、像、单射、满射与秩—零度定理。</w:t>
      </w:r>
    </w:p>
    <w:p w14:paraId="69E29DCB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能完成算子矩阵的换基并理解相似关系。</w:t>
      </w:r>
    </w:p>
    <w:p w14:paraId="5035ECA8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能求特征值、特征空间和重数。</w:t>
      </w:r>
    </w:p>
    <w:p w14:paraId="0F005332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能判断并完成对角化，使用其计算 Aᵏ。</w:t>
      </w:r>
    </w:p>
    <w:p w14:paraId="32FB33A7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能对实对称矩阵进行正交对角化并判断正定性。</w:t>
      </w:r>
    </w:p>
    <w:p w14:paraId="25534044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能解释SVD的几何过程和四个基本子空间。</w:t>
      </w:r>
    </w:p>
    <w:p w14:paraId="56966F4F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能用伪逆、低秩近似和条件数分析实际问题。</w:t>
      </w:r>
    </w:p>
    <w:p w14:paraId="0965B419">
      <w:pPr>
        <w:pStyle w:val="3"/>
        <w:pageBreakBefore/>
      </w:pPr>
      <w:r>
        <w:t>附录A  四条主线的最终汇合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0"/>
        <w:gridCol w:w="2600"/>
        <w:gridCol w:w="3660"/>
      </w:tblGrid>
      <w:tr w14:paraId="093B8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E0DA4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面对的问题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43A0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首选工具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A811B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应得到的结构答案</w:t>
            </w:r>
          </w:p>
        </w:tc>
      </w:tr>
      <w:tr w14:paraId="2B4D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8710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b能否由A的列表示？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5688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解 Ax=b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AD3C6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b是否属于 Col(A)</w:t>
            </w:r>
          </w:p>
        </w:tc>
      </w:tr>
      <w:tr w14:paraId="38E2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27C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表示是否唯一？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44427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解 Ax=0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6419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N(A)是否只有0</w:t>
            </w:r>
          </w:p>
        </w:tc>
      </w:tr>
      <w:tr w14:paraId="652F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856E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哪些方向被丢失？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E36A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求 N(A)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31A6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零空间基和维数</w:t>
            </w:r>
          </w:p>
        </w:tc>
      </w:tr>
      <w:tr w14:paraId="68FA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4A8D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哪个子空间向量离b最近？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9D69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正交投影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9E34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p=Pb 与残差 r</w:t>
            </w:r>
          </w:p>
        </w:tc>
      </w:tr>
      <w:tr w14:paraId="4450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517E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哪些方向经变换保持不变？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5661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特征分解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76F8E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特征值与特征空间</w:t>
            </w:r>
          </w:p>
        </w:tc>
      </w:tr>
      <w:tr w14:paraId="581E5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7A7E7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任意矩阵如何拉伸空间？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9C49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SVD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B94B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左右奇异向量与奇异值</w:t>
            </w:r>
          </w:p>
        </w:tc>
      </w:tr>
    </w:tbl>
    <w:p w14:paraId="290B3D2F">
      <w:pPr>
        <w:spacing w:after="40"/>
      </w:pPr>
    </w:p>
    <w:p w14:paraId="6ED119A4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线性组合 → 子空间 → 基与坐标 → 矩阵表示</w:t>
      </w:r>
    </w:p>
    <w:p w14:paraId="0CC1D5A4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内积 → 正交分解 → 投影 → 最小二乘</w:t>
      </w:r>
    </w:p>
    <w:p w14:paraId="6132EA08">
      <w:pPr>
        <w:keepLines/>
        <w:spacing w:before="40" w:after="140"/>
        <w:jc w:val="center"/>
      </w:pPr>
      <w:r>
        <w:rPr>
          <w:rFonts w:ascii="Cambria Math" w:hAnsi="Cambria Math" w:eastAsia="微软雅黑"/>
          <w:color w:val="203748"/>
          <w:sz w:val="22"/>
        </w:rPr>
        <w:t>线性变换 → 特征方向 → 谱分解 → SVD</w:t>
      </w:r>
    </w:p>
    <w:p w14:paraId="1E230611">
      <w:pPr>
        <w:pStyle w:val="3"/>
        <w:pageBreakBefore/>
      </w:pPr>
      <w:r>
        <w:t>附录B  高频误区</w:t>
      </w:r>
    </w:p>
    <w:p w14:paraId="0239FB1B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向量等于坐标  </w:t>
      </w:r>
      <w:r>
        <w:rPr>
          <w:rFonts w:ascii="Calibri" w:hAnsi="Calibri" w:eastAsia="微软雅黑"/>
        </w:rPr>
        <w:t>坐标依赖于基；向量本身不依赖坐标系。</w:t>
      </w:r>
    </w:p>
    <w:p w14:paraId="66197E11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不过原点的直线也是子空间  </w:t>
      </w:r>
      <w:r>
        <w:rPr>
          <w:rFonts w:ascii="Calibri" w:hAnsi="Calibri" w:eastAsia="微软雅黑"/>
        </w:rPr>
        <w:t>子空间必须包含零向量。</w:t>
      </w:r>
    </w:p>
    <w:p w14:paraId="29501FE9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两两不成比例就一定无关  </w:t>
      </w:r>
      <w:r>
        <w:rPr>
          <w:rFonts w:ascii="Calibri" w:hAnsi="Calibri" w:eastAsia="微软雅黑"/>
        </w:rPr>
        <w:t>只对两个非零向量成立，多个向量需解齐次关系。</w:t>
      </w:r>
    </w:p>
    <w:p w14:paraId="383F14FC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行化简不改变列空间  </w:t>
      </w:r>
      <w:r>
        <w:rPr>
          <w:rFonts w:ascii="Calibri" w:hAnsi="Calibri" w:eastAsia="微软雅黑"/>
        </w:rPr>
        <w:t>行化简保留行空间结构和零空间解，但通常改变具体列空间。</w:t>
      </w:r>
    </w:p>
    <w:p w14:paraId="23AE94B5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化简后主元列就是原列空间基  </w:t>
      </w:r>
      <w:r>
        <w:rPr>
          <w:rFonts w:ascii="Calibri" w:hAnsi="Calibri" w:eastAsia="微软雅黑"/>
        </w:rPr>
        <w:t>应回到原矩阵选对应主元列。</w:t>
      </w:r>
    </w:p>
    <w:p w14:paraId="479C0EB2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正交和线性无关等价  </w:t>
      </w:r>
      <w:r>
        <w:rPr>
          <w:rFonts w:ascii="Calibri" w:hAnsi="Calibri" w:eastAsia="微软雅黑"/>
        </w:rPr>
        <w:t>非零正交蕴含无关，但无关不一定正交。</w:t>
      </w:r>
    </w:p>
    <w:p w14:paraId="12F5C0D6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投影公式总是 (uᵀv)u  </w:t>
      </w:r>
      <w:r>
        <w:rPr>
          <w:rFonts w:ascii="Calibri" w:hAnsi="Calibri" w:eastAsia="微软雅黑"/>
        </w:rPr>
        <w:t>只有 u 为单位向量时成立。</w:t>
      </w:r>
    </w:p>
    <w:p w14:paraId="45CE199F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正规方程应显式求逆  </w:t>
      </w:r>
      <w:r>
        <w:rPr>
          <w:rFonts w:ascii="Calibri" w:hAnsi="Calibri" w:eastAsia="微软雅黑"/>
        </w:rPr>
        <w:t>数值计算优先用QR或SVD。</w:t>
      </w:r>
    </w:p>
    <w:p w14:paraId="603C353B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有n个特征值就可对角化  </w:t>
      </w:r>
      <w:r>
        <w:rPr>
          <w:rFonts w:ascii="Calibri" w:hAnsi="Calibri" w:eastAsia="微软雅黑"/>
        </w:rPr>
        <w:t>需要n个线性无关特征向量，并检查重数。</w:t>
      </w:r>
    </w:p>
    <w:p w14:paraId="458F5CF2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零向量可以是特征向量  </w:t>
      </w:r>
      <w:r>
        <w:rPr>
          <w:rFonts w:ascii="Calibri" w:hAnsi="Calibri" w:eastAsia="微软雅黑"/>
        </w:rPr>
        <w:t>特征向量必须非零，特征空间则包含零向量。</w:t>
      </w:r>
    </w:p>
    <w:p w14:paraId="1C02B2CF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所有矩阵都能正交对角化  </w:t>
      </w:r>
      <w:r>
        <w:rPr>
          <w:rFonts w:ascii="Calibri" w:hAnsi="Calibri" w:eastAsia="微软雅黑"/>
        </w:rPr>
        <w:t>实矩阵可正交对角化当且仅当它是实对称矩阵。</w:t>
      </w:r>
    </w:p>
    <w:p w14:paraId="769DF657">
      <w:pPr>
        <w:pBdr>
          <w:left w:val="single" w:color="9A6A13" w:sz="18" w:space="8"/>
        </w:pBdr>
        <w:shd w:val="clear" w:fill="FFF8E8"/>
        <w:spacing w:before="100" w:after="160"/>
        <w:ind w:left="173" w:right="72"/>
      </w:pPr>
      <w:r>
        <w:rPr>
          <w:rFonts w:ascii="Calibri" w:hAnsi="Calibri" w:eastAsia="微软雅黑"/>
          <w:b/>
          <w:color w:val="9A6A13"/>
        </w:rPr>
        <w:t xml:space="preserve">SVD与特征分解相同  </w:t>
      </w:r>
      <w:r>
        <w:rPr>
          <w:rFonts w:ascii="Calibri" w:hAnsi="Calibri" w:eastAsia="微软雅黑"/>
        </w:rPr>
        <w:t>SVD适用于任意矩阵，左右方向可能属于不同空间。</w:t>
      </w:r>
    </w:p>
    <w:p w14:paraId="0F802471">
      <w:pPr>
        <w:pStyle w:val="3"/>
        <w:pageBreakBefore/>
      </w:pPr>
      <w:r>
        <w:t>附录C  核心公式速查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860"/>
      </w:tblGrid>
      <w:tr w14:paraId="3682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9D7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主题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5BC6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20"/>
              </w:rPr>
              <w:t>公式</w:t>
            </w:r>
          </w:p>
        </w:tc>
      </w:tr>
      <w:tr w14:paraId="3E96F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DAC0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线性组合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B35D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b=Σαᵢvᵢ ⇔ Ax=b</w:t>
            </w:r>
          </w:p>
        </w:tc>
      </w:tr>
      <w:tr w14:paraId="47C0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E99A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张成空间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9D70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span{vᵢ}={Σαᵢvᵢ}</w:t>
            </w:r>
          </w:p>
        </w:tc>
      </w:tr>
      <w:tr w14:paraId="0CD34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FF627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坐标变换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CD52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[v]C=(PC)⁻¹PB[v]B</w:t>
            </w:r>
          </w:p>
        </w:tc>
      </w:tr>
      <w:tr w14:paraId="6F98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BDCF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秩—零度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A913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rank(A)+nullity(A)=n</w:t>
            </w:r>
          </w:p>
        </w:tc>
      </w:tr>
      <w:tr w14:paraId="17F5A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374A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全部解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5836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x=xₚ+N(A)</w:t>
            </w:r>
          </w:p>
        </w:tc>
      </w:tr>
      <w:tr w14:paraId="4C04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61F5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内积与范数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99C7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⟨u,v⟩=uᵀv；||v||₂=√(vᵀv)</w:t>
            </w:r>
          </w:p>
        </w:tc>
      </w:tr>
      <w:tr w14:paraId="39A87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7221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夹角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8160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cosθ=(uᵀv)/(||u||||v||)</w:t>
            </w:r>
          </w:p>
        </w:tc>
      </w:tr>
      <w:tr w14:paraId="5FEB1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D4E3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一维投影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B5A4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projᵤ(v)=[(uᵀv)/(uᵀu)]u</w:t>
            </w:r>
          </w:p>
        </w:tc>
      </w:tr>
      <w:tr w14:paraId="15954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FF54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子空间投影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9D2B5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P=QQᵀ=A(AᵀA)⁻¹Aᵀ</w:t>
            </w:r>
          </w:p>
        </w:tc>
      </w:tr>
      <w:tr w14:paraId="5DCE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0496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最小二乘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C557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AᵀA x̂=Aᵀb</w:t>
            </w:r>
          </w:p>
        </w:tc>
      </w:tr>
      <w:tr w14:paraId="42A69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83CFB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算子换基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33AC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A新=P⁻¹A旧P</w:t>
            </w:r>
          </w:p>
        </w:tc>
      </w:tr>
      <w:tr w14:paraId="5A64C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0C1E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特征方程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8AAF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det(A−λI)=0</w:t>
            </w:r>
          </w:p>
        </w:tc>
      </w:tr>
      <w:tr w14:paraId="2A686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602E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对角化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7F86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A=PΛP⁻¹</w:t>
            </w:r>
          </w:p>
        </w:tc>
      </w:tr>
      <w:tr w14:paraId="4CF35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4D70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谱分解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99FC6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A=QΛQᵀ（A实对称）</w:t>
            </w:r>
          </w:p>
        </w:tc>
      </w:tr>
      <w:tr w14:paraId="6A3AA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FA96">
            <w:pPr>
              <w:keepNext/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SVD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5E32A">
            <w:pPr>
              <w:keepNext/>
              <w:spacing w:after="0"/>
            </w:pPr>
            <w:r>
              <w:rPr>
                <w:rFonts w:ascii="Calibri" w:hAnsi="Calibri" w:eastAsia="微软雅黑"/>
                <w:sz w:val="19"/>
              </w:rPr>
              <w:t>A=UΣVᵀ</w:t>
            </w:r>
          </w:p>
        </w:tc>
      </w:tr>
      <w:tr w14:paraId="5287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5D7D">
            <w:pPr>
              <w:spacing w:after="0"/>
              <w:jc w:val="center"/>
            </w:pPr>
            <w:r>
              <w:rPr>
                <w:rFonts w:ascii="Calibri" w:hAnsi="Calibri" w:eastAsia="微软雅黑"/>
                <w:sz w:val="19"/>
              </w:rPr>
              <w:t>伪逆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C907">
            <w:pPr>
              <w:spacing w:after="0"/>
            </w:pPr>
            <w:r>
              <w:rPr>
                <w:rFonts w:ascii="Calibri" w:hAnsi="Calibri" w:eastAsia="微软雅黑"/>
                <w:sz w:val="19"/>
              </w:rPr>
              <w:t>A⁺=VΣ⁺Uᵀ</w:t>
            </w:r>
          </w:p>
        </w:tc>
      </w:tr>
    </w:tbl>
    <w:p w14:paraId="7E5C5F71">
      <w:pPr>
        <w:spacing w:after="40"/>
      </w:pPr>
    </w:p>
    <w:p w14:paraId="1CF726B2">
      <w:pPr>
        <w:pStyle w:val="3"/>
        <w:pageBreakBefore/>
      </w:pPr>
      <w:r>
        <w:t>附录D  完全掌握自检清单</w:t>
      </w:r>
    </w:p>
    <w:p w14:paraId="59DF541E">
      <w:pPr>
        <w:pStyle w:val="4"/>
      </w:pPr>
      <w:r>
        <w:t>公共基础</w:t>
      </w:r>
    </w:p>
    <w:p w14:paraId="7C8453AA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我能区分向量、点和坐标。</w:t>
      </w:r>
    </w:p>
    <w:p w14:paraId="67908990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我能判断给定对象和运算是否构成向量空间。</w:t>
      </w:r>
    </w:p>
    <w:p w14:paraId="2870FA4A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我能把线性组合问题写成矩阵方程。</w:t>
      </w:r>
    </w:p>
    <w:p w14:paraId="06FF4304">
      <w:pPr>
        <w:pStyle w:val="4"/>
      </w:pPr>
      <w:r>
        <w:t>代数主线</w:t>
      </w:r>
    </w:p>
    <w:p w14:paraId="4E164FCD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我能判断子空间、相关性，并求基与维数。</w:t>
      </w:r>
    </w:p>
    <w:p w14:paraId="47F3D915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我能完成换基、行化简和全部解参数化。</w:t>
      </w:r>
    </w:p>
    <w:p w14:paraId="45575119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我能求四个基本子空间，并解释其正交关系。</w:t>
      </w:r>
    </w:p>
    <w:p w14:paraId="1E26F57E">
      <w:pPr>
        <w:pStyle w:val="4"/>
      </w:pPr>
      <w:r>
        <w:t>几何主线</w:t>
      </w:r>
    </w:p>
    <w:p w14:paraId="2B8F19E3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我能求范数、夹角、正交补和正交基。</w:t>
      </w:r>
    </w:p>
    <w:p w14:paraId="3D052BDA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我能完成QR、投影和最小二乘计算。</w:t>
      </w:r>
    </w:p>
    <w:p w14:paraId="046BFA3C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我能从几何上解释残差正交和最近点。</w:t>
      </w:r>
    </w:p>
    <w:p w14:paraId="768B9F70">
      <w:pPr>
        <w:pStyle w:val="4"/>
      </w:pPr>
      <w:r>
        <w:t>变换主线</w:t>
      </w:r>
    </w:p>
    <w:p w14:paraId="5DE00466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我能求线性映射矩阵、核和像。</w:t>
      </w:r>
    </w:p>
    <w:p w14:paraId="71B20B86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我能求特征分解并判断对角化。</w:t>
      </w:r>
    </w:p>
    <w:p w14:paraId="0104EB51">
      <w:pPr>
        <w:numPr>
          <w:ilvl w:val="0"/>
          <w:numId w:val="7"/>
        </w:numPr>
        <w:spacing w:after="80" w:line="300" w:lineRule="auto"/>
        <w:ind w:left="540" w:hanging="271"/>
      </w:pPr>
      <w:r>
        <w:rPr>
          <w:rFonts w:ascii="Calibri" w:hAnsi="Calibri" w:eastAsia="微软雅黑"/>
        </w:rPr>
        <w:t>□ 我能使用谱定理、SVD和伪逆解释矩阵作用。</w:t>
      </w:r>
    </w:p>
    <w:p w14:paraId="69239538">
      <w:pPr>
        <w:pStyle w:val="4"/>
      </w:pPr>
      <w:r>
        <w:t>建议的综合练习顺序</w:t>
      </w:r>
    </w:p>
    <w:p w14:paraId="456A994F">
      <w:pPr>
        <w:numPr>
          <w:ilvl w:val="0"/>
          <w:numId w:val="16"/>
        </w:numPr>
        <w:tabs>
          <w:tab w:val="left" w:pos="540"/>
        </w:tabs>
      </w:pPr>
      <w:r>
        <w:rPr>
          <w:rFonts w:ascii="Calibri" w:hAnsi="Calibri" w:eastAsia="微软雅黑"/>
        </w:rPr>
        <w:t>选取一个3×4矩阵，完整求出四个基本子空间及维数。</w:t>
      </w:r>
    </w:p>
    <w:p w14:paraId="435D3971">
      <w:pPr>
        <w:numPr>
          <w:ilvl w:val="0"/>
          <w:numId w:val="16"/>
        </w:numPr>
        <w:tabs>
          <w:tab w:val="left" w:pos="540"/>
        </w:tabs>
      </w:pPr>
      <w:r>
        <w:rPr>
          <w:rFonts w:ascii="Calibri" w:hAnsi="Calibri" w:eastAsia="微软雅黑"/>
        </w:rPr>
        <w:t>为列空间构造标准正交基，并写出投影矩阵。</w:t>
      </w:r>
    </w:p>
    <w:p w14:paraId="0040C940">
      <w:pPr>
        <w:numPr>
          <w:ilvl w:val="0"/>
          <w:numId w:val="16"/>
        </w:numPr>
        <w:tabs>
          <w:tab w:val="left" w:pos="540"/>
        </w:tabs>
      </w:pPr>
      <w:r>
        <w:rPr>
          <w:rFonts w:ascii="Calibri" w:hAnsi="Calibri" w:eastAsia="微软雅黑"/>
        </w:rPr>
        <w:t>选择一个不在列空间中的 b，求最小二乘解和残差。</w:t>
      </w:r>
    </w:p>
    <w:p w14:paraId="1599CFF9">
      <w:pPr>
        <w:numPr>
          <w:ilvl w:val="0"/>
          <w:numId w:val="16"/>
        </w:numPr>
        <w:tabs>
          <w:tab w:val="left" w:pos="540"/>
        </w:tabs>
      </w:pPr>
      <w:r>
        <w:rPr>
          <w:rFonts w:ascii="Calibri" w:hAnsi="Calibri" w:eastAsia="微软雅黑"/>
        </w:rPr>
        <w:t>选择一个3×3对称矩阵，完成正交对角化并判断正定性。</w:t>
      </w:r>
    </w:p>
    <w:p w14:paraId="1D05A581">
      <w:pPr>
        <w:numPr>
          <w:ilvl w:val="0"/>
          <w:numId w:val="16"/>
        </w:numPr>
        <w:tabs>
          <w:tab w:val="left" w:pos="540"/>
        </w:tabs>
      </w:pPr>
      <w:r>
        <w:rPr>
          <w:rFonts w:ascii="Calibri" w:hAnsi="Calibri" w:eastAsia="微软雅黑"/>
        </w:rPr>
        <w:t>对一个矩形矩阵写出SVD结构，说明每个奇异方向的意义。</w:t>
      </w:r>
    </w:p>
    <w:p w14:paraId="33914608">
      <w:pPr>
        <w:numPr>
          <w:ilvl w:val="0"/>
          <w:numId w:val="16"/>
        </w:numPr>
        <w:tabs>
          <w:tab w:val="left" w:pos="540"/>
        </w:tabs>
      </w:pPr>
      <w:r>
        <w:rPr>
          <w:rFonts w:ascii="Calibri" w:hAnsi="Calibri" w:eastAsia="微软雅黑"/>
        </w:rPr>
        <w:t>用同一个矩阵分别从方程、子空间、几何和变换四种视角进行解释。</w:t>
      </w:r>
    </w:p>
    <w:p w14:paraId="3060FF7B">
      <w:pPr>
        <w:pBdr>
          <w:left w:val="single" w:color="2E74B5" w:sz="18" w:space="8"/>
        </w:pBdr>
        <w:shd w:val="clear" w:fill="F4F6F9"/>
        <w:spacing w:before="100" w:after="160"/>
        <w:ind w:left="173" w:right="72"/>
      </w:pPr>
      <w:r>
        <w:rPr>
          <w:rFonts w:ascii="Calibri" w:hAnsi="Calibri" w:eastAsia="微软雅黑"/>
          <w:b/>
          <w:color w:val="2E74B5"/>
        </w:rPr>
        <w:t xml:space="preserve">最终标准  </w:t>
      </w:r>
      <w:r>
        <w:rPr>
          <w:rFonts w:ascii="Calibri" w:hAnsi="Calibri" w:eastAsia="微软雅黑"/>
        </w:rPr>
        <w:t>真正掌握不是记住孤立公式，而是能够在方程、子空间、几何和线性变换四种语言之间自由转换，并为每一步计算说明结构意义。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271C4">
    <w:pPr>
      <w:pStyle w:val="24"/>
      <w:jc w:val="right"/>
    </w:pPr>
    <w:r>
      <w:rPr>
        <w:rFonts w:ascii="Calibri" w:hAnsi="Calibri" w:eastAsia="微软雅黑"/>
        <w:color w:val="666666"/>
        <w:sz w:val="18"/>
      </w:rPr>
      <w:t xml:space="preserve">第 </w:t>
    </w:r>
    <w:r>
      <w:rPr>
        <w:rFonts w:ascii="Calibri" w:hAnsi="Calibri" w:eastAsia="微软雅黑"/>
        <w:color w:val="666666"/>
        <w:sz w:val="18"/>
      </w:rPr>
      <w:fldChar w:fldCharType="begin"/>
    </w:r>
    <w:r>
      <w:rPr>
        <w:rFonts w:ascii="Calibri" w:hAnsi="Calibri" w:eastAsia="微软雅黑"/>
        <w:color w:val="666666"/>
        <w:sz w:val="18"/>
      </w:rPr>
      <w:instrText xml:space="preserve"> PAGE </w:instrText>
    </w:r>
    <w:r>
      <w:rPr>
        <w:rFonts w:ascii="Calibri" w:hAnsi="Calibri" w:eastAsia="微软雅黑"/>
        <w:color w:val="666666"/>
        <w:sz w:val="18"/>
      </w:rPr>
      <w:fldChar w:fldCharType="separate"/>
    </w:r>
    <w:r>
      <w:rPr>
        <w:rFonts w:ascii="Calibri" w:hAnsi="Calibri" w:eastAsia="微软雅黑"/>
        <w:color w:val="666666"/>
        <w:sz w:val="18"/>
      </w:rPr>
      <w:t>1</w:t>
    </w:r>
    <w:r>
      <w:rPr>
        <w:rFonts w:ascii="Calibri" w:hAnsi="Calibri" w:eastAsia="微软雅黑"/>
        <w:color w:val="666666"/>
        <w:sz w:val="18"/>
      </w:rPr>
      <w:fldChar w:fldCharType="end"/>
    </w:r>
    <w:r>
      <w:rPr>
        <w:rFonts w:ascii="Calibri" w:hAnsi="Calibri" w:eastAsia="微软雅黑"/>
        <w:color w:val="666666"/>
        <w:sz w:val="18"/>
      </w:rPr>
      <w:t xml:space="preserve"> 页 / 共 </w:t>
    </w:r>
    <w:r>
      <w:rPr>
        <w:rFonts w:ascii="Calibri" w:hAnsi="Calibri" w:eastAsia="微软雅黑"/>
        <w:color w:val="666666"/>
        <w:sz w:val="18"/>
      </w:rPr>
      <w:fldChar w:fldCharType="begin"/>
    </w:r>
    <w:r>
      <w:rPr>
        <w:rFonts w:ascii="Calibri" w:hAnsi="Calibri" w:eastAsia="微软雅黑"/>
        <w:color w:val="666666"/>
        <w:sz w:val="18"/>
      </w:rPr>
      <w:instrText xml:space="preserve"> NUMPAGES </w:instrText>
    </w:r>
    <w:r>
      <w:rPr>
        <w:rFonts w:ascii="Calibri" w:hAnsi="Calibri" w:eastAsia="微软雅黑"/>
        <w:color w:val="666666"/>
        <w:sz w:val="18"/>
      </w:rPr>
      <w:fldChar w:fldCharType="separate"/>
    </w:r>
    <w:r>
      <w:rPr>
        <w:rFonts w:ascii="Calibri" w:hAnsi="Calibri" w:eastAsia="微软雅黑"/>
        <w:color w:val="666666"/>
        <w:sz w:val="18"/>
      </w:rPr>
      <w:t>1</w:t>
    </w:r>
    <w:r>
      <w:rPr>
        <w:rFonts w:ascii="Calibri" w:hAnsi="Calibri" w:eastAsia="微软雅黑"/>
        <w:color w:val="666666"/>
        <w:sz w:val="18"/>
      </w:rPr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A1A4C">
    <w:pPr>
      <w:pStyle w:val="24"/>
      <w:jc w:val="center"/>
    </w:pPr>
    <w:r>
      <w:rPr>
        <w:rFonts w:ascii="Calibri" w:hAnsi="Calibri" w:eastAsia="微软雅黑"/>
        <w:color w:val="666666"/>
        <w:sz w:val="17"/>
      </w:rPr>
      <w:t>系统讲义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FFC583">
    <w:pPr>
      <w:pStyle w:val="25"/>
      <w:pBdr>
        <w:bottom w:val="single" w:color="D7DBE2" w:sz="4" w:space="4"/>
      </w:pBdr>
      <w:spacing w:after="60"/>
      <w:jc w:val="right"/>
    </w:pPr>
    <w:r>
      <w:rPr>
        <w:rFonts w:ascii="Calibri" w:hAnsi="Calibri" w:eastAsia="微软雅黑"/>
        <w:color w:val="666666"/>
        <w:sz w:val="17"/>
      </w:rPr>
      <w:t>线性代数中的向量 · 完整知识体系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D4190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03E8"/>
    <w:multiLevelType w:val="singleLevel"/>
    <w:tmpl w:val="000003E8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7">
    <w:nsid w:val="000003E9"/>
    <w:multiLevelType w:val="singleLevel"/>
    <w:tmpl w:val="000003E9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5804E2"/>
    <w:rsid w:val="7F9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rFonts w:ascii="Calibri" w:hAnsi="Calibri" w:eastAsia="微软雅黑"/>
      <w:b/>
      <w:bCs/>
      <w:color w:val="666666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425</Words>
  <Characters>451</Characters>
  <Lines>0</Lines>
  <Paragraphs>0</Paragraphs>
  <TotalTime>68</TotalTime>
  <ScaleCrop>false</ScaleCrop>
  <LinksUpToDate>false</LinksUpToDate>
  <CharactersWithSpaces>469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系统学习讲义</dc:description>
  <cp:keywords>线性代数, 向量, 子空间, 正交, 线性变换, 特征值, SVD</cp:keywords>
  <cp:lastModifiedBy>Empathy</cp:lastModifiedBy>
  <dcterms:modified xsi:type="dcterms:W3CDTF">2026-08-03T15:33:59Z</dcterms:modified>
  <dc:subject>公共基础、代数主线、几何主线、变换主线</dc:subject>
  <dc:title>线性代数中的向量：完整知识体系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eyJoZGlkIjoiN2JlZTgwNDU5ZDlkNWVjMjMxYzFjMTA0YzAyZGMxMTUiLCJ1c2VySWQiOiIzMzc1OTMzNTkifQ==</vt:lpwstr>
  </property>
  <property fmtid="{D5CDD505-2E9C-101B-9397-08002B2CF9AE}" pid="3" name="KSOProductBuildVer">
    <vt:lpwstr>2052-12.1.0.26936</vt:lpwstr>
  </property>
  <property fmtid="{D5CDD505-2E9C-101B-9397-08002B2CF9AE}" pid="4" name="ICV">
    <vt:lpwstr>77D3EBE243404E14AFFD5F4AE2790D52_12</vt:lpwstr>
  </property>
</Properties>
</file>