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EEA7C" w14:textId="70DE5A54" w:rsidR="0032753E" w:rsidRPr="00BE279C" w:rsidRDefault="003D28F8">
      <w:pPr>
        <w:rPr>
          <w:rFonts w:cstheme="minorHAnsi"/>
        </w:rPr>
      </w:pPr>
      <w:r w:rsidRPr="00BE279C">
        <w:rPr>
          <w:rFonts w:cstheme="minorHAnsi"/>
        </w:rPr>
        <w:t>Source</w:t>
      </w:r>
      <w:r w:rsidR="004C4964" w:rsidRPr="00BE279C">
        <w:rPr>
          <w:rFonts w:cstheme="minorHAnsi"/>
        </w:rPr>
        <w:t>:</w:t>
      </w:r>
    </w:p>
    <w:p w14:paraId="28525896" w14:textId="42D19C8E" w:rsidR="003D28F8" w:rsidRPr="00BE279C" w:rsidRDefault="003D28F8">
      <w:pPr>
        <w:rPr>
          <w:rFonts w:cstheme="minorHAnsi"/>
        </w:rPr>
      </w:pPr>
      <w:hyperlink r:id="rId5" w:anchor="toc9" w:history="1">
        <w:r w:rsidRPr="00BE279C">
          <w:rPr>
            <w:rStyle w:val="Hyperlink"/>
            <w:rFonts w:cstheme="minorHAnsi"/>
          </w:rPr>
          <w:t>https://www.canada.ca/en/revenue-agency/programs/about-canada-revenue-agency-cra/income-statistics-gst-hst-statistics/individual-tax-statistics-fsa/individual-tax-statistics-fsa-2017-edition-2015-tax-year.html#toc9</w:t>
        </w:r>
      </w:hyperlink>
    </w:p>
    <w:p w14:paraId="7E6FC7E0" w14:textId="5494A1DA" w:rsidR="003D28F8" w:rsidRPr="00BE279C" w:rsidRDefault="00E3377E" w:rsidP="003D28F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CSV</w:t>
      </w:r>
      <w:r w:rsidR="001F0F74" w:rsidRPr="00BE279C">
        <w:rPr>
          <w:rFonts w:cstheme="minorHAnsi"/>
        </w:rPr>
        <w:t xml:space="preserve"> pulled from </w:t>
      </w:r>
      <w:r w:rsidR="003D28F8" w:rsidRPr="00BE279C">
        <w:rPr>
          <w:rFonts w:cstheme="minorHAnsi"/>
        </w:rPr>
        <w:t>Government of Canada</w:t>
      </w:r>
      <w:r w:rsidR="001F0F74" w:rsidRPr="00BE279C">
        <w:rPr>
          <w:rFonts w:cstheme="minorHAnsi"/>
        </w:rPr>
        <w:t xml:space="preserve"> website</w:t>
      </w:r>
      <w:r w:rsidR="003D28F8" w:rsidRPr="00BE279C">
        <w:rPr>
          <w:rFonts w:cstheme="minorHAnsi"/>
        </w:rPr>
        <w:t xml:space="preserve"> </w:t>
      </w:r>
    </w:p>
    <w:p w14:paraId="25283CBB" w14:textId="4CB8DA2A" w:rsidR="003D28F8" w:rsidRPr="00BE279C" w:rsidRDefault="003D28F8" w:rsidP="003D28F8">
      <w:pPr>
        <w:pStyle w:val="ListParagraph"/>
        <w:numPr>
          <w:ilvl w:val="0"/>
          <w:numId w:val="1"/>
        </w:numPr>
        <w:rPr>
          <w:rFonts w:cstheme="minorHAnsi"/>
        </w:rPr>
      </w:pPr>
      <w:r w:rsidRPr="00BE279C">
        <w:rPr>
          <w:rFonts w:cstheme="minorHAnsi"/>
        </w:rPr>
        <w:t>Individual Tax Statistics by Forward Sortable Areas</w:t>
      </w:r>
      <w:r w:rsidR="00237625">
        <w:rPr>
          <w:rFonts w:cstheme="minorHAnsi"/>
        </w:rPr>
        <w:t xml:space="preserve"> (FSA)</w:t>
      </w:r>
      <w:r w:rsidRPr="00BE279C">
        <w:rPr>
          <w:rFonts w:cstheme="minorHAnsi"/>
        </w:rPr>
        <w:t xml:space="preserve"> (2015 tax year)</w:t>
      </w:r>
    </w:p>
    <w:p w14:paraId="4AB99FBA" w14:textId="5C44BB1D" w:rsidR="00C34A65" w:rsidRPr="00BE279C" w:rsidRDefault="00C34A65" w:rsidP="003D28F8">
      <w:pPr>
        <w:pStyle w:val="ListParagraph"/>
        <w:numPr>
          <w:ilvl w:val="0"/>
          <w:numId w:val="1"/>
        </w:numPr>
        <w:rPr>
          <w:rFonts w:cstheme="minorHAnsi"/>
        </w:rPr>
      </w:pPr>
      <w:r w:rsidRPr="00BE279C">
        <w:rPr>
          <w:rFonts w:cstheme="minorHAnsi"/>
        </w:rPr>
        <w:t>Data from Canadian Revenue Agency (CRA)</w:t>
      </w:r>
    </w:p>
    <w:p w14:paraId="33D4A5A6" w14:textId="69015C9B" w:rsidR="00C34A65" w:rsidRPr="00BE279C" w:rsidRDefault="00C34A65" w:rsidP="00C34A65">
      <w:pPr>
        <w:pStyle w:val="ListParagraph"/>
        <w:numPr>
          <w:ilvl w:val="0"/>
          <w:numId w:val="1"/>
        </w:numPr>
        <w:rPr>
          <w:rFonts w:cstheme="minorHAnsi"/>
        </w:rPr>
      </w:pPr>
      <w:r w:rsidRPr="00BE279C">
        <w:rPr>
          <w:rFonts w:cstheme="minorHAnsi"/>
        </w:rPr>
        <w:t xml:space="preserve">Employment Income </w:t>
      </w:r>
      <w:r w:rsidR="00802F59">
        <w:rPr>
          <w:rFonts w:cstheme="minorHAnsi"/>
        </w:rPr>
        <w:t>includes box 14 from T4 slip (line 101 from T1 General</w:t>
      </w:r>
      <w:proofErr w:type="gramStart"/>
      <w:r w:rsidR="00802F59">
        <w:rPr>
          <w:rFonts w:cstheme="minorHAnsi"/>
        </w:rPr>
        <w:t>) ,</w:t>
      </w:r>
      <w:proofErr w:type="gramEnd"/>
      <w:r w:rsidR="00802F59">
        <w:rPr>
          <w:rFonts w:cstheme="minorHAnsi"/>
        </w:rPr>
        <w:t xml:space="preserve"> and other employment income (line 104 of T1 General)</w:t>
      </w:r>
    </w:p>
    <w:p w14:paraId="6D7EE9E5" w14:textId="5554960B" w:rsidR="003D28F8" w:rsidRDefault="003D28F8" w:rsidP="00C34A65">
      <w:pPr>
        <w:pStyle w:val="ListParagraph"/>
        <w:numPr>
          <w:ilvl w:val="0"/>
          <w:numId w:val="1"/>
        </w:numPr>
        <w:rPr>
          <w:rFonts w:cstheme="minorHAnsi"/>
        </w:rPr>
      </w:pPr>
      <w:r w:rsidRPr="00BE279C">
        <w:rPr>
          <w:rFonts w:cstheme="minorHAnsi"/>
        </w:rPr>
        <w:t>Forward Sortable Area</w:t>
      </w:r>
      <w:r w:rsidR="00237625">
        <w:rPr>
          <w:rFonts w:cstheme="minorHAnsi"/>
        </w:rPr>
        <w:t xml:space="preserve"> (FSA)</w:t>
      </w:r>
      <w:r w:rsidR="00C34A65" w:rsidRPr="00BE279C">
        <w:rPr>
          <w:rFonts w:cstheme="minorHAnsi"/>
        </w:rPr>
        <w:t xml:space="preserve"> is a geographical area that refers to the first 3 characters in Canadian postal codes</w:t>
      </w:r>
    </w:p>
    <w:p w14:paraId="020400FE" w14:textId="20D937C9" w:rsidR="00E3377E" w:rsidRDefault="00237625" w:rsidP="00C34A6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Average income was calculated by dividing “Total Income” by “Total” (population)</w:t>
      </w:r>
    </w:p>
    <w:p w14:paraId="2BA08815" w14:textId="1E9EA24E" w:rsidR="00237625" w:rsidRPr="00BE279C" w:rsidRDefault="00237625" w:rsidP="00C34A65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Dataframe</w:t>
      </w:r>
      <w:proofErr w:type="spellEnd"/>
      <w:r>
        <w:rPr>
          <w:rFonts w:cstheme="minorHAnsi"/>
        </w:rPr>
        <w:t xml:space="preserve"> shows “M” FSA which is the City of Toronto matched with average income</w:t>
      </w:r>
    </w:p>
    <w:p w14:paraId="57B96249" w14:textId="21D8E638" w:rsidR="00BE279C" w:rsidRPr="00BE279C" w:rsidRDefault="00F32668" w:rsidP="00F32668">
      <w:pPr>
        <w:rPr>
          <w:rFonts w:cstheme="minorHAnsi"/>
        </w:rPr>
      </w:pPr>
      <w:r w:rsidRPr="00BE279C">
        <w:rPr>
          <w:rFonts w:cstheme="minorHAnsi"/>
        </w:rPr>
        <w:t>Data Limitation</w:t>
      </w:r>
      <w:r w:rsidR="00BE279C" w:rsidRPr="00BE279C">
        <w:rPr>
          <w:rFonts w:cstheme="minorHAnsi"/>
        </w:rPr>
        <w:t>:</w:t>
      </w:r>
    </w:p>
    <w:p w14:paraId="08561E31" w14:textId="076D6EAE" w:rsidR="00F32668" w:rsidRPr="00BE279C" w:rsidRDefault="00BE279C" w:rsidP="00F32668">
      <w:pPr>
        <w:rPr>
          <w:rFonts w:cstheme="minorHAnsi"/>
        </w:rPr>
      </w:pPr>
      <w:r w:rsidRPr="00BE279C">
        <w:rPr>
          <w:rFonts w:cstheme="minorHAnsi"/>
          <w:color w:val="333333"/>
          <w:shd w:val="clear" w:color="auto" w:fill="FFFFFF"/>
        </w:rPr>
        <w:t>“</w:t>
      </w:r>
      <w:r w:rsidRPr="00BE279C">
        <w:rPr>
          <w:rFonts w:cstheme="minorHAnsi"/>
          <w:color w:val="333333"/>
          <w:shd w:val="clear" w:color="auto" w:fill="FFFFFF"/>
        </w:rPr>
        <w:t>Total income assessed may differ from the true economic income presented in other publications because it does not include certain non-taxable income and it may include grossed-up income such as income from eligible dividends (which is the value plus 38%). Interest and investment income are also gross figures since carrying charges are not deducted. On the other hand, taxable capital gains are net amounts because only 50% of the gains realized in 2015 reported.</w:t>
      </w:r>
      <w:r w:rsidRPr="00BE279C">
        <w:rPr>
          <w:rFonts w:cstheme="minorHAnsi"/>
          <w:color w:val="333333"/>
          <w:shd w:val="clear" w:color="auto" w:fill="FFFFFF"/>
        </w:rPr>
        <w:t>”</w:t>
      </w:r>
      <w:r>
        <w:rPr>
          <w:rFonts w:cstheme="minorHAnsi"/>
          <w:color w:val="333333"/>
          <w:shd w:val="clear" w:color="auto" w:fill="FFFFFF"/>
        </w:rPr>
        <w:t xml:space="preserve"> </w:t>
      </w:r>
    </w:p>
    <w:p w14:paraId="38372145" w14:textId="77777777" w:rsidR="00B247E2" w:rsidRDefault="00B247E2" w:rsidP="00237625"/>
    <w:sectPr w:rsidR="00B247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3653F"/>
    <w:multiLevelType w:val="hybridMultilevel"/>
    <w:tmpl w:val="CEB80192"/>
    <w:lvl w:ilvl="0" w:tplc="B57033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F8"/>
    <w:rsid w:val="001D76D8"/>
    <w:rsid w:val="001F0F74"/>
    <w:rsid w:val="00237625"/>
    <w:rsid w:val="0032753E"/>
    <w:rsid w:val="003D28F8"/>
    <w:rsid w:val="004C4964"/>
    <w:rsid w:val="00802F59"/>
    <w:rsid w:val="0087190E"/>
    <w:rsid w:val="00B247E2"/>
    <w:rsid w:val="00BE279C"/>
    <w:rsid w:val="00C34A65"/>
    <w:rsid w:val="00D65784"/>
    <w:rsid w:val="00E3377E"/>
    <w:rsid w:val="00F3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6BF36"/>
  <w15:chartTrackingRefBased/>
  <w15:docId w15:val="{8E5632B5-6348-4840-8AC0-952DD54CB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D28F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D2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anada.ca/en/revenue-agency/programs/about-canada-revenue-agency-cra/income-statistics-gst-hst-statistics/individual-tax-statistics-fsa/individual-tax-statistics-fsa-2017-edition-2015-tax-yea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Morgan</dc:creator>
  <cp:keywords/>
  <dc:description/>
  <cp:lastModifiedBy>Alex Morgan</cp:lastModifiedBy>
  <cp:revision>2</cp:revision>
  <dcterms:created xsi:type="dcterms:W3CDTF">2020-08-15T16:06:00Z</dcterms:created>
  <dcterms:modified xsi:type="dcterms:W3CDTF">2020-08-15T16:06:00Z</dcterms:modified>
</cp:coreProperties>
</file>