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text" w:tblpY="1"/>
        <w:tblOverlap w:val="never"/>
        <w:tblW w:w="108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9"/>
        <w:gridCol w:w="6121"/>
        <w:gridCol w:w="263"/>
        <w:gridCol w:w="2546"/>
        <w:gridCol w:w="1142"/>
      </w:tblGrid>
      <w:tr w:rsidR="000A358F" w:rsidRPr="000A358F" w14:paraId="5D7BFB49" w14:textId="77777777" w:rsidTr="00020EB8">
        <w:trPr>
          <w:trHeight w:val="445"/>
        </w:trPr>
        <w:tc>
          <w:tcPr>
            <w:tcW w:w="10881" w:type="dxa"/>
            <w:gridSpan w:val="5"/>
          </w:tcPr>
          <w:p w14:paraId="0AA0FFA4" w14:textId="735954D8" w:rsidR="003A6D0C" w:rsidRPr="000A358F" w:rsidRDefault="003A6D0C" w:rsidP="001270C4">
            <w:pPr>
              <w:jc w:val="center"/>
              <w:rPr>
                <w:rFonts w:cstheme="minorHAnsi"/>
                <w:color w:val="767171" w:themeColor="background2" w:themeShade="80"/>
                <w:sz w:val="36"/>
                <w:szCs w:val="36"/>
              </w:rPr>
            </w:pPr>
            <w:r w:rsidRPr="000A358F">
              <w:rPr>
                <w:rFonts w:cstheme="minorHAnsi"/>
                <w:color w:val="767171" w:themeColor="background2" w:themeShade="80"/>
                <w:sz w:val="36"/>
                <w:szCs w:val="36"/>
              </w:rPr>
              <w:t>Bijan Seyednasrollah, Ph</w:t>
            </w:r>
            <w:r w:rsidR="0073104C" w:rsidRPr="000A358F">
              <w:rPr>
                <w:rFonts w:cstheme="minorHAnsi"/>
                <w:color w:val="767171" w:themeColor="background2" w:themeShade="80"/>
                <w:sz w:val="36"/>
                <w:szCs w:val="36"/>
              </w:rPr>
              <w:t>.</w:t>
            </w:r>
            <w:r w:rsidRPr="000A358F">
              <w:rPr>
                <w:rFonts w:cstheme="minorHAnsi"/>
                <w:color w:val="767171" w:themeColor="background2" w:themeShade="80"/>
                <w:sz w:val="36"/>
                <w:szCs w:val="36"/>
              </w:rPr>
              <w:t>D</w:t>
            </w:r>
            <w:r w:rsidR="0073104C" w:rsidRPr="000A358F">
              <w:rPr>
                <w:rFonts w:cstheme="minorHAnsi"/>
                <w:color w:val="767171" w:themeColor="background2" w:themeShade="80"/>
                <w:sz w:val="36"/>
                <w:szCs w:val="36"/>
              </w:rPr>
              <w:t>.</w:t>
            </w:r>
          </w:p>
        </w:tc>
      </w:tr>
      <w:tr w:rsidR="00E17695" w:rsidRPr="00E17695" w14:paraId="5AEE64DE" w14:textId="77777777" w:rsidTr="008F04E2">
        <w:trPr>
          <w:trHeight w:val="450"/>
        </w:trPr>
        <w:tc>
          <w:tcPr>
            <w:tcW w:w="6930" w:type="dxa"/>
            <w:gridSpan w:val="2"/>
          </w:tcPr>
          <w:p w14:paraId="75473940" w14:textId="77777777" w:rsidR="00447C72" w:rsidRPr="008F04E2" w:rsidRDefault="00447C72" w:rsidP="00447C72">
            <w:pPr>
              <w:rPr>
                <w:rFonts w:cstheme="minorHAnsi"/>
                <w:color w:val="767171" w:themeColor="background2" w:themeShade="80"/>
                <w:sz w:val="16"/>
                <w:szCs w:val="16"/>
              </w:rPr>
            </w:pPr>
            <w:r w:rsidRPr="008F04E2">
              <w:rPr>
                <w:rFonts w:cstheme="minorHAnsi"/>
                <w:color w:val="767171" w:themeColor="background2" w:themeShade="80"/>
                <w:sz w:val="16"/>
                <w:szCs w:val="16"/>
              </w:rPr>
              <w:t>bijan.s.nasr@gmail.com</w:t>
            </w:r>
          </w:p>
          <w:p w14:paraId="69B5E82C" w14:textId="216BFC44" w:rsidR="003A6D0C" w:rsidRPr="008F04E2" w:rsidRDefault="008F04E2" w:rsidP="001270C4">
            <w:pPr>
              <w:rPr>
                <w:rFonts w:cstheme="minorHAnsi"/>
                <w:color w:val="767171" w:themeColor="background2" w:themeShade="80"/>
                <w:sz w:val="16"/>
                <w:szCs w:val="16"/>
              </w:rPr>
            </w:pPr>
            <w:r w:rsidRPr="008F04E2">
              <w:rPr>
                <w:rFonts w:cstheme="minorHAnsi"/>
                <w:b/>
                <w:bCs/>
                <w:color w:val="767171" w:themeColor="background2" w:themeShade="80"/>
                <w:sz w:val="16"/>
                <w:szCs w:val="16"/>
              </w:rPr>
              <w:t>Portfolio</w:t>
            </w:r>
            <w:r w:rsidRPr="008F04E2">
              <w:rPr>
                <w:rFonts w:cstheme="minorHAnsi"/>
                <w:color w:val="767171" w:themeColor="background2" w:themeShade="80"/>
                <w:sz w:val="16"/>
                <w:szCs w:val="16"/>
              </w:rPr>
              <w:t xml:space="preserve">: </w:t>
            </w:r>
            <w:hyperlink r:id="rId7" w:history="1">
              <w:r w:rsidRPr="008F04E2">
                <w:rPr>
                  <w:rStyle w:val="Hyperlink"/>
                  <w:rFonts w:cstheme="minorHAnsi"/>
                  <w:color w:val="767171" w:themeColor="background2" w:themeShade="80"/>
                  <w:sz w:val="16"/>
                  <w:szCs w:val="16"/>
                  <w:u w:val="none"/>
                </w:rPr>
                <w:t>https://bnasr.github.io</w:t>
              </w:r>
            </w:hyperlink>
            <w:r w:rsidR="004E088B" w:rsidRPr="008F04E2">
              <w:rPr>
                <w:rFonts w:cstheme="minorHAnsi"/>
                <w:color w:val="767171" w:themeColor="background2" w:themeShade="80"/>
                <w:sz w:val="16"/>
                <w:szCs w:val="16"/>
              </w:rPr>
              <w:t xml:space="preserve"> </w:t>
            </w:r>
          </w:p>
          <w:p w14:paraId="5FF7C8D6" w14:textId="77777777" w:rsidR="009E1E66" w:rsidRPr="00E5317B" w:rsidRDefault="003A6D0C" w:rsidP="009E1E66">
            <w:pPr>
              <w:rPr>
                <w:rFonts w:cstheme="minorHAnsi"/>
                <w:color w:val="767171" w:themeColor="background2" w:themeShade="80"/>
                <w:sz w:val="16"/>
                <w:szCs w:val="16"/>
              </w:rPr>
            </w:pPr>
            <w:r w:rsidRPr="008F04E2">
              <w:rPr>
                <w:rFonts w:cstheme="minorHAnsi"/>
                <w:b/>
                <w:bCs/>
                <w:color w:val="767171" w:themeColor="background2" w:themeShade="80"/>
                <w:sz w:val="16"/>
                <w:szCs w:val="16"/>
              </w:rPr>
              <w:t>GitHub</w:t>
            </w:r>
            <w:r w:rsidRPr="008F04E2">
              <w:rPr>
                <w:rFonts w:cstheme="minorHAnsi"/>
                <w:color w:val="767171" w:themeColor="background2" w:themeShade="80"/>
                <w:sz w:val="16"/>
                <w:szCs w:val="16"/>
              </w:rPr>
              <w:t xml:space="preserve">: </w:t>
            </w:r>
            <w:hyperlink r:id="rId8" w:history="1">
              <w:r w:rsidR="00851D94" w:rsidRPr="00E5317B">
                <w:rPr>
                  <w:rStyle w:val="Hyperlink"/>
                  <w:rFonts w:cstheme="minorHAnsi"/>
                  <w:color w:val="767171" w:themeColor="background2" w:themeShade="80"/>
                  <w:sz w:val="16"/>
                  <w:szCs w:val="16"/>
                  <w:u w:val="none"/>
                </w:rPr>
                <w:t>http://github.com/bnasr</w:t>
              </w:r>
              <w:r w:rsidR="001270C4" w:rsidRPr="00E5317B">
                <w:rPr>
                  <w:rStyle w:val="Hyperlink"/>
                  <w:rFonts w:cstheme="minorHAnsi"/>
                  <w:color w:val="767171" w:themeColor="background2" w:themeShade="80"/>
                  <w:sz w:val="16"/>
                  <w:szCs w:val="16"/>
                  <w:u w:val="none"/>
                </w:rPr>
                <w:tab/>
              </w:r>
            </w:hyperlink>
          </w:p>
          <w:p w14:paraId="3FE0A890" w14:textId="77777777" w:rsidR="008F04E2" w:rsidRPr="008F04E2" w:rsidRDefault="008F04E2" w:rsidP="008F04E2">
            <w:pPr>
              <w:rPr>
                <w:rStyle w:val="Hyperlink"/>
                <w:rFonts w:cstheme="minorHAnsi"/>
                <w:color w:val="767171" w:themeColor="background2" w:themeShade="80"/>
                <w:sz w:val="16"/>
                <w:szCs w:val="16"/>
                <w:u w:val="none"/>
              </w:rPr>
            </w:pPr>
            <w:r w:rsidRPr="008F04E2">
              <w:rPr>
                <w:rStyle w:val="Hyperlink"/>
                <w:rFonts w:cstheme="minorHAnsi"/>
                <w:b/>
                <w:bCs/>
                <w:color w:val="767171" w:themeColor="background2" w:themeShade="80"/>
                <w:sz w:val="16"/>
                <w:szCs w:val="16"/>
                <w:u w:val="none"/>
              </w:rPr>
              <w:t>LinkedIn</w:t>
            </w:r>
            <w:r w:rsidRPr="008F04E2">
              <w:rPr>
                <w:rStyle w:val="Hyperlink"/>
                <w:rFonts w:cstheme="minorHAnsi"/>
                <w:color w:val="767171" w:themeColor="background2" w:themeShade="80"/>
                <w:sz w:val="16"/>
                <w:szCs w:val="16"/>
                <w:u w:val="none"/>
              </w:rPr>
              <w:t xml:space="preserve">: </w:t>
            </w:r>
            <w:hyperlink r:id="rId9" w:history="1">
              <w:r w:rsidRPr="008F04E2">
                <w:rPr>
                  <w:rStyle w:val="Hyperlink"/>
                  <w:rFonts w:cstheme="minorHAnsi"/>
                  <w:color w:val="767171" w:themeColor="background2" w:themeShade="80"/>
                  <w:sz w:val="16"/>
                  <w:szCs w:val="16"/>
                  <w:u w:val="none"/>
                </w:rPr>
                <w:t>https://www.linkedin.com/in/bijan-seyednasrollah-70067743/</w:t>
              </w:r>
            </w:hyperlink>
          </w:p>
          <w:p w14:paraId="78640F02" w14:textId="28AF6897" w:rsidR="008F04E2" w:rsidRPr="008F04E2" w:rsidRDefault="008F04E2" w:rsidP="008F04E2">
            <w:pPr>
              <w:rPr>
                <w:rFonts w:cstheme="minorHAnsi"/>
                <w:color w:val="767171" w:themeColor="background2" w:themeShade="80"/>
                <w:sz w:val="16"/>
                <w:szCs w:val="16"/>
                <w:u w:val="single"/>
              </w:rPr>
            </w:pPr>
            <w:r w:rsidRPr="008F04E2">
              <w:rPr>
                <w:rStyle w:val="Hyperlink"/>
                <w:rFonts w:cstheme="minorHAnsi"/>
                <w:b/>
                <w:bCs/>
                <w:color w:val="767171" w:themeColor="background2" w:themeShade="80"/>
                <w:sz w:val="16"/>
                <w:szCs w:val="16"/>
                <w:u w:val="none"/>
              </w:rPr>
              <w:t>Google Scholar</w:t>
            </w:r>
            <w:r w:rsidRPr="008F04E2">
              <w:rPr>
                <w:rStyle w:val="Hyperlink"/>
                <w:rFonts w:cstheme="minorHAnsi"/>
                <w:color w:val="767171" w:themeColor="background2" w:themeShade="80"/>
                <w:sz w:val="16"/>
                <w:szCs w:val="16"/>
                <w:u w:val="none"/>
              </w:rPr>
              <w:t xml:space="preserve">: </w:t>
            </w:r>
            <w:hyperlink r:id="rId10" w:history="1">
              <w:r w:rsidRPr="008F04E2">
                <w:rPr>
                  <w:rStyle w:val="Hyperlink"/>
                  <w:rFonts w:cstheme="minorHAnsi"/>
                  <w:color w:val="767171" w:themeColor="background2" w:themeShade="80"/>
                  <w:sz w:val="16"/>
                  <w:szCs w:val="16"/>
                  <w:u w:val="none"/>
                </w:rPr>
                <w:t>https://scholar.google.com/citations?user=re2zPdEAAAAJ&amp;hl=en</w:t>
              </w:r>
            </w:hyperlink>
          </w:p>
        </w:tc>
        <w:tc>
          <w:tcPr>
            <w:tcW w:w="263" w:type="dxa"/>
          </w:tcPr>
          <w:p w14:paraId="31A0CAB8" w14:textId="77777777" w:rsidR="003A6D0C" w:rsidRPr="008F04E2" w:rsidRDefault="003A6D0C" w:rsidP="001270C4">
            <w:pPr>
              <w:rPr>
                <w:rFonts w:cstheme="minorHAnsi"/>
                <w:color w:val="3B3838" w:themeColor="background2" w:themeShade="40"/>
                <w:sz w:val="16"/>
                <w:szCs w:val="16"/>
              </w:rPr>
            </w:pPr>
          </w:p>
        </w:tc>
        <w:tc>
          <w:tcPr>
            <w:tcW w:w="3688" w:type="dxa"/>
            <w:gridSpan w:val="2"/>
          </w:tcPr>
          <w:p w14:paraId="1BF8F852" w14:textId="77777777" w:rsidR="003A6D0C" w:rsidRPr="008F04E2" w:rsidRDefault="003A6D0C" w:rsidP="001270C4">
            <w:pPr>
              <w:jc w:val="right"/>
              <w:rPr>
                <w:rFonts w:cstheme="minorHAnsi"/>
                <w:color w:val="3B3838" w:themeColor="background2" w:themeShade="40"/>
                <w:sz w:val="16"/>
                <w:szCs w:val="16"/>
              </w:rPr>
            </w:pPr>
            <w:r w:rsidRPr="008F04E2">
              <w:rPr>
                <w:rFonts w:cstheme="minorHAnsi"/>
                <w:color w:val="3B3838" w:themeColor="background2" w:themeShade="40"/>
                <w:sz w:val="16"/>
                <w:szCs w:val="16"/>
              </w:rPr>
              <w:t xml:space="preserve">4343 E </w:t>
            </w:r>
            <w:proofErr w:type="spellStart"/>
            <w:r w:rsidRPr="008F04E2">
              <w:rPr>
                <w:rFonts w:cstheme="minorHAnsi"/>
                <w:color w:val="3B3838" w:themeColor="background2" w:themeShade="40"/>
                <w:sz w:val="16"/>
                <w:szCs w:val="16"/>
              </w:rPr>
              <w:t>Soliere</w:t>
            </w:r>
            <w:proofErr w:type="spellEnd"/>
            <w:r w:rsidRPr="008F04E2">
              <w:rPr>
                <w:rFonts w:cstheme="minorHAnsi"/>
                <w:color w:val="3B3838" w:themeColor="background2" w:themeShade="40"/>
                <w:sz w:val="16"/>
                <w:szCs w:val="16"/>
              </w:rPr>
              <w:t xml:space="preserve"> Ave, #1086</w:t>
            </w:r>
          </w:p>
          <w:p w14:paraId="395B1DF5" w14:textId="77777777" w:rsidR="003A6D0C" w:rsidRPr="008F04E2" w:rsidRDefault="003A6D0C" w:rsidP="001270C4">
            <w:pPr>
              <w:jc w:val="right"/>
              <w:rPr>
                <w:rFonts w:cstheme="minorHAnsi"/>
                <w:color w:val="3B3838" w:themeColor="background2" w:themeShade="40"/>
                <w:sz w:val="16"/>
                <w:szCs w:val="16"/>
              </w:rPr>
            </w:pPr>
            <w:r w:rsidRPr="008F04E2">
              <w:rPr>
                <w:rFonts w:cstheme="minorHAnsi"/>
                <w:color w:val="3B3838" w:themeColor="background2" w:themeShade="40"/>
                <w:sz w:val="16"/>
                <w:szCs w:val="16"/>
              </w:rPr>
              <w:t>Flagstaff, AZ 86004</w:t>
            </w:r>
          </w:p>
          <w:p w14:paraId="008DCC97" w14:textId="7799145F" w:rsidR="003A6D0C" w:rsidRPr="008F04E2" w:rsidRDefault="003A6D0C" w:rsidP="001270C4">
            <w:pPr>
              <w:jc w:val="right"/>
              <w:rPr>
                <w:rFonts w:cstheme="minorHAnsi"/>
                <w:color w:val="3B3838" w:themeColor="background2" w:themeShade="40"/>
                <w:sz w:val="16"/>
                <w:szCs w:val="16"/>
              </w:rPr>
            </w:pPr>
            <w:r w:rsidRPr="008F04E2">
              <w:rPr>
                <w:rFonts w:cstheme="minorHAnsi"/>
                <w:color w:val="3B3838" w:themeColor="background2" w:themeShade="40"/>
                <w:sz w:val="16"/>
                <w:szCs w:val="16"/>
              </w:rPr>
              <w:t>(919) 599-4380</w:t>
            </w:r>
          </w:p>
        </w:tc>
      </w:tr>
      <w:tr w:rsidR="000A358F" w:rsidRPr="000A358F" w14:paraId="0BC50E47" w14:textId="77777777" w:rsidTr="00020EB8">
        <w:trPr>
          <w:trHeight w:val="237"/>
        </w:trPr>
        <w:tc>
          <w:tcPr>
            <w:tcW w:w="10881" w:type="dxa"/>
            <w:gridSpan w:val="5"/>
            <w:vAlign w:val="center"/>
          </w:tcPr>
          <w:p w14:paraId="7C4D763E" w14:textId="77777777" w:rsidR="008F04E2" w:rsidRDefault="008F04E2" w:rsidP="001270C4">
            <w:pPr>
              <w:jc w:val="center"/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</w:pPr>
          </w:p>
          <w:p w14:paraId="6B753D7E" w14:textId="5235FD91" w:rsidR="00356ED8" w:rsidRPr="000A358F" w:rsidRDefault="00914A77" w:rsidP="001270C4">
            <w:pPr>
              <w:jc w:val="center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 xml:space="preserve">US Work Authorization / </w:t>
            </w:r>
            <w:r w:rsidR="00356ED8" w:rsidRPr="000A358F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 xml:space="preserve">Residency Status: </w:t>
            </w:r>
            <w:r w:rsidR="00356ED8"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US Permanent Resident (Green Card Holder)</w:t>
            </w:r>
          </w:p>
        </w:tc>
      </w:tr>
      <w:tr w:rsidR="000A358F" w:rsidRPr="000A358F" w14:paraId="39FB01CE" w14:textId="77777777" w:rsidTr="00020EB8">
        <w:trPr>
          <w:trHeight w:val="2314"/>
        </w:trPr>
        <w:tc>
          <w:tcPr>
            <w:tcW w:w="809" w:type="dxa"/>
            <w:textDirection w:val="btLr"/>
          </w:tcPr>
          <w:p w14:paraId="5D1941AF" w14:textId="7674D2C3" w:rsidR="001270C4" w:rsidRPr="00AD51B4" w:rsidRDefault="001270C4" w:rsidP="000A358F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AD51B4">
              <w:rPr>
                <w:rFonts w:asciiTheme="majorHAnsi" w:hAnsiTheme="majorHAnsi" w:cstheme="majorHAnsi"/>
                <w:sz w:val="22"/>
                <w:szCs w:val="22"/>
              </w:rPr>
              <w:t>HIGHLIGHTS</w:t>
            </w:r>
          </w:p>
        </w:tc>
        <w:tc>
          <w:tcPr>
            <w:tcW w:w="10072" w:type="dxa"/>
            <w:gridSpan w:val="4"/>
            <w:tcBorders>
              <w:top w:val="single" w:sz="12" w:space="0" w:color="ED7D31"/>
              <w:bottom w:val="single" w:sz="12" w:space="0" w:color="ED7D31"/>
            </w:tcBorders>
            <w:vAlign w:val="center"/>
          </w:tcPr>
          <w:p w14:paraId="057864A0" w14:textId="66FA5198" w:rsidR="001270C4" w:rsidRDefault="001270C4" w:rsidP="008F04E2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Multidisciplinary </w:t>
            </w:r>
            <w:r w:rsidR="00710BC6">
              <w:rPr>
                <w:rFonts w:cstheme="minorHAnsi"/>
                <w:color w:val="767171" w:themeColor="background2" w:themeShade="80"/>
                <w:sz w:val="18"/>
                <w:szCs w:val="18"/>
              </w:rPr>
              <w:t>Lead D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ata </w:t>
            </w:r>
            <w:r w:rsidR="00710BC6">
              <w:rPr>
                <w:rFonts w:cstheme="minorHAnsi"/>
                <w:color w:val="767171" w:themeColor="background2" w:themeShade="80"/>
                <w:sz w:val="18"/>
                <w:szCs w:val="18"/>
              </w:rPr>
              <w:t>S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cientist</w:t>
            </w:r>
            <w:r w:rsidR="00710BC6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</w:t>
            </w:r>
            <w:r w:rsidR="00207CFE">
              <w:rPr>
                <w:rFonts w:cstheme="minorHAnsi"/>
                <w:color w:val="767171" w:themeColor="background2" w:themeShade="80"/>
                <w:sz w:val="18"/>
                <w:szCs w:val="18"/>
              </w:rPr>
              <w:t>with</w:t>
            </w:r>
            <w:r w:rsidR="00710BC6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</w:t>
            </w:r>
            <w:r w:rsidR="009E70A3">
              <w:rPr>
                <w:rFonts w:cstheme="minorHAnsi"/>
                <w:color w:val="767171" w:themeColor="background2" w:themeShade="80"/>
                <w:sz w:val="18"/>
                <w:szCs w:val="18"/>
              </w:rPr>
              <w:t>Y</w:t>
            </w:r>
            <w:r w:rsidR="00710BC6">
              <w:rPr>
                <w:rFonts w:cstheme="minorHAnsi"/>
                <w:color w:val="767171" w:themeColor="background2" w:themeShade="80"/>
                <w:sz w:val="18"/>
                <w:szCs w:val="18"/>
              </w:rPr>
              <w:t>ears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</w:t>
            </w:r>
            <w:r w:rsidR="00207CFE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of </w:t>
            </w:r>
            <w:r w:rsidR="009E70A3">
              <w:rPr>
                <w:rFonts w:cstheme="minorHAnsi"/>
                <w:color w:val="767171" w:themeColor="background2" w:themeShade="80"/>
                <w:sz w:val="18"/>
                <w:szCs w:val="18"/>
              </w:rPr>
              <w:t>E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xperience</w:t>
            </w:r>
            <w:r w:rsidR="001846B6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</w:t>
            </w:r>
          </w:p>
          <w:p w14:paraId="1BC9EF44" w14:textId="786CC6C6" w:rsidR="00854CC9" w:rsidRDefault="00854CC9" w:rsidP="008F04E2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Certified TensorFlow Developer </w:t>
            </w:r>
            <w:r w:rsidR="009E70A3">
              <w:rPr>
                <w:rFonts w:cstheme="minorHAnsi"/>
                <w:color w:val="767171" w:themeColor="background2" w:themeShade="80"/>
                <w:sz w:val="18"/>
                <w:szCs w:val="18"/>
              </w:rPr>
              <w:t>(CNN, RNN, NLP)</w:t>
            </w:r>
          </w:p>
          <w:p w14:paraId="63C2953C" w14:textId="77777777" w:rsidR="00447F72" w:rsidRPr="000A358F" w:rsidRDefault="00447F72" w:rsidP="008F04E2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Proficient </w:t>
            </w:r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>D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eveloper </w:t>
            </w:r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>in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R, Python, C/C+, Fortran, Shiny</w:t>
            </w:r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>, GDAL on Unix-based Systems</w:t>
            </w:r>
          </w:p>
          <w:p w14:paraId="589801EF" w14:textId="77777777" w:rsidR="00447F72" w:rsidRPr="000A358F" w:rsidRDefault="00447F72" w:rsidP="008F04E2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Proficient in </w:t>
            </w:r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>M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achine </w:t>
            </w:r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>L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earning, </w:t>
            </w:r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>Deep Learning, I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mage </w:t>
            </w:r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>P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rocessing, </w:t>
            </w:r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>Computer Vision, Bayesian Statistics and IoT</w:t>
            </w:r>
          </w:p>
          <w:p w14:paraId="32B0E716" w14:textId="6A51F9E6" w:rsidR="00854CC9" w:rsidRDefault="00854CC9" w:rsidP="008F04E2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>Develope</w:t>
            </w:r>
            <w:r w:rsidR="00447F72">
              <w:rPr>
                <w:rFonts w:cstheme="minorHAnsi"/>
                <w:color w:val="767171" w:themeColor="background2" w:themeShade="80"/>
                <w:sz w:val="18"/>
                <w:szCs w:val="18"/>
              </w:rPr>
              <w:t>d</w:t>
            </w:r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</w:t>
            </w:r>
            <w:r w:rsidR="00FC28F4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Many Open-source </w:t>
            </w:r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>Packages, Downloaded 4</w:t>
            </w:r>
            <w:r w:rsidR="00FC28F4">
              <w:rPr>
                <w:rFonts w:cstheme="minorHAnsi"/>
                <w:color w:val="767171" w:themeColor="background2" w:themeShade="80"/>
                <w:sz w:val="18"/>
                <w:szCs w:val="18"/>
              </w:rPr>
              <w:t>0</w:t>
            </w:r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>,000+ Times</w:t>
            </w:r>
          </w:p>
          <w:p w14:paraId="136B7E6C" w14:textId="31389C58" w:rsidR="001270C4" w:rsidRPr="000A358F" w:rsidRDefault="001270C4" w:rsidP="008F04E2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Organized and </w:t>
            </w:r>
            <w:r w:rsidR="00710BC6">
              <w:rPr>
                <w:rFonts w:cstheme="minorHAnsi"/>
                <w:color w:val="767171" w:themeColor="background2" w:themeShade="80"/>
                <w:sz w:val="18"/>
                <w:szCs w:val="18"/>
              </w:rPr>
              <w:t>T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aught </w:t>
            </w:r>
            <w:r w:rsidR="00710BC6">
              <w:rPr>
                <w:rFonts w:cstheme="minorHAnsi"/>
                <w:color w:val="767171" w:themeColor="background2" w:themeShade="80"/>
                <w:sz w:val="18"/>
                <w:szCs w:val="18"/>
              </w:rPr>
              <w:t>Q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uantitative </w:t>
            </w:r>
            <w:r w:rsidR="00710BC6">
              <w:rPr>
                <w:rFonts w:cstheme="minorHAnsi"/>
                <w:color w:val="767171" w:themeColor="background2" w:themeShade="80"/>
                <w:sz w:val="18"/>
                <w:szCs w:val="18"/>
              </w:rPr>
              <w:t>W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orkshops </w:t>
            </w:r>
            <w:r w:rsidR="00710BC6">
              <w:rPr>
                <w:rFonts w:cstheme="minorHAnsi"/>
                <w:color w:val="767171" w:themeColor="background2" w:themeShade="80"/>
                <w:sz w:val="18"/>
                <w:szCs w:val="18"/>
              </w:rPr>
              <w:t>for Diverse Audience</w:t>
            </w:r>
          </w:p>
          <w:p w14:paraId="7BDDBBD2" w14:textId="7BC0ADFF" w:rsidR="008D6C2B" w:rsidRPr="000A358F" w:rsidRDefault="008D6C2B" w:rsidP="008F04E2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Strong </w:t>
            </w:r>
            <w:r w:rsidR="006D4DCF">
              <w:rPr>
                <w:rFonts w:cstheme="minorHAnsi"/>
                <w:color w:val="767171" w:themeColor="background2" w:themeShade="80"/>
                <w:sz w:val="18"/>
                <w:szCs w:val="18"/>
              </w:rPr>
              <w:t>W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riting </w:t>
            </w:r>
            <w:r w:rsidR="006D4DCF">
              <w:rPr>
                <w:rFonts w:cstheme="minorHAnsi"/>
                <w:color w:val="767171" w:themeColor="background2" w:themeShade="80"/>
                <w:sz w:val="18"/>
                <w:szCs w:val="18"/>
              </w:rPr>
              <w:t>S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kills as </w:t>
            </w:r>
            <w:r w:rsidR="006D4DCF">
              <w:rPr>
                <w:rFonts w:cstheme="minorHAnsi"/>
                <w:color w:val="767171" w:themeColor="background2" w:themeShade="80"/>
                <w:sz w:val="18"/>
                <w:szCs w:val="18"/>
              </w:rPr>
              <w:t>Demonstrated in O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ver 20 </w:t>
            </w:r>
            <w:r w:rsidR="006D4DCF">
              <w:rPr>
                <w:rFonts w:cstheme="minorHAnsi"/>
                <w:color w:val="767171" w:themeColor="background2" w:themeShade="80"/>
                <w:sz w:val="18"/>
                <w:szCs w:val="18"/>
              </w:rPr>
              <w:t>Scientific Articles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in </w:t>
            </w:r>
            <w:r w:rsidR="006D4DCF">
              <w:rPr>
                <w:rFonts w:cstheme="minorHAnsi"/>
                <w:color w:val="767171" w:themeColor="background2" w:themeShade="80"/>
                <w:sz w:val="18"/>
                <w:szCs w:val="18"/>
              </w:rPr>
              <w:t>T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op </w:t>
            </w:r>
            <w:r w:rsidR="006D4DCF">
              <w:rPr>
                <w:rFonts w:cstheme="minorHAnsi"/>
                <w:color w:val="767171" w:themeColor="background2" w:themeShade="80"/>
                <w:sz w:val="18"/>
                <w:szCs w:val="18"/>
              </w:rPr>
              <w:t>P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eer-</w:t>
            </w:r>
            <w:r w:rsidR="000671C8">
              <w:rPr>
                <w:rFonts w:cstheme="minorHAnsi"/>
                <w:color w:val="767171" w:themeColor="background2" w:themeShade="80"/>
                <w:sz w:val="18"/>
                <w:szCs w:val="18"/>
              </w:rPr>
              <w:t>R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eviewed </w:t>
            </w:r>
            <w:r w:rsidR="006D4DCF">
              <w:rPr>
                <w:rFonts w:cstheme="minorHAnsi"/>
                <w:color w:val="767171" w:themeColor="background2" w:themeShade="80"/>
                <w:sz w:val="18"/>
                <w:szCs w:val="18"/>
              </w:rPr>
              <w:t>J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ournals</w:t>
            </w:r>
          </w:p>
          <w:p w14:paraId="1DDDB6A6" w14:textId="18726219" w:rsidR="001270C4" w:rsidRPr="000A358F" w:rsidRDefault="001270C4" w:rsidP="008F04E2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Strong </w:t>
            </w:r>
            <w:r w:rsidR="006D4DCF">
              <w:rPr>
                <w:rFonts w:cstheme="minorHAnsi"/>
                <w:color w:val="767171" w:themeColor="background2" w:themeShade="80"/>
                <w:sz w:val="18"/>
                <w:szCs w:val="18"/>
              </w:rPr>
              <w:t>C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ommunication </w:t>
            </w:r>
            <w:r w:rsidR="006D4DCF">
              <w:rPr>
                <w:rFonts w:cstheme="minorHAnsi"/>
                <w:color w:val="767171" w:themeColor="background2" w:themeShade="80"/>
                <w:sz w:val="18"/>
                <w:szCs w:val="18"/>
              </w:rPr>
              <w:t>S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kills as </w:t>
            </w:r>
            <w:r w:rsidR="006D4DC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Demonstrated 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in </w:t>
            </w:r>
            <w:r w:rsidR="006D4DCF">
              <w:rPr>
                <w:rFonts w:cstheme="minorHAnsi"/>
                <w:color w:val="767171" w:themeColor="background2" w:themeShade="80"/>
                <w:sz w:val="18"/>
                <w:szCs w:val="18"/>
              </w:rPr>
              <w:t>P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resentations for </w:t>
            </w:r>
            <w:r w:rsidR="00710BC6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the </w:t>
            </w:r>
            <w:r w:rsidR="006D4DCF">
              <w:rPr>
                <w:rFonts w:cstheme="minorHAnsi"/>
                <w:color w:val="767171" w:themeColor="background2" w:themeShade="80"/>
                <w:sz w:val="18"/>
                <w:szCs w:val="18"/>
              </w:rPr>
              <w:t>L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ay and </w:t>
            </w:r>
            <w:r w:rsidR="006D4DCF">
              <w:rPr>
                <w:rFonts w:cstheme="minorHAnsi"/>
                <w:color w:val="767171" w:themeColor="background2" w:themeShade="80"/>
                <w:sz w:val="18"/>
                <w:szCs w:val="18"/>
              </w:rPr>
              <w:t>T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echnical </w:t>
            </w:r>
            <w:r w:rsidR="006D4DCF">
              <w:rPr>
                <w:rFonts w:cstheme="minorHAnsi"/>
                <w:color w:val="767171" w:themeColor="background2" w:themeShade="80"/>
                <w:sz w:val="18"/>
                <w:szCs w:val="18"/>
              </w:rPr>
              <w:t>A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udience at </w:t>
            </w:r>
            <w:r w:rsidR="006D4DCF">
              <w:rPr>
                <w:rFonts w:cstheme="minorHAnsi"/>
                <w:color w:val="767171" w:themeColor="background2" w:themeShade="80"/>
                <w:sz w:val="18"/>
                <w:szCs w:val="18"/>
              </w:rPr>
              <w:t>International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</w:t>
            </w:r>
            <w:r w:rsidR="006D4DCF">
              <w:rPr>
                <w:rFonts w:cstheme="minorHAnsi"/>
                <w:color w:val="767171" w:themeColor="background2" w:themeShade="80"/>
                <w:sz w:val="18"/>
                <w:szCs w:val="18"/>
              </w:rPr>
              <w:t>M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eetings</w:t>
            </w:r>
          </w:p>
          <w:p w14:paraId="022E0178" w14:textId="67E54E3F" w:rsidR="001270C4" w:rsidRPr="000A358F" w:rsidRDefault="001270C4" w:rsidP="008F04E2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Refereed 60+ </w:t>
            </w:r>
            <w:r w:rsidR="006D4DCF">
              <w:rPr>
                <w:rFonts w:cstheme="minorHAnsi"/>
                <w:color w:val="767171" w:themeColor="background2" w:themeShade="80"/>
                <w:sz w:val="18"/>
                <w:szCs w:val="18"/>
              </w:rPr>
              <w:t>A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rticles for </w:t>
            </w:r>
            <w:r w:rsidR="006D4DCF">
              <w:rPr>
                <w:rFonts w:cstheme="minorHAnsi"/>
                <w:color w:val="767171" w:themeColor="background2" w:themeShade="80"/>
                <w:sz w:val="18"/>
                <w:szCs w:val="18"/>
              </w:rPr>
              <w:t>T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op </w:t>
            </w:r>
            <w:r w:rsidR="006D4DCF">
              <w:rPr>
                <w:rFonts w:cstheme="minorHAnsi"/>
                <w:color w:val="767171" w:themeColor="background2" w:themeShade="80"/>
                <w:sz w:val="18"/>
                <w:szCs w:val="18"/>
              </w:rPr>
              <w:t>P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eer-</w:t>
            </w:r>
            <w:r w:rsidR="006D4DCF">
              <w:rPr>
                <w:rFonts w:cstheme="minorHAnsi"/>
                <w:color w:val="767171" w:themeColor="background2" w:themeShade="80"/>
                <w:sz w:val="18"/>
                <w:szCs w:val="18"/>
              </w:rPr>
              <w:t>R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eviewed </w:t>
            </w:r>
            <w:r w:rsidR="006D4DCF">
              <w:rPr>
                <w:rFonts w:cstheme="minorHAnsi"/>
                <w:color w:val="767171" w:themeColor="background2" w:themeShade="80"/>
                <w:sz w:val="18"/>
                <w:szCs w:val="18"/>
              </w:rPr>
              <w:t>J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ournals in </w:t>
            </w:r>
            <w:r w:rsidR="006D4DCF">
              <w:rPr>
                <w:rFonts w:cstheme="minorHAnsi"/>
                <w:color w:val="767171" w:themeColor="background2" w:themeShade="80"/>
                <w:sz w:val="18"/>
                <w:szCs w:val="18"/>
              </w:rPr>
              <w:t>Q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uantitative </w:t>
            </w:r>
            <w:r w:rsidR="006D4DCF">
              <w:rPr>
                <w:rFonts w:cstheme="minorHAnsi"/>
                <w:color w:val="767171" w:themeColor="background2" w:themeShade="80"/>
                <w:sz w:val="18"/>
                <w:szCs w:val="18"/>
              </w:rPr>
              <w:t>S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cience, </w:t>
            </w:r>
            <w:r w:rsidR="006D4DCF">
              <w:rPr>
                <w:rFonts w:cstheme="minorHAnsi"/>
                <w:color w:val="767171" w:themeColor="background2" w:themeShade="80"/>
                <w:sz w:val="18"/>
                <w:szCs w:val="18"/>
              </w:rPr>
              <w:t>M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odeling and </w:t>
            </w:r>
            <w:r w:rsidR="006D4DCF">
              <w:rPr>
                <w:rFonts w:cstheme="minorHAnsi"/>
                <w:color w:val="767171" w:themeColor="background2" w:themeShade="80"/>
                <w:sz w:val="18"/>
                <w:szCs w:val="18"/>
              </w:rPr>
              <w:t>R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emote </w:t>
            </w:r>
            <w:r w:rsidR="006D4DCF">
              <w:rPr>
                <w:rFonts w:cstheme="minorHAnsi"/>
                <w:color w:val="767171" w:themeColor="background2" w:themeShade="80"/>
                <w:sz w:val="18"/>
                <w:szCs w:val="18"/>
              </w:rPr>
              <w:t>S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ensing</w:t>
            </w:r>
          </w:p>
        </w:tc>
      </w:tr>
      <w:tr w:rsidR="00020EB8" w:rsidRPr="000A358F" w14:paraId="0982BDFE" w14:textId="77777777" w:rsidTr="00020EB8">
        <w:trPr>
          <w:trHeight w:val="467"/>
        </w:trPr>
        <w:tc>
          <w:tcPr>
            <w:tcW w:w="809" w:type="dxa"/>
            <w:vMerge w:val="restart"/>
            <w:textDirection w:val="btLr"/>
          </w:tcPr>
          <w:p w14:paraId="0AA75543" w14:textId="288308C0" w:rsidR="00020EB8" w:rsidRPr="00AD51B4" w:rsidRDefault="00020EB8" w:rsidP="00020EB8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AD51B4">
              <w:rPr>
                <w:rFonts w:asciiTheme="majorHAnsi" w:hAnsiTheme="majorHAnsi" w:cstheme="majorHAnsi"/>
                <w:sz w:val="22"/>
                <w:szCs w:val="22"/>
              </w:rPr>
              <w:t>EDUCATION</w:t>
            </w:r>
          </w:p>
        </w:tc>
        <w:tc>
          <w:tcPr>
            <w:tcW w:w="8930" w:type="dxa"/>
            <w:gridSpan w:val="3"/>
            <w:tcBorders>
              <w:top w:val="single" w:sz="12" w:space="0" w:color="ED7D31"/>
            </w:tcBorders>
            <w:vAlign w:val="center"/>
          </w:tcPr>
          <w:p w14:paraId="507EA449" w14:textId="6388298A" w:rsidR="00020EB8" w:rsidRPr="000A358F" w:rsidRDefault="00FC28F4" w:rsidP="00020EB8">
            <w:pPr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Harvard University</w:t>
            </w:r>
            <w:r w:rsidRPr="00FC28F4">
              <w:rPr>
                <w:rFonts w:cstheme="minorHAnsi"/>
                <w:color w:val="767171" w:themeColor="background2" w:themeShade="80"/>
                <w:sz w:val="18"/>
                <w:szCs w:val="18"/>
              </w:rPr>
              <w:t>,</w:t>
            </w:r>
            <w:r w:rsidR="00207CFE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Postdoc in</w:t>
            </w:r>
            <w:r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 xml:space="preserve"> </w:t>
            </w:r>
            <w:r w:rsidR="00020EB8" w:rsidRPr="00FC28F4">
              <w:rPr>
                <w:rFonts w:cstheme="minorHAnsi"/>
                <w:color w:val="767171" w:themeColor="background2" w:themeShade="80"/>
                <w:sz w:val="18"/>
                <w:szCs w:val="18"/>
              </w:rPr>
              <w:t>Environmental Data Science</w:t>
            </w:r>
            <w:r w:rsidR="00020EB8" w:rsidRPr="000A358F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 xml:space="preserve">, </w:t>
            </w:r>
            <w:r w:rsidR="00F12140">
              <w:rPr>
                <w:rFonts w:cstheme="minorHAnsi"/>
                <w:color w:val="767171" w:themeColor="background2" w:themeShade="80"/>
                <w:sz w:val="18"/>
                <w:szCs w:val="18"/>
              </w:rPr>
              <w:t>Cambridge</w:t>
            </w:r>
            <w:r w:rsidR="00020EB8"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</w:t>
            </w:r>
            <w:r w:rsidR="004828FC">
              <w:rPr>
                <w:rFonts w:cstheme="minorHAnsi"/>
                <w:color w:val="767171" w:themeColor="background2" w:themeShade="80"/>
                <w:sz w:val="18"/>
                <w:szCs w:val="18"/>
              </w:rPr>
              <w:t>MA</w:t>
            </w:r>
            <w:r w:rsidR="00020EB8"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, USA</w:t>
            </w:r>
          </w:p>
        </w:tc>
        <w:tc>
          <w:tcPr>
            <w:tcW w:w="1142" w:type="dxa"/>
            <w:tcBorders>
              <w:top w:val="single" w:sz="12" w:space="0" w:color="ED7D31"/>
            </w:tcBorders>
            <w:vAlign w:val="center"/>
          </w:tcPr>
          <w:p w14:paraId="25716029" w14:textId="77777777" w:rsidR="00020EB8" w:rsidRPr="000A358F" w:rsidRDefault="00020EB8" w:rsidP="00020EB8">
            <w:pPr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2017</w:t>
            </w:r>
          </w:p>
        </w:tc>
      </w:tr>
      <w:tr w:rsidR="00020EB8" w:rsidRPr="000A358F" w14:paraId="43A47FC0" w14:textId="77777777" w:rsidTr="00020EB8">
        <w:trPr>
          <w:trHeight w:val="467"/>
        </w:trPr>
        <w:tc>
          <w:tcPr>
            <w:tcW w:w="809" w:type="dxa"/>
            <w:vMerge/>
            <w:textDirection w:val="btLr"/>
          </w:tcPr>
          <w:p w14:paraId="40CB7DE3" w14:textId="5BD3851B" w:rsidR="00020EB8" w:rsidRPr="00AD51B4" w:rsidRDefault="00020EB8" w:rsidP="00E464DE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8930" w:type="dxa"/>
            <w:gridSpan w:val="3"/>
            <w:vAlign w:val="center"/>
          </w:tcPr>
          <w:p w14:paraId="59A937CB" w14:textId="2C4F43D0" w:rsidR="00020EB8" w:rsidRPr="000A358F" w:rsidRDefault="00FC28F4" w:rsidP="00E464DE">
            <w:pPr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Duke University</w:t>
            </w:r>
            <w:r w:rsidRPr="00207CFE">
              <w:rPr>
                <w:rFonts w:cstheme="minorHAnsi"/>
                <w:color w:val="767171" w:themeColor="background2" w:themeShade="80"/>
                <w:sz w:val="18"/>
                <w:szCs w:val="18"/>
              </w:rPr>
              <w:t>,</w:t>
            </w:r>
            <w:r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 xml:space="preserve"> </w:t>
            </w:r>
            <w:r w:rsidR="00207CFE" w:rsidRPr="00207CFE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Ph.D. </w:t>
            </w:r>
            <w:r w:rsidR="00207CFE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in </w:t>
            </w:r>
            <w:r w:rsidR="00020EB8" w:rsidRPr="00FC28F4">
              <w:rPr>
                <w:rFonts w:cstheme="minorHAnsi"/>
                <w:color w:val="767171" w:themeColor="background2" w:themeShade="80"/>
                <w:sz w:val="18"/>
                <w:szCs w:val="18"/>
              </w:rPr>
              <w:t>Quantitative Environmental Science</w:t>
            </w:r>
            <w:r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,</w:t>
            </w:r>
            <w:r w:rsidR="00020EB8"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Durham, NC, USA</w:t>
            </w:r>
          </w:p>
        </w:tc>
        <w:tc>
          <w:tcPr>
            <w:tcW w:w="1142" w:type="dxa"/>
            <w:vAlign w:val="center"/>
          </w:tcPr>
          <w:p w14:paraId="4BCE47C7" w14:textId="77777777" w:rsidR="00020EB8" w:rsidRPr="000A358F" w:rsidRDefault="00020EB8" w:rsidP="00E464DE">
            <w:pPr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2017</w:t>
            </w:r>
          </w:p>
        </w:tc>
      </w:tr>
      <w:tr w:rsidR="00020EB8" w:rsidRPr="000A358F" w14:paraId="2508FEF8" w14:textId="77777777" w:rsidTr="009E1E66">
        <w:trPr>
          <w:trHeight w:val="467"/>
        </w:trPr>
        <w:tc>
          <w:tcPr>
            <w:tcW w:w="809" w:type="dxa"/>
            <w:vMerge/>
            <w:textDirection w:val="btLr"/>
          </w:tcPr>
          <w:p w14:paraId="18C5B627" w14:textId="77777777" w:rsidR="00020EB8" w:rsidRPr="00AD51B4" w:rsidRDefault="00020EB8" w:rsidP="00E464DE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b w:val="0"/>
                <w:bCs w:val="0"/>
                <w:color w:val="767171" w:themeColor="background2" w:themeShade="80"/>
                <w:sz w:val="22"/>
                <w:szCs w:val="22"/>
              </w:rPr>
            </w:pPr>
          </w:p>
        </w:tc>
        <w:tc>
          <w:tcPr>
            <w:tcW w:w="8930" w:type="dxa"/>
            <w:gridSpan w:val="3"/>
            <w:vAlign w:val="center"/>
          </w:tcPr>
          <w:p w14:paraId="73E9C1FE" w14:textId="6E7C6138" w:rsidR="00020EB8" w:rsidRPr="000A358F" w:rsidRDefault="00020EB8" w:rsidP="00E464DE">
            <w:pPr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FC28F4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Sharif University of Technology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,</w:t>
            </w:r>
            <w:r w:rsidR="00FC28F4" w:rsidRPr="00FC28F4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</w:t>
            </w:r>
            <w:r w:rsidR="00207CFE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MSc. in </w:t>
            </w:r>
            <w:r w:rsidR="00FC28F4" w:rsidRPr="00FC28F4">
              <w:rPr>
                <w:rFonts w:cstheme="minorHAnsi"/>
                <w:color w:val="767171" w:themeColor="background2" w:themeShade="80"/>
                <w:sz w:val="18"/>
                <w:szCs w:val="18"/>
              </w:rPr>
              <w:t>Mechanical Engineering (Computational Methods)</w:t>
            </w:r>
            <w:r w:rsidR="00FC28F4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Iran</w:t>
            </w:r>
          </w:p>
        </w:tc>
        <w:tc>
          <w:tcPr>
            <w:tcW w:w="1142" w:type="dxa"/>
            <w:vAlign w:val="center"/>
          </w:tcPr>
          <w:p w14:paraId="69C42695" w14:textId="77777777" w:rsidR="00020EB8" w:rsidRPr="000A358F" w:rsidRDefault="00020EB8" w:rsidP="00E464DE">
            <w:pPr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2006</w:t>
            </w:r>
          </w:p>
        </w:tc>
      </w:tr>
      <w:tr w:rsidR="00020EB8" w:rsidRPr="000A358F" w14:paraId="3E2C72ED" w14:textId="77777777" w:rsidTr="009E1E66">
        <w:trPr>
          <w:trHeight w:val="467"/>
        </w:trPr>
        <w:tc>
          <w:tcPr>
            <w:tcW w:w="809" w:type="dxa"/>
            <w:vMerge/>
            <w:textDirection w:val="btLr"/>
          </w:tcPr>
          <w:p w14:paraId="652A2597" w14:textId="77777777" w:rsidR="00020EB8" w:rsidRPr="00AD51B4" w:rsidRDefault="00020EB8" w:rsidP="00E464DE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b w:val="0"/>
                <w:bCs w:val="0"/>
                <w:color w:val="767171" w:themeColor="background2" w:themeShade="80"/>
                <w:sz w:val="22"/>
                <w:szCs w:val="22"/>
              </w:rPr>
            </w:pPr>
          </w:p>
        </w:tc>
        <w:tc>
          <w:tcPr>
            <w:tcW w:w="8930" w:type="dxa"/>
            <w:gridSpan w:val="3"/>
            <w:vAlign w:val="center"/>
          </w:tcPr>
          <w:p w14:paraId="1CF10639" w14:textId="41AB94E8" w:rsidR="00020EB8" w:rsidRPr="000A358F" w:rsidRDefault="00020EB8" w:rsidP="00E464DE">
            <w:pPr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FC28F4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University of Semnan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</w:t>
            </w:r>
            <w:r w:rsidR="00207CFE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BSc. in </w:t>
            </w:r>
            <w:r w:rsidR="00FC28F4" w:rsidRPr="00FC28F4">
              <w:rPr>
                <w:rFonts w:cstheme="minorHAnsi"/>
                <w:color w:val="767171" w:themeColor="background2" w:themeShade="80"/>
                <w:sz w:val="18"/>
                <w:szCs w:val="18"/>
              </w:rPr>
              <w:t>Mechanical Engineering (Numerical Modeling),</w:t>
            </w:r>
            <w:r w:rsidR="00FC28F4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 xml:space="preserve"> 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Iran</w:t>
            </w:r>
          </w:p>
        </w:tc>
        <w:tc>
          <w:tcPr>
            <w:tcW w:w="1142" w:type="dxa"/>
            <w:vAlign w:val="center"/>
          </w:tcPr>
          <w:p w14:paraId="65886F8D" w14:textId="77777777" w:rsidR="00020EB8" w:rsidRPr="000A358F" w:rsidRDefault="00020EB8" w:rsidP="00E464DE">
            <w:pPr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2003</w:t>
            </w:r>
          </w:p>
        </w:tc>
      </w:tr>
      <w:tr w:rsidR="00E464DE" w:rsidRPr="000A358F" w14:paraId="38DBBC27" w14:textId="77777777" w:rsidTr="009E1E66">
        <w:trPr>
          <w:trHeight w:val="503"/>
        </w:trPr>
        <w:tc>
          <w:tcPr>
            <w:tcW w:w="809" w:type="dxa"/>
            <w:vMerge w:val="restart"/>
            <w:textDirection w:val="btLr"/>
          </w:tcPr>
          <w:p w14:paraId="16A161C6" w14:textId="28C35001" w:rsidR="00E464DE" w:rsidRPr="00AD51B4" w:rsidRDefault="00E464DE" w:rsidP="00E464DE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CERTIFICATES</w:t>
            </w:r>
          </w:p>
        </w:tc>
        <w:tc>
          <w:tcPr>
            <w:tcW w:w="10072" w:type="dxa"/>
            <w:gridSpan w:val="4"/>
            <w:tcBorders>
              <w:top w:val="single" w:sz="12" w:space="0" w:color="ED7D31"/>
            </w:tcBorders>
            <w:vAlign w:val="center"/>
          </w:tcPr>
          <w:p w14:paraId="0AF01ED6" w14:textId="05E193F8" w:rsidR="00E464DE" w:rsidRPr="000A358F" w:rsidRDefault="00E464DE" w:rsidP="00E464DE">
            <w:pPr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 xml:space="preserve">Professional </w:t>
            </w:r>
            <w:r w:rsidRPr="000A358F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 xml:space="preserve">Certificate: </w:t>
            </w:r>
            <w:r w:rsidRPr="00E464DE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DeepLearning.AI TensorFlow Developer</w:t>
            </w:r>
            <w:r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 xml:space="preserve"> 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(</w:t>
            </w:r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>4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Courses on </w:t>
            </w:r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>DL, CNN, NLP and Timeseries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)</w:t>
            </w:r>
          </w:p>
        </w:tc>
      </w:tr>
      <w:tr w:rsidR="00E464DE" w:rsidRPr="000A358F" w14:paraId="455FF5A3" w14:textId="77777777" w:rsidTr="009E1E66">
        <w:trPr>
          <w:trHeight w:val="503"/>
        </w:trPr>
        <w:tc>
          <w:tcPr>
            <w:tcW w:w="809" w:type="dxa"/>
            <w:vMerge/>
            <w:textDirection w:val="btLr"/>
          </w:tcPr>
          <w:p w14:paraId="10E940A8" w14:textId="77777777" w:rsidR="00E464DE" w:rsidRPr="00AD51B4" w:rsidRDefault="00E464DE" w:rsidP="006D4DCF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b w:val="0"/>
                <w:bCs w:val="0"/>
                <w:color w:val="767171" w:themeColor="background2" w:themeShade="80"/>
                <w:sz w:val="22"/>
                <w:szCs w:val="22"/>
              </w:rPr>
            </w:pPr>
          </w:p>
        </w:tc>
        <w:tc>
          <w:tcPr>
            <w:tcW w:w="10072" w:type="dxa"/>
            <w:gridSpan w:val="4"/>
            <w:vAlign w:val="center"/>
          </w:tcPr>
          <w:p w14:paraId="54185ACB" w14:textId="664EA969" w:rsidR="00E464DE" w:rsidRPr="000A358F" w:rsidRDefault="00E464DE" w:rsidP="00E464DE">
            <w:pPr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 xml:space="preserve">Professional </w:t>
            </w:r>
            <w:r w:rsidRPr="000A358F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 xml:space="preserve">Certificate: </w:t>
            </w:r>
            <w:r w:rsidR="000D452A" w:rsidRPr="000D452A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IBM Data Science</w:t>
            </w:r>
            <w:r w:rsidR="000D452A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 xml:space="preserve"> 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(9 Courses </w:t>
            </w:r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+ Capstone 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on </w:t>
            </w:r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>ML &amp;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Visualization in Python </w:t>
            </w:r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>and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SQL</w:t>
            </w:r>
            <w:r w:rsidR="009E70A3">
              <w:rPr>
                <w:rFonts w:cstheme="minorHAnsi"/>
                <w:color w:val="767171" w:themeColor="background2" w:themeShade="80"/>
                <w:sz w:val="18"/>
                <w:szCs w:val="18"/>
              </w:rPr>
              <w:t>, DB2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)</w:t>
            </w:r>
          </w:p>
        </w:tc>
      </w:tr>
      <w:tr w:rsidR="00E464DE" w:rsidRPr="000A358F" w14:paraId="602BEB73" w14:textId="77777777" w:rsidTr="009E1E66">
        <w:trPr>
          <w:trHeight w:val="503"/>
        </w:trPr>
        <w:tc>
          <w:tcPr>
            <w:tcW w:w="809" w:type="dxa"/>
            <w:vMerge/>
            <w:textDirection w:val="btLr"/>
          </w:tcPr>
          <w:p w14:paraId="558666C3" w14:textId="77777777" w:rsidR="00E464DE" w:rsidRPr="00AD51B4" w:rsidRDefault="00E464DE" w:rsidP="006D4DCF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b w:val="0"/>
                <w:bCs w:val="0"/>
                <w:color w:val="767171" w:themeColor="background2" w:themeShade="80"/>
                <w:sz w:val="22"/>
                <w:szCs w:val="22"/>
              </w:rPr>
            </w:pPr>
          </w:p>
        </w:tc>
        <w:tc>
          <w:tcPr>
            <w:tcW w:w="10072" w:type="dxa"/>
            <w:gridSpan w:val="4"/>
            <w:tcBorders>
              <w:bottom w:val="single" w:sz="12" w:space="0" w:color="ED7D31"/>
            </w:tcBorders>
            <w:vAlign w:val="center"/>
          </w:tcPr>
          <w:p w14:paraId="33C9CF8C" w14:textId="19B9356C" w:rsidR="00E464DE" w:rsidRPr="000A358F" w:rsidRDefault="00E464DE" w:rsidP="00E464DE">
            <w:pPr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E464DE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Specialization</w:t>
            </w:r>
            <w:r w:rsidRPr="000A358F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: Data Science Foundations using R Specialization by Johns Hopkins University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(5 Courses </w:t>
            </w:r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>on Data Science in R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)</w:t>
            </w:r>
          </w:p>
        </w:tc>
      </w:tr>
      <w:tr w:rsidR="00B965A9" w:rsidRPr="000A358F" w14:paraId="28D6C1D9" w14:textId="77777777" w:rsidTr="005136AB">
        <w:trPr>
          <w:cantSplit/>
          <w:trHeight w:val="1503"/>
        </w:trPr>
        <w:tc>
          <w:tcPr>
            <w:tcW w:w="809" w:type="dxa"/>
            <w:textDirection w:val="btLr"/>
          </w:tcPr>
          <w:p w14:paraId="4B9AE7BE" w14:textId="77777777" w:rsidR="00B965A9" w:rsidRPr="00AD51B4" w:rsidRDefault="00B965A9" w:rsidP="006D4DCF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AD51B4">
              <w:rPr>
                <w:rFonts w:asciiTheme="majorHAnsi" w:hAnsiTheme="majorHAnsi" w:cstheme="majorHAnsi"/>
                <w:sz w:val="22"/>
                <w:szCs w:val="22"/>
              </w:rPr>
              <w:t>SKILLS</w:t>
            </w:r>
          </w:p>
        </w:tc>
        <w:tc>
          <w:tcPr>
            <w:tcW w:w="10072" w:type="dxa"/>
            <w:gridSpan w:val="4"/>
            <w:tcBorders>
              <w:top w:val="single" w:sz="12" w:space="0" w:color="ED7D31"/>
            </w:tcBorders>
            <w:vAlign w:val="center"/>
          </w:tcPr>
          <w:p w14:paraId="75B754C8" w14:textId="66BD367D" w:rsidR="00B965A9" w:rsidRPr="00B965A9" w:rsidRDefault="00B965A9" w:rsidP="00B965A9">
            <w:pPr>
              <w:spacing w:line="360" w:lineRule="auto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B965A9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 xml:space="preserve">Languages: </w:t>
            </w:r>
            <w:r w:rsidRPr="00B965A9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R, Python, </w:t>
            </w:r>
            <w:r w:rsidR="00286114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SQL, </w:t>
            </w:r>
            <w:r w:rsidRPr="00B965A9">
              <w:rPr>
                <w:rFonts w:cstheme="minorHAnsi"/>
                <w:color w:val="767171" w:themeColor="background2" w:themeShade="80"/>
                <w:sz w:val="18"/>
                <w:szCs w:val="18"/>
              </w:rPr>
              <w:t>C/C++/C#, Markdown, MATLAB, Python, Mathematica, Java, VBA, Fortran, Shell, HTML/CSS</w:t>
            </w:r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>, BUGS/JAGS</w:t>
            </w:r>
          </w:p>
          <w:p w14:paraId="153C82B5" w14:textId="589CFB55" w:rsidR="00B965A9" w:rsidRPr="00B965A9" w:rsidRDefault="00B965A9" w:rsidP="00B965A9">
            <w:pPr>
              <w:spacing w:line="360" w:lineRule="auto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B965A9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 xml:space="preserve">Paradigms: </w:t>
            </w:r>
            <w:r w:rsidRPr="00B965A9">
              <w:rPr>
                <w:rFonts w:cstheme="minorHAnsi"/>
                <w:color w:val="767171" w:themeColor="background2" w:themeShade="80"/>
                <w:sz w:val="18"/>
                <w:szCs w:val="18"/>
              </w:rPr>
              <w:t>Object Oriented Programming, High Performance Computing (HPC), Multithreaded Programming</w:t>
            </w:r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</w:t>
            </w:r>
            <w:r w:rsidRPr="00B965A9">
              <w:rPr>
                <w:rFonts w:cstheme="minorHAnsi"/>
                <w:color w:val="767171" w:themeColor="background2" w:themeShade="80"/>
                <w:sz w:val="18"/>
                <w:szCs w:val="18"/>
              </w:rPr>
              <w:t>Geospatial Analysis</w:t>
            </w:r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(GIS)</w:t>
            </w:r>
          </w:p>
          <w:p w14:paraId="381C24F4" w14:textId="7074A34C" w:rsidR="00B965A9" w:rsidRPr="000A358F" w:rsidRDefault="00B965A9" w:rsidP="00B965A9">
            <w:pPr>
              <w:spacing w:line="360" w:lineRule="auto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 xml:space="preserve">Quantitative: </w:t>
            </w:r>
            <w:r w:rsidRPr="00B965A9">
              <w:rPr>
                <w:rFonts w:cstheme="minorHAnsi"/>
                <w:color w:val="767171" w:themeColor="background2" w:themeShade="80"/>
                <w:sz w:val="18"/>
                <w:szCs w:val="18"/>
              </w:rPr>
              <w:t>Machine Learning, Deep Learning, Natural Language Processing, Sequence Modeling,</w:t>
            </w:r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Hierarchical Bayesian Statistics</w:t>
            </w:r>
          </w:p>
          <w:p w14:paraId="47808763" w14:textId="3E742C90" w:rsidR="00B965A9" w:rsidRPr="00B965A9" w:rsidRDefault="00B965A9" w:rsidP="00B965A9">
            <w:pPr>
              <w:spacing w:line="360" w:lineRule="auto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Libraries:</w:t>
            </w:r>
            <w:r w:rsidRPr="00B965A9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ggplot2, </w:t>
            </w:r>
            <w:proofErr w:type="spellStart"/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>plotly</w:t>
            </w:r>
            <w:proofErr w:type="spellEnd"/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</w:t>
            </w:r>
            <w:proofErr w:type="spellStart"/>
            <w:proofErr w:type="gramStart"/>
            <w:r w:rsidRPr="00B965A9">
              <w:rPr>
                <w:rFonts w:cstheme="minorHAnsi"/>
                <w:color w:val="767171" w:themeColor="background2" w:themeShade="80"/>
                <w:sz w:val="18"/>
                <w:szCs w:val="18"/>
              </w:rPr>
              <w:t>data.table</w:t>
            </w:r>
            <w:proofErr w:type="spellEnd"/>
            <w:proofErr w:type="gramEnd"/>
            <w:r w:rsidRPr="00B965A9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</w:t>
            </w:r>
            <w:proofErr w:type="spellStart"/>
            <w:r w:rsidRPr="00B965A9">
              <w:rPr>
                <w:rFonts w:cstheme="minorHAnsi"/>
                <w:color w:val="767171" w:themeColor="background2" w:themeShade="80"/>
                <w:sz w:val="18"/>
                <w:szCs w:val="18"/>
              </w:rPr>
              <w:t>dplyr</w:t>
            </w:r>
            <w:proofErr w:type="spellEnd"/>
            <w:r w:rsidRPr="00B965A9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Shiny, NumPy, SciPy, Pandas, Scikit-learn, Matplotlib, TensorFlow, </w:t>
            </w:r>
            <w:proofErr w:type="spellStart"/>
            <w:r w:rsidRPr="00B965A9">
              <w:rPr>
                <w:rFonts w:cstheme="minorHAnsi"/>
                <w:color w:val="767171" w:themeColor="background2" w:themeShade="80"/>
                <w:sz w:val="18"/>
                <w:szCs w:val="18"/>
              </w:rPr>
              <w:t>Keras</w:t>
            </w:r>
            <w:proofErr w:type="spellEnd"/>
          </w:p>
        </w:tc>
      </w:tr>
      <w:tr w:rsidR="00E5595E" w:rsidRPr="000A358F" w14:paraId="61416486" w14:textId="77777777" w:rsidTr="008F04E2">
        <w:trPr>
          <w:cantSplit/>
          <w:trHeight w:val="1214"/>
        </w:trPr>
        <w:tc>
          <w:tcPr>
            <w:tcW w:w="809" w:type="dxa"/>
            <w:vMerge w:val="restart"/>
            <w:textDirection w:val="btLr"/>
          </w:tcPr>
          <w:p w14:paraId="15C80778" w14:textId="1D5F5048" w:rsidR="00E5595E" w:rsidRPr="00AD51B4" w:rsidRDefault="00E5595E" w:rsidP="006D4DCF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AD51B4">
              <w:rPr>
                <w:rFonts w:asciiTheme="majorHAnsi" w:hAnsiTheme="majorHAnsi" w:cstheme="majorHAnsi"/>
                <w:sz w:val="22"/>
                <w:szCs w:val="22"/>
              </w:rPr>
              <w:t>PROFESSIONAL EXPERIENCE</w:t>
            </w:r>
          </w:p>
        </w:tc>
        <w:tc>
          <w:tcPr>
            <w:tcW w:w="8930" w:type="dxa"/>
            <w:gridSpan w:val="3"/>
            <w:tcBorders>
              <w:top w:val="single" w:sz="12" w:space="0" w:color="ED7D31"/>
            </w:tcBorders>
            <w:vAlign w:val="center"/>
          </w:tcPr>
          <w:p w14:paraId="203CE305" w14:textId="4D1399ED" w:rsidR="00E5595E" w:rsidRPr="00D12A3E" w:rsidRDefault="00E33B32" w:rsidP="002A62A4">
            <w:pPr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2A62A4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 xml:space="preserve">Lead </w:t>
            </w:r>
            <w:r w:rsidR="00E5595E" w:rsidRPr="002A62A4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Data Scientist</w:t>
            </w:r>
            <w:r w:rsidR="00D12A3E">
              <w:rPr>
                <w:rFonts w:cstheme="minorHAnsi"/>
                <w:color w:val="767171" w:themeColor="background2" w:themeShade="80"/>
                <w:sz w:val="18"/>
                <w:szCs w:val="18"/>
              </w:rPr>
              <w:t>,</w:t>
            </w:r>
            <w:r w:rsidR="002A62A4" w:rsidRPr="00D12A3E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</w:t>
            </w:r>
            <w:r w:rsidR="000671C8" w:rsidRPr="00D12A3E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PhenoCam </w:t>
            </w:r>
          </w:p>
          <w:p w14:paraId="7041AE58" w14:textId="2A956F93" w:rsidR="00E5595E" w:rsidRDefault="00E5595E" w:rsidP="006D4DCF">
            <w:pPr>
              <w:pStyle w:val="ListParagraph"/>
              <w:numPr>
                <w:ilvl w:val="0"/>
                <w:numId w:val="3"/>
              </w:numPr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F6CD9">
              <w:rPr>
                <w:rFonts w:cstheme="minorHAnsi"/>
                <w:color w:val="767171" w:themeColor="background2" w:themeShade="80"/>
                <w:sz w:val="18"/>
                <w:szCs w:val="18"/>
              </w:rPr>
              <w:t>Led data management of the PhenoCam network, 40+ million images from 650+ sites around the globe</w:t>
            </w:r>
          </w:p>
          <w:p w14:paraId="129C80F1" w14:textId="3EA12E40" w:rsidR="00E5595E" w:rsidRPr="000F6CD9" w:rsidRDefault="00E5595E" w:rsidP="006D4DCF">
            <w:pPr>
              <w:pStyle w:val="ListParagraph"/>
              <w:numPr>
                <w:ilvl w:val="0"/>
                <w:numId w:val="3"/>
              </w:numPr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F6CD9">
              <w:rPr>
                <w:rFonts w:cstheme="minorHAnsi"/>
                <w:color w:val="767171" w:themeColor="background2" w:themeShade="80"/>
                <w:sz w:val="18"/>
                <w:szCs w:val="18"/>
              </w:rPr>
              <w:t>Designed</w:t>
            </w:r>
            <w:r w:rsidR="0045406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the</w:t>
            </w:r>
            <w:r w:rsidRPr="000F6CD9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data pipeline for translating raw data to curated, quality checked, and processed final products</w:t>
            </w:r>
          </w:p>
          <w:p w14:paraId="190B5633" w14:textId="057A53E8" w:rsidR="00E5595E" w:rsidRPr="000A358F" w:rsidRDefault="00E5595E" w:rsidP="006D4DCF">
            <w:pPr>
              <w:pStyle w:val="ListParagraph"/>
              <w:numPr>
                <w:ilvl w:val="0"/>
                <w:numId w:val="3"/>
              </w:numPr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Developed </w:t>
            </w:r>
            <w:r w:rsidR="00447F72">
              <w:rPr>
                <w:rFonts w:cstheme="minorHAnsi"/>
                <w:color w:val="767171" w:themeColor="background2" w:themeShade="80"/>
                <w:sz w:val="18"/>
                <w:szCs w:val="18"/>
              </w:rPr>
              <w:t>ML/DL</w:t>
            </w:r>
            <w:r w:rsidR="00447F72"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</w:t>
            </w:r>
            <w:r w:rsidR="00447F72">
              <w:rPr>
                <w:rFonts w:cstheme="minorHAnsi"/>
                <w:color w:val="767171" w:themeColor="background2" w:themeShade="80"/>
                <w:sz w:val="18"/>
                <w:szCs w:val="18"/>
              </w:rPr>
              <w:t>models</w:t>
            </w:r>
            <w:r w:rsidR="00447F72"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in R</w:t>
            </w:r>
            <w:r w:rsidR="00447F72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&amp; 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Python to extract insight from</w:t>
            </w:r>
            <w:r w:rsidR="003531B3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</w:t>
            </w:r>
            <w:r w:rsidR="00816529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structured and unstructured 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data</w:t>
            </w:r>
          </w:p>
          <w:p w14:paraId="35D33D24" w14:textId="0E09DB58" w:rsidR="00E5595E" w:rsidRPr="00447F72" w:rsidRDefault="00E5595E" w:rsidP="00447F72">
            <w:pPr>
              <w:pStyle w:val="ListParagraph"/>
              <w:numPr>
                <w:ilvl w:val="0"/>
                <w:numId w:val="3"/>
              </w:numPr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Developed web-based </w:t>
            </w:r>
            <w:r w:rsidR="00447F72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apps, and open-source 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applications for interactive image processing</w:t>
            </w:r>
          </w:p>
        </w:tc>
        <w:tc>
          <w:tcPr>
            <w:tcW w:w="1142" w:type="dxa"/>
            <w:tcBorders>
              <w:top w:val="single" w:sz="12" w:space="0" w:color="ED7D31"/>
            </w:tcBorders>
            <w:vAlign w:val="center"/>
          </w:tcPr>
          <w:p w14:paraId="03DD70EA" w14:textId="6D9030BB" w:rsidR="00E5595E" w:rsidRPr="00E5595E" w:rsidRDefault="00E5595E" w:rsidP="006D4DCF">
            <w:pPr>
              <w:jc w:val="right"/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</w:pPr>
            <w:r w:rsidRPr="00E5595E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2017-now</w:t>
            </w:r>
          </w:p>
        </w:tc>
      </w:tr>
      <w:tr w:rsidR="00E5595E" w:rsidRPr="000A358F" w14:paraId="464F1A56" w14:textId="77777777" w:rsidTr="008F04E2">
        <w:trPr>
          <w:cantSplit/>
          <w:trHeight w:val="1163"/>
        </w:trPr>
        <w:tc>
          <w:tcPr>
            <w:tcW w:w="809" w:type="dxa"/>
            <w:vMerge/>
            <w:textDirection w:val="btLr"/>
          </w:tcPr>
          <w:p w14:paraId="24BA4644" w14:textId="77777777" w:rsidR="00E5595E" w:rsidRPr="00AD51B4" w:rsidRDefault="00E5595E" w:rsidP="006D4DCF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b w:val="0"/>
                <w:bCs w:val="0"/>
                <w:color w:val="767171" w:themeColor="background2" w:themeShade="80"/>
                <w:sz w:val="22"/>
                <w:szCs w:val="22"/>
              </w:rPr>
            </w:pPr>
          </w:p>
        </w:tc>
        <w:tc>
          <w:tcPr>
            <w:tcW w:w="8930" w:type="dxa"/>
            <w:gridSpan w:val="3"/>
            <w:vAlign w:val="center"/>
          </w:tcPr>
          <w:p w14:paraId="766FEA1C" w14:textId="707CFE25" w:rsidR="00E5595E" w:rsidRPr="00D12A3E" w:rsidRDefault="00E5595E" w:rsidP="002A62A4">
            <w:pPr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F6CD9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 xml:space="preserve">Environmental </w:t>
            </w:r>
            <w:r w:rsidR="00C727C6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 xml:space="preserve">Data </w:t>
            </w:r>
            <w:r w:rsidRPr="000F6CD9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Scientist</w:t>
            </w:r>
            <w:r w:rsidR="00D12A3E" w:rsidRPr="00D12A3E">
              <w:rPr>
                <w:rFonts w:cstheme="minorHAnsi"/>
                <w:color w:val="767171" w:themeColor="background2" w:themeShade="80"/>
                <w:sz w:val="18"/>
                <w:szCs w:val="18"/>
              </w:rPr>
              <w:t>,</w:t>
            </w:r>
            <w:r w:rsidR="002A62A4" w:rsidRPr="00D12A3E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</w:t>
            </w:r>
            <w:r w:rsidRPr="00D12A3E">
              <w:rPr>
                <w:rFonts w:cstheme="minorHAnsi"/>
                <w:color w:val="767171" w:themeColor="background2" w:themeShade="80"/>
                <w:sz w:val="18"/>
                <w:szCs w:val="18"/>
              </w:rPr>
              <w:t>Duke University</w:t>
            </w:r>
          </w:p>
          <w:p w14:paraId="3E751C53" w14:textId="720B37A5" w:rsidR="00E5595E" w:rsidRPr="000F6CD9" w:rsidRDefault="00E5595E" w:rsidP="006D4DCF">
            <w:pPr>
              <w:pStyle w:val="ListParagraph"/>
              <w:numPr>
                <w:ilvl w:val="0"/>
                <w:numId w:val="3"/>
              </w:numPr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F6CD9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Designed and developed hierarchical models to study climate change impacts across the US using satellite </w:t>
            </w:r>
            <w:r w:rsidR="00816529">
              <w:rPr>
                <w:rFonts w:cstheme="minorHAnsi"/>
                <w:color w:val="767171" w:themeColor="background2" w:themeShade="80"/>
                <w:sz w:val="18"/>
                <w:szCs w:val="18"/>
              </w:rPr>
              <w:t>data</w:t>
            </w:r>
          </w:p>
          <w:p w14:paraId="2DCC6236" w14:textId="29D053CC" w:rsidR="00E5595E" w:rsidRPr="000F6CD9" w:rsidRDefault="00E5595E" w:rsidP="006D4DCF">
            <w:pPr>
              <w:pStyle w:val="ListParagraph"/>
              <w:numPr>
                <w:ilvl w:val="0"/>
                <w:numId w:val="3"/>
              </w:numPr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F6CD9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Developed nationwide </w:t>
            </w:r>
            <w:r w:rsidR="00816529">
              <w:rPr>
                <w:rFonts w:cstheme="minorHAnsi"/>
                <w:color w:val="767171" w:themeColor="background2" w:themeShade="80"/>
                <w:sz w:val="18"/>
                <w:szCs w:val="18"/>
              </w:rPr>
              <w:t>real</w:t>
            </w:r>
            <w:r w:rsidR="00447F72">
              <w:rPr>
                <w:rFonts w:cstheme="minorHAnsi"/>
                <w:color w:val="767171" w:themeColor="background2" w:themeShade="80"/>
                <w:sz w:val="18"/>
                <w:szCs w:val="18"/>
              </w:rPr>
              <w:t>-</w:t>
            </w:r>
            <w:r w:rsidR="00816529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time </w:t>
            </w:r>
            <w:r w:rsidRPr="000F6CD9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drought monitoring </w:t>
            </w:r>
            <w:r w:rsidR="00816529">
              <w:rPr>
                <w:rFonts w:cstheme="minorHAnsi"/>
                <w:color w:val="767171" w:themeColor="background2" w:themeShade="80"/>
                <w:sz w:val="18"/>
                <w:szCs w:val="18"/>
              </w:rPr>
              <w:t>interface:</w:t>
            </w:r>
            <w:r w:rsidR="00816529">
              <w:t xml:space="preserve"> </w:t>
            </w:r>
            <w:hyperlink r:id="rId11" w:history="1">
              <w:r w:rsidR="00816529" w:rsidRPr="009B0654">
                <w:rPr>
                  <w:rStyle w:val="Hyperlink"/>
                  <w:rFonts w:cstheme="minorHAnsi"/>
                  <w:sz w:val="18"/>
                  <w:szCs w:val="18"/>
                </w:rPr>
                <w:t>https://bnasr.github.io/droughteye</w:t>
              </w:r>
            </w:hyperlink>
            <w:r w:rsidR="00816529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</w:t>
            </w:r>
          </w:p>
          <w:p w14:paraId="19267386" w14:textId="0FB30B6F" w:rsidR="00E5595E" w:rsidRPr="000F6CD9" w:rsidRDefault="00E5595E" w:rsidP="006D4DCF">
            <w:pPr>
              <w:pStyle w:val="ListParagraph"/>
              <w:numPr>
                <w:ilvl w:val="0"/>
                <w:numId w:val="3"/>
              </w:numPr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F6CD9">
              <w:rPr>
                <w:rFonts w:cstheme="minorHAnsi"/>
                <w:color w:val="767171" w:themeColor="background2" w:themeShade="80"/>
                <w:sz w:val="18"/>
                <w:szCs w:val="18"/>
              </w:rPr>
              <w:t>Developed physics-based models (</w:t>
            </w:r>
            <w:proofErr w:type="spellStart"/>
            <w:r w:rsidRPr="000F6CD9">
              <w:rPr>
                <w:rFonts w:cstheme="minorHAnsi"/>
                <w:color w:val="767171" w:themeColor="background2" w:themeShade="80"/>
                <w:sz w:val="18"/>
                <w:szCs w:val="18"/>
              </w:rPr>
              <w:t>FoRM</w:t>
            </w:r>
            <w:proofErr w:type="spellEnd"/>
            <w:r w:rsidRPr="000F6CD9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and </w:t>
            </w:r>
            <w:proofErr w:type="spellStart"/>
            <w:r w:rsidRPr="000F6CD9">
              <w:rPr>
                <w:rFonts w:cstheme="minorHAnsi"/>
                <w:color w:val="767171" w:themeColor="background2" w:themeShade="80"/>
                <w:sz w:val="18"/>
                <w:szCs w:val="18"/>
              </w:rPr>
              <w:t>GaRM</w:t>
            </w:r>
            <w:proofErr w:type="spellEnd"/>
            <w:r w:rsidRPr="000F6CD9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) </w:t>
            </w:r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in C/C++/MATLAB </w:t>
            </w:r>
            <w:r w:rsidRPr="000F6CD9">
              <w:rPr>
                <w:rFonts w:cstheme="minorHAnsi"/>
                <w:color w:val="767171" w:themeColor="background2" w:themeShade="80"/>
                <w:sz w:val="18"/>
                <w:szCs w:val="18"/>
              </w:rPr>
              <w:t>to quantify energy fluxes in watersheds</w:t>
            </w:r>
          </w:p>
        </w:tc>
        <w:tc>
          <w:tcPr>
            <w:tcW w:w="1142" w:type="dxa"/>
            <w:vAlign w:val="center"/>
          </w:tcPr>
          <w:p w14:paraId="732AA6D4" w14:textId="66B95510" w:rsidR="00E5595E" w:rsidRPr="00E5595E" w:rsidRDefault="00E5595E" w:rsidP="006D4DCF">
            <w:pPr>
              <w:jc w:val="right"/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</w:pPr>
            <w:r w:rsidRPr="00E5595E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2011-2017</w:t>
            </w:r>
          </w:p>
        </w:tc>
      </w:tr>
      <w:tr w:rsidR="00E5595E" w:rsidRPr="000A358F" w14:paraId="08960ADB" w14:textId="77777777" w:rsidTr="008F04E2">
        <w:trPr>
          <w:cantSplit/>
          <w:trHeight w:val="891"/>
        </w:trPr>
        <w:tc>
          <w:tcPr>
            <w:tcW w:w="809" w:type="dxa"/>
            <w:vMerge/>
            <w:textDirection w:val="btLr"/>
          </w:tcPr>
          <w:p w14:paraId="4C839747" w14:textId="77777777" w:rsidR="00E5595E" w:rsidRPr="00AD51B4" w:rsidRDefault="00E5595E" w:rsidP="006D4DCF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b w:val="0"/>
                <w:bCs w:val="0"/>
                <w:color w:val="767171" w:themeColor="background2" w:themeShade="80"/>
                <w:sz w:val="22"/>
                <w:szCs w:val="22"/>
              </w:rPr>
            </w:pPr>
          </w:p>
        </w:tc>
        <w:tc>
          <w:tcPr>
            <w:tcW w:w="8930" w:type="dxa"/>
            <w:gridSpan w:val="3"/>
            <w:vAlign w:val="center"/>
          </w:tcPr>
          <w:p w14:paraId="6855B3C7" w14:textId="1054668A" w:rsidR="00E5595E" w:rsidRPr="000A358F" w:rsidRDefault="00C727C6" w:rsidP="004F3156">
            <w:pPr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 xml:space="preserve">Senior </w:t>
            </w:r>
            <w:r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 xml:space="preserve">Computational </w:t>
            </w:r>
            <w:r w:rsidR="00E5595E" w:rsidRPr="000A358F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Engineer</w:t>
            </w:r>
            <w:r w:rsidR="004F3156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 xml:space="preserve">, </w:t>
            </w:r>
            <w:r w:rsidR="00E5595E"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Research Institute of Petroleum Industry, Iran</w:t>
            </w:r>
          </w:p>
          <w:p w14:paraId="42BDF2EB" w14:textId="44BA46D1" w:rsidR="00E5595E" w:rsidRDefault="00E5595E" w:rsidP="006D4DCF">
            <w:pPr>
              <w:pStyle w:val="ListParagraph"/>
              <w:numPr>
                <w:ilvl w:val="0"/>
                <w:numId w:val="3"/>
              </w:numPr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Led the backend </w:t>
            </w:r>
            <w:r w:rsidR="00335D60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software </w:t>
            </w:r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>development team</w:t>
            </w:r>
            <w:r w:rsidR="00335D60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</w:t>
            </w:r>
            <w:r w:rsidR="00447F72">
              <w:rPr>
                <w:rFonts w:cstheme="minorHAnsi"/>
                <w:color w:val="767171" w:themeColor="background2" w:themeShade="80"/>
                <w:sz w:val="18"/>
                <w:szCs w:val="18"/>
              </w:rPr>
              <w:t>(C/C++/C# and Fortran)</w:t>
            </w:r>
          </w:p>
          <w:p w14:paraId="3F822D85" w14:textId="635F85D0" w:rsidR="00E5595E" w:rsidRDefault="00E5595E" w:rsidP="006D4DCF">
            <w:pPr>
              <w:pStyle w:val="ListParagraph"/>
              <w:numPr>
                <w:ilvl w:val="0"/>
                <w:numId w:val="3"/>
              </w:numPr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Managed </w:t>
            </w:r>
            <w:r w:rsidR="002403B7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software development and </w:t>
            </w:r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R&amp;D projects </w:t>
            </w:r>
            <w:r w:rsidR="002403B7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for </w:t>
            </w:r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>the oil and gas industry</w:t>
            </w:r>
          </w:p>
          <w:p w14:paraId="6F4F5D93" w14:textId="7A37CC9D" w:rsidR="00E5595E" w:rsidRPr="00447F72" w:rsidRDefault="00E5595E" w:rsidP="00447F72">
            <w:pPr>
              <w:pStyle w:val="ListParagraph"/>
              <w:numPr>
                <w:ilvl w:val="0"/>
                <w:numId w:val="3"/>
              </w:numPr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Developed a 3D </w:t>
            </w:r>
            <w:r w:rsidR="00447F72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simulator 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of multiphase flow in porous media</w:t>
            </w:r>
            <w:r w:rsidR="00447F72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and the </w:t>
            </w:r>
            <w:r w:rsidR="00447F72"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Energy Performance and Assessment Tools</w:t>
            </w:r>
          </w:p>
        </w:tc>
        <w:tc>
          <w:tcPr>
            <w:tcW w:w="1142" w:type="dxa"/>
            <w:vAlign w:val="center"/>
          </w:tcPr>
          <w:p w14:paraId="52C5C7FD" w14:textId="042C938F" w:rsidR="00E5595E" w:rsidRPr="00E5595E" w:rsidRDefault="00E5595E" w:rsidP="006D4DCF">
            <w:pPr>
              <w:jc w:val="right"/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</w:pPr>
            <w:r w:rsidRPr="00E5595E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200</w:t>
            </w:r>
            <w:r w:rsidR="00447F72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4</w:t>
            </w:r>
            <w:r w:rsidRPr="00E5595E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-2011</w:t>
            </w:r>
          </w:p>
        </w:tc>
      </w:tr>
      <w:tr w:rsidR="005136AB" w:rsidRPr="000A358F" w14:paraId="468D7EA1" w14:textId="77777777" w:rsidTr="005136AB">
        <w:trPr>
          <w:cantSplit/>
          <w:trHeight w:val="993"/>
        </w:trPr>
        <w:tc>
          <w:tcPr>
            <w:tcW w:w="809" w:type="dxa"/>
            <w:vMerge/>
            <w:textDirection w:val="btLr"/>
          </w:tcPr>
          <w:p w14:paraId="36C82052" w14:textId="77777777" w:rsidR="005136AB" w:rsidRPr="00AD51B4" w:rsidRDefault="005136AB" w:rsidP="006D4DCF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b w:val="0"/>
                <w:bCs w:val="0"/>
                <w:color w:val="767171" w:themeColor="background2" w:themeShade="80"/>
                <w:sz w:val="22"/>
                <w:szCs w:val="22"/>
              </w:rPr>
            </w:pPr>
          </w:p>
        </w:tc>
        <w:tc>
          <w:tcPr>
            <w:tcW w:w="8930" w:type="dxa"/>
            <w:gridSpan w:val="3"/>
            <w:vAlign w:val="center"/>
          </w:tcPr>
          <w:p w14:paraId="3B0E4F9E" w14:textId="77777777" w:rsidR="005136AB" w:rsidRDefault="005136AB" w:rsidP="00D12A3E">
            <w:pPr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 xml:space="preserve">Design Engineer, </w:t>
            </w:r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TPF </w:t>
            </w:r>
            <w:r w:rsidRPr="001E4D99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Consulting </w:t>
            </w:r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>Engineers</w:t>
            </w:r>
          </w:p>
          <w:p w14:paraId="2F113EE2" w14:textId="77777777" w:rsidR="005136AB" w:rsidRDefault="005136AB" w:rsidP="005A1A41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>Prepared Construction Documents for Petrochemical Plants</w:t>
            </w:r>
          </w:p>
          <w:p w14:paraId="368CC414" w14:textId="43A63FD0" w:rsidR="005136AB" w:rsidRPr="005136AB" w:rsidRDefault="005136AB" w:rsidP="00A81B78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</w:pPr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>Designed Heat Exchangers and Cooling Towers</w:t>
            </w:r>
          </w:p>
        </w:tc>
        <w:tc>
          <w:tcPr>
            <w:tcW w:w="1142" w:type="dxa"/>
            <w:vAlign w:val="center"/>
          </w:tcPr>
          <w:p w14:paraId="514B0862" w14:textId="6C6A7C92" w:rsidR="005136AB" w:rsidRPr="00E5595E" w:rsidRDefault="005136AB" w:rsidP="00415498">
            <w:pPr>
              <w:jc w:val="right"/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</w:pPr>
            <w:r w:rsidRPr="00E5595E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2003-2004</w:t>
            </w:r>
          </w:p>
        </w:tc>
      </w:tr>
      <w:tr w:rsidR="006D4DCF" w:rsidRPr="000A358F" w14:paraId="62992B91" w14:textId="77777777" w:rsidTr="009E1E66">
        <w:trPr>
          <w:cantSplit/>
          <w:trHeight w:val="355"/>
        </w:trPr>
        <w:tc>
          <w:tcPr>
            <w:tcW w:w="809" w:type="dxa"/>
            <w:vMerge w:val="restart"/>
            <w:textDirection w:val="btLr"/>
          </w:tcPr>
          <w:p w14:paraId="3DF39A7D" w14:textId="462C34A3" w:rsidR="006D4DCF" w:rsidRPr="00AD51B4" w:rsidRDefault="006D4DCF" w:rsidP="006D4DCF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AD51B4">
              <w:rPr>
                <w:rFonts w:asciiTheme="majorHAnsi" w:hAnsiTheme="majorHAnsi" w:cstheme="majorHAnsi"/>
                <w:sz w:val="22"/>
                <w:szCs w:val="22"/>
              </w:rPr>
              <w:lastRenderedPageBreak/>
              <w:t>AWARDS</w:t>
            </w:r>
          </w:p>
        </w:tc>
        <w:tc>
          <w:tcPr>
            <w:tcW w:w="8930" w:type="dxa"/>
            <w:gridSpan w:val="3"/>
            <w:tcBorders>
              <w:top w:val="single" w:sz="12" w:space="0" w:color="ED7D31"/>
            </w:tcBorders>
            <w:vAlign w:val="center"/>
          </w:tcPr>
          <w:p w14:paraId="457A7471" w14:textId="7BF512FE" w:rsidR="006D4DCF" w:rsidRPr="000A358F" w:rsidRDefault="006D4DCF" w:rsidP="006D4DCF">
            <w:pPr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 xml:space="preserve">NASA Advanced Information Systems Technology, 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National Aeronautics and Space Administration</w:t>
            </w:r>
          </w:p>
        </w:tc>
        <w:tc>
          <w:tcPr>
            <w:tcW w:w="1142" w:type="dxa"/>
            <w:tcBorders>
              <w:top w:val="single" w:sz="12" w:space="0" w:color="ED7D31"/>
            </w:tcBorders>
            <w:vAlign w:val="center"/>
          </w:tcPr>
          <w:p w14:paraId="05D1F463" w14:textId="03E6A139" w:rsidR="006D4DCF" w:rsidRPr="000A358F" w:rsidRDefault="006D4DCF" w:rsidP="006D4DCF">
            <w:pPr>
              <w:jc w:val="right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2020</w:t>
            </w:r>
          </w:p>
        </w:tc>
      </w:tr>
      <w:tr w:rsidR="006D4DCF" w:rsidRPr="000A358F" w14:paraId="1995D6BB" w14:textId="77777777" w:rsidTr="009E1E66">
        <w:trPr>
          <w:cantSplit/>
          <w:trHeight w:val="355"/>
        </w:trPr>
        <w:tc>
          <w:tcPr>
            <w:tcW w:w="809" w:type="dxa"/>
            <w:vMerge/>
            <w:textDirection w:val="btLr"/>
          </w:tcPr>
          <w:p w14:paraId="29293CF5" w14:textId="77777777" w:rsidR="006D4DCF" w:rsidRPr="00AD51B4" w:rsidRDefault="006D4DCF" w:rsidP="006D4DCF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b w:val="0"/>
                <w:bCs w:val="0"/>
                <w:color w:val="767171" w:themeColor="background2" w:themeShade="80"/>
                <w:sz w:val="22"/>
                <w:szCs w:val="22"/>
              </w:rPr>
            </w:pPr>
          </w:p>
        </w:tc>
        <w:tc>
          <w:tcPr>
            <w:tcW w:w="8930" w:type="dxa"/>
            <w:gridSpan w:val="3"/>
            <w:vAlign w:val="center"/>
          </w:tcPr>
          <w:p w14:paraId="2E145055" w14:textId="41C3C06E" w:rsidR="006D4DCF" w:rsidRPr="000A358F" w:rsidRDefault="006D4DCF" w:rsidP="006D4DCF">
            <w:pPr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ESA Early Career Scholar Award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, Ecological Society of America</w:t>
            </w:r>
          </w:p>
        </w:tc>
        <w:tc>
          <w:tcPr>
            <w:tcW w:w="1142" w:type="dxa"/>
            <w:vAlign w:val="center"/>
          </w:tcPr>
          <w:p w14:paraId="5C5A91BD" w14:textId="0DBA02B2" w:rsidR="006D4DCF" w:rsidRPr="000A358F" w:rsidRDefault="006D4DCF" w:rsidP="006D4DCF">
            <w:pPr>
              <w:jc w:val="right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2019</w:t>
            </w:r>
          </w:p>
        </w:tc>
      </w:tr>
      <w:tr w:rsidR="006D4DCF" w:rsidRPr="000A358F" w14:paraId="014A4709" w14:textId="77777777" w:rsidTr="009E1E66">
        <w:trPr>
          <w:cantSplit/>
          <w:trHeight w:val="432"/>
        </w:trPr>
        <w:tc>
          <w:tcPr>
            <w:tcW w:w="809" w:type="dxa"/>
            <w:vMerge/>
            <w:textDirection w:val="btLr"/>
          </w:tcPr>
          <w:p w14:paraId="6A26F060" w14:textId="77777777" w:rsidR="006D4DCF" w:rsidRPr="00AD51B4" w:rsidRDefault="006D4DCF" w:rsidP="006D4DCF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b w:val="0"/>
                <w:bCs w:val="0"/>
                <w:color w:val="767171" w:themeColor="background2" w:themeShade="80"/>
                <w:sz w:val="22"/>
                <w:szCs w:val="22"/>
              </w:rPr>
            </w:pPr>
          </w:p>
        </w:tc>
        <w:tc>
          <w:tcPr>
            <w:tcW w:w="8930" w:type="dxa"/>
            <w:gridSpan w:val="3"/>
            <w:vAlign w:val="center"/>
          </w:tcPr>
          <w:p w14:paraId="72E0728E" w14:textId="34062C20" w:rsidR="006D4DCF" w:rsidRPr="000A358F" w:rsidRDefault="006D4DCF" w:rsidP="006D4DCF">
            <w:pPr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NEON Data Institute Fellowship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, National Ecological Observatory Network</w:t>
            </w:r>
          </w:p>
        </w:tc>
        <w:tc>
          <w:tcPr>
            <w:tcW w:w="1142" w:type="dxa"/>
            <w:vAlign w:val="center"/>
          </w:tcPr>
          <w:p w14:paraId="2797B011" w14:textId="6BD789B6" w:rsidR="006D4DCF" w:rsidRPr="000A358F" w:rsidRDefault="006D4DCF" w:rsidP="006D4DCF">
            <w:pPr>
              <w:jc w:val="right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2018</w:t>
            </w:r>
          </w:p>
        </w:tc>
      </w:tr>
      <w:tr w:rsidR="006D4DCF" w:rsidRPr="000A358F" w14:paraId="4C37B157" w14:textId="77777777" w:rsidTr="009E1E66">
        <w:trPr>
          <w:cantSplit/>
          <w:trHeight w:val="265"/>
        </w:trPr>
        <w:tc>
          <w:tcPr>
            <w:tcW w:w="809" w:type="dxa"/>
            <w:vMerge/>
            <w:textDirection w:val="btLr"/>
          </w:tcPr>
          <w:p w14:paraId="38D1BBC5" w14:textId="77777777" w:rsidR="006D4DCF" w:rsidRPr="00AD51B4" w:rsidRDefault="006D4DCF" w:rsidP="006D4DCF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b w:val="0"/>
                <w:bCs w:val="0"/>
                <w:color w:val="767171" w:themeColor="background2" w:themeShade="80"/>
                <w:sz w:val="22"/>
                <w:szCs w:val="22"/>
              </w:rPr>
            </w:pPr>
          </w:p>
        </w:tc>
        <w:tc>
          <w:tcPr>
            <w:tcW w:w="8930" w:type="dxa"/>
            <w:gridSpan w:val="3"/>
            <w:vAlign w:val="center"/>
          </w:tcPr>
          <w:p w14:paraId="611D4B1B" w14:textId="0F9B3AB7" w:rsidR="006D4DCF" w:rsidRPr="000A358F" w:rsidRDefault="006D4DCF" w:rsidP="006D4DCF">
            <w:pPr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Outstanding Accomplishments Fellowship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, Duke University</w:t>
            </w:r>
          </w:p>
        </w:tc>
        <w:tc>
          <w:tcPr>
            <w:tcW w:w="1142" w:type="dxa"/>
            <w:vAlign w:val="center"/>
          </w:tcPr>
          <w:p w14:paraId="3BD74325" w14:textId="5128255E" w:rsidR="006D4DCF" w:rsidRPr="000A358F" w:rsidRDefault="006D4DCF" w:rsidP="006D4DCF">
            <w:pPr>
              <w:jc w:val="right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2017</w:t>
            </w:r>
          </w:p>
        </w:tc>
      </w:tr>
      <w:tr w:rsidR="006D4DCF" w:rsidRPr="000A358F" w14:paraId="5EDD666C" w14:textId="77777777" w:rsidTr="00C00D38">
        <w:trPr>
          <w:cantSplit/>
          <w:trHeight w:val="441"/>
        </w:trPr>
        <w:tc>
          <w:tcPr>
            <w:tcW w:w="809" w:type="dxa"/>
            <w:vMerge/>
            <w:textDirection w:val="btLr"/>
          </w:tcPr>
          <w:p w14:paraId="65D154B9" w14:textId="77777777" w:rsidR="006D4DCF" w:rsidRPr="00AD51B4" w:rsidRDefault="006D4DCF" w:rsidP="006D4DCF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b w:val="0"/>
                <w:bCs w:val="0"/>
                <w:color w:val="767171" w:themeColor="background2" w:themeShade="80"/>
                <w:sz w:val="22"/>
                <w:szCs w:val="22"/>
              </w:rPr>
            </w:pPr>
          </w:p>
        </w:tc>
        <w:tc>
          <w:tcPr>
            <w:tcW w:w="8930" w:type="dxa"/>
            <w:gridSpan w:val="3"/>
            <w:tcBorders>
              <w:bottom w:val="single" w:sz="12" w:space="0" w:color="ED7D31"/>
            </w:tcBorders>
            <w:vAlign w:val="center"/>
          </w:tcPr>
          <w:p w14:paraId="2AAC388A" w14:textId="6EAF1978" w:rsidR="006D4DCF" w:rsidRPr="000A358F" w:rsidRDefault="006D4DCF" w:rsidP="006D4DCF">
            <w:pPr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Pathfinder Fellowship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, The Consortium for the Advancement of Hydrologic Science Inc. (CUAHSI)</w:t>
            </w:r>
          </w:p>
        </w:tc>
        <w:tc>
          <w:tcPr>
            <w:tcW w:w="1142" w:type="dxa"/>
            <w:tcBorders>
              <w:bottom w:val="single" w:sz="12" w:space="0" w:color="ED7D31"/>
            </w:tcBorders>
            <w:vAlign w:val="center"/>
          </w:tcPr>
          <w:p w14:paraId="2C01DF39" w14:textId="4E71016F" w:rsidR="006D4DCF" w:rsidRPr="000A358F" w:rsidRDefault="006D4DCF" w:rsidP="006D4DCF">
            <w:pPr>
              <w:jc w:val="right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2014</w:t>
            </w:r>
          </w:p>
        </w:tc>
      </w:tr>
      <w:tr w:rsidR="00C00D38" w:rsidRPr="000A358F" w14:paraId="508DF894" w14:textId="77777777" w:rsidTr="00C00D38">
        <w:trPr>
          <w:cantSplit/>
          <w:trHeight w:val="346"/>
        </w:trPr>
        <w:tc>
          <w:tcPr>
            <w:tcW w:w="809" w:type="dxa"/>
            <w:vMerge w:val="restart"/>
            <w:textDirection w:val="btLr"/>
          </w:tcPr>
          <w:p w14:paraId="3E349D4A" w14:textId="1F9037C1" w:rsidR="00C00D38" w:rsidRPr="00AD51B4" w:rsidRDefault="00C00D38" w:rsidP="006D4DCF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LED WORKSHOPS</w:t>
            </w:r>
          </w:p>
        </w:tc>
        <w:tc>
          <w:tcPr>
            <w:tcW w:w="10072" w:type="dxa"/>
            <w:gridSpan w:val="4"/>
            <w:tcBorders>
              <w:top w:val="single" w:sz="12" w:space="0" w:color="ED7D31"/>
            </w:tcBorders>
            <w:vAlign w:val="center"/>
          </w:tcPr>
          <w:p w14:paraId="0382EB6A" w14:textId="0C7F60AC" w:rsidR="00C00D38" w:rsidRPr="00B50A8E" w:rsidRDefault="00C00D38" w:rsidP="00413FA8">
            <w:pPr>
              <w:spacing w:line="276" w:lineRule="auto"/>
              <w:ind w:left="253" w:hanging="275"/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</w:pPr>
            <w:r w:rsidRPr="00B50A8E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Data Fusion: Combining Image and Timeseries Data, (Boulder, CO, 2019)</w:t>
            </w:r>
          </w:p>
        </w:tc>
      </w:tr>
      <w:tr w:rsidR="00C00D38" w:rsidRPr="000A358F" w14:paraId="501A4EA8" w14:textId="77777777" w:rsidTr="00C00D38">
        <w:trPr>
          <w:cantSplit/>
          <w:trHeight w:val="344"/>
        </w:trPr>
        <w:tc>
          <w:tcPr>
            <w:tcW w:w="809" w:type="dxa"/>
            <w:vMerge/>
            <w:textDirection w:val="btLr"/>
          </w:tcPr>
          <w:p w14:paraId="04DE08EB" w14:textId="77777777" w:rsidR="00C00D38" w:rsidRDefault="00C00D38" w:rsidP="006D4DCF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0072" w:type="dxa"/>
            <w:gridSpan w:val="4"/>
            <w:vAlign w:val="center"/>
          </w:tcPr>
          <w:p w14:paraId="5508DD30" w14:textId="198983B3" w:rsidR="00C00D38" w:rsidRPr="00B50A8E" w:rsidRDefault="00C00D38" w:rsidP="00413FA8">
            <w:pPr>
              <w:spacing w:line="276" w:lineRule="auto"/>
              <w:ind w:left="253" w:hanging="275"/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</w:pPr>
            <w:r w:rsidRPr="00B50A8E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Beyond Data: Navigating NEON Data, (Louisville, KY, 2019)</w:t>
            </w:r>
          </w:p>
        </w:tc>
      </w:tr>
      <w:tr w:rsidR="00C00D38" w:rsidRPr="000A358F" w14:paraId="4BB1D9C7" w14:textId="77777777" w:rsidTr="00C00D38">
        <w:trPr>
          <w:cantSplit/>
          <w:trHeight w:val="344"/>
        </w:trPr>
        <w:tc>
          <w:tcPr>
            <w:tcW w:w="809" w:type="dxa"/>
            <w:vMerge/>
            <w:textDirection w:val="btLr"/>
          </w:tcPr>
          <w:p w14:paraId="1C48632B" w14:textId="77777777" w:rsidR="00C00D38" w:rsidRDefault="00C00D38" w:rsidP="006D4DCF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0072" w:type="dxa"/>
            <w:gridSpan w:val="4"/>
            <w:vAlign w:val="center"/>
          </w:tcPr>
          <w:p w14:paraId="20111DD3" w14:textId="7C7DB7F7" w:rsidR="00C00D38" w:rsidRPr="00B50A8E" w:rsidRDefault="00C00D38" w:rsidP="00413FA8">
            <w:pPr>
              <w:spacing w:line="276" w:lineRule="auto"/>
              <w:ind w:left="253" w:hanging="275"/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</w:pPr>
            <w:r w:rsidRPr="00B50A8E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New Advances in Modeling: Introduction to PhenoCam Data Products and Software Tools</w:t>
            </w:r>
            <w:r w:rsidR="002F77F0" w:rsidRPr="00B50A8E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 xml:space="preserve"> </w:t>
            </w:r>
            <w:r w:rsidRPr="00B50A8E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(Flagstaff, AZ, 2019)</w:t>
            </w:r>
          </w:p>
        </w:tc>
      </w:tr>
      <w:tr w:rsidR="00C00D38" w:rsidRPr="000A358F" w14:paraId="30ADA799" w14:textId="77777777" w:rsidTr="00C00D38">
        <w:trPr>
          <w:cantSplit/>
          <w:trHeight w:val="344"/>
        </w:trPr>
        <w:tc>
          <w:tcPr>
            <w:tcW w:w="809" w:type="dxa"/>
            <w:vMerge/>
            <w:textDirection w:val="btLr"/>
          </w:tcPr>
          <w:p w14:paraId="00FC94FE" w14:textId="77777777" w:rsidR="00C00D38" w:rsidRDefault="00C00D38" w:rsidP="006D4DCF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0072" w:type="dxa"/>
            <w:gridSpan w:val="4"/>
            <w:vAlign w:val="center"/>
          </w:tcPr>
          <w:p w14:paraId="74EC84C0" w14:textId="263CECF1" w:rsidR="00C00D38" w:rsidRPr="00B50A8E" w:rsidRDefault="002F77F0" w:rsidP="00413FA8">
            <w:pPr>
              <w:spacing w:line="276" w:lineRule="auto"/>
              <w:ind w:left="253" w:hanging="275"/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</w:pPr>
            <w:r w:rsidRPr="00B50A8E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Time-series analysis from image datasets: Introduction to PhenoCam Data Products and Software Tools (Washington, DC, 2018)</w:t>
            </w:r>
          </w:p>
        </w:tc>
      </w:tr>
      <w:tr w:rsidR="00C00D38" w:rsidRPr="000A358F" w14:paraId="65476ED9" w14:textId="77777777" w:rsidTr="00C00D38">
        <w:trPr>
          <w:cantSplit/>
          <w:trHeight w:val="344"/>
        </w:trPr>
        <w:tc>
          <w:tcPr>
            <w:tcW w:w="809" w:type="dxa"/>
            <w:vMerge/>
            <w:textDirection w:val="btLr"/>
          </w:tcPr>
          <w:p w14:paraId="1103628A" w14:textId="77777777" w:rsidR="00C00D38" w:rsidRDefault="00C00D38" w:rsidP="006D4DCF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0072" w:type="dxa"/>
            <w:gridSpan w:val="4"/>
            <w:vAlign w:val="center"/>
          </w:tcPr>
          <w:p w14:paraId="49E80653" w14:textId="26326EDC" w:rsidR="00C00D38" w:rsidRPr="00B50A8E" w:rsidRDefault="002F77F0" w:rsidP="00413FA8">
            <w:pPr>
              <w:spacing w:line="276" w:lineRule="auto"/>
              <w:ind w:left="253" w:hanging="275"/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</w:pPr>
            <w:r w:rsidRPr="00B50A8E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Time-series analysis from image datasets: Introduction to PhenoCam Data Products and Software Tools (Flagstaff, AZ, 2018)</w:t>
            </w:r>
          </w:p>
        </w:tc>
      </w:tr>
      <w:tr w:rsidR="00C00D38" w:rsidRPr="000A358F" w14:paraId="624CCAD3" w14:textId="77777777" w:rsidTr="00C00D38">
        <w:trPr>
          <w:cantSplit/>
          <w:trHeight w:val="344"/>
        </w:trPr>
        <w:tc>
          <w:tcPr>
            <w:tcW w:w="809" w:type="dxa"/>
            <w:vMerge/>
            <w:textDirection w:val="btLr"/>
          </w:tcPr>
          <w:p w14:paraId="00746CBA" w14:textId="77777777" w:rsidR="00C00D38" w:rsidRDefault="00C00D38" w:rsidP="006D4DCF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0072" w:type="dxa"/>
            <w:gridSpan w:val="4"/>
            <w:vAlign w:val="center"/>
          </w:tcPr>
          <w:p w14:paraId="0D7BD2A5" w14:textId="6DF68B1B" w:rsidR="00C00D38" w:rsidRPr="00B50A8E" w:rsidRDefault="002F77F0" w:rsidP="00413FA8">
            <w:pPr>
              <w:spacing w:line="276" w:lineRule="auto"/>
              <w:ind w:left="253" w:hanging="275"/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</w:pPr>
            <w:r w:rsidRPr="00B50A8E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Source Control and Reproducible Science (Flagstaff, AZ, 2018)</w:t>
            </w:r>
          </w:p>
        </w:tc>
      </w:tr>
      <w:tr w:rsidR="00C00D38" w:rsidRPr="000A358F" w14:paraId="57987B5C" w14:textId="77777777" w:rsidTr="00D9037D">
        <w:trPr>
          <w:cantSplit/>
          <w:trHeight w:val="342"/>
        </w:trPr>
        <w:tc>
          <w:tcPr>
            <w:tcW w:w="809" w:type="dxa"/>
            <w:vMerge/>
            <w:textDirection w:val="btLr"/>
          </w:tcPr>
          <w:p w14:paraId="370DDF8D" w14:textId="77777777" w:rsidR="00C00D38" w:rsidRDefault="00C00D38" w:rsidP="006D4DCF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0072" w:type="dxa"/>
            <w:gridSpan w:val="4"/>
            <w:tcBorders>
              <w:bottom w:val="single" w:sz="12" w:space="0" w:color="ED7D31"/>
            </w:tcBorders>
            <w:vAlign w:val="center"/>
          </w:tcPr>
          <w:p w14:paraId="2A45ECC1" w14:textId="1E52F6F3" w:rsidR="00C00D38" w:rsidRPr="00B50A8E" w:rsidRDefault="002F77F0" w:rsidP="00413FA8">
            <w:pPr>
              <w:spacing w:line="276" w:lineRule="auto"/>
              <w:ind w:left="253" w:hanging="275"/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</w:pPr>
            <w:r w:rsidRPr="00B50A8E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Visual Basic Programming for Engineering (RIPI, 2010-2011)</w:t>
            </w:r>
          </w:p>
        </w:tc>
      </w:tr>
      <w:tr w:rsidR="006D4DCF" w:rsidRPr="000A358F" w14:paraId="6C42D4BA" w14:textId="77777777" w:rsidTr="00D9037D">
        <w:trPr>
          <w:cantSplit/>
          <w:trHeight w:val="3930"/>
        </w:trPr>
        <w:tc>
          <w:tcPr>
            <w:tcW w:w="809" w:type="dxa"/>
            <w:textDirection w:val="btLr"/>
          </w:tcPr>
          <w:p w14:paraId="1D2CA789" w14:textId="77777777" w:rsidR="006D4DCF" w:rsidRPr="00AD51B4" w:rsidRDefault="006D4DCF" w:rsidP="006D4DCF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AD51B4">
              <w:rPr>
                <w:rFonts w:asciiTheme="majorHAnsi" w:hAnsiTheme="majorHAnsi" w:cstheme="majorHAnsi"/>
                <w:sz w:val="22"/>
                <w:szCs w:val="22"/>
              </w:rPr>
              <w:t>SELECTED PUBLICATIONS</w:t>
            </w:r>
          </w:p>
        </w:tc>
        <w:tc>
          <w:tcPr>
            <w:tcW w:w="10072" w:type="dxa"/>
            <w:gridSpan w:val="4"/>
            <w:tcBorders>
              <w:top w:val="single" w:sz="12" w:space="0" w:color="ED7D31"/>
              <w:bottom w:val="single" w:sz="12" w:space="0" w:color="ED7D31"/>
            </w:tcBorders>
            <w:vAlign w:val="center"/>
          </w:tcPr>
          <w:p w14:paraId="7BF1B9F6" w14:textId="619E6E73" w:rsidR="00A50E8B" w:rsidRPr="00A50E8B" w:rsidRDefault="006D4DCF" w:rsidP="00A31A3A">
            <w:pPr>
              <w:tabs>
                <w:tab w:val="left" w:pos="162"/>
              </w:tabs>
              <w:spacing w:line="276" w:lineRule="auto"/>
              <w:ind w:left="252" w:hanging="275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A50E8B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 xml:space="preserve">Seyednasrollah, B. </w:t>
            </w:r>
            <w:r w:rsidRPr="00A50E8B">
              <w:rPr>
                <w:rFonts w:cstheme="minorHAnsi"/>
                <w:color w:val="767171" w:themeColor="background2" w:themeShade="80"/>
                <w:sz w:val="18"/>
                <w:szCs w:val="18"/>
              </w:rPr>
              <w:t>and J. S. Clark (2020), “Where resource-acquisitive species are located: The role of habitat heterogeneity”, Geophysical Research Letters</w:t>
            </w:r>
            <w:r w:rsidR="00A31A3A">
              <w:rPr>
                <w:rFonts w:cstheme="minorHAnsi"/>
                <w:color w:val="767171" w:themeColor="background2" w:themeShade="80"/>
                <w:sz w:val="18"/>
                <w:szCs w:val="18"/>
              </w:rPr>
              <w:t>,</w:t>
            </w:r>
            <w:r w:rsidR="00A31A3A">
              <w:t xml:space="preserve"> </w:t>
            </w:r>
            <w:hyperlink r:id="rId12" w:history="1">
              <w:r w:rsidR="00A31A3A" w:rsidRPr="009B0654">
                <w:rPr>
                  <w:rStyle w:val="Hyperlink"/>
                  <w:rFonts w:cstheme="minorHAnsi"/>
                  <w:sz w:val="18"/>
                  <w:szCs w:val="18"/>
                </w:rPr>
                <w:t>https://doi.org/10.1029/2020GL087626</w:t>
              </w:r>
            </w:hyperlink>
          </w:p>
          <w:p w14:paraId="5FA35545" w14:textId="70B818DB" w:rsidR="006D4DCF" w:rsidRPr="00A50E8B" w:rsidRDefault="006D4DCF" w:rsidP="00A31A3A">
            <w:pPr>
              <w:tabs>
                <w:tab w:val="left" w:pos="162"/>
              </w:tabs>
              <w:spacing w:line="276" w:lineRule="auto"/>
              <w:ind w:left="252" w:hanging="275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A50E8B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Seyednasrollah</w:t>
            </w:r>
            <w:r w:rsidRPr="00A50E8B">
              <w:rPr>
                <w:rFonts w:cstheme="minorHAnsi"/>
                <w:color w:val="767171" w:themeColor="background2" w:themeShade="80"/>
                <w:sz w:val="18"/>
                <w:szCs w:val="18"/>
              </w:rPr>
              <w:t>,</w:t>
            </w:r>
            <w:r w:rsidRPr="00A50E8B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 xml:space="preserve"> B.</w:t>
            </w:r>
            <w:r w:rsidRPr="00A50E8B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</w:t>
            </w:r>
            <w:r w:rsidR="002F77F0">
              <w:rPr>
                <w:rFonts w:cstheme="minorHAnsi"/>
                <w:color w:val="767171" w:themeColor="background2" w:themeShade="80"/>
                <w:sz w:val="18"/>
                <w:szCs w:val="18"/>
              </w:rPr>
              <w:t>et al.</w:t>
            </w:r>
            <w:r w:rsidRPr="00A50E8B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(2020) “Sensitivity of deciduous forest phenology to environmental drivers: Implications for climate change impacts across North America”, </w:t>
            </w:r>
            <w:r w:rsidRPr="00A50E8B">
              <w:rPr>
                <w:rFonts w:cstheme="minorHAnsi"/>
                <w:i/>
                <w:iCs/>
                <w:color w:val="767171" w:themeColor="background2" w:themeShade="80"/>
                <w:sz w:val="18"/>
                <w:szCs w:val="18"/>
              </w:rPr>
              <w:t>Geophysical Research Letters</w:t>
            </w:r>
            <w:r w:rsidR="00A31A3A">
              <w:rPr>
                <w:rFonts w:cstheme="minorHAnsi"/>
                <w:i/>
                <w:iCs/>
                <w:color w:val="767171" w:themeColor="background2" w:themeShade="80"/>
                <w:sz w:val="18"/>
                <w:szCs w:val="18"/>
              </w:rPr>
              <w:t>,</w:t>
            </w:r>
            <w:r w:rsidR="00A31A3A" w:rsidRPr="00A31A3A">
              <w:t xml:space="preserve"> </w:t>
            </w:r>
            <w:hyperlink r:id="rId13" w:history="1">
              <w:r w:rsidR="00A31A3A" w:rsidRPr="00A31A3A">
                <w:rPr>
                  <w:rStyle w:val="Hyperlink"/>
                  <w:rFonts w:cstheme="minorHAnsi"/>
                  <w:sz w:val="18"/>
                  <w:szCs w:val="18"/>
                </w:rPr>
                <w:t>https://doi.org/10.1029/2019GL086788</w:t>
              </w:r>
            </w:hyperlink>
          </w:p>
          <w:p w14:paraId="180B1E45" w14:textId="793526BC" w:rsidR="006D4DCF" w:rsidRPr="00A31A3A" w:rsidRDefault="006D4DCF" w:rsidP="00A31A3A">
            <w:pPr>
              <w:tabs>
                <w:tab w:val="left" w:pos="162"/>
              </w:tabs>
              <w:spacing w:line="276" w:lineRule="auto"/>
              <w:ind w:left="252" w:hanging="275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A50E8B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Seyednasrollah</w:t>
            </w:r>
            <w:r w:rsidRPr="00A50E8B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</w:t>
            </w:r>
            <w:r w:rsidRPr="00A50E8B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B.</w:t>
            </w:r>
            <w:r w:rsidRPr="00A50E8B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</w:t>
            </w:r>
            <w:r w:rsidR="002F77F0">
              <w:rPr>
                <w:rFonts w:cstheme="minorHAnsi"/>
                <w:color w:val="767171" w:themeColor="background2" w:themeShade="80"/>
                <w:sz w:val="18"/>
                <w:szCs w:val="18"/>
              </w:rPr>
              <w:t>et al.</w:t>
            </w:r>
            <w:r w:rsidRPr="00A50E8B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(2019), “Tracking vegetation phenology across diverse biomes using PhenoCam imagery: The PhenoCam</w:t>
            </w:r>
            <w:r w:rsidR="00A31A3A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</w:t>
            </w:r>
            <w:r w:rsidRPr="00A50E8B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dataset v2.0”, </w:t>
            </w:r>
            <w:r w:rsidRPr="00A50E8B">
              <w:rPr>
                <w:rFonts w:cstheme="minorHAnsi"/>
                <w:i/>
                <w:iCs/>
                <w:color w:val="767171" w:themeColor="background2" w:themeShade="80"/>
                <w:sz w:val="18"/>
                <w:szCs w:val="18"/>
              </w:rPr>
              <w:t>Scientific Dat</w:t>
            </w:r>
            <w:r w:rsidR="00A31A3A">
              <w:rPr>
                <w:rFonts w:cstheme="minorHAnsi"/>
                <w:i/>
                <w:iCs/>
                <w:color w:val="767171" w:themeColor="background2" w:themeShade="80"/>
                <w:sz w:val="18"/>
                <w:szCs w:val="18"/>
              </w:rPr>
              <w:t xml:space="preserve">a, </w:t>
            </w:r>
            <w:hyperlink r:id="rId14" w:history="1">
              <w:r w:rsidR="00A31A3A" w:rsidRPr="009B0654">
                <w:rPr>
                  <w:rStyle w:val="Hyperlink"/>
                  <w:rFonts w:cstheme="minorHAnsi"/>
                  <w:sz w:val="18"/>
                  <w:szCs w:val="18"/>
                </w:rPr>
                <w:t>https://doi.org/10.1038/s41597-019-0229-9</w:t>
              </w:r>
            </w:hyperlink>
            <w:r w:rsidR="00A31A3A">
              <w:rPr>
                <w:rFonts w:cstheme="minorHAnsi"/>
                <w:i/>
                <w:iCs/>
                <w:color w:val="767171" w:themeColor="background2" w:themeShade="80"/>
                <w:sz w:val="18"/>
                <w:szCs w:val="18"/>
              </w:rPr>
              <w:t xml:space="preserve"> </w:t>
            </w:r>
          </w:p>
          <w:p w14:paraId="7DC4AE33" w14:textId="73760A23" w:rsidR="00A50E8B" w:rsidRPr="00A50E8B" w:rsidRDefault="00A50E8B" w:rsidP="00A31A3A">
            <w:pPr>
              <w:tabs>
                <w:tab w:val="left" w:pos="162"/>
              </w:tabs>
              <w:spacing w:line="276" w:lineRule="auto"/>
              <w:ind w:left="252" w:hanging="275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A50E8B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Seyednasrollah, B.</w:t>
            </w:r>
            <w:r w:rsidRPr="00A50E8B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</w:t>
            </w:r>
            <w:r w:rsidR="002F77F0">
              <w:rPr>
                <w:rFonts w:cstheme="minorHAnsi"/>
                <w:color w:val="767171" w:themeColor="background2" w:themeShade="80"/>
                <w:sz w:val="18"/>
                <w:szCs w:val="18"/>
              </w:rPr>
              <w:t>et al.</w:t>
            </w:r>
            <w:r w:rsidRPr="00A50E8B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[116 co-authors] </w:t>
            </w:r>
            <w:r w:rsidR="002F77F0">
              <w:rPr>
                <w:rFonts w:cstheme="minorHAnsi"/>
                <w:color w:val="767171" w:themeColor="background2" w:themeShade="80"/>
                <w:sz w:val="18"/>
                <w:szCs w:val="18"/>
              </w:rPr>
              <w:t>(</w:t>
            </w:r>
            <w:r w:rsidRPr="00A50E8B">
              <w:rPr>
                <w:rFonts w:cstheme="minorHAnsi"/>
                <w:color w:val="767171" w:themeColor="background2" w:themeShade="80"/>
                <w:sz w:val="18"/>
                <w:szCs w:val="18"/>
              </w:rPr>
              <w:t>2019</w:t>
            </w:r>
            <w:r w:rsidR="002F77F0">
              <w:rPr>
                <w:rFonts w:cstheme="minorHAnsi"/>
                <w:color w:val="767171" w:themeColor="background2" w:themeShade="80"/>
                <w:sz w:val="18"/>
                <w:szCs w:val="18"/>
              </w:rPr>
              <w:t>)</w:t>
            </w:r>
            <w:r w:rsidRPr="00A50E8B">
              <w:rPr>
                <w:rFonts w:cstheme="minorHAnsi"/>
                <w:color w:val="767171" w:themeColor="background2" w:themeShade="80"/>
                <w:sz w:val="18"/>
                <w:szCs w:val="18"/>
              </w:rPr>
              <w:t>. PhenoCam Dataset v2.0: Vegetation Phenology from Digital Camera Imagery, 2000-2018. ORNL DAAC, Oak Ridge, Tennessee, USA</w:t>
            </w:r>
            <w:r w:rsidR="00A31A3A">
              <w:rPr>
                <w:rFonts w:cstheme="minorHAnsi"/>
                <w:color w:val="767171" w:themeColor="background2" w:themeShade="80"/>
                <w:sz w:val="18"/>
                <w:szCs w:val="18"/>
              </w:rPr>
              <w:t>,</w:t>
            </w:r>
            <w:r w:rsidR="00A31A3A">
              <w:t xml:space="preserve"> </w:t>
            </w:r>
            <w:hyperlink r:id="rId15" w:history="1">
              <w:r w:rsidR="00A31A3A" w:rsidRPr="009B0654">
                <w:rPr>
                  <w:rStyle w:val="Hyperlink"/>
                  <w:rFonts w:cstheme="minorHAnsi"/>
                  <w:sz w:val="18"/>
                  <w:szCs w:val="18"/>
                </w:rPr>
                <w:t>https://doi.org/10.3334/ORNLDAAC/1674</w:t>
              </w:r>
            </w:hyperlink>
            <w:r w:rsidR="00A31A3A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</w:t>
            </w:r>
          </w:p>
          <w:p w14:paraId="7D950D9C" w14:textId="2A4BF6A4" w:rsidR="006D4DCF" w:rsidRPr="00A31A3A" w:rsidRDefault="006D4DCF" w:rsidP="00A31A3A">
            <w:pPr>
              <w:tabs>
                <w:tab w:val="left" w:pos="162"/>
              </w:tabs>
              <w:spacing w:line="276" w:lineRule="auto"/>
              <w:ind w:left="252" w:hanging="275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A50E8B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Seyednasrollah</w:t>
            </w:r>
            <w:r w:rsidRPr="00A50E8B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</w:t>
            </w:r>
            <w:r w:rsidRPr="00A50E8B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B.</w:t>
            </w:r>
            <w:r w:rsidRPr="00A50E8B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</w:t>
            </w:r>
            <w:r w:rsidR="002F77F0">
              <w:rPr>
                <w:rFonts w:cstheme="minorHAnsi"/>
                <w:color w:val="767171" w:themeColor="background2" w:themeShade="80"/>
                <w:sz w:val="18"/>
                <w:szCs w:val="18"/>
              </w:rPr>
              <w:t>et al.</w:t>
            </w:r>
            <w:r w:rsidRPr="00A50E8B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(2019), “Data extraction from digital repeat photography using </w:t>
            </w:r>
            <w:proofErr w:type="spellStart"/>
            <w:r w:rsidRPr="00A50E8B">
              <w:rPr>
                <w:rFonts w:cstheme="minorHAnsi"/>
                <w:color w:val="767171" w:themeColor="background2" w:themeShade="80"/>
                <w:sz w:val="18"/>
                <w:szCs w:val="18"/>
              </w:rPr>
              <w:t>xROI</w:t>
            </w:r>
            <w:proofErr w:type="spellEnd"/>
            <w:r w:rsidRPr="00A50E8B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: An interactive framework to facilitate the process”, </w:t>
            </w:r>
            <w:r w:rsidRPr="00A50E8B">
              <w:rPr>
                <w:rFonts w:cstheme="minorHAnsi"/>
                <w:i/>
                <w:iCs/>
                <w:color w:val="767171" w:themeColor="background2" w:themeShade="80"/>
                <w:sz w:val="18"/>
                <w:szCs w:val="18"/>
              </w:rPr>
              <w:t>ISPRS Journal of Photogrammetry and Remote Sen</w:t>
            </w:r>
            <w:r w:rsidRPr="00A31A3A">
              <w:rPr>
                <w:rFonts w:cstheme="minorHAnsi"/>
                <w:color w:val="767171" w:themeColor="background2" w:themeShade="80"/>
                <w:sz w:val="18"/>
                <w:szCs w:val="18"/>
              </w:rPr>
              <w:t>sing</w:t>
            </w:r>
            <w:r w:rsidR="00A31A3A" w:rsidRPr="00A31A3A">
              <w:rPr>
                <w:rFonts w:cstheme="minorHAnsi"/>
                <w:color w:val="767171" w:themeColor="background2" w:themeShade="80"/>
                <w:sz w:val="18"/>
                <w:szCs w:val="18"/>
              </w:rPr>
              <w:t>,</w:t>
            </w:r>
            <w:r w:rsidR="00A31A3A" w:rsidRPr="00A31A3A">
              <w:t xml:space="preserve"> </w:t>
            </w:r>
            <w:hyperlink r:id="rId16" w:history="1">
              <w:r w:rsidR="00A31A3A" w:rsidRPr="00A31A3A">
                <w:rPr>
                  <w:rStyle w:val="Hyperlink"/>
                  <w:rFonts w:cstheme="minorHAnsi"/>
                  <w:sz w:val="18"/>
                  <w:szCs w:val="18"/>
                </w:rPr>
                <w:t>https://doi.org/10.1016/j.isprsjprs.2019.04.009</w:t>
              </w:r>
            </w:hyperlink>
            <w:r w:rsidR="00A31A3A" w:rsidRPr="00A31A3A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</w:t>
            </w:r>
          </w:p>
          <w:p w14:paraId="5A3823FD" w14:textId="420657F2" w:rsidR="006D4DCF" w:rsidRPr="00A31A3A" w:rsidRDefault="006D4DCF" w:rsidP="00A31A3A">
            <w:pPr>
              <w:tabs>
                <w:tab w:val="left" w:pos="162"/>
              </w:tabs>
              <w:spacing w:line="276" w:lineRule="auto"/>
              <w:ind w:left="252" w:hanging="275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A50E8B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Seyednasrollah</w:t>
            </w:r>
            <w:r w:rsidRPr="00A50E8B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</w:t>
            </w:r>
            <w:r w:rsidRPr="00A50E8B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B.</w:t>
            </w:r>
            <w:r w:rsidRPr="00A50E8B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</w:t>
            </w:r>
            <w:r w:rsidR="002F77F0">
              <w:rPr>
                <w:rFonts w:cstheme="minorHAnsi"/>
                <w:color w:val="767171" w:themeColor="background2" w:themeShade="80"/>
                <w:sz w:val="18"/>
                <w:szCs w:val="18"/>
              </w:rPr>
              <w:t>et al.</w:t>
            </w:r>
            <w:r w:rsidRPr="00A50E8B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(2019), “Spatiotemporal sensitivity of thermal stress for monitoring canopy hydrological stress in near real-time”, </w:t>
            </w:r>
            <w:r w:rsidRPr="00A50E8B">
              <w:rPr>
                <w:rFonts w:cstheme="minorHAnsi"/>
                <w:i/>
                <w:iCs/>
                <w:color w:val="767171" w:themeColor="background2" w:themeShade="80"/>
                <w:sz w:val="18"/>
                <w:szCs w:val="18"/>
              </w:rPr>
              <w:t>Agricultural and Forest Meteorology</w:t>
            </w:r>
            <w:r w:rsidR="00A31A3A" w:rsidRPr="00A31A3A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</w:t>
            </w:r>
            <w:r w:rsidR="00A31A3A" w:rsidRPr="00A31A3A">
              <w:t xml:space="preserve"> </w:t>
            </w:r>
            <w:hyperlink r:id="rId17" w:history="1">
              <w:r w:rsidR="00A31A3A" w:rsidRPr="00A31A3A">
                <w:rPr>
                  <w:rStyle w:val="Hyperlink"/>
                  <w:rFonts w:cstheme="minorHAnsi"/>
                  <w:sz w:val="18"/>
                  <w:szCs w:val="18"/>
                </w:rPr>
                <w:t>https://doi.org/10.1016/j.agrformet.2019.02.016</w:t>
              </w:r>
            </w:hyperlink>
            <w:r w:rsidR="00A31A3A">
              <w:rPr>
                <w:rFonts w:cstheme="minorHAnsi"/>
                <w:i/>
                <w:iCs/>
                <w:color w:val="767171" w:themeColor="background2" w:themeShade="80"/>
                <w:sz w:val="18"/>
                <w:szCs w:val="18"/>
              </w:rPr>
              <w:t xml:space="preserve"> </w:t>
            </w:r>
          </w:p>
          <w:p w14:paraId="36C986BD" w14:textId="778DD4DB" w:rsidR="006D4DCF" w:rsidRPr="00A31A3A" w:rsidRDefault="006D4DCF" w:rsidP="00A31A3A">
            <w:pPr>
              <w:tabs>
                <w:tab w:val="left" w:pos="162"/>
              </w:tabs>
              <w:spacing w:line="276" w:lineRule="auto"/>
              <w:ind w:left="252" w:hanging="275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A50E8B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Seyednasrollah</w:t>
            </w:r>
            <w:r w:rsidRPr="00A50E8B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</w:t>
            </w:r>
            <w:r w:rsidRPr="00A50E8B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B.</w:t>
            </w:r>
            <w:r w:rsidRPr="00A50E8B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</w:t>
            </w:r>
            <w:r w:rsidR="002F77F0">
              <w:rPr>
                <w:rFonts w:cstheme="minorHAnsi"/>
                <w:color w:val="767171" w:themeColor="background2" w:themeShade="80"/>
                <w:sz w:val="18"/>
                <w:szCs w:val="18"/>
              </w:rPr>
              <w:t>et al.</w:t>
            </w:r>
            <w:r w:rsidRPr="00A50E8B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(2018), “Leaf phenology paradox: Why warming matters most where it is already warm”, </w:t>
            </w:r>
            <w:r w:rsidRPr="00A50E8B">
              <w:rPr>
                <w:rFonts w:cstheme="minorHAnsi"/>
                <w:i/>
                <w:iCs/>
                <w:color w:val="767171" w:themeColor="background2" w:themeShade="80"/>
                <w:sz w:val="18"/>
                <w:szCs w:val="18"/>
              </w:rPr>
              <w:t>Remote Sensing of Environme</w:t>
            </w:r>
            <w:r w:rsidRPr="00A31A3A">
              <w:rPr>
                <w:rFonts w:cstheme="minorHAnsi"/>
                <w:color w:val="767171" w:themeColor="background2" w:themeShade="80"/>
                <w:sz w:val="18"/>
                <w:szCs w:val="18"/>
              </w:rPr>
              <w:t>nt</w:t>
            </w:r>
            <w:r w:rsidR="00A31A3A" w:rsidRPr="00A31A3A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</w:t>
            </w:r>
            <w:r w:rsidR="00A31A3A" w:rsidRPr="00A31A3A">
              <w:t xml:space="preserve"> </w:t>
            </w:r>
            <w:hyperlink r:id="rId18" w:history="1">
              <w:r w:rsidR="00A31A3A" w:rsidRPr="00A31A3A">
                <w:rPr>
                  <w:rStyle w:val="Hyperlink"/>
                  <w:rFonts w:cstheme="minorHAnsi"/>
                  <w:sz w:val="18"/>
                  <w:szCs w:val="18"/>
                </w:rPr>
                <w:t>https://doi.org/10.1016/j.rse.2018.02.059</w:t>
              </w:r>
            </w:hyperlink>
            <w:r w:rsidR="00A31A3A">
              <w:rPr>
                <w:rFonts w:cstheme="minorHAnsi"/>
                <w:i/>
                <w:iCs/>
                <w:color w:val="767171" w:themeColor="background2" w:themeShade="80"/>
                <w:sz w:val="18"/>
                <w:szCs w:val="18"/>
              </w:rPr>
              <w:t xml:space="preserve"> </w:t>
            </w:r>
          </w:p>
        </w:tc>
      </w:tr>
      <w:tr w:rsidR="006D4DCF" w:rsidRPr="000A358F" w14:paraId="40B015BC" w14:textId="77777777" w:rsidTr="00D9037D">
        <w:trPr>
          <w:cantSplit/>
          <w:trHeight w:val="2679"/>
        </w:trPr>
        <w:tc>
          <w:tcPr>
            <w:tcW w:w="809" w:type="dxa"/>
            <w:textDirection w:val="btLr"/>
          </w:tcPr>
          <w:p w14:paraId="5072FB94" w14:textId="70389B61" w:rsidR="006D4DCF" w:rsidRPr="00AD51B4" w:rsidRDefault="006D4DCF" w:rsidP="006D4DCF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0327FF">
              <w:rPr>
                <w:rFonts w:asciiTheme="majorHAnsi" w:hAnsiTheme="majorHAnsi" w:cstheme="majorHAnsi"/>
                <w:sz w:val="22"/>
                <w:szCs w:val="22"/>
              </w:rPr>
              <w:t>OPEN-SOURCE SOFTWARE</w:t>
            </w:r>
          </w:p>
        </w:tc>
        <w:tc>
          <w:tcPr>
            <w:tcW w:w="10072" w:type="dxa"/>
            <w:gridSpan w:val="4"/>
            <w:tcBorders>
              <w:top w:val="single" w:sz="12" w:space="0" w:color="ED7D31"/>
            </w:tcBorders>
            <w:vAlign w:val="center"/>
          </w:tcPr>
          <w:p w14:paraId="089AFB03" w14:textId="77777777" w:rsidR="006D4DCF" w:rsidRPr="000327FF" w:rsidRDefault="006D4DCF" w:rsidP="00413FA8">
            <w:pPr>
              <w:ind w:left="253" w:hanging="253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566F52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Seyednasrollah, B.</w:t>
            </w:r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D. Basler, S. </w:t>
            </w:r>
            <w:proofErr w:type="spellStart"/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>Beals</w:t>
            </w:r>
            <w:proofErr w:type="spellEnd"/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J. Beasley, A. Greene, J. </w:t>
            </w:r>
            <w:proofErr w:type="spellStart"/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>Kelroy</w:t>
            </w:r>
            <w:proofErr w:type="spellEnd"/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>, M. S. Carbone, and A. D. Richardson (2018), “</w:t>
            </w:r>
            <w:proofErr w:type="spellStart"/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>FluxPuppy</w:t>
            </w:r>
            <w:proofErr w:type="spellEnd"/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: Android interface to </w:t>
            </w:r>
            <w:proofErr w:type="spellStart"/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>Licor</w:t>
            </w:r>
            <w:proofErr w:type="spellEnd"/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LI-820 and LI-840 gas analyzers”, </w:t>
            </w:r>
            <w:proofErr w:type="spellStart"/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>Zenodo</w:t>
            </w:r>
            <w:proofErr w:type="spellEnd"/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>. http://doi.org/10.5281/zenodo.1438548.</w:t>
            </w:r>
          </w:p>
          <w:p w14:paraId="3C9C4E73" w14:textId="77777777" w:rsidR="006D4DCF" w:rsidRPr="000327FF" w:rsidRDefault="006D4DCF" w:rsidP="00413FA8">
            <w:pPr>
              <w:ind w:left="253" w:hanging="253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566F52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Seyednasrollah, B.</w:t>
            </w:r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>, T. Milliman and A. D. Richardson (2018), “</w:t>
            </w:r>
            <w:proofErr w:type="spellStart"/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>xROI</w:t>
            </w:r>
            <w:proofErr w:type="spellEnd"/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: A toolkit to delineate region of interests (ROI’s) and extract time-series data from digital repeat photography images”, </w:t>
            </w:r>
            <w:proofErr w:type="spellStart"/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>Zenodo</w:t>
            </w:r>
            <w:proofErr w:type="spellEnd"/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>. http://doi.org/10.5281/zenodo.1202273.</w:t>
            </w:r>
          </w:p>
          <w:p w14:paraId="17CD7D1C" w14:textId="77777777" w:rsidR="006D4DCF" w:rsidRPr="000327FF" w:rsidRDefault="006D4DCF" w:rsidP="00413FA8">
            <w:pPr>
              <w:ind w:left="253" w:hanging="253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566F52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Seyednasrollah, B.</w:t>
            </w:r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(2017), “drawROI: An interactive toolkit to extract phenological time series data from digital repeat photography”, </w:t>
            </w:r>
            <w:proofErr w:type="spellStart"/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>Zenodo</w:t>
            </w:r>
            <w:proofErr w:type="spellEnd"/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>. http://doi.org/10.5281/zenodo.1066588.</w:t>
            </w:r>
          </w:p>
          <w:p w14:paraId="41456C2B" w14:textId="77777777" w:rsidR="006D4DCF" w:rsidRPr="000327FF" w:rsidRDefault="006D4DCF" w:rsidP="00413FA8">
            <w:pPr>
              <w:ind w:left="253" w:hanging="253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566F52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Seyednasrollah, B.</w:t>
            </w:r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(2017), “hazer: Quantifying haze factor for RGB images to identify cloudy and foggy weather”, </w:t>
            </w:r>
            <w:proofErr w:type="spellStart"/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>Zenodo</w:t>
            </w:r>
            <w:proofErr w:type="spellEnd"/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>. http://doi.org/10.5281/zenodo.1008568.</w:t>
            </w:r>
          </w:p>
          <w:p w14:paraId="7D805E56" w14:textId="1F539506" w:rsidR="006D4DCF" w:rsidRPr="000A358F" w:rsidRDefault="006D4DCF" w:rsidP="00413FA8">
            <w:pPr>
              <w:ind w:left="253" w:hanging="253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566F52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Seyednasrollah, B.</w:t>
            </w:r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(2016), “</w:t>
            </w:r>
            <w:proofErr w:type="spellStart"/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>solrad</w:t>
            </w:r>
            <w:proofErr w:type="spellEnd"/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: To calculate solar radiation and related variables based on location, time and topographical conditions”, </w:t>
            </w:r>
            <w:proofErr w:type="spellStart"/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>Zenodo</w:t>
            </w:r>
            <w:proofErr w:type="spellEnd"/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>. http://doi.org/10.5281/zenodo.1249673.</w:t>
            </w:r>
          </w:p>
        </w:tc>
      </w:tr>
      <w:tr w:rsidR="006D4DCF" w:rsidRPr="000A358F" w14:paraId="3F98730E" w14:textId="77777777" w:rsidTr="00D9037D">
        <w:trPr>
          <w:trHeight w:val="2301"/>
        </w:trPr>
        <w:tc>
          <w:tcPr>
            <w:tcW w:w="809" w:type="dxa"/>
            <w:textDirection w:val="btLr"/>
          </w:tcPr>
          <w:p w14:paraId="65973BB7" w14:textId="400DCAE4" w:rsidR="006D4DCF" w:rsidRPr="00AD51B4" w:rsidRDefault="006D4DCF" w:rsidP="006D4DCF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b w:val="0"/>
                <w:bCs w:val="0"/>
                <w:color w:val="767171" w:themeColor="background2" w:themeShade="80"/>
                <w:sz w:val="22"/>
                <w:szCs w:val="22"/>
              </w:rPr>
            </w:pPr>
            <w:r w:rsidRPr="00AD51B4">
              <w:rPr>
                <w:rFonts w:asciiTheme="majorHAnsi" w:hAnsiTheme="majorHAnsi" w:cstheme="majorHAnsi"/>
                <w:sz w:val="22"/>
                <w:szCs w:val="22"/>
              </w:rPr>
              <w:t>REFREE</w:t>
            </w:r>
          </w:p>
        </w:tc>
        <w:tc>
          <w:tcPr>
            <w:tcW w:w="8930" w:type="dxa"/>
            <w:gridSpan w:val="3"/>
            <w:tcBorders>
              <w:top w:val="single" w:sz="12" w:space="0" w:color="ED7D31"/>
              <w:bottom w:val="single" w:sz="12" w:space="0" w:color="ED7D31"/>
            </w:tcBorders>
            <w:vAlign w:val="center"/>
          </w:tcPr>
          <w:p w14:paraId="6B51A40A" w14:textId="27B0C4D4" w:rsidR="006D4DCF" w:rsidRPr="00A50E8B" w:rsidRDefault="00413FA8" w:rsidP="00D9037D">
            <w:pPr>
              <w:spacing w:line="276" w:lineRule="auto"/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</w:pPr>
            <w:r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 xml:space="preserve">Scientific </w:t>
            </w:r>
            <w:r w:rsidR="00A50E8B" w:rsidRPr="00A50E8B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R</w:t>
            </w:r>
            <w:r w:rsidR="006D4DCF" w:rsidRPr="00A50E8B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eferee</w:t>
            </w:r>
            <w:r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 xml:space="preserve"> </w:t>
            </w:r>
            <w:r w:rsidR="006D4DCF" w:rsidRPr="00A50E8B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for the following journals:</w:t>
            </w:r>
          </w:p>
          <w:p w14:paraId="75DAD875" w14:textId="127C27C1" w:rsidR="006D4DCF" w:rsidRPr="000A358F" w:rsidRDefault="006D4DCF" w:rsidP="00D9037D">
            <w:pPr>
              <w:spacing w:line="276" w:lineRule="auto"/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</w:pPr>
            <w:r w:rsidRPr="00AD51B4">
              <w:rPr>
                <w:rFonts w:cstheme="minorHAnsi"/>
                <w:color w:val="767171" w:themeColor="background2" w:themeShade="80"/>
                <w:sz w:val="18"/>
                <w:szCs w:val="18"/>
              </w:rPr>
              <w:t>Nature Climate Change (x4), Scientific Data, Science of the Total Environment (x2)</w:t>
            </w:r>
            <w:r w:rsidR="00413FA8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</w:t>
            </w:r>
            <w:r w:rsidRPr="00AD51B4">
              <w:rPr>
                <w:rFonts w:cstheme="minorHAnsi"/>
                <w:color w:val="767171" w:themeColor="background2" w:themeShade="80"/>
                <w:sz w:val="18"/>
                <w:szCs w:val="18"/>
              </w:rPr>
              <w:t>Geophysical Research Letters, Frontiers in Ecology and the Environment</w:t>
            </w:r>
            <w:r w:rsidR="00413FA8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</w:t>
            </w:r>
            <w:r w:rsidRPr="00AD51B4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Journal of Geophysical Research: Atmospheres, Journal of Geophysical Research: </w:t>
            </w:r>
            <w:proofErr w:type="spellStart"/>
            <w:r w:rsidRPr="00AD51B4">
              <w:rPr>
                <w:rFonts w:cstheme="minorHAnsi"/>
                <w:color w:val="767171" w:themeColor="background2" w:themeShade="80"/>
                <w:sz w:val="18"/>
                <w:szCs w:val="18"/>
              </w:rPr>
              <w:t>Biogeosciences</w:t>
            </w:r>
            <w:proofErr w:type="spellEnd"/>
            <w:r w:rsidRPr="00AD51B4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EGU </w:t>
            </w:r>
            <w:proofErr w:type="spellStart"/>
            <w:r w:rsidRPr="00AD51B4">
              <w:rPr>
                <w:rFonts w:cstheme="minorHAnsi"/>
                <w:color w:val="767171" w:themeColor="background2" w:themeShade="80"/>
                <w:sz w:val="18"/>
                <w:szCs w:val="18"/>
              </w:rPr>
              <w:t>Biogeosciences</w:t>
            </w:r>
            <w:proofErr w:type="spellEnd"/>
            <w:r w:rsidRPr="00AD51B4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(x3)</w:t>
            </w:r>
            <w:r w:rsidR="00413FA8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</w:t>
            </w:r>
            <w:r w:rsidRPr="00AD51B4">
              <w:rPr>
                <w:rFonts w:cstheme="minorHAnsi"/>
                <w:color w:val="767171" w:themeColor="background2" w:themeShade="80"/>
                <w:sz w:val="18"/>
                <w:szCs w:val="18"/>
              </w:rPr>
              <w:t>Agricultural and Forest Meteorology (x7), Remote Sensing of Environment (x3), Methods in Ecology and Evolution</w:t>
            </w:r>
            <w:r w:rsidR="00413FA8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</w:t>
            </w:r>
            <w:r w:rsidRPr="00AD51B4">
              <w:rPr>
                <w:rFonts w:cstheme="minorHAnsi"/>
                <w:color w:val="767171" w:themeColor="background2" w:themeShade="80"/>
                <w:sz w:val="18"/>
                <w:szCs w:val="18"/>
              </w:rPr>
              <w:t>ISPRS Journal of Photogrammetry and Remote Sensing (x2), ISPRS International Journal of Geo-Information</w:t>
            </w:r>
            <w:r w:rsidR="00413FA8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</w:t>
            </w:r>
            <w:r w:rsidRPr="00AD51B4">
              <w:rPr>
                <w:rFonts w:cstheme="minorHAnsi"/>
                <w:color w:val="767171" w:themeColor="background2" w:themeShade="80"/>
                <w:sz w:val="18"/>
                <w:szCs w:val="18"/>
              </w:rPr>
              <w:t>International Journal of Digital Earth, Climate Research, Ecosphere, Solid Earth, Remote Sensing (x5</w:t>
            </w:r>
            <w:r w:rsidR="00413FA8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), </w:t>
            </w:r>
            <w:r w:rsidRPr="00AD51B4">
              <w:rPr>
                <w:rFonts w:cstheme="minorHAnsi"/>
                <w:color w:val="767171" w:themeColor="background2" w:themeShade="80"/>
                <w:sz w:val="18"/>
                <w:szCs w:val="18"/>
              </w:rPr>
              <w:t>Water (x9), Forests (x2), Atmosphere (x3), Sustainability (x5), Forecasting (x2), Data (x2)</w:t>
            </w:r>
            <w:r w:rsidR="00413FA8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</w:t>
            </w:r>
            <w:r w:rsidRPr="00AD51B4">
              <w:rPr>
                <w:rFonts w:cstheme="minorHAnsi"/>
                <w:color w:val="767171" w:themeColor="background2" w:themeShade="80"/>
                <w:sz w:val="18"/>
                <w:szCs w:val="18"/>
              </w:rPr>
              <w:t>Geosciences, Entropy, Applied Sciences, Asia-Pacific Journal of Chemical Engineering</w:t>
            </w:r>
          </w:p>
        </w:tc>
        <w:tc>
          <w:tcPr>
            <w:tcW w:w="1142" w:type="dxa"/>
            <w:tcBorders>
              <w:top w:val="single" w:sz="12" w:space="0" w:color="ED7D31"/>
              <w:bottom w:val="single" w:sz="12" w:space="0" w:color="ED7D31"/>
            </w:tcBorders>
          </w:tcPr>
          <w:p w14:paraId="67AEFFCE" w14:textId="77777777" w:rsidR="006D4DCF" w:rsidRPr="000A358F" w:rsidRDefault="006D4DCF" w:rsidP="006D4DCF">
            <w:pPr>
              <w:jc w:val="right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</w:p>
        </w:tc>
      </w:tr>
    </w:tbl>
    <w:p w14:paraId="1E63CD2D" w14:textId="77777777" w:rsidR="003A6D0C" w:rsidRPr="00D059D0" w:rsidRDefault="003A6D0C" w:rsidP="00E33B32">
      <w:pPr>
        <w:rPr>
          <w:rFonts w:cstheme="minorHAnsi"/>
          <w:color w:val="000000" w:themeColor="text1"/>
          <w:sz w:val="18"/>
          <w:szCs w:val="18"/>
        </w:rPr>
      </w:pPr>
    </w:p>
    <w:sectPr w:rsidR="003A6D0C" w:rsidRPr="00D059D0" w:rsidSect="002F4368">
      <w:footerReference w:type="even" r:id="rId19"/>
      <w:footerReference w:type="default" r:id="rId20"/>
      <w:pgSz w:w="12240" w:h="15840"/>
      <w:pgMar w:top="720" w:right="720" w:bottom="720" w:left="720" w:header="59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2D3685" w14:textId="77777777" w:rsidR="001854E5" w:rsidRDefault="001854E5" w:rsidP="005E0BA9">
      <w:r>
        <w:separator/>
      </w:r>
    </w:p>
  </w:endnote>
  <w:endnote w:type="continuationSeparator" w:id="0">
    <w:p w14:paraId="2949F62C" w14:textId="77777777" w:rsidR="001854E5" w:rsidRDefault="001854E5" w:rsidP="005E0B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23851923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9728213" w14:textId="181C7BD6" w:rsidR="00E5595E" w:rsidRDefault="00E5595E" w:rsidP="001E409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0F9CF43" w14:textId="77777777" w:rsidR="00E5595E" w:rsidRDefault="00E5595E" w:rsidP="00E5595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  <w:rFonts w:asciiTheme="majorHAnsi" w:hAnsiTheme="majorHAnsi" w:cstheme="majorHAnsi"/>
        <w:sz w:val="16"/>
        <w:szCs w:val="16"/>
      </w:rPr>
      <w:id w:val="-6665935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FD0FCB7" w14:textId="72706124" w:rsidR="00E5595E" w:rsidRPr="00E5595E" w:rsidRDefault="00E5595E" w:rsidP="001E409C">
        <w:pPr>
          <w:pStyle w:val="Footer"/>
          <w:framePr w:wrap="none" w:vAnchor="text" w:hAnchor="margin" w:xAlign="right" w:y="1"/>
          <w:rPr>
            <w:rStyle w:val="PageNumber"/>
            <w:rFonts w:asciiTheme="majorHAnsi" w:hAnsiTheme="majorHAnsi" w:cstheme="majorHAnsi"/>
            <w:sz w:val="16"/>
            <w:szCs w:val="16"/>
          </w:rPr>
        </w:pPr>
        <w:r w:rsidRPr="00E5595E">
          <w:rPr>
            <w:rStyle w:val="PageNumber"/>
            <w:rFonts w:asciiTheme="majorHAnsi" w:hAnsiTheme="majorHAnsi" w:cstheme="majorHAnsi"/>
            <w:sz w:val="16"/>
            <w:szCs w:val="16"/>
          </w:rPr>
          <w:fldChar w:fldCharType="begin"/>
        </w:r>
        <w:r w:rsidRPr="00E5595E">
          <w:rPr>
            <w:rStyle w:val="PageNumber"/>
            <w:rFonts w:asciiTheme="majorHAnsi" w:hAnsiTheme="majorHAnsi" w:cstheme="majorHAnsi"/>
            <w:sz w:val="16"/>
            <w:szCs w:val="16"/>
          </w:rPr>
          <w:instrText xml:space="preserve"> PAGE </w:instrText>
        </w:r>
        <w:r w:rsidRPr="00E5595E">
          <w:rPr>
            <w:rStyle w:val="PageNumber"/>
            <w:rFonts w:asciiTheme="majorHAnsi" w:hAnsiTheme="majorHAnsi" w:cstheme="majorHAnsi"/>
            <w:sz w:val="16"/>
            <w:szCs w:val="16"/>
          </w:rPr>
          <w:fldChar w:fldCharType="separate"/>
        </w:r>
        <w:r w:rsidRPr="00E5595E">
          <w:rPr>
            <w:rStyle w:val="PageNumber"/>
            <w:rFonts w:asciiTheme="majorHAnsi" w:hAnsiTheme="majorHAnsi" w:cstheme="majorHAnsi"/>
            <w:noProof/>
            <w:sz w:val="16"/>
            <w:szCs w:val="16"/>
          </w:rPr>
          <w:t>1</w:t>
        </w:r>
        <w:r w:rsidRPr="00E5595E">
          <w:rPr>
            <w:rStyle w:val="PageNumber"/>
            <w:rFonts w:asciiTheme="majorHAnsi" w:hAnsiTheme="majorHAnsi" w:cstheme="majorHAnsi"/>
            <w:sz w:val="16"/>
            <w:szCs w:val="16"/>
          </w:rPr>
          <w:fldChar w:fldCharType="end"/>
        </w:r>
      </w:p>
    </w:sdtContent>
  </w:sdt>
  <w:p w14:paraId="17A99A20" w14:textId="76D2398F" w:rsidR="00E5595E" w:rsidRPr="00E5595E" w:rsidRDefault="00E5595E" w:rsidP="00E5595E">
    <w:pPr>
      <w:pStyle w:val="Footer"/>
      <w:ind w:right="360"/>
      <w:rPr>
        <w:rFonts w:asciiTheme="majorHAnsi" w:hAnsiTheme="majorHAnsi" w:cstheme="majorHAnsi"/>
        <w:sz w:val="16"/>
        <w:szCs w:val="16"/>
      </w:rPr>
    </w:pPr>
    <w:r w:rsidRPr="00E5595E">
      <w:rPr>
        <w:rFonts w:asciiTheme="majorHAnsi" w:hAnsiTheme="majorHAnsi" w:cstheme="majorHAnsi"/>
        <w:sz w:val="16"/>
        <w:szCs w:val="16"/>
      </w:rPr>
      <w:t xml:space="preserve">Bijan </w:t>
    </w:r>
    <w:proofErr w:type="spellStart"/>
    <w:r w:rsidRPr="00E5595E">
      <w:rPr>
        <w:rFonts w:asciiTheme="majorHAnsi" w:hAnsiTheme="majorHAnsi" w:cstheme="majorHAnsi"/>
        <w:sz w:val="16"/>
        <w:szCs w:val="16"/>
      </w:rPr>
      <w:t>Seyednasrollah’s</w:t>
    </w:r>
    <w:proofErr w:type="spellEnd"/>
    <w:r w:rsidRPr="00E5595E">
      <w:rPr>
        <w:rFonts w:asciiTheme="majorHAnsi" w:hAnsiTheme="majorHAnsi" w:cstheme="majorHAnsi"/>
        <w:sz w:val="16"/>
        <w:szCs w:val="16"/>
      </w:rPr>
      <w:t xml:space="preserve"> Resume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CB9FDC" w14:textId="77777777" w:rsidR="001854E5" w:rsidRDefault="001854E5" w:rsidP="005E0BA9">
      <w:r>
        <w:separator/>
      </w:r>
    </w:p>
  </w:footnote>
  <w:footnote w:type="continuationSeparator" w:id="0">
    <w:p w14:paraId="43EFBBD5" w14:textId="77777777" w:rsidR="001854E5" w:rsidRDefault="001854E5" w:rsidP="005E0B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B70EA"/>
    <w:multiLevelType w:val="hybridMultilevel"/>
    <w:tmpl w:val="34CAA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391D10"/>
    <w:multiLevelType w:val="hybridMultilevel"/>
    <w:tmpl w:val="50C27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92631D"/>
    <w:multiLevelType w:val="hybridMultilevel"/>
    <w:tmpl w:val="A7EA650E"/>
    <w:lvl w:ilvl="0" w:tplc="3D1CC654">
      <w:start w:val="20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2C5343"/>
    <w:multiLevelType w:val="hybridMultilevel"/>
    <w:tmpl w:val="0CD0D9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BE623528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3C3386"/>
    <w:multiLevelType w:val="hybridMultilevel"/>
    <w:tmpl w:val="03E83634"/>
    <w:lvl w:ilvl="0" w:tplc="3D1CC654">
      <w:start w:val="20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4C353D"/>
    <w:multiLevelType w:val="hybridMultilevel"/>
    <w:tmpl w:val="377E5A58"/>
    <w:lvl w:ilvl="0" w:tplc="3D1CC654">
      <w:start w:val="20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BC2AA5"/>
    <w:multiLevelType w:val="hybridMultilevel"/>
    <w:tmpl w:val="504A79F0"/>
    <w:lvl w:ilvl="0" w:tplc="701EBD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E867EE"/>
    <w:multiLevelType w:val="hybridMultilevel"/>
    <w:tmpl w:val="A896F8E8"/>
    <w:lvl w:ilvl="0" w:tplc="3D1CC654">
      <w:start w:val="20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493623"/>
    <w:multiLevelType w:val="hybridMultilevel"/>
    <w:tmpl w:val="4940A822"/>
    <w:lvl w:ilvl="0" w:tplc="1654F2A8">
      <w:start w:val="1"/>
      <w:numFmt w:val="bullet"/>
      <w:lvlText w:val="–"/>
      <w:lvlJc w:val="left"/>
      <w:pPr>
        <w:ind w:left="720" w:hanging="360"/>
      </w:pPr>
      <w:rPr>
        <w:rFonts w:ascii="Tahoma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7"/>
  </w:num>
  <w:num w:numId="7">
    <w:abstractNumId w:val="2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D0C"/>
    <w:rsid w:val="00007165"/>
    <w:rsid w:val="00010C58"/>
    <w:rsid w:val="00015155"/>
    <w:rsid w:val="00020EB8"/>
    <w:rsid w:val="00021CAD"/>
    <w:rsid w:val="00026FFA"/>
    <w:rsid w:val="0003061B"/>
    <w:rsid w:val="000327FF"/>
    <w:rsid w:val="0003285D"/>
    <w:rsid w:val="00041E35"/>
    <w:rsid w:val="0004221A"/>
    <w:rsid w:val="00050C11"/>
    <w:rsid w:val="00060626"/>
    <w:rsid w:val="000610E2"/>
    <w:rsid w:val="000671C8"/>
    <w:rsid w:val="00067767"/>
    <w:rsid w:val="00067809"/>
    <w:rsid w:val="00070D39"/>
    <w:rsid w:val="00074436"/>
    <w:rsid w:val="0008324D"/>
    <w:rsid w:val="0008347C"/>
    <w:rsid w:val="00086451"/>
    <w:rsid w:val="00087065"/>
    <w:rsid w:val="00087B2F"/>
    <w:rsid w:val="000A358F"/>
    <w:rsid w:val="000A35E3"/>
    <w:rsid w:val="000B008B"/>
    <w:rsid w:val="000B693C"/>
    <w:rsid w:val="000B76CD"/>
    <w:rsid w:val="000B7C08"/>
    <w:rsid w:val="000D21B8"/>
    <w:rsid w:val="000D2308"/>
    <w:rsid w:val="000D452A"/>
    <w:rsid w:val="000D5376"/>
    <w:rsid w:val="000F6CD9"/>
    <w:rsid w:val="001013CD"/>
    <w:rsid w:val="00101CE9"/>
    <w:rsid w:val="00101FAC"/>
    <w:rsid w:val="00103648"/>
    <w:rsid w:val="00104267"/>
    <w:rsid w:val="00111332"/>
    <w:rsid w:val="001116BF"/>
    <w:rsid w:val="001146F4"/>
    <w:rsid w:val="001206FB"/>
    <w:rsid w:val="00121297"/>
    <w:rsid w:val="001270C4"/>
    <w:rsid w:val="001478D8"/>
    <w:rsid w:val="00150BE5"/>
    <w:rsid w:val="00151B19"/>
    <w:rsid w:val="00161BDB"/>
    <w:rsid w:val="00165BB9"/>
    <w:rsid w:val="001755CE"/>
    <w:rsid w:val="0018132D"/>
    <w:rsid w:val="001844C6"/>
    <w:rsid w:val="001846B6"/>
    <w:rsid w:val="001854E5"/>
    <w:rsid w:val="00186683"/>
    <w:rsid w:val="0018668A"/>
    <w:rsid w:val="0018798A"/>
    <w:rsid w:val="00194C53"/>
    <w:rsid w:val="001A3450"/>
    <w:rsid w:val="001A3956"/>
    <w:rsid w:val="001B1102"/>
    <w:rsid w:val="001B464B"/>
    <w:rsid w:val="001C4CBE"/>
    <w:rsid w:val="001D013A"/>
    <w:rsid w:val="001D1856"/>
    <w:rsid w:val="001D1975"/>
    <w:rsid w:val="001E4D99"/>
    <w:rsid w:val="001F4938"/>
    <w:rsid w:val="001F5377"/>
    <w:rsid w:val="00201B30"/>
    <w:rsid w:val="0020226D"/>
    <w:rsid w:val="00206C90"/>
    <w:rsid w:val="00207CFE"/>
    <w:rsid w:val="00210FE1"/>
    <w:rsid w:val="002118C4"/>
    <w:rsid w:val="002319FA"/>
    <w:rsid w:val="00233DB3"/>
    <w:rsid w:val="00237254"/>
    <w:rsid w:val="002403B7"/>
    <w:rsid w:val="002445DE"/>
    <w:rsid w:val="00247A8E"/>
    <w:rsid w:val="00260533"/>
    <w:rsid w:val="002636E0"/>
    <w:rsid w:val="002661B1"/>
    <w:rsid w:val="00274D3B"/>
    <w:rsid w:val="00277B36"/>
    <w:rsid w:val="00280593"/>
    <w:rsid w:val="002859F0"/>
    <w:rsid w:val="00286114"/>
    <w:rsid w:val="00287F65"/>
    <w:rsid w:val="00290019"/>
    <w:rsid w:val="00295963"/>
    <w:rsid w:val="002977F3"/>
    <w:rsid w:val="002A62A4"/>
    <w:rsid w:val="002A73D7"/>
    <w:rsid w:val="002B64BE"/>
    <w:rsid w:val="002C1CAE"/>
    <w:rsid w:val="002C508B"/>
    <w:rsid w:val="002C531D"/>
    <w:rsid w:val="002D37A1"/>
    <w:rsid w:val="002E1F9A"/>
    <w:rsid w:val="002E23F1"/>
    <w:rsid w:val="002E42CA"/>
    <w:rsid w:val="002E473C"/>
    <w:rsid w:val="002E55B1"/>
    <w:rsid w:val="002E5E5A"/>
    <w:rsid w:val="002E74BE"/>
    <w:rsid w:val="002F4368"/>
    <w:rsid w:val="002F77F0"/>
    <w:rsid w:val="00314344"/>
    <w:rsid w:val="00314950"/>
    <w:rsid w:val="00315088"/>
    <w:rsid w:val="003151D1"/>
    <w:rsid w:val="00322690"/>
    <w:rsid w:val="003246DB"/>
    <w:rsid w:val="00335D60"/>
    <w:rsid w:val="00340657"/>
    <w:rsid w:val="003411BA"/>
    <w:rsid w:val="00343355"/>
    <w:rsid w:val="00347A91"/>
    <w:rsid w:val="003531B3"/>
    <w:rsid w:val="0035441C"/>
    <w:rsid w:val="00356ED8"/>
    <w:rsid w:val="00356FB0"/>
    <w:rsid w:val="0035703A"/>
    <w:rsid w:val="003573DC"/>
    <w:rsid w:val="00361C6E"/>
    <w:rsid w:val="00364E0F"/>
    <w:rsid w:val="003755F3"/>
    <w:rsid w:val="00376415"/>
    <w:rsid w:val="003A6D0C"/>
    <w:rsid w:val="003B1084"/>
    <w:rsid w:val="003B1B2B"/>
    <w:rsid w:val="003B75BC"/>
    <w:rsid w:val="003C5F59"/>
    <w:rsid w:val="003D0B11"/>
    <w:rsid w:val="003D16A7"/>
    <w:rsid w:val="003D476E"/>
    <w:rsid w:val="003E256F"/>
    <w:rsid w:val="003E25C4"/>
    <w:rsid w:val="003E2A4E"/>
    <w:rsid w:val="003E3630"/>
    <w:rsid w:val="003E67A6"/>
    <w:rsid w:val="003E69C1"/>
    <w:rsid w:val="003E73AF"/>
    <w:rsid w:val="003F4E02"/>
    <w:rsid w:val="003F5591"/>
    <w:rsid w:val="00400B62"/>
    <w:rsid w:val="00403357"/>
    <w:rsid w:val="004059A1"/>
    <w:rsid w:val="00413FA8"/>
    <w:rsid w:val="00415719"/>
    <w:rsid w:val="00415CE9"/>
    <w:rsid w:val="004167CC"/>
    <w:rsid w:val="004210CF"/>
    <w:rsid w:val="00422EFF"/>
    <w:rsid w:val="004366CB"/>
    <w:rsid w:val="00442EA3"/>
    <w:rsid w:val="00444D2E"/>
    <w:rsid w:val="00447C72"/>
    <w:rsid w:val="00447F72"/>
    <w:rsid w:val="004503E1"/>
    <w:rsid w:val="004529C1"/>
    <w:rsid w:val="0045406F"/>
    <w:rsid w:val="00454515"/>
    <w:rsid w:val="00463A4A"/>
    <w:rsid w:val="00475239"/>
    <w:rsid w:val="00477035"/>
    <w:rsid w:val="00480CA9"/>
    <w:rsid w:val="00481BEA"/>
    <w:rsid w:val="004828FC"/>
    <w:rsid w:val="004924CD"/>
    <w:rsid w:val="004941E0"/>
    <w:rsid w:val="0049448D"/>
    <w:rsid w:val="004A1593"/>
    <w:rsid w:val="004A260E"/>
    <w:rsid w:val="004A570E"/>
    <w:rsid w:val="004A6D3A"/>
    <w:rsid w:val="004B3601"/>
    <w:rsid w:val="004B79C6"/>
    <w:rsid w:val="004C2CA7"/>
    <w:rsid w:val="004C515E"/>
    <w:rsid w:val="004D06CB"/>
    <w:rsid w:val="004D2D20"/>
    <w:rsid w:val="004D5A84"/>
    <w:rsid w:val="004E088B"/>
    <w:rsid w:val="004E08D3"/>
    <w:rsid w:val="004E1462"/>
    <w:rsid w:val="004E4CE3"/>
    <w:rsid w:val="004F0917"/>
    <w:rsid w:val="004F204C"/>
    <w:rsid w:val="004F3156"/>
    <w:rsid w:val="004F5A81"/>
    <w:rsid w:val="004F7896"/>
    <w:rsid w:val="00504CBB"/>
    <w:rsid w:val="00507AFB"/>
    <w:rsid w:val="00507E07"/>
    <w:rsid w:val="00510439"/>
    <w:rsid w:val="005136AB"/>
    <w:rsid w:val="00515608"/>
    <w:rsid w:val="00515F8C"/>
    <w:rsid w:val="00517004"/>
    <w:rsid w:val="00522F57"/>
    <w:rsid w:val="00523074"/>
    <w:rsid w:val="00534606"/>
    <w:rsid w:val="00534EF4"/>
    <w:rsid w:val="00537A7E"/>
    <w:rsid w:val="0054771F"/>
    <w:rsid w:val="005501DC"/>
    <w:rsid w:val="00550845"/>
    <w:rsid w:val="0055253A"/>
    <w:rsid w:val="00553D2B"/>
    <w:rsid w:val="005574D5"/>
    <w:rsid w:val="0056346A"/>
    <w:rsid w:val="00563732"/>
    <w:rsid w:val="00566F52"/>
    <w:rsid w:val="00567902"/>
    <w:rsid w:val="005704A1"/>
    <w:rsid w:val="00573971"/>
    <w:rsid w:val="00590A91"/>
    <w:rsid w:val="005916A6"/>
    <w:rsid w:val="005932D9"/>
    <w:rsid w:val="005A1A41"/>
    <w:rsid w:val="005A2F89"/>
    <w:rsid w:val="005B0BF9"/>
    <w:rsid w:val="005B46FE"/>
    <w:rsid w:val="005C04B2"/>
    <w:rsid w:val="005C09AE"/>
    <w:rsid w:val="005C3071"/>
    <w:rsid w:val="005C435A"/>
    <w:rsid w:val="005D0A7F"/>
    <w:rsid w:val="005D23E0"/>
    <w:rsid w:val="005E0BA9"/>
    <w:rsid w:val="005E532F"/>
    <w:rsid w:val="00602580"/>
    <w:rsid w:val="006116A4"/>
    <w:rsid w:val="00613B05"/>
    <w:rsid w:val="006176AE"/>
    <w:rsid w:val="006200E2"/>
    <w:rsid w:val="006254BA"/>
    <w:rsid w:val="00631DBA"/>
    <w:rsid w:val="006368A0"/>
    <w:rsid w:val="0064192D"/>
    <w:rsid w:val="00652539"/>
    <w:rsid w:val="006549A3"/>
    <w:rsid w:val="00655CED"/>
    <w:rsid w:val="0066145F"/>
    <w:rsid w:val="00664941"/>
    <w:rsid w:val="006769E0"/>
    <w:rsid w:val="006843FC"/>
    <w:rsid w:val="006864FF"/>
    <w:rsid w:val="00692EB7"/>
    <w:rsid w:val="00695D8F"/>
    <w:rsid w:val="006979E6"/>
    <w:rsid w:val="00697A29"/>
    <w:rsid w:val="006A1EED"/>
    <w:rsid w:val="006B2843"/>
    <w:rsid w:val="006D041E"/>
    <w:rsid w:val="006D4DCF"/>
    <w:rsid w:val="006D6927"/>
    <w:rsid w:val="006E1E13"/>
    <w:rsid w:val="006E33F4"/>
    <w:rsid w:val="006E5367"/>
    <w:rsid w:val="006F4ACF"/>
    <w:rsid w:val="00701937"/>
    <w:rsid w:val="00710BC6"/>
    <w:rsid w:val="00711979"/>
    <w:rsid w:val="00722796"/>
    <w:rsid w:val="007243F9"/>
    <w:rsid w:val="00725640"/>
    <w:rsid w:val="007256D5"/>
    <w:rsid w:val="0073104C"/>
    <w:rsid w:val="0073666D"/>
    <w:rsid w:val="00755DD0"/>
    <w:rsid w:val="007575F5"/>
    <w:rsid w:val="007607AF"/>
    <w:rsid w:val="00761605"/>
    <w:rsid w:val="00764C59"/>
    <w:rsid w:val="0077128F"/>
    <w:rsid w:val="007777F5"/>
    <w:rsid w:val="007871B5"/>
    <w:rsid w:val="00790401"/>
    <w:rsid w:val="00791D8C"/>
    <w:rsid w:val="00792141"/>
    <w:rsid w:val="00792381"/>
    <w:rsid w:val="007964AB"/>
    <w:rsid w:val="007A2785"/>
    <w:rsid w:val="007A7DD7"/>
    <w:rsid w:val="007B4AC5"/>
    <w:rsid w:val="007C17A0"/>
    <w:rsid w:val="007D2EB1"/>
    <w:rsid w:val="007D48BB"/>
    <w:rsid w:val="007D58E8"/>
    <w:rsid w:val="007D71B3"/>
    <w:rsid w:val="007E0315"/>
    <w:rsid w:val="007E3059"/>
    <w:rsid w:val="007E3074"/>
    <w:rsid w:val="007F1BF2"/>
    <w:rsid w:val="007F31CB"/>
    <w:rsid w:val="007F3957"/>
    <w:rsid w:val="007F526D"/>
    <w:rsid w:val="007F6A73"/>
    <w:rsid w:val="007F710A"/>
    <w:rsid w:val="00800058"/>
    <w:rsid w:val="00804820"/>
    <w:rsid w:val="00806C54"/>
    <w:rsid w:val="00807D97"/>
    <w:rsid w:val="00816529"/>
    <w:rsid w:val="00831B63"/>
    <w:rsid w:val="00835412"/>
    <w:rsid w:val="008407EB"/>
    <w:rsid w:val="008457EB"/>
    <w:rsid w:val="00851D94"/>
    <w:rsid w:val="00854CC9"/>
    <w:rsid w:val="00860F82"/>
    <w:rsid w:val="008640EB"/>
    <w:rsid w:val="008757F0"/>
    <w:rsid w:val="00876E7C"/>
    <w:rsid w:val="00876F72"/>
    <w:rsid w:val="00881187"/>
    <w:rsid w:val="008A0E9B"/>
    <w:rsid w:val="008A35E3"/>
    <w:rsid w:val="008A48E6"/>
    <w:rsid w:val="008A7A7D"/>
    <w:rsid w:val="008B2924"/>
    <w:rsid w:val="008B39B0"/>
    <w:rsid w:val="008B5C72"/>
    <w:rsid w:val="008C472D"/>
    <w:rsid w:val="008C7371"/>
    <w:rsid w:val="008D0FC8"/>
    <w:rsid w:val="008D1372"/>
    <w:rsid w:val="008D5099"/>
    <w:rsid w:val="008D6C2B"/>
    <w:rsid w:val="008E7333"/>
    <w:rsid w:val="008F04E2"/>
    <w:rsid w:val="008F4777"/>
    <w:rsid w:val="00902396"/>
    <w:rsid w:val="009025CE"/>
    <w:rsid w:val="0090277D"/>
    <w:rsid w:val="00914A77"/>
    <w:rsid w:val="00926470"/>
    <w:rsid w:val="009345EC"/>
    <w:rsid w:val="009348CC"/>
    <w:rsid w:val="00943217"/>
    <w:rsid w:val="009451A1"/>
    <w:rsid w:val="009479E3"/>
    <w:rsid w:val="009508E3"/>
    <w:rsid w:val="00954F75"/>
    <w:rsid w:val="009551DA"/>
    <w:rsid w:val="0095641C"/>
    <w:rsid w:val="00964BCA"/>
    <w:rsid w:val="00965022"/>
    <w:rsid w:val="009651A0"/>
    <w:rsid w:val="00967437"/>
    <w:rsid w:val="00967FCA"/>
    <w:rsid w:val="00970EB5"/>
    <w:rsid w:val="00973358"/>
    <w:rsid w:val="009742D2"/>
    <w:rsid w:val="009753A7"/>
    <w:rsid w:val="0098333A"/>
    <w:rsid w:val="0098362F"/>
    <w:rsid w:val="00987D77"/>
    <w:rsid w:val="0099516C"/>
    <w:rsid w:val="009A62C1"/>
    <w:rsid w:val="009B0B05"/>
    <w:rsid w:val="009B5C1C"/>
    <w:rsid w:val="009B650F"/>
    <w:rsid w:val="009C186B"/>
    <w:rsid w:val="009E1E66"/>
    <w:rsid w:val="009E4E87"/>
    <w:rsid w:val="009E70A3"/>
    <w:rsid w:val="009F644A"/>
    <w:rsid w:val="00A03542"/>
    <w:rsid w:val="00A044EF"/>
    <w:rsid w:val="00A05066"/>
    <w:rsid w:val="00A066CB"/>
    <w:rsid w:val="00A102CB"/>
    <w:rsid w:val="00A1210D"/>
    <w:rsid w:val="00A140A8"/>
    <w:rsid w:val="00A15E2A"/>
    <w:rsid w:val="00A27297"/>
    <w:rsid w:val="00A31A3A"/>
    <w:rsid w:val="00A40801"/>
    <w:rsid w:val="00A47AE6"/>
    <w:rsid w:val="00A50E8B"/>
    <w:rsid w:val="00A51975"/>
    <w:rsid w:val="00A54146"/>
    <w:rsid w:val="00A6007C"/>
    <w:rsid w:val="00A61398"/>
    <w:rsid w:val="00A61C6E"/>
    <w:rsid w:val="00A64E12"/>
    <w:rsid w:val="00A65162"/>
    <w:rsid w:val="00A6732E"/>
    <w:rsid w:val="00A8060C"/>
    <w:rsid w:val="00A97FA9"/>
    <w:rsid w:val="00AA2BA7"/>
    <w:rsid w:val="00AA45DD"/>
    <w:rsid w:val="00AA69EF"/>
    <w:rsid w:val="00AB115E"/>
    <w:rsid w:val="00AB62DC"/>
    <w:rsid w:val="00AB640F"/>
    <w:rsid w:val="00AC0A57"/>
    <w:rsid w:val="00AC7A3A"/>
    <w:rsid w:val="00AC7A59"/>
    <w:rsid w:val="00AD0006"/>
    <w:rsid w:val="00AD0058"/>
    <w:rsid w:val="00AD2420"/>
    <w:rsid w:val="00AD51B4"/>
    <w:rsid w:val="00AE03B8"/>
    <w:rsid w:val="00AE2E7E"/>
    <w:rsid w:val="00AE41E6"/>
    <w:rsid w:val="00AE61A8"/>
    <w:rsid w:val="00AE6CBC"/>
    <w:rsid w:val="00AE77EF"/>
    <w:rsid w:val="00B1083C"/>
    <w:rsid w:val="00B12A3C"/>
    <w:rsid w:val="00B12FBB"/>
    <w:rsid w:val="00B21CE8"/>
    <w:rsid w:val="00B257AA"/>
    <w:rsid w:val="00B25952"/>
    <w:rsid w:val="00B25A3D"/>
    <w:rsid w:val="00B421CF"/>
    <w:rsid w:val="00B42923"/>
    <w:rsid w:val="00B4496F"/>
    <w:rsid w:val="00B46C1B"/>
    <w:rsid w:val="00B50667"/>
    <w:rsid w:val="00B50A8E"/>
    <w:rsid w:val="00B527A0"/>
    <w:rsid w:val="00B55B87"/>
    <w:rsid w:val="00B7128B"/>
    <w:rsid w:val="00B7234A"/>
    <w:rsid w:val="00B7245F"/>
    <w:rsid w:val="00B8437C"/>
    <w:rsid w:val="00B92347"/>
    <w:rsid w:val="00B92846"/>
    <w:rsid w:val="00B9420F"/>
    <w:rsid w:val="00B965A9"/>
    <w:rsid w:val="00B9787E"/>
    <w:rsid w:val="00BA055B"/>
    <w:rsid w:val="00BA2162"/>
    <w:rsid w:val="00BA27F3"/>
    <w:rsid w:val="00BA3836"/>
    <w:rsid w:val="00BA3AC7"/>
    <w:rsid w:val="00BA49AB"/>
    <w:rsid w:val="00BA5B18"/>
    <w:rsid w:val="00BA5C63"/>
    <w:rsid w:val="00BB1498"/>
    <w:rsid w:val="00BB4DEA"/>
    <w:rsid w:val="00BB547F"/>
    <w:rsid w:val="00BB6C5B"/>
    <w:rsid w:val="00BD0F75"/>
    <w:rsid w:val="00BD3F97"/>
    <w:rsid w:val="00BD404E"/>
    <w:rsid w:val="00BE4269"/>
    <w:rsid w:val="00BE69CA"/>
    <w:rsid w:val="00BF40DC"/>
    <w:rsid w:val="00BF62F8"/>
    <w:rsid w:val="00BF7598"/>
    <w:rsid w:val="00C00D38"/>
    <w:rsid w:val="00C16FBC"/>
    <w:rsid w:val="00C172FB"/>
    <w:rsid w:val="00C22754"/>
    <w:rsid w:val="00C316AF"/>
    <w:rsid w:val="00C31DA2"/>
    <w:rsid w:val="00C33ADE"/>
    <w:rsid w:val="00C449DD"/>
    <w:rsid w:val="00C45485"/>
    <w:rsid w:val="00C5050D"/>
    <w:rsid w:val="00C5105D"/>
    <w:rsid w:val="00C51775"/>
    <w:rsid w:val="00C5341F"/>
    <w:rsid w:val="00C537C0"/>
    <w:rsid w:val="00C61A11"/>
    <w:rsid w:val="00C63B3E"/>
    <w:rsid w:val="00C66DDB"/>
    <w:rsid w:val="00C67E97"/>
    <w:rsid w:val="00C727C6"/>
    <w:rsid w:val="00C73AEA"/>
    <w:rsid w:val="00C90C48"/>
    <w:rsid w:val="00C92CBE"/>
    <w:rsid w:val="00C92FB9"/>
    <w:rsid w:val="00C94DF0"/>
    <w:rsid w:val="00CA0412"/>
    <w:rsid w:val="00CA204A"/>
    <w:rsid w:val="00CA2818"/>
    <w:rsid w:val="00CA3795"/>
    <w:rsid w:val="00CB37F7"/>
    <w:rsid w:val="00CB3843"/>
    <w:rsid w:val="00CB408F"/>
    <w:rsid w:val="00CB6F12"/>
    <w:rsid w:val="00CC0D0A"/>
    <w:rsid w:val="00CC425F"/>
    <w:rsid w:val="00CC42F8"/>
    <w:rsid w:val="00CC456C"/>
    <w:rsid w:val="00CC4E71"/>
    <w:rsid w:val="00CD7FB4"/>
    <w:rsid w:val="00D018B6"/>
    <w:rsid w:val="00D040B7"/>
    <w:rsid w:val="00D0428D"/>
    <w:rsid w:val="00D059D0"/>
    <w:rsid w:val="00D10C81"/>
    <w:rsid w:val="00D1111A"/>
    <w:rsid w:val="00D12A3E"/>
    <w:rsid w:val="00D13325"/>
    <w:rsid w:val="00D14547"/>
    <w:rsid w:val="00D21CD4"/>
    <w:rsid w:val="00D32358"/>
    <w:rsid w:val="00D32C33"/>
    <w:rsid w:val="00D34B77"/>
    <w:rsid w:val="00D45621"/>
    <w:rsid w:val="00D6104F"/>
    <w:rsid w:val="00D63E50"/>
    <w:rsid w:val="00D70C90"/>
    <w:rsid w:val="00D9037D"/>
    <w:rsid w:val="00D90F7B"/>
    <w:rsid w:val="00D961B3"/>
    <w:rsid w:val="00DA4A40"/>
    <w:rsid w:val="00DB08F8"/>
    <w:rsid w:val="00DB7498"/>
    <w:rsid w:val="00DB7AFB"/>
    <w:rsid w:val="00DC0534"/>
    <w:rsid w:val="00DC4248"/>
    <w:rsid w:val="00DC4370"/>
    <w:rsid w:val="00DC6B08"/>
    <w:rsid w:val="00DD0B89"/>
    <w:rsid w:val="00DD6145"/>
    <w:rsid w:val="00DD6156"/>
    <w:rsid w:val="00DE19B2"/>
    <w:rsid w:val="00DE23F1"/>
    <w:rsid w:val="00DE4D8F"/>
    <w:rsid w:val="00DE54B0"/>
    <w:rsid w:val="00DE5854"/>
    <w:rsid w:val="00DE773F"/>
    <w:rsid w:val="00DF02C2"/>
    <w:rsid w:val="00DF1202"/>
    <w:rsid w:val="00E006C0"/>
    <w:rsid w:val="00E01DBF"/>
    <w:rsid w:val="00E05595"/>
    <w:rsid w:val="00E05963"/>
    <w:rsid w:val="00E13574"/>
    <w:rsid w:val="00E1539A"/>
    <w:rsid w:val="00E15441"/>
    <w:rsid w:val="00E17695"/>
    <w:rsid w:val="00E240DA"/>
    <w:rsid w:val="00E33B32"/>
    <w:rsid w:val="00E352E2"/>
    <w:rsid w:val="00E4023D"/>
    <w:rsid w:val="00E41391"/>
    <w:rsid w:val="00E419B4"/>
    <w:rsid w:val="00E43172"/>
    <w:rsid w:val="00E464DE"/>
    <w:rsid w:val="00E510F5"/>
    <w:rsid w:val="00E52387"/>
    <w:rsid w:val="00E5317B"/>
    <w:rsid w:val="00E5549C"/>
    <w:rsid w:val="00E5595E"/>
    <w:rsid w:val="00E57C04"/>
    <w:rsid w:val="00E61B30"/>
    <w:rsid w:val="00E62B3E"/>
    <w:rsid w:val="00E6513A"/>
    <w:rsid w:val="00E666C7"/>
    <w:rsid w:val="00E705BB"/>
    <w:rsid w:val="00E70EC1"/>
    <w:rsid w:val="00E740BD"/>
    <w:rsid w:val="00E7485C"/>
    <w:rsid w:val="00E81585"/>
    <w:rsid w:val="00E819BE"/>
    <w:rsid w:val="00E83579"/>
    <w:rsid w:val="00E8711D"/>
    <w:rsid w:val="00E94220"/>
    <w:rsid w:val="00E95B54"/>
    <w:rsid w:val="00EA3D69"/>
    <w:rsid w:val="00EA417B"/>
    <w:rsid w:val="00EA59F0"/>
    <w:rsid w:val="00EB20CF"/>
    <w:rsid w:val="00EB7D32"/>
    <w:rsid w:val="00EC4AD0"/>
    <w:rsid w:val="00EC4FE9"/>
    <w:rsid w:val="00EC5120"/>
    <w:rsid w:val="00EC66E7"/>
    <w:rsid w:val="00EC78B0"/>
    <w:rsid w:val="00ED1560"/>
    <w:rsid w:val="00ED331B"/>
    <w:rsid w:val="00ED44DE"/>
    <w:rsid w:val="00ED5485"/>
    <w:rsid w:val="00EE5378"/>
    <w:rsid w:val="00EE7A99"/>
    <w:rsid w:val="00EF0AE0"/>
    <w:rsid w:val="00EF2AB8"/>
    <w:rsid w:val="00EF7986"/>
    <w:rsid w:val="00F00C2C"/>
    <w:rsid w:val="00F070A0"/>
    <w:rsid w:val="00F0749F"/>
    <w:rsid w:val="00F10E76"/>
    <w:rsid w:val="00F12140"/>
    <w:rsid w:val="00F12F36"/>
    <w:rsid w:val="00F16F37"/>
    <w:rsid w:val="00F26EA5"/>
    <w:rsid w:val="00F369FF"/>
    <w:rsid w:val="00F45250"/>
    <w:rsid w:val="00F45B09"/>
    <w:rsid w:val="00F47EA1"/>
    <w:rsid w:val="00F50099"/>
    <w:rsid w:val="00F5123F"/>
    <w:rsid w:val="00F57070"/>
    <w:rsid w:val="00F57C36"/>
    <w:rsid w:val="00F75903"/>
    <w:rsid w:val="00F8101C"/>
    <w:rsid w:val="00F91C3D"/>
    <w:rsid w:val="00F92577"/>
    <w:rsid w:val="00F966E6"/>
    <w:rsid w:val="00FA0C74"/>
    <w:rsid w:val="00FA1912"/>
    <w:rsid w:val="00FA3484"/>
    <w:rsid w:val="00FA3853"/>
    <w:rsid w:val="00FA5F09"/>
    <w:rsid w:val="00FB3986"/>
    <w:rsid w:val="00FB5D63"/>
    <w:rsid w:val="00FC28F4"/>
    <w:rsid w:val="00FD012B"/>
    <w:rsid w:val="00FD4557"/>
    <w:rsid w:val="00FE590D"/>
    <w:rsid w:val="00FF028F"/>
    <w:rsid w:val="00FF1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1DA65"/>
  <w15:chartTrackingRefBased/>
  <w15:docId w15:val="{D44D5DFD-1AC8-BA4D-9A24-CCAB6C1A6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70C4"/>
    <w:pPr>
      <w:framePr w:hSpace="180" w:wrap="around" w:vAnchor="text" w:hAnchor="text" w:y="1"/>
      <w:ind w:left="113" w:right="113"/>
      <w:suppressOverlap/>
      <w:jc w:val="center"/>
      <w:outlineLvl w:val="1"/>
    </w:pPr>
    <w:rPr>
      <w:rFonts w:ascii="Calibri" w:hAnsi="Calibri" w:cs="Calibri"/>
      <w:b/>
      <w:bCs/>
      <w:color w:val="ED7D31" w:themeColor="accent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6D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310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59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59A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059A1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DC053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62C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62C1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E0BA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0BA9"/>
  </w:style>
  <w:style w:type="paragraph" w:styleId="Footer">
    <w:name w:val="footer"/>
    <w:basedOn w:val="Normal"/>
    <w:link w:val="FooterChar"/>
    <w:uiPriority w:val="99"/>
    <w:unhideWhenUsed/>
    <w:rsid w:val="005E0BA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0BA9"/>
  </w:style>
  <w:style w:type="character" w:customStyle="1" w:styleId="Heading2Char">
    <w:name w:val="Heading 2 Char"/>
    <w:basedOn w:val="DefaultParagraphFont"/>
    <w:link w:val="Heading2"/>
    <w:uiPriority w:val="9"/>
    <w:rsid w:val="001270C4"/>
    <w:rPr>
      <w:rFonts w:ascii="Calibri" w:hAnsi="Calibri" w:cs="Calibri"/>
      <w:b/>
      <w:bCs/>
      <w:color w:val="ED7D31" w:themeColor="accent2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E559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31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1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1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7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7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8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6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1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59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10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3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2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2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57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441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0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4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27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5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5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0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9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499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hub.com/bnasr" TargetMode="External"/><Relationship Id="rId13" Type="http://schemas.openxmlformats.org/officeDocument/2006/relationships/hyperlink" Target="https://doi.org/10.1029/2019GL086788" TargetMode="External"/><Relationship Id="rId18" Type="http://schemas.openxmlformats.org/officeDocument/2006/relationships/hyperlink" Target="https://doi.org/10.1016/j.rse.2018.02.059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bnasr.github.io" TargetMode="External"/><Relationship Id="rId12" Type="http://schemas.openxmlformats.org/officeDocument/2006/relationships/hyperlink" Target="https://doi.org/10.1029/2020GL087626" TargetMode="External"/><Relationship Id="rId17" Type="http://schemas.openxmlformats.org/officeDocument/2006/relationships/hyperlink" Target="https://doi.org/10.1016/j.agrformet.2019.02.016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i.org/10.1016/j.isprsjprs.2019.04.009" TargetMode="External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nasr.github.io/droughtey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i.org/10.3334/ORNLDAAC/1674" TargetMode="External"/><Relationship Id="rId10" Type="http://schemas.openxmlformats.org/officeDocument/2006/relationships/hyperlink" Target="https://scholar.google.com/citations?user=re2zPdEAAAAJ&amp;hl=en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bijan-seyednasrollah-70067743/" TargetMode="External"/><Relationship Id="rId14" Type="http://schemas.openxmlformats.org/officeDocument/2006/relationships/hyperlink" Target="https://doi.org/10.1038/s41597-019-0229-9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Pages>2</Pages>
  <Words>1321</Words>
  <Characters>7536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Seyednasrollah, Bijan</dc:creator>
  <cp:keywords/>
  <dc:description/>
  <cp:lastModifiedBy>Seyednasrollah, Bijan</cp:lastModifiedBy>
  <cp:revision>128</cp:revision>
  <cp:lastPrinted>2020-10-07T23:20:00Z</cp:lastPrinted>
  <dcterms:created xsi:type="dcterms:W3CDTF">2020-02-27T07:06:00Z</dcterms:created>
  <dcterms:modified xsi:type="dcterms:W3CDTF">2020-11-10T21:22:00Z</dcterms:modified>
</cp:coreProperties>
</file>