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FB078" w14:textId="0724CB37" w:rsidR="00B24ADC" w:rsidRDefault="00CB7A77" w:rsidP="00CB7A77">
      <w:pPr>
        <w:jc w:val="center"/>
        <w:rPr>
          <w:b/>
          <w:bCs/>
          <w:sz w:val="52"/>
          <w:szCs w:val="52"/>
          <w:lang w:val="en-US"/>
        </w:rPr>
      </w:pPr>
      <w:r w:rsidRPr="00CB7A77">
        <w:rPr>
          <w:b/>
          <w:bCs/>
          <w:sz w:val="52"/>
          <w:szCs w:val="52"/>
          <w:lang w:val="en-US"/>
        </w:rPr>
        <w:t>Trade Idea Template</w:t>
      </w:r>
    </w:p>
    <w:p w14:paraId="7EDAD4C2" w14:textId="206851BD" w:rsidR="002B6C11" w:rsidRDefault="002B6C11" w:rsidP="002B6C11">
      <w:pPr>
        <w:rPr>
          <w:b/>
          <w:bCs/>
          <w:sz w:val="28"/>
          <w:szCs w:val="28"/>
          <w:lang w:val="en-US"/>
        </w:rPr>
      </w:pPr>
      <w:r w:rsidRPr="002B6C11">
        <w:rPr>
          <w:b/>
          <w:bCs/>
          <w:sz w:val="28"/>
          <w:szCs w:val="28"/>
          <w:lang w:val="en-US"/>
        </w:rPr>
        <w:t>Quantitative Analysis</w:t>
      </w:r>
      <w:r>
        <w:rPr>
          <w:b/>
          <w:bCs/>
          <w:sz w:val="28"/>
          <w:szCs w:val="28"/>
          <w:lang w:val="en-US"/>
        </w:rPr>
        <w:t xml:space="preserve"> (Annual)</w:t>
      </w:r>
      <w:r w:rsidR="006F4A36">
        <w:rPr>
          <w:b/>
          <w:bCs/>
          <w:sz w:val="28"/>
          <w:szCs w:val="28"/>
          <w:lang w:val="en-US"/>
        </w:rPr>
        <w:t xml:space="preserve"> </w:t>
      </w:r>
      <w:r w:rsidR="008A7E85">
        <w:rPr>
          <w:b/>
          <w:bCs/>
          <w:sz w:val="28"/>
          <w:szCs w:val="28"/>
          <w:lang w:val="en-US"/>
        </w:rPr>
        <w:t>–</w:t>
      </w:r>
      <w:r w:rsidR="006F4A36">
        <w:rPr>
          <w:b/>
          <w:bCs/>
          <w:sz w:val="28"/>
          <w:szCs w:val="28"/>
          <w:lang w:val="en-US"/>
        </w:rPr>
        <w:t xml:space="preserve"> </w:t>
      </w:r>
      <w:r w:rsidR="006F4A36" w:rsidRPr="006F4A36">
        <w:rPr>
          <w:b/>
          <w:bCs/>
          <w:color w:val="0000FF"/>
          <w:sz w:val="28"/>
          <w:szCs w:val="28"/>
          <w:lang w:val="en-US"/>
        </w:rPr>
        <w:t>LONG</w:t>
      </w:r>
      <w:r w:rsidR="008A7E85">
        <w:rPr>
          <w:b/>
          <w:bCs/>
          <w:color w:val="0000FF"/>
          <w:sz w:val="28"/>
          <w:szCs w:val="28"/>
          <w:lang w:val="en-US"/>
        </w:rPr>
        <w:t xml:space="preserve"> idea – </w:t>
      </w:r>
      <w:r w:rsidR="008A7E85" w:rsidRPr="008A7E85">
        <w:rPr>
          <w:b/>
          <w:bCs/>
          <w:color w:val="0000FF"/>
          <w:sz w:val="28"/>
          <w:szCs w:val="28"/>
          <w:highlight w:val="yellow"/>
          <w:lang w:val="en-US"/>
        </w:rPr>
        <w:t>TICKER STOCK</w:t>
      </w:r>
      <w:r w:rsidR="008A7E85">
        <w:rPr>
          <w:b/>
          <w:bCs/>
          <w:color w:val="0000FF"/>
          <w:sz w:val="28"/>
          <w:szCs w:val="28"/>
          <w:lang w:val="en-US"/>
        </w:rPr>
        <w:t xml:space="preserve"> (example: SHAK)</w:t>
      </w:r>
    </w:p>
    <w:p w14:paraId="6C7E491D" w14:textId="4E6E35EA" w:rsidR="004329EB" w:rsidRPr="004329EB" w:rsidRDefault="004329EB" w:rsidP="002B6C11">
      <w:pPr>
        <w:rPr>
          <w:b/>
          <w:bCs/>
          <w:sz w:val="20"/>
          <w:szCs w:val="20"/>
          <w:lang w:val="en-US"/>
        </w:rPr>
      </w:pPr>
      <w:r w:rsidRPr="004329EB">
        <w:rPr>
          <w:b/>
          <w:bCs/>
          <w:sz w:val="20"/>
          <w:szCs w:val="20"/>
          <w:lang w:val="en-US"/>
        </w:rPr>
        <w:t xml:space="preserve">Shares Outstanding </w:t>
      </w:r>
      <w:proofErr w:type="gramStart"/>
      <w:r w:rsidRPr="004329EB">
        <w:rPr>
          <w:b/>
          <w:bCs/>
          <w:sz w:val="20"/>
          <w:szCs w:val="20"/>
          <w:lang w:val="en-US"/>
        </w:rPr>
        <w:t xml:space="preserve">= </w:t>
      </w:r>
      <w:r w:rsidR="008A7E85">
        <w:rPr>
          <w:b/>
          <w:bCs/>
          <w:sz w:val="20"/>
          <w:szCs w:val="20"/>
          <w:lang w:val="en-US"/>
        </w:rPr>
        <w:t xml:space="preserve"> </w:t>
      </w:r>
      <w:r w:rsidR="008A7E85" w:rsidRPr="008A7E85">
        <w:rPr>
          <w:b/>
          <w:bCs/>
          <w:sz w:val="20"/>
          <w:szCs w:val="20"/>
          <w:highlight w:val="yellow"/>
          <w:lang w:val="en-US"/>
        </w:rPr>
        <w:t>(</w:t>
      </w:r>
      <w:proofErr w:type="gramEnd"/>
      <w:r w:rsidR="008A7E85" w:rsidRPr="008A7E85">
        <w:rPr>
          <w:b/>
          <w:bCs/>
          <w:sz w:val="20"/>
          <w:szCs w:val="20"/>
          <w:highlight w:val="yellow"/>
          <w:lang w:val="en-US"/>
        </w:rPr>
        <w:t>fill in here the total number of shares outstanding, diluted)</w:t>
      </w:r>
      <w:r w:rsidR="008A7E85">
        <w:rPr>
          <w:b/>
          <w:bCs/>
          <w:sz w:val="20"/>
          <w:szCs w:val="20"/>
          <w:lang w:val="en-US"/>
        </w:rPr>
        <w:t xml:space="preserve"> (example: 40,08 million shares)</w:t>
      </w:r>
    </w:p>
    <w:tbl>
      <w:tblPr>
        <w:tblStyle w:val="MediumList2-Accent1"/>
        <w:tblW w:w="4990" w:type="pct"/>
        <w:tblInd w:w="10" w:type="dxa"/>
        <w:tblLook w:val="04A0" w:firstRow="1" w:lastRow="0" w:firstColumn="1" w:lastColumn="0" w:noHBand="0" w:noVBand="1"/>
      </w:tblPr>
      <w:tblGrid>
        <w:gridCol w:w="2087"/>
        <w:gridCol w:w="1696"/>
        <w:gridCol w:w="1696"/>
        <w:gridCol w:w="1701"/>
        <w:gridCol w:w="1703"/>
        <w:gridCol w:w="1562"/>
      </w:tblGrid>
      <w:tr w:rsidR="002B6C11" w14:paraId="725D31E1" w14:textId="77777777" w:rsidTr="004329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9" w:type="pct"/>
            <w:noWrap/>
          </w:tcPr>
          <w:p w14:paraId="2489D2BC" w14:textId="09118DF7" w:rsidR="002B6C11" w:rsidRDefault="008A7E85">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SHAK</w:t>
            </w:r>
            <w:r w:rsidR="002B6C11">
              <w:rPr>
                <w:rFonts w:asciiTheme="minorHAnsi" w:eastAsiaTheme="minorEastAsia" w:hAnsiTheme="minorHAnsi" w:cstheme="minorBidi"/>
                <w:color w:val="auto"/>
                <w:sz w:val="22"/>
                <w:szCs w:val="22"/>
              </w:rPr>
              <w:t xml:space="preserve"> US</w:t>
            </w:r>
          </w:p>
        </w:tc>
        <w:tc>
          <w:tcPr>
            <w:tcW w:w="848" w:type="pct"/>
          </w:tcPr>
          <w:p w14:paraId="56662E1E" w14:textId="114CB324" w:rsidR="002B6C11" w:rsidRDefault="008A7E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2023</w:t>
            </w:r>
          </w:p>
        </w:tc>
        <w:tc>
          <w:tcPr>
            <w:tcW w:w="848" w:type="pct"/>
          </w:tcPr>
          <w:p w14:paraId="29041B1A" w14:textId="3AC54492" w:rsidR="002B6C11" w:rsidRDefault="008A7E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2024</w:t>
            </w:r>
          </w:p>
        </w:tc>
        <w:tc>
          <w:tcPr>
            <w:tcW w:w="850" w:type="pct"/>
          </w:tcPr>
          <w:p w14:paraId="1D9084FF" w14:textId="4A473BD7" w:rsidR="002B6C11" w:rsidRDefault="008A7E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2025*</w:t>
            </w:r>
          </w:p>
        </w:tc>
        <w:tc>
          <w:tcPr>
            <w:tcW w:w="851" w:type="pct"/>
          </w:tcPr>
          <w:p w14:paraId="4C4AE83A" w14:textId="29CF73D5" w:rsidR="002B6C11" w:rsidRDefault="008A7E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2026*</w:t>
            </w:r>
          </w:p>
        </w:tc>
        <w:tc>
          <w:tcPr>
            <w:tcW w:w="783" w:type="pct"/>
          </w:tcPr>
          <w:p w14:paraId="70BBDEBF" w14:textId="169B8C39" w:rsidR="002B6C11" w:rsidRDefault="008A7E85">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2027*</w:t>
            </w:r>
          </w:p>
        </w:tc>
      </w:tr>
      <w:tr w:rsidR="004329EB" w14:paraId="5FCC993C" w14:textId="77777777" w:rsidTr="0043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0F9BBC22" w14:textId="749243CF" w:rsidR="004329EB" w:rsidRDefault="004329EB">
            <w:pPr>
              <w:rPr>
                <w:rFonts w:eastAsiaTheme="minorEastAsia"/>
              </w:rPr>
            </w:pPr>
            <w:r>
              <w:rPr>
                <w:rFonts w:eastAsiaTheme="minorEastAsia"/>
              </w:rPr>
              <w:t>Stock Price $</w:t>
            </w:r>
          </w:p>
        </w:tc>
        <w:tc>
          <w:tcPr>
            <w:tcW w:w="848" w:type="pct"/>
          </w:tcPr>
          <w:p w14:paraId="648D2FE1" w14:textId="3948D720" w:rsidR="004329EB" w:rsidRDefault="008A7E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56</w:t>
            </w:r>
          </w:p>
        </w:tc>
        <w:tc>
          <w:tcPr>
            <w:tcW w:w="848" w:type="pct"/>
          </w:tcPr>
          <w:p w14:paraId="1772A82D" w14:textId="4784B3DE" w:rsidR="004329EB" w:rsidRDefault="008A7E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75</w:t>
            </w:r>
          </w:p>
        </w:tc>
        <w:tc>
          <w:tcPr>
            <w:tcW w:w="850" w:type="pct"/>
          </w:tcPr>
          <w:p w14:paraId="24AA8D3B" w14:textId="10C51EF8" w:rsidR="004329EB" w:rsidRDefault="008A7E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108</w:t>
            </w:r>
          </w:p>
        </w:tc>
        <w:tc>
          <w:tcPr>
            <w:tcW w:w="851" w:type="pct"/>
          </w:tcPr>
          <w:p w14:paraId="3DF8E3D4" w14:textId="3D1BA724" w:rsidR="004329EB" w:rsidRDefault="008A7E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125</w:t>
            </w:r>
            <w:r w:rsidR="00035961">
              <w:rPr>
                <w:rFonts w:eastAsiaTheme="minorEastAsia"/>
              </w:rPr>
              <w:t xml:space="preserve"> </w:t>
            </w:r>
            <w:r w:rsidR="00DA5D19">
              <w:rPr>
                <w:rFonts w:eastAsiaTheme="minorEastAsia"/>
              </w:rPr>
              <w:t>(PT)</w:t>
            </w:r>
          </w:p>
        </w:tc>
        <w:tc>
          <w:tcPr>
            <w:tcW w:w="783" w:type="pct"/>
          </w:tcPr>
          <w:p w14:paraId="10491C3A" w14:textId="2D1373A8" w:rsidR="004329EB" w:rsidRDefault="008A7E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140</w:t>
            </w:r>
            <w:r w:rsidR="00392964">
              <w:rPr>
                <w:rFonts w:eastAsiaTheme="minorEastAsia"/>
              </w:rPr>
              <w:t xml:space="preserve"> (PT)</w:t>
            </w:r>
          </w:p>
        </w:tc>
      </w:tr>
      <w:tr w:rsidR="00317C05" w14:paraId="0D09C33A" w14:textId="77777777" w:rsidTr="004329EB">
        <w:tc>
          <w:tcPr>
            <w:cnfStyle w:val="001000000000" w:firstRow="0" w:lastRow="0" w:firstColumn="1" w:lastColumn="0" w:oddVBand="0" w:evenVBand="0" w:oddHBand="0" w:evenHBand="0" w:firstRowFirstColumn="0" w:firstRowLastColumn="0" w:lastRowFirstColumn="0" w:lastRowLastColumn="0"/>
            <w:tcW w:w="819" w:type="pct"/>
            <w:noWrap/>
          </w:tcPr>
          <w:p w14:paraId="7C4F8589" w14:textId="03E06370" w:rsidR="004329EB" w:rsidRDefault="004329EB">
            <w:pPr>
              <w:rPr>
                <w:rFonts w:asciiTheme="minorHAnsi" w:eastAsiaTheme="minorEastAsia" w:hAnsiTheme="minorHAnsi" w:cstheme="minorBidi"/>
                <w:color w:val="auto"/>
              </w:rPr>
            </w:pPr>
            <w:r>
              <w:rPr>
                <w:rFonts w:asciiTheme="minorHAnsi" w:eastAsiaTheme="minorEastAsia" w:hAnsiTheme="minorHAnsi" w:cstheme="minorBidi"/>
                <w:color w:val="auto"/>
              </w:rPr>
              <w:t>Market Cap</w:t>
            </w:r>
            <w:r w:rsidR="00DA5D19">
              <w:rPr>
                <w:rFonts w:asciiTheme="minorHAnsi" w:eastAsiaTheme="minorEastAsia" w:hAnsiTheme="minorHAnsi" w:cstheme="minorBidi"/>
                <w:color w:val="auto"/>
              </w:rPr>
              <w:t xml:space="preserve"> $M</w:t>
            </w:r>
          </w:p>
        </w:tc>
        <w:tc>
          <w:tcPr>
            <w:tcW w:w="848" w:type="pct"/>
          </w:tcPr>
          <w:p w14:paraId="11C2E244" w14:textId="57457214" w:rsidR="004329EB" w:rsidRDefault="008A7E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1660</w:t>
            </w:r>
          </w:p>
        </w:tc>
        <w:tc>
          <w:tcPr>
            <w:tcW w:w="848" w:type="pct"/>
          </w:tcPr>
          <w:p w14:paraId="7C6F0A2A" w14:textId="550A1DDD" w:rsidR="004329EB" w:rsidRDefault="008A7E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2830</w:t>
            </w:r>
          </w:p>
        </w:tc>
        <w:tc>
          <w:tcPr>
            <w:tcW w:w="850" w:type="pct"/>
          </w:tcPr>
          <w:p w14:paraId="4AE5E7B1" w14:textId="03B26AA4" w:rsidR="004329EB" w:rsidRDefault="008A7E8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4620</w:t>
            </w:r>
          </w:p>
        </w:tc>
        <w:tc>
          <w:tcPr>
            <w:tcW w:w="851" w:type="pct"/>
          </w:tcPr>
          <w:p w14:paraId="70F643A5" w14:textId="7BE778E1" w:rsidR="004329EB" w:rsidRPr="00066FC5" w:rsidRDefault="00066FC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066FC5">
              <w:rPr>
                <w:rFonts w:asciiTheme="minorHAnsi" w:eastAsiaTheme="minorEastAsia" w:hAnsiTheme="minorHAnsi" w:cstheme="minorBidi"/>
                <w:color w:val="auto"/>
              </w:rPr>
              <w:t>5010</w:t>
            </w:r>
            <w:r w:rsidR="004329EB" w:rsidRPr="00066FC5">
              <w:rPr>
                <w:rFonts w:asciiTheme="minorHAnsi" w:eastAsiaTheme="minorEastAsia" w:hAnsiTheme="minorHAnsi" w:cstheme="minorBidi"/>
                <w:color w:val="auto"/>
              </w:rPr>
              <w:t xml:space="preserve"> (E)</w:t>
            </w:r>
          </w:p>
        </w:tc>
        <w:tc>
          <w:tcPr>
            <w:tcW w:w="783" w:type="pct"/>
          </w:tcPr>
          <w:p w14:paraId="328E02AF" w14:textId="341E61D7" w:rsidR="004329EB" w:rsidRPr="00066FC5" w:rsidRDefault="00066FC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066FC5">
              <w:rPr>
                <w:rFonts w:asciiTheme="minorHAnsi" w:eastAsiaTheme="minorEastAsia" w:hAnsiTheme="minorHAnsi" w:cstheme="minorBidi"/>
                <w:color w:val="auto"/>
              </w:rPr>
              <w:t>5611 (E)</w:t>
            </w:r>
          </w:p>
        </w:tc>
      </w:tr>
      <w:tr w:rsidR="004329EB" w14:paraId="40CDDF8F" w14:textId="77777777" w:rsidTr="0043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4A933EC5" w14:textId="28BAA29E" w:rsidR="004329EB" w:rsidRDefault="004329EB">
            <w:pPr>
              <w:rPr>
                <w:rFonts w:asciiTheme="minorHAnsi" w:eastAsiaTheme="minorEastAsia" w:hAnsiTheme="minorHAnsi" w:cstheme="minorBidi"/>
                <w:color w:val="auto"/>
              </w:rPr>
            </w:pPr>
            <w:r>
              <w:rPr>
                <w:rFonts w:asciiTheme="minorHAnsi" w:eastAsiaTheme="minorEastAsia" w:hAnsiTheme="minorHAnsi" w:cstheme="minorBidi"/>
                <w:color w:val="auto"/>
              </w:rPr>
              <w:t>EPS</w:t>
            </w:r>
          </w:p>
        </w:tc>
        <w:tc>
          <w:tcPr>
            <w:tcW w:w="848" w:type="pct"/>
          </w:tcPr>
          <w:p w14:paraId="0DDBD5F9" w14:textId="7988B0F1" w:rsidR="004329EB" w:rsidRDefault="008A7E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0.34</w:t>
            </w:r>
          </w:p>
        </w:tc>
        <w:tc>
          <w:tcPr>
            <w:tcW w:w="848" w:type="pct"/>
          </w:tcPr>
          <w:p w14:paraId="45AC7318" w14:textId="6F1907F1" w:rsidR="004329EB" w:rsidRDefault="008A7E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0.88</w:t>
            </w:r>
          </w:p>
        </w:tc>
        <w:tc>
          <w:tcPr>
            <w:tcW w:w="850" w:type="pct"/>
          </w:tcPr>
          <w:p w14:paraId="03C83E0F" w14:textId="37FCE736" w:rsidR="004329EB" w:rsidRDefault="008A7E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1.24</w:t>
            </w:r>
          </w:p>
        </w:tc>
        <w:tc>
          <w:tcPr>
            <w:tcW w:w="851" w:type="pct"/>
          </w:tcPr>
          <w:p w14:paraId="34016CDD" w14:textId="4F2AEE42" w:rsidR="004329EB" w:rsidRDefault="008A7E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1.52 (E)</w:t>
            </w:r>
          </w:p>
        </w:tc>
        <w:tc>
          <w:tcPr>
            <w:tcW w:w="783" w:type="pct"/>
          </w:tcPr>
          <w:p w14:paraId="35BA2298" w14:textId="3D21A3B4" w:rsidR="004329EB" w:rsidRDefault="008A7E8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1.90</w:t>
            </w:r>
            <w:r w:rsidR="00392964">
              <w:rPr>
                <w:rFonts w:asciiTheme="minorHAnsi" w:eastAsiaTheme="minorEastAsia" w:hAnsiTheme="minorHAnsi" w:cstheme="minorBidi"/>
                <w:color w:val="auto"/>
              </w:rPr>
              <w:t xml:space="preserve"> (E)</w:t>
            </w:r>
          </w:p>
        </w:tc>
      </w:tr>
      <w:tr w:rsidR="004329EB" w14:paraId="47D03EA6" w14:textId="77777777" w:rsidTr="004329EB">
        <w:tc>
          <w:tcPr>
            <w:cnfStyle w:val="001000000000" w:firstRow="0" w:lastRow="0" w:firstColumn="1" w:lastColumn="0" w:oddVBand="0" w:evenVBand="0" w:oddHBand="0" w:evenHBand="0" w:firstRowFirstColumn="0" w:firstRowLastColumn="0" w:lastRowFirstColumn="0" w:lastRowLastColumn="0"/>
            <w:tcW w:w="819" w:type="pct"/>
            <w:noWrap/>
          </w:tcPr>
          <w:p w14:paraId="79D8D021" w14:textId="13BFEC55" w:rsidR="004329EB" w:rsidRDefault="004329EB" w:rsidP="004329EB">
            <w:pPr>
              <w:rPr>
                <w:rFonts w:eastAsiaTheme="minorEastAsia"/>
              </w:rPr>
            </w:pPr>
            <w:r>
              <w:rPr>
                <w:rFonts w:asciiTheme="minorHAnsi" w:eastAsiaTheme="minorEastAsia" w:hAnsiTheme="minorHAnsi" w:cstheme="minorBidi"/>
                <w:color w:val="auto"/>
              </w:rPr>
              <w:t>Earnings Growth %</w:t>
            </w:r>
          </w:p>
        </w:tc>
        <w:tc>
          <w:tcPr>
            <w:tcW w:w="848" w:type="pct"/>
          </w:tcPr>
          <w:p w14:paraId="0DB577DB" w14:textId="6777E4D6" w:rsidR="004329EB" w:rsidRDefault="008A7E85" w:rsidP="004329E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8A7E85">
              <w:rPr>
                <w:rFonts w:asciiTheme="minorHAnsi" w:eastAsiaTheme="minorEastAsia" w:hAnsiTheme="minorHAnsi" w:cstheme="minorBidi"/>
                <w:color w:val="auto"/>
              </w:rPr>
              <w:t>N/A</w:t>
            </w:r>
          </w:p>
        </w:tc>
        <w:tc>
          <w:tcPr>
            <w:tcW w:w="848" w:type="pct"/>
          </w:tcPr>
          <w:p w14:paraId="05C3B566" w14:textId="2D47C920" w:rsidR="004329EB" w:rsidRPr="008A7E85" w:rsidRDefault="008A7E8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8A7E85">
              <w:rPr>
                <w:rFonts w:ascii="Calibri" w:eastAsiaTheme="minorEastAsia" w:hAnsi="Calibri" w:cs="Calibri"/>
              </w:rPr>
              <w:t>148%</w:t>
            </w:r>
          </w:p>
        </w:tc>
        <w:tc>
          <w:tcPr>
            <w:tcW w:w="850" w:type="pct"/>
          </w:tcPr>
          <w:p w14:paraId="4012BD4E" w14:textId="7EB86C74" w:rsidR="004329EB" w:rsidRPr="008A7E85" w:rsidRDefault="008A7E8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8A7E85">
              <w:rPr>
                <w:rFonts w:ascii="Calibri" w:eastAsiaTheme="minorEastAsia" w:hAnsi="Calibri" w:cs="Calibri"/>
              </w:rPr>
              <w:t>39%</w:t>
            </w:r>
          </w:p>
        </w:tc>
        <w:tc>
          <w:tcPr>
            <w:tcW w:w="851" w:type="pct"/>
          </w:tcPr>
          <w:p w14:paraId="29F53C78" w14:textId="1320B406" w:rsidR="004329EB" w:rsidRPr="008A7E85" w:rsidRDefault="008A7E8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8A7E85">
              <w:rPr>
                <w:rFonts w:ascii="Calibri" w:eastAsiaTheme="minorEastAsia" w:hAnsi="Calibri" w:cs="Calibri"/>
              </w:rPr>
              <w:t>22%</w:t>
            </w:r>
          </w:p>
        </w:tc>
        <w:tc>
          <w:tcPr>
            <w:tcW w:w="783" w:type="pct"/>
          </w:tcPr>
          <w:p w14:paraId="401D86FC" w14:textId="4D74F763" w:rsidR="004329EB" w:rsidRPr="008A7E85" w:rsidRDefault="008A7E8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8A7E85">
              <w:rPr>
                <w:rFonts w:ascii="Calibri" w:eastAsiaTheme="minorEastAsia" w:hAnsi="Calibri" w:cs="Calibri"/>
              </w:rPr>
              <w:t>26%</w:t>
            </w:r>
          </w:p>
        </w:tc>
      </w:tr>
      <w:tr w:rsidR="004329EB" w14:paraId="0E567FDC" w14:textId="77777777" w:rsidTr="0043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35064F96" w14:textId="1FE05269" w:rsidR="004329EB" w:rsidRDefault="004329EB" w:rsidP="004329EB">
            <w:pPr>
              <w:rPr>
                <w:rFonts w:asciiTheme="minorHAnsi" w:eastAsiaTheme="minorEastAsia" w:hAnsiTheme="minorHAnsi" w:cstheme="minorBidi"/>
                <w:color w:val="auto"/>
              </w:rPr>
            </w:pPr>
            <w:r>
              <w:rPr>
                <w:rFonts w:asciiTheme="minorHAnsi" w:eastAsiaTheme="minorEastAsia" w:hAnsiTheme="minorHAnsi" w:cstheme="minorBidi"/>
                <w:color w:val="auto"/>
              </w:rPr>
              <w:t>Price/Earnings</w:t>
            </w:r>
          </w:p>
        </w:tc>
        <w:tc>
          <w:tcPr>
            <w:tcW w:w="848" w:type="pct"/>
          </w:tcPr>
          <w:p w14:paraId="4E27F0C7" w14:textId="502F3B22" w:rsidR="004329EB" w:rsidRDefault="008A7E8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160</w:t>
            </w:r>
          </w:p>
        </w:tc>
        <w:tc>
          <w:tcPr>
            <w:tcW w:w="848" w:type="pct"/>
          </w:tcPr>
          <w:p w14:paraId="6D4CE07A" w14:textId="36710601" w:rsidR="004329EB" w:rsidRDefault="008A7E8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85</w:t>
            </w:r>
          </w:p>
        </w:tc>
        <w:tc>
          <w:tcPr>
            <w:tcW w:w="850" w:type="pct"/>
          </w:tcPr>
          <w:p w14:paraId="394C8E86" w14:textId="02EFD6C7" w:rsidR="004329EB" w:rsidRDefault="008A7E8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51" w:type="pct"/>
          </w:tcPr>
          <w:p w14:paraId="49047B3A" w14:textId="700EC605" w:rsidR="004329EB" w:rsidRDefault="008A7E8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82</w:t>
            </w:r>
            <w:r w:rsidR="005829EA">
              <w:rPr>
                <w:rFonts w:asciiTheme="minorHAnsi" w:eastAsiaTheme="minorEastAsia" w:hAnsiTheme="minorHAnsi" w:cstheme="minorBidi"/>
                <w:color w:val="auto"/>
              </w:rPr>
              <w:t xml:space="preserve"> </w:t>
            </w:r>
          </w:p>
        </w:tc>
        <w:tc>
          <w:tcPr>
            <w:tcW w:w="783" w:type="pct"/>
          </w:tcPr>
          <w:p w14:paraId="4BF84406" w14:textId="25C44511" w:rsidR="004329EB" w:rsidRDefault="008A7E8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73</w:t>
            </w:r>
          </w:p>
        </w:tc>
      </w:tr>
      <w:tr w:rsidR="004329EB" w14:paraId="5801F6BD" w14:textId="77777777" w:rsidTr="004329EB">
        <w:tc>
          <w:tcPr>
            <w:cnfStyle w:val="001000000000" w:firstRow="0" w:lastRow="0" w:firstColumn="1" w:lastColumn="0" w:oddVBand="0" w:evenVBand="0" w:oddHBand="0" w:evenHBand="0" w:firstRowFirstColumn="0" w:firstRowLastColumn="0" w:lastRowFirstColumn="0" w:lastRowLastColumn="0"/>
            <w:tcW w:w="819" w:type="pct"/>
            <w:noWrap/>
          </w:tcPr>
          <w:p w14:paraId="2773E10E" w14:textId="7F105542" w:rsidR="004329EB" w:rsidRDefault="004329EB" w:rsidP="004329EB">
            <w:pPr>
              <w:rPr>
                <w:rFonts w:asciiTheme="minorHAnsi" w:eastAsiaTheme="minorEastAsia" w:hAnsiTheme="minorHAnsi" w:cstheme="minorBidi"/>
                <w:color w:val="auto"/>
              </w:rPr>
            </w:pPr>
            <w:r>
              <w:rPr>
                <w:rFonts w:asciiTheme="minorHAnsi" w:eastAsiaTheme="minorEastAsia" w:hAnsiTheme="minorHAnsi" w:cstheme="minorBidi"/>
                <w:color w:val="auto"/>
              </w:rPr>
              <w:t>PEG</w:t>
            </w:r>
          </w:p>
        </w:tc>
        <w:tc>
          <w:tcPr>
            <w:tcW w:w="848" w:type="pct"/>
          </w:tcPr>
          <w:p w14:paraId="238DB087" w14:textId="2E54370D" w:rsidR="004329EB" w:rsidRDefault="004329EB" w:rsidP="004329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w:t>
            </w:r>
          </w:p>
        </w:tc>
        <w:tc>
          <w:tcPr>
            <w:tcW w:w="848" w:type="pct"/>
          </w:tcPr>
          <w:p w14:paraId="0DB9E7BD" w14:textId="4430E840" w:rsidR="004329EB"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0.58</w:t>
            </w:r>
          </w:p>
        </w:tc>
        <w:tc>
          <w:tcPr>
            <w:tcW w:w="850" w:type="pct"/>
          </w:tcPr>
          <w:p w14:paraId="2FFBF615" w14:textId="24F4AD60" w:rsidR="004329EB"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2.23</w:t>
            </w:r>
          </w:p>
        </w:tc>
        <w:tc>
          <w:tcPr>
            <w:tcW w:w="851" w:type="pct"/>
          </w:tcPr>
          <w:p w14:paraId="701C54D9" w14:textId="75E22392" w:rsidR="004329EB"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3.73</w:t>
            </w:r>
          </w:p>
        </w:tc>
        <w:tc>
          <w:tcPr>
            <w:tcW w:w="783" w:type="pct"/>
          </w:tcPr>
          <w:p w14:paraId="09F00524" w14:textId="5796939D" w:rsidR="004329EB"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2.8</w:t>
            </w:r>
          </w:p>
        </w:tc>
      </w:tr>
      <w:tr w:rsidR="004329EB" w14:paraId="37387469" w14:textId="77777777" w:rsidTr="0043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5E63A77F" w14:textId="19C49ADF" w:rsidR="004329EB" w:rsidRPr="00035961" w:rsidRDefault="004329EB" w:rsidP="004329EB">
            <w:pPr>
              <w:rPr>
                <w:rFonts w:asciiTheme="minorHAnsi" w:eastAsiaTheme="minorEastAsia" w:hAnsiTheme="minorHAnsi" w:cstheme="minorBidi"/>
              </w:rPr>
            </w:pPr>
            <w:r w:rsidRPr="00035961">
              <w:rPr>
                <w:rFonts w:asciiTheme="minorHAnsi" w:eastAsiaTheme="minorEastAsia" w:hAnsiTheme="minorHAnsi" w:cstheme="minorBidi"/>
              </w:rPr>
              <w:t>Sales</w:t>
            </w:r>
            <w:r w:rsidR="00DA5D19" w:rsidRPr="00035961">
              <w:rPr>
                <w:rFonts w:asciiTheme="minorHAnsi" w:eastAsiaTheme="minorEastAsia" w:hAnsiTheme="minorHAnsi" w:cstheme="minorBidi"/>
              </w:rPr>
              <w:t xml:space="preserve"> $M</w:t>
            </w:r>
          </w:p>
        </w:tc>
        <w:tc>
          <w:tcPr>
            <w:tcW w:w="848" w:type="pct"/>
          </w:tcPr>
          <w:p w14:paraId="301D9020" w14:textId="1FF42C2C" w:rsidR="004329EB"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1010</w:t>
            </w:r>
          </w:p>
        </w:tc>
        <w:tc>
          <w:tcPr>
            <w:tcW w:w="848" w:type="pct"/>
          </w:tcPr>
          <w:p w14:paraId="792EDF0F" w14:textId="6B7E6DD4" w:rsidR="004329EB"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1193</w:t>
            </w:r>
          </w:p>
        </w:tc>
        <w:tc>
          <w:tcPr>
            <w:tcW w:w="850" w:type="pct"/>
          </w:tcPr>
          <w:p w14:paraId="16302E93" w14:textId="35473811" w:rsidR="004329EB"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1408 (E)</w:t>
            </w:r>
          </w:p>
        </w:tc>
        <w:tc>
          <w:tcPr>
            <w:tcW w:w="851" w:type="pct"/>
          </w:tcPr>
          <w:p w14:paraId="51777513" w14:textId="7109339F" w:rsidR="004329EB"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1590 (E)</w:t>
            </w:r>
          </w:p>
        </w:tc>
        <w:tc>
          <w:tcPr>
            <w:tcW w:w="783" w:type="pct"/>
          </w:tcPr>
          <w:p w14:paraId="6ED3322A" w14:textId="283BF297" w:rsidR="004329EB" w:rsidRDefault="00386A36" w:rsidP="004329E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r w:rsidR="00066FC5">
              <w:rPr>
                <w:rFonts w:asciiTheme="minorHAnsi" w:eastAsiaTheme="minorEastAsia" w:hAnsiTheme="minorHAnsi" w:cstheme="minorBidi"/>
                <w:color w:val="auto"/>
              </w:rPr>
              <w:t>807</w:t>
            </w:r>
            <w:r w:rsidR="00392964">
              <w:rPr>
                <w:rFonts w:asciiTheme="minorHAnsi" w:eastAsiaTheme="minorEastAsia" w:hAnsiTheme="minorHAnsi" w:cstheme="minorBidi"/>
                <w:color w:val="auto"/>
              </w:rPr>
              <w:t xml:space="preserve"> (E)</w:t>
            </w:r>
          </w:p>
        </w:tc>
      </w:tr>
      <w:tr w:rsidR="004329EB" w14:paraId="3318D0DC" w14:textId="77777777" w:rsidTr="004329EB">
        <w:tc>
          <w:tcPr>
            <w:cnfStyle w:val="001000000000" w:firstRow="0" w:lastRow="0" w:firstColumn="1" w:lastColumn="0" w:oddVBand="0" w:evenVBand="0" w:oddHBand="0" w:evenHBand="0" w:firstRowFirstColumn="0" w:firstRowLastColumn="0" w:lastRowFirstColumn="0" w:lastRowLastColumn="0"/>
            <w:tcW w:w="819" w:type="pct"/>
            <w:noWrap/>
          </w:tcPr>
          <w:p w14:paraId="7F7AB474" w14:textId="26654359" w:rsidR="004329EB" w:rsidRPr="00035961" w:rsidRDefault="004329EB" w:rsidP="004329EB">
            <w:pPr>
              <w:rPr>
                <w:rFonts w:eastAsiaTheme="minorEastAsia"/>
              </w:rPr>
            </w:pPr>
            <w:r w:rsidRPr="00035961">
              <w:rPr>
                <w:rFonts w:eastAsiaTheme="minorEastAsia"/>
              </w:rPr>
              <w:t>Sales Growth</w:t>
            </w:r>
            <w:r w:rsidR="00DA5D19" w:rsidRPr="00035961">
              <w:rPr>
                <w:rFonts w:eastAsiaTheme="minorEastAsia"/>
              </w:rPr>
              <w:t xml:space="preserve"> %</w:t>
            </w:r>
          </w:p>
        </w:tc>
        <w:tc>
          <w:tcPr>
            <w:tcW w:w="848" w:type="pct"/>
          </w:tcPr>
          <w:p w14:paraId="2169CF43" w14:textId="0556723D"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21%</w:t>
            </w:r>
          </w:p>
        </w:tc>
        <w:tc>
          <w:tcPr>
            <w:tcW w:w="848" w:type="pct"/>
          </w:tcPr>
          <w:p w14:paraId="73410066" w14:textId="204CE6B4"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15%</w:t>
            </w:r>
          </w:p>
        </w:tc>
        <w:tc>
          <w:tcPr>
            <w:tcW w:w="850" w:type="pct"/>
          </w:tcPr>
          <w:p w14:paraId="1FB938B3" w14:textId="010F4B90"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17%</w:t>
            </w:r>
          </w:p>
        </w:tc>
        <w:tc>
          <w:tcPr>
            <w:tcW w:w="851" w:type="pct"/>
          </w:tcPr>
          <w:p w14:paraId="1FC0F762" w14:textId="19578040"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13%</w:t>
            </w:r>
          </w:p>
        </w:tc>
        <w:tc>
          <w:tcPr>
            <w:tcW w:w="783" w:type="pct"/>
          </w:tcPr>
          <w:p w14:paraId="48DF2199" w14:textId="32E12C34"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14%</w:t>
            </w:r>
          </w:p>
        </w:tc>
      </w:tr>
      <w:tr w:rsidR="00DA5D19" w14:paraId="39B30AEC" w14:textId="77777777" w:rsidTr="0043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0BABE2A6" w14:textId="7B9CE29D" w:rsidR="00DA5D19" w:rsidRPr="00035961" w:rsidRDefault="00DA5D19" w:rsidP="004329EB">
            <w:pPr>
              <w:rPr>
                <w:rFonts w:eastAsiaTheme="minorEastAsia"/>
              </w:rPr>
            </w:pPr>
            <w:r w:rsidRPr="00035961">
              <w:rPr>
                <w:rFonts w:eastAsiaTheme="minorEastAsia"/>
              </w:rPr>
              <w:t>Sales Multiple</w:t>
            </w:r>
          </w:p>
        </w:tc>
        <w:tc>
          <w:tcPr>
            <w:tcW w:w="848" w:type="pct"/>
          </w:tcPr>
          <w:p w14:paraId="5C22BECA" w14:textId="42C3AD84" w:rsidR="00DA5D19" w:rsidRPr="00066FC5"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1.64</w:t>
            </w:r>
          </w:p>
        </w:tc>
        <w:tc>
          <w:tcPr>
            <w:tcW w:w="848" w:type="pct"/>
          </w:tcPr>
          <w:p w14:paraId="3BFE25F9" w14:textId="27C37405" w:rsidR="00DA5D19" w:rsidRPr="00066FC5"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2.37</w:t>
            </w:r>
          </w:p>
        </w:tc>
        <w:tc>
          <w:tcPr>
            <w:tcW w:w="850" w:type="pct"/>
          </w:tcPr>
          <w:p w14:paraId="20038C16" w14:textId="323FC1B6" w:rsidR="00DA5D19" w:rsidRPr="00066FC5"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3.28</w:t>
            </w:r>
          </w:p>
        </w:tc>
        <w:tc>
          <w:tcPr>
            <w:tcW w:w="851" w:type="pct"/>
          </w:tcPr>
          <w:p w14:paraId="4321FE89" w14:textId="6AEAB278" w:rsidR="00DA5D19" w:rsidRPr="00066FC5"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3.15</w:t>
            </w:r>
          </w:p>
        </w:tc>
        <w:tc>
          <w:tcPr>
            <w:tcW w:w="783" w:type="pct"/>
          </w:tcPr>
          <w:p w14:paraId="0A2E9FBF" w14:textId="7C03D090" w:rsidR="00DA5D19" w:rsidRPr="00066FC5" w:rsidRDefault="00066FC5" w:rsidP="004329EB">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3.10</w:t>
            </w:r>
          </w:p>
        </w:tc>
      </w:tr>
      <w:tr w:rsidR="00DA5D19" w14:paraId="449DCF57" w14:textId="77777777" w:rsidTr="004329EB">
        <w:tc>
          <w:tcPr>
            <w:cnfStyle w:val="001000000000" w:firstRow="0" w:lastRow="0" w:firstColumn="1" w:lastColumn="0" w:oddVBand="0" w:evenVBand="0" w:oddHBand="0" w:evenHBand="0" w:firstRowFirstColumn="0" w:firstRowLastColumn="0" w:lastRowFirstColumn="0" w:lastRowLastColumn="0"/>
            <w:tcW w:w="819" w:type="pct"/>
            <w:noWrap/>
          </w:tcPr>
          <w:p w14:paraId="76336E0B" w14:textId="029EE69F" w:rsidR="004329EB" w:rsidRPr="00035961" w:rsidRDefault="004329EB" w:rsidP="004329EB">
            <w:pPr>
              <w:rPr>
                <w:rFonts w:eastAsiaTheme="minorEastAsia"/>
              </w:rPr>
            </w:pPr>
            <w:r w:rsidRPr="00035961">
              <w:rPr>
                <w:rFonts w:eastAsiaTheme="minorEastAsia"/>
              </w:rPr>
              <w:t xml:space="preserve">Net Income </w:t>
            </w:r>
            <w:r w:rsidR="00317C05" w:rsidRPr="00035961">
              <w:rPr>
                <w:rFonts w:eastAsiaTheme="minorEastAsia"/>
              </w:rPr>
              <w:t xml:space="preserve">(GAAP) </w:t>
            </w:r>
            <w:r w:rsidRPr="00035961">
              <w:rPr>
                <w:rFonts w:eastAsiaTheme="minorEastAsia"/>
              </w:rPr>
              <w:t>$</w:t>
            </w:r>
          </w:p>
        </w:tc>
        <w:tc>
          <w:tcPr>
            <w:tcW w:w="848" w:type="pct"/>
          </w:tcPr>
          <w:p w14:paraId="2E119FB9" w14:textId="1449BFA2"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15</w:t>
            </w:r>
          </w:p>
        </w:tc>
        <w:tc>
          <w:tcPr>
            <w:tcW w:w="848" w:type="pct"/>
          </w:tcPr>
          <w:p w14:paraId="75293C45" w14:textId="39675EFA"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39</w:t>
            </w:r>
          </w:p>
        </w:tc>
        <w:tc>
          <w:tcPr>
            <w:tcW w:w="850" w:type="pct"/>
          </w:tcPr>
          <w:p w14:paraId="49FA0885" w14:textId="2DF0F22A"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55</w:t>
            </w:r>
          </w:p>
        </w:tc>
        <w:tc>
          <w:tcPr>
            <w:tcW w:w="851" w:type="pct"/>
          </w:tcPr>
          <w:p w14:paraId="1825AE0F" w14:textId="6C11637F"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67</w:t>
            </w:r>
          </w:p>
        </w:tc>
        <w:tc>
          <w:tcPr>
            <w:tcW w:w="783" w:type="pct"/>
          </w:tcPr>
          <w:p w14:paraId="789343D2" w14:textId="6EE89136" w:rsidR="004329EB" w:rsidRPr="00066FC5" w:rsidRDefault="00066FC5" w:rsidP="004329EB">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rPr>
            </w:pPr>
            <w:r w:rsidRPr="00066FC5">
              <w:rPr>
                <w:rFonts w:ascii="Calibri" w:eastAsiaTheme="minorEastAsia" w:hAnsi="Calibri" w:cs="Calibri"/>
              </w:rPr>
              <w:t>84</w:t>
            </w:r>
          </w:p>
        </w:tc>
      </w:tr>
    </w:tbl>
    <w:p w14:paraId="3E0443F0" w14:textId="6B618E0A" w:rsidR="00DA5D19" w:rsidRDefault="00DA5D19" w:rsidP="00CB7A77">
      <w:pPr>
        <w:rPr>
          <w:sz w:val="24"/>
          <w:szCs w:val="24"/>
          <w:lang w:val="en-US"/>
        </w:rPr>
      </w:pPr>
    </w:p>
    <w:p w14:paraId="427CA158" w14:textId="6CB37AB8" w:rsidR="008A7E85" w:rsidRDefault="008A7E85" w:rsidP="00CB7A77">
      <w:pPr>
        <w:rPr>
          <w:sz w:val="24"/>
          <w:szCs w:val="24"/>
          <w:lang w:val="en-US"/>
        </w:rPr>
      </w:pPr>
      <w:r>
        <w:rPr>
          <w:sz w:val="24"/>
          <w:szCs w:val="24"/>
          <w:lang w:val="en-US"/>
        </w:rPr>
        <w:t>*</w:t>
      </w:r>
      <w:proofErr w:type="gramStart"/>
      <w:r>
        <w:rPr>
          <w:sz w:val="24"/>
          <w:szCs w:val="24"/>
          <w:lang w:val="en-US"/>
        </w:rPr>
        <w:t>price</w:t>
      </w:r>
      <w:proofErr w:type="gramEnd"/>
      <w:r>
        <w:rPr>
          <w:sz w:val="24"/>
          <w:szCs w:val="24"/>
          <w:lang w:val="en-US"/>
        </w:rPr>
        <w:t xml:space="preserve"> targets for 2026 and 2027 are just for example purposes.</w:t>
      </w:r>
    </w:p>
    <w:p w14:paraId="5C670C71" w14:textId="77777777" w:rsidR="008A7E85" w:rsidRDefault="008A7E85" w:rsidP="00CB7A77">
      <w:pPr>
        <w:rPr>
          <w:sz w:val="24"/>
          <w:szCs w:val="24"/>
          <w:lang w:val="en-US"/>
        </w:rPr>
      </w:pPr>
    </w:p>
    <w:tbl>
      <w:tblPr>
        <w:tblW w:w="105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9"/>
      </w:tblGrid>
      <w:tr w:rsidR="00317C05" w14:paraId="13C1C52F" w14:textId="77777777" w:rsidTr="00317C05">
        <w:trPr>
          <w:trHeight w:val="2565"/>
        </w:trPr>
        <w:tc>
          <w:tcPr>
            <w:tcW w:w="10559" w:type="dxa"/>
          </w:tcPr>
          <w:p w14:paraId="58BDBB4E" w14:textId="77777777" w:rsidR="00317C05" w:rsidRDefault="00317C05" w:rsidP="00CB7A77">
            <w:pPr>
              <w:rPr>
                <w:b/>
                <w:bCs/>
                <w:sz w:val="24"/>
                <w:szCs w:val="24"/>
                <w:u w:val="single"/>
                <w:lang w:val="en-US"/>
              </w:rPr>
            </w:pPr>
            <w:r w:rsidRPr="00317C05">
              <w:rPr>
                <w:b/>
                <w:bCs/>
                <w:sz w:val="24"/>
                <w:szCs w:val="24"/>
                <w:u w:val="single"/>
                <w:lang w:val="en-US"/>
              </w:rPr>
              <w:t>Comments on Annual Quantitative Analysis</w:t>
            </w:r>
          </w:p>
          <w:p w14:paraId="124FA035" w14:textId="2C97C51D" w:rsidR="00317C05" w:rsidRPr="00317C05" w:rsidRDefault="0098513E" w:rsidP="00CB7A77">
            <w:pPr>
              <w:rPr>
                <w:sz w:val="24"/>
                <w:szCs w:val="24"/>
                <w:lang w:val="en-US"/>
              </w:rPr>
            </w:pPr>
            <w:r>
              <w:rPr>
                <w:sz w:val="24"/>
                <w:szCs w:val="24"/>
                <w:lang w:val="en-US"/>
              </w:rPr>
              <w:t xml:space="preserve">&lt;give a clear explanation of anything that stands out to you based on the </w:t>
            </w:r>
            <w:proofErr w:type="gramStart"/>
            <w:r>
              <w:rPr>
                <w:sz w:val="24"/>
                <w:szCs w:val="24"/>
                <w:lang w:val="en-US"/>
              </w:rPr>
              <w:t>quants</w:t>
            </w:r>
            <w:proofErr w:type="gramEnd"/>
            <w:r>
              <w:rPr>
                <w:sz w:val="24"/>
                <w:szCs w:val="24"/>
                <w:lang w:val="en-US"/>
              </w:rPr>
              <w:t xml:space="preserve"> you entered above. For example: Shak has very decent revenue and earnings growth. Earnings are also growing faster than </w:t>
            </w:r>
            <w:proofErr w:type="gramStart"/>
            <w:r>
              <w:rPr>
                <w:sz w:val="24"/>
                <w:szCs w:val="24"/>
                <w:lang w:val="en-US"/>
              </w:rPr>
              <w:t>revenue,</w:t>
            </w:r>
            <w:proofErr w:type="gramEnd"/>
            <w:r>
              <w:rPr>
                <w:sz w:val="24"/>
                <w:szCs w:val="24"/>
                <w:lang w:val="en-US"/>
              </w:rPr>
              <w:t xml:space="preserve"> this shows margin expansion. </w:t>
            </w:r>
            <w:proofErr w:type="gramStart"/>
            <w:r>
              <w:rPr>
                <w:sz w:val="24"/>
                <w:szCs w:val="24"/>
                <w:lang w:val="en-US"/>
              </w:rPr>
              <w:t>Obviously</w:t>
            </w:r>
            <w:proofErr w:type="gramEnd"/>
            <w:r>
              <w:rPr>
                <w:sz w:val="24"/>
                <w:szCs w:val="24"/>
                <w:lang w:val="en-US"/>
              </w:rPr>
              <w:t xml:space="preserve"> it’s a company with some momentum.&gt;</w:t>
            </w:r>
          </w:p>
        </w:tc>
      </w:tr>
    </w:tbl>
    <w:p w14:paraId="241205C4" w14:textId="5F083F86" w:rsidR="00317C05" w:rsidRDefault="00317C05" w:rsidP="00CB7A77">
      <w:pPr>
        <w:rPr>
          <w:sz w:val="24"/>
          <w:szCs w:val="24"/>
          <w:lang w:val="en-US"/>
        </w:rPr>
      </w:pPr>
    </w:p>
    <w:p w14:paraId="5A79E90B" w14:textId="6BAFF47C" w:rsidR="00317C05" w:rsidRPr="00317C05" w:rsidRDefault="00317C05" w:rsidP="00CB7A77">
      <w:pPr>
        <w:rPr>
          <w:b/>
          <w:bCs/>
          <w:sz w:val="28"/>
          <w:szCs w:val="28"/>
          <w:lang w:val="en-US"/>
        </w:rPr>
      </w:pPr>
      <w:r w:rsidRPr="002B6C11">
        <w:rPr>
          <w:b/>
          <w:bCs/>
          <w:sz w:val="28"/>
          <w:szCs w:val="28"/>
          <w:lang w:val="en-US"/>
        </w:rPr>
        <w:t>Quantitative Analysis</w:t>
      </w:r>
      <w:r>
        <w:rPr>
          <w:b/>
          <w:bCs/>
          <w:sz w:val="28"/>
          <w:szCs w:val="28"/>
          <w:lang w:val="en-US"/>
        </w:rPr>
        <w:t xml:space="preserve"> (Sector Comps)</w:t>
      </w:r>
    </w:p>
    <w:tbl>
      <w:tblPr>
        <w:tblStyle w:val="MediumList2-Accent1"/>
        <w:tblW w:w="4990" w:type="pct"/>
        <w:tblInd w:w="10" w:type="dxa"/>
        <w:tblLook w:val="04A0" w:firstRow="1" w:lastRow="0" w:firstColumn="1" w:lastColumn="0" w:noHBand="0" w:noVBand="1"/>
      </w:tblPr>
      <w:tblGrid>
        <w:gridCol w:w="1712"/>
        <w:gridCol w:w="1772"/>
        <w:gridCol w:w="1771"/>
        <w:gridCol w:w="1776"/>
        <w:gridCol w:w="1778"/>
        <w:gridCol w:w="1636"/>
      </w:tblGrid>
      <w:tr w:rsidR="00317C05" w14:paraId="2CD1CD1A" w14:textId="77777777" w:rsidTr="0003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9" w:type="pct"/>
            <w:noWrap/>
          </w:tcPr>
          <w:p w14:paraId="53078C94" w14:textId="5A8AD66D" w:rsidR="00317C05" w:rsidRDefault="00066FC5" w:rsidP="00035961">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SHAK</w:t>
            </w:r>
            <w:r w:rsidR="00317C05">
              <w:rPr>
                <w:rFonts w:asciiTheme="minorHAnsi" w:eastAsiaTheme="minorEastAsia" w:hAnsiTheme="minorHAnsi" w:cstheme="minorBidi"/>
                <w:color w:val="auto"/>
                <w:sz w:val="22"/>
                <w:szCs w:val="22"/>
              </w:rPr>
              <w:t xml:space="preserve"> US</w:t>
            </w:r>
          </w:p>
        </w:tc>
        <w:tc>
          <w:tcPr>
            <w:tcW w:w="848" w:type="pct"/>
          </w:tcPr>
          <w:p w14:paraId="63A8FE5A" w14:textId="4A73DB57" w:rsidR="00317C05" w:rsidRDefault="00317C05" w:rsidP="000359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PE1</w:t>
            </w:r>
          </w:p>
        </w:tc>
        <w:tc>
          <w:tcPr>
            <w:tcW w:w="848" w:type="pct"/>
          </w:tcPr>
          <w:p w14:paraId="6532B4CF" w14:textId="754090D1" w:rsidR="00317C05" w:rsidRDefault="00317C05" w:rsidP="000359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EG1(</w:t>
            </w:r>
            <w:r w:rsidR="00066FC5">
              <w:rPr>
                <w:rFonts w:asciiTheme="minorHAnsi" w:eastAsiaTheme="minorEastAsia" w:hAnsiTheme="minorHAnsi" w:cstheme="minorBidi"/>
                <w:color w:val="auto"/>
                <w:sz w:val="22"/>
                <w:szCs w:val="22"/>
              </w:rPr>
              <w:t>2025</w:t>
            </w:r>
            <w:r>
              <w:rPr>
                <w:rFonts w:asciiTheme="minorHAnsi" w:eastAsiaTheme="minorEastAsia" w:hAnsiTheme="minorHAnsi" w:cstheme="minorBidi"/>
                <w:color w:val="auto"/>
                <w:sz w:val="22"/>
                <w:szCs w:val="22"/>
              </w:rPr>
              <w:t>)</w:t>
            </w:r>
          </w:p>
        </w:tc>
        <w:tc>
          <w:tcPr>
            <w:tcW w:w="850" w:type="pct"/>
          </w:tcPr>
          <w:p w14:paraId="654F5B8A" w14:textId="3675B376" w:rsidR="00317C05" w:rsidRDefault="00317C05" w:rsidP="000359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EG2(20</w:t>
            </w:r>
            <w:r w:rsidR="00066FC5">
              <w:rPr>
                <w:rFonts w:asciiTheme="minorHAnsi" w:eastAsiaTheme="minorEastAsia" w:hAnsiTheme="minorHAnsi" w:cstheme="minorBidi"/>
                <w:color w:val="auto"/>
                <w:sz w:val="22"/>
                <w:szCs w:val="22"/>
              </w:rPr>
              <w:t>26</w:t>
            </w:r>
            <w:r>
              <w:rPr>
                <w:rFonts w:asciiTheme="minorHAnsi" w:eastAsiaTheme="minorEastAsia" w:hAnsiTheme="minorHAnsi" w:cstheme="minorBidi"/>
                <w:color w:val="auto"/>
                <w:sz w:val="22"/>
                <w:szCs w:val="22"/>
              </w:rPr>
              <w:t>)</w:t>
            </w:r>
          </w:p>
        </w:tc>
        <w:tc>
          <w:tcPr>
            <w:tcW w:w="851" w:type="pct"/>
          </w:tcPr>
          <w:p w14:paraId="30779E04" w14:textId="2F21FC90" w:rsidR="00317C05" w:rsidRDefault="00317C05" w:rsidP="000359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PEG1</w:t>
            </w:r>
          </w:p>
        </w:tc>
        <w:tc>
          <w:tcPr>
            <w:tcW w:w="783" w:type="pct"/>
          </w:tcPr>
          <w:p w14:paraId="77F5D3F8" w14:textId="53ACE390" w:rsidR="00317C05" w:rsidRDefault="00317C05" w:rsidP="0003596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Market Cap’</w:t>
            </w:r>
          </w:p>
        </w:tc>
      </w:tr>
      <w:tr w:rsidR="00317C05" w14:paraId="2BB0094E" w14:textId="77777777" w:rsidTr="0003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07B6299A" w14:textId="1B28986D" w:rsidR="00317C05" w:rsidRDefault="00317C05" w:rsidP="00035961">
            <w:pPr>
              <w:rPr>
                <w:rFonts w:eastAsiaTheme="minorEastAsia"/>
              </w:rPr>
            </w:pPr>
            <w:r>
              <w:rPr>
                <w:rFonts w:eastAsiaTheme="minorEastAsia"/>
              </w:rPr>
              <w:t>Stock A</w:t>
            </w:r>
          </w:p>
        </w:tc>
        <w:tc>
          <w:tcPr>
            <w:tcW w:w="848" w:type="pct"/>
          </w:tcPr>
          <w:p w14:paraId="7266B389" w14:textId="2AA2F31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48" w:type="pct"/>
          </w:tcPr>
          <w:p w14:paraId="6902909E" w14:textId="485482C9"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pct"/>
          </w:tcPr>
          <w:p w14:paraId="2272F55C" w14:textId="6D2A3328"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pct"/>
          </w:tcPr>
          <w:p w14:paraId="2F3B9CD8" w14:textId="06F97315"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83" w:type="pct"/>
          </w:tcPr>
          <w:p w14:paraId="1CFCDCD1" w14:textId="7777777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17C05" w14:paraId="75E63E52" w14:textId="77777777" w:rsidTr="00035961">
        <w:tc>
          <w:tcPr>
            <w:cnfStyle w:val="001000000000" w:firstRow="0" w:lastRow="0" w:firstColumn="1" w:lastColumn="0" w:oddVBand="0" w:evenVBand="0" w:oddHBand="0" w:evenHBand="0" w:firstRowFirstColumn="0" w:firstRowLastColumn="0" w:lastRowFirstColumn="0" w:lastRowLastColumn="0"/>
            <w:tcW w:w="819" w:type="pct"/>
            <w:noWrap/>
          </w:tcPr>
          <w:p w14:paraId="1B61C4D6" w14:textId="4B86FDFF" w:rsidR="00317C05" w:rsidRDefault="00317C05" w:rsidP="00035961">
            <w:pPr>
              <w:rPr>
                <w:rFonts w:asciiTheme="minorHAnsi" w:eastAsiaTheme="minorEastAsia" w:hAnsiTheme="minorHAnsi" w:cstheme="minorBidi"/>
                <w:color w:val="auto"/>
              </w:rPr>
            </w:pPr>
            <w:r>
              <w:rPr>
                <w:rFonts w:asciiTheme="minorHAnsi" w:eastAsiaTheme="minorEastAsia" w:hAnsiTheme="minorHAnsi" w:cstheme="minorBidi"/>
                <w:color w:val="auto"/>
              </w:rPr>
              <w:t>Stock B</w:t>
            </w:r>
          </w:p>
        </w:tc>
        <w:tc>
          <w:tcPr>
            <w:tcW w:w="848" w:type="pct"/>
          </w:tcPr>
          <w:p w14:paraId="10C914DF" w14:textId="008046B6"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8" w:type="pct"/>
          </w:tcPr>
          <w:p w14:paraId="0D325B4C" w14:textId="1ACE8991"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5FE5337F" w14:textId="38471A73"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76F57483" w14:textId="2AC08F53"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183BC94" w14:textId="77777777"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317C05" w14:paraId="058A8DC7" w14:textId="77777777" w:rsidTr="0003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1CF1D7B6" w14:textId="14A00823" w:rsidR="00317C05" w:rsidRDefault="00317C05" w:rsidP="00035961">
            <w:pPr>
              <w:rPr>
                <w:rFonts w:asciiTheme="minorHAnsi" w:eastAsiaTheme="minorEastAsia" w:hAnsiTheme="minorHAnsi" w:cstheme="minorBidi"/>
                <w:color w:val="auto"/>
              </w:rPr>
            </w:pPr>
            <w:r>
              <w:rPr>
                <w:rFonts w:asciiTheme="minorHAnsi" w:eastAsiaTheme="minorEastAsia" w:hAnsiTheme="minorHAnsi" w:cstheme="minorBidi"/>
                <w:color w:val="auto"/>
              </w:rPr>
              <w:t>Stock C</w:t>
            </w:r>
          </w:p>
        </w:tc>
        <w:tc>
          <w:tcPr>
            <w:tcW w:w="848" w:type="pct"/>
          </w:tcPr>
          <w:p w14:paraId="04ED27C7" w14:textId="5D7573F6"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8" w:type="pct"/>
          </w:tcPr>
          <w:p w14:paraId="191BBBC9" w14:textId="01A62210"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57FFD43A" w14:textId="5A9783BF"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C7D967B" w14:textId="54256F16"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902A541" w14:textId="7777777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317C05" w14:paraId="0A4EF440" w14:textId="77777777" w:rsidTr="00035961">
        <w:tc>
          <w:tcPr>
            <w:cnfStyle w:val="001000000000" w:firstRow="0" w:lastRow="0" w:firstColumn="1" w:lastColumn="0" w:oddVBand="0" w:evenVBand="0" w:oddHBand="0" w:evenHBand="0" w:firstRowFirstColumn="0" w:firstRowLastColumn="0" w:lastRowFirstColumn="0" w:lastRowLastColumn="0"/>
            <w:tcW w:w="819" w:type="pct"/>
            <w:noWrap/>
          </w:tcPr>
          <w:p w14:paraId="2F6DB2A2" w14:textId="69CBC891" w:rsidR="00317C05" w:rsidRDefault="00317C05" w:rsidP="00035961">
            <w:pPr>
              <w:rPr>
                <w:rFonts w:eastAsiaTheme="minorEastAsia"/>
              </w:rPr>
            </w:pPr>
            <w:r>
              <w:rPr>
                <w:rFonts w:asciiTheme="minorHAnsi" w:eastAsiaTheme="minorEastAsia" w:hAnsiTheme="minorHAnsi" w:cstheme="minorBidi"/>
                <w:color w:val="auto"/>
              </w:rPr>
              <w:t>Stock D</w:t>
            </w:r>
          </w:p>
        </w:tc>
        <w:tc>
          <w:tcPr>
            <w:tcW w:w="848" w:type="pct"/>
          </w:tcPr>
          <w:p w14:paraId="1E6AB231" w14:textId="5099EF93"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48" w:type="pct"/>
          </w:tcPr>
          <w:p w14:paraId="7E42C442" w14:textId="08EEEA29"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0" w:type="pct"/>
          </w:tcPr>
          <w:p w14:paraId="62701C99" w14:textId="43D97875"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1" w:type="pct"/>
          </w:tcPr>
          <w:p w14:paraId="020606E8" w14:textId="7DEE8E63"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783" w:type="pct"/>
          </w:tcPr>
          <w:p w14:paraId="3C43A648" w14:textId="77777777"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17C05" w14:paraId="4B506B6F" w14:textId="77777777" w:rsidTr="0003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11FCE86F" w14:textId="03CDA704" w:rsidR="00317C05" w:rsidRDefault="00317C05" w:rsidP="00035961">
            <w:pPr>
              <w:rPr>
                <w:rFonts w:asciiTheme="minorHAnsi" w:eastAsiaTheme="minorEastAsia" w:hAnsiTheme="minorHAnsi" w:cstheme="minorBidi"/>
                <w:color w:val="auto"/>
              </w:rPr>
            </w:pPr>
            <w:r>
              <w:rPr>
                <w:rFonts w:asciiTheme="minorHAnsi" w:eastAsiaTheme="minorEastAsia" w:hAnsiTheme="minorHAnsi" w:cstheme="minorBidi"/>
                <w:color w:val="auto"/>
              </w:rPr>
              <w:t>Stock E</w:t>
            </w:r>
          </w:p>
        </w:tc>
        <w:tc>
          <w:tcPr>
            <w:tcW w:w="848" w:type="pct"/>
          </w:tcPr>
          <w:p w14:paraId="2E6DB21B" w14:textId="0BF9E4B0"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8" w:type="pct"/>
          </w:tcPr>
          <w:p w14:paraId="41569019" w14:textId="317260D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30E2E434" w14:textId="64913385"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B595F8F" w14:textId="3C88BB96"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EB39B0E" w14:textId="7777777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317C05" w14:paraId="225EB067" w14:textId="77777777" w:rsidTr="00035961">
        <w:tc>
          <w:tcPr>
            <w:cnfStyle w:val="001000000000" w:firstRow="0" w:lastRow="0" w:firstColumn="1" w:lastColumn="0" w:oddVBand="0" w:evenVBand="0" w:oddHBand="0" w:evenHBand="0" w:firstRowFirstColumn="0" w:firstRowLastColumn="0" w:lastRowFirstColumn="0" w:lastRowLastColumn="0"/>
            <w:tcW w:w="819" w:type="pct"/>
            <w:noWrap/>
          </w:tcPr>
          <w:p w14:paraId="67366B32" w14:textId="24FC8A1A" w:rsidR="00317C05" w:rsidRDefault="00317C05" w:rsidP="00035961">
            <w:pPr>
              <w:rPr>
                <w:rFonts w:asciiTheme="minorHAnsi" w:eastAsiaTheme="minorEastAsia" w:hAnsiTheme="minorHAnsi" w:cstheme="minorBidi"/>
                <w:color w:val="auto"/>
              </w:rPr>
            </w:pPr>
            <w:r>
              <w:rPr>
                <w:rFonts w:asciiTheme="minorHAnsi" w:eastAsiaTheme="minorEastAsia" w:hAnsiTheme="minorHAnsi" w:cstheme="minorBidi"/>
                <w:color w:val="auto"/>
              </w:rPr>
              <w:t>Stock F</w:t>
            </w:r>
          </w:p>
        </w:tc>
        <w:tc>
          <w:tcPr>
            <w:tcW w:w="848" w:type="pct"/>
          </w:tcPr>
          <w:p w14:paraId="2DBB5041" w14:textId="49C64AF5"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8" w:type="pct"/>
          </w:tcPr>
          <w:p w14:paraId="0602A775" w14:textId="51C69170"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EDEDED0" w14:textId="4391F73C"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3716AAF4" w14:textId="0CC6D97B"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BA920DD" w14:textId="77777777"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317C05" w14:paraId="07902346" w14:textId="77777777" w:rsidTr="0003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25A22B79" w14:textId="5536B9B8" w:rsidR="00317C05" w:rsidRDefault="00317C05" w:rsidP="00035961">
            <w:pPr>
              <w:rPr>
                <w:rFonts w:asciiTheme="minorHAnsi" w:eastAsiaTheme="minorEastAsia" w:hAnsiTheme="minorHAnsi" w:cstheme="minorBidi"/>
                <w:color w:val="auto"/>
              </w:rPr>
            </w:pPr>
            <w:r>
              <w:rPr>
                <w:rFonts w:asciiTheme="minorHAnsi" w:eastAsiaTheme="minorEastAsia" w:hAnsiTheme="minorHAnsi" w:cstheme="minorBidi"/>
                <w:color w:val="auto"/>
              </w:rPr>
              <w:t>Stock G</w:t>
            </w:r>
          </w:p>
        </w:tc>
        <w:tc>
          <w:tcPr>
            <w:tcW w:w="848" w:type="pct"/>
          </w:tcPr>
          <w:p w14:paraId="596A8271" w14:textId="6D473B6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8" w:type="pct"/>
          </w:tcPr>
          <w:p w14:paraId="661B1FCF" w14:textId="4C4424DE"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39A04495" w14:textId="5D316D8A"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5473CFAF" w14:textId="5736679A"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9F35851" w14:textId="7777777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317C05" w14:paraId="6E1CC6EC" w14:textId="77777777" w:rsidTr="00035961">
        <w:tc>
          <w:tcPr>
            <w:cnfStyle w:val="001000000000" w:firstRow="0" w:lastRow="0" w:firstColumn="1" w:lastColumn="0" w:oddVBand="0" w:evenVBand="0" w:oddHBand="0" w:evenHBand="0" w:firstRowFirstColumn="0" w:firstRowLastColumn="0" w:lastRowFirstColumn="0" w:lastRowLastColumn="0"/>
            <w:tcW w:w="819" w:type="pct"/>
            <w:noWrap/>
          </w:tcPr>
          <w:p w14:paraId="3FA5F40B" w14:textId="676A97EB" w:rsidR="00317C05" w:rsidRDefault="00317C05" w:rsidP="00035961">
            <w:pPr>
              <w:rPr>
                <w:rFonts w:eastAsiaTheme="minorEastAsia"/>
              </w:rPr>
            </w:pPr>
            <w:r>
              <w:rPr>
                <w:rFonts w:eastAsiaTheme="minorEastAsia"/>
              </w:rPr>
              <w:t>Stock H</w:t>
            </w:r>
          </w:p>
        </w:tc>
        <w:tc>
          <w:tcPr>
            <w:tcW w:w="848" w:type="pct"/>
          </w:tcPr>
          <w:p w14:paraId="5C902C00" w14:textId="45EF588D"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48" w:type="pct"/>
          </w:tcPr>
          <w:p w14:paraId="21F4EC52" w14:textId="1986080B"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0" w:type="pct"/>
          </w:tcPr>
          <w:p w14:paraId="4C1AC3FB" w14:textId="11FFB316"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1" w:type="pct"/>
          </w:tcPr>
          <w:p w14:paraId="39DD44E2" w14:textId="60BEC7B1"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783" w:type="pct"/>
          </w:tcPr>
          <w:p w14:paraId="78A85DA0" w14:textId="77777777"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17C05" w14:paraId="2544F88F" w14:textId="77777777" w:rsidTr="0003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pct"/>
            <w:noWrap/>
          </w:tcPr>
          <w:p w14:paraId="6108390E" w14:textId="1DA455C3" w:rsidR="00317C05" w:rsidRDefault="00317C05" w:rsidP="00035961">
            <w:pPr>
              <w:rPr>
                <w:rFonts w:eastAsiaTheme="minorEastAsia"/>
              </w:rPr>
            </w:pPr>
            <w:r>
              <w:rPr>
                <w:rFonts w:eastAsiaTheme="minorEastAsia"/>
              </w:rPr>
              <w:t>Averages</w:t>
            </w:r>
          </w:p>
        </w:tc>
        <w:tc>
          <w:tcPr>
            <w:tcW w:w="848" w:type="pct"/>
          </w:tcPr>
          <w:p w14:paraId="1381A887" w14:textId="39238F22"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48" w:type="pct"/>
          </w:tcPr>
          <w:p w14:paraId="702AFFBB" w14:textId="398B896B"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0" w:type="pct"/>
          </w:tcPr>
          <w:p w14:paraId="3CA1AE15" w14:textId="4503B034"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pct"/>
          </w:tcPr>
          <w:p w14:paraId="21A02CEE" w14:textId="0A24E8CD"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83" w:type="pct"/>
          </w:tcPr>
          <w:p w14:paraId="18E85D03" w14:textId="77777777" w:rsidR="00317C05" w:rsidRDefault="00317C05" w:rsidP="0003596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17C05" w14:paraId="5F5EA212" w14:textId="77777777" w:rsidTr="00035961">
        <w:tc>
          <w:tcPr>
            <w:cnfStyle w:val="001000000000" w:firstRow="0" w:lastRow="0" w:firstColumn="1" w:lastColumn="0" w:oddVBand="0" w:evenVBand="0" w:oddHBand="0" w:evenHBand="0" w:firstRowFirstColumn="0" w:firstRowLastColumn="0" w:lastRowFirstColumn="0" w:lastRowLastColumn="0"/>
            <w:tcW w:w="819" w:type="pct"/>
            <w:noWrap/>
          </w:tcPr>
          <w:p w14:paraId="62004FD4" w14:textId="1B0F41DB" w:rsidR="00317C05" w:rsidRDefault="00066FC5" w:rsidP="00035961">
            <w:pPr>
              <w:rPr>
                <w:rFonts w:eastAsiaTheme="minorEastAsia"/>
              </w:rPr>
            </w:pPr>
            <w:r>
              <w:rPr>
                <w:rFonts w:eastAsiaTheme="minorEastAsia"/>
              </w:rPr>
              <w:t>SHAK</w:t>
            </w:r>
          </w:p>
        </w:tc>
        <w:tc>
          <w:tcPr>
            <w:tcW w:w="848" w:type="pct"/>
          </w:tcPr>
          <w:p w14:paraId="4103559A" w14:textId="02968342"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48" w:type="pct"/>
          </w:tcPr>
          <w:p w14:paraId="37F7C9C4" w14:textId="5820EFA5"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0" w:type="pct"/>
          </w:tcPr>
          <w:p w14:paraId="38042F5B" w14:textId="6A36ECA2"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51" w:type="pct"/>
          </w:tcPr>
          <w:p w14:paraId="13999705" w14:textId="2436ED36"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783" w:type="pct"/>
          </w:tcPr>
          <w:p w14:paraId="06434FF2" w14:textId="77777777" w:rsidR="00317C05" w:rsidRDefault="00317C05" w:rsidP="0003596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5E1F772" w14:textId="77777777" w:rsidR="00317C05" w:rsidRDefault="00317C05" w:rsidP="00CB7A77">
      <w:pPr>
        <w:rPr>
          <w:sz w:val="24"/>
          <w:szCs w:val="24"/>
          <w:lang w:val="en-US"/>
        </w:rPr>
      </w:pPr>
    </w:p>
    <w:p w14:paraId="06D73D45" w14:textId="1499C3E1" w:rsidR="0098513E" w:rsidRDefault="0098513E" w:rsidP="00CB7A77">
      <w:pPr>
        <w:rPr>
          <w:sz w:val="24"/>
          <w:szCs w:val="24"/>
          <w:lang w:val="en-US"/>
        </w:rPr>
      </w:pPr>
      <w:r>
        <w:rPr>
          <w:sz w:val="24"/>
          <w:szCs w:val="24"/>
          <w:lang w:val="en-US"/>
        </w:rPr>
        <w:t xml:space="preserve">&lt;you might want to add other relevant quantitative analysis numbers you might want to compare to the sector like PE2 / P/S ratio’s / EBIT-margin / like for like sales growth. Preferably our long idea should show some stronger numbers than others in the sector and </w:t>
      </w:r>
      <w:proofErr w:type="gramStart"/>
      <w:r>
        <w:rPr>
          <w:sz w:val="24"/>
          <w:szCs w:val="24"/>
          <w:lang w:val="en-US"/>
        </w:rPr>
        <w:t>has</w:t>
      </w:r>
      <w:proofErr w:type="gramEnd"/>
      <w:r>
        <w:rPr>
          <w:sz w:val="24"/>
          <w:szCs w:val="24"/>
          <w:lang w:val="en-US"/>
        </w:rPr>
        <w:t xml:space="preserve"> a lower market cap compared to others in the sector&gt;</w:t>
      </w:r>
    </w:p>
    <w:tbl>
      <w:tblPr>
        <w:tblW w:w="1050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0"/>
      </w:tblGrid>
      <w:tr w:rsidR="00317C05" w14:paraId="35DDF4B1" w14:textId="77777777" w:rsidTr="00317C05">
        <w:trPr>
          <w:trHeight w:val="2790"/>
        </w:trPr>
        <w:tc>
          <w:tcPr>
            <w:tcW w:w="10500" w:type="dxa"/>
          </w:tcPr>
          <w:p w14:paraId="05D4C192" w14:textId="0E2EAB6B" w:rsidR="00317C05" w:rsidRDefault="00317C05" w:rsidP="00317C05">
            <w:pPr>
              <w:rPr>
                <w:b/>
                <w:bCs/>
                <w:sz w:val="24"/>
                <w:szCs w:val="24"/>
                <w:u w:val="single"/>
                <w:lang w:val="en-US"/>
              </w:rPr>
            </w:pPr>
            <w:r w:rsidRPr="00317C05">
              <w:rPr>
                <w:b/>
                <w:bCs/>
                <w:sz w:val="24"/>
                <w:szCs w:val="24"/>
                <w:u w:val="single"/>
                <w:lang w:val="en-US"/>
              </w:rPr>
              <w:lastRenderedPageBreak/>
              <w:t>Comments on Quantitative Analysis</w:t>
            </w:r>
            <w:r>
              <w:rPr>
                <w:b/>
                <w:bCs/>
                <w:sz w:val="24"/>
                <w:szCs w:val="24"/>
                <w:u w:val="single"/>
                <w:lang w:val="en-US"/>
              </w:rPr>
              <w:t xml:space="preserve"> Sector Comparison</w:t>
            </w:r>
          </w:p>
          <w:p w14:paraId="64E52536" w14:textId="5071684C" w:rsidR="005C224F" w:rsidRDefault="005C224F" w:rsidP="00317C05">
            <w:pPr>
              <w:rPr>
                <w:sz w:val="24"/>
                <w:szCs w:val="24"/>
                <w:lang w:val="en-US"/>
              </w:rPr>
            </w:pPr>
            <w:r>
              <w:rPr>
                <w:sz w:val="24"/>
                <w:szCs w:val="24"/>
                <w:lang w:val="en-US"/>
              </w:rPr>
              <w:t>&lt;document whether the stock is a quantitative outlier or not&gt;</w:t>
            </w:r>
          </w:p>
          <w:p w14:paraId="29BAFB1C" w14:textId="7E5ECE81" w:rsidR="005C224F" w:rsidRDefault="005C224F" w:rsidP="00317C05">
            <w:pPr>
              <w:rPr>
                <w:sz w:val="24"/>
                <w:szCs w:val="24"/>
                <w:lang w:val="en-US"/>
              </w:rPr>
            </w:pPr>
            <w:r>
              <w:rPr>
                <w:sz w:val="24"/>
                <w:szCs w:val="24"/>
                <w:lang w:val="en-US"/>
              </w:rPr>
              <w:t xml:space="preserve">Include any Sector drivers that will provide tailwind or headwind to the fundamentals. </w:t>
            </w:r>
          </w:p>
          <w:p w14:paraId="643CDF3D" w14:textId="2926119E" w:rsidR="00317C05" w:rsidRDefault="005C224F" w:rsidP="00317C05">
            <w:pPr>
              <w:rPr>
                <w:sz w:val="24"/>
                <w:szCs w:val="24"/>
                <w:lang w:val="en-US"/>
              </w:rPr>
            </w:pPr>
            <w:r>
              <w:rPr>
                <w:sz w:val="24"/>
                <w:szCs w:val="24"/>
                <w:lang w:val="en-US"/>
              </w:rPr>
              <w:t>&lt;include the single stock volatility versus the rest of sector&gt; How much do you expect this stock to move in our chosen time frame for a trade of 1-3 months? How much do you expect other stocks to move?</w:t>
            </w:r>
          </w:p>
          <w:p w14:paraId="2F644CAA" w14:textId="6D221AF7" w:rsidR="005C224F" w:rsidRDefault="005C224F" w:rsidP="00317C05">
            <w:pPr>
              <w:rPr>
                <w:sz w:val="24"/>
                <w:szCs w:val="24"/>
                <w:lang w:val="en-US"/>
              </w:rPr>
            </w:pPr>
          </w:p>
        </w:tc>
      </w:tr>
      <w:tr w:rsidR="00D27FAC" w14:paraId="00808769" w14:textId="77777777" w:rsidTr="006F4A36">
        <w:trPr>
          <w:trHeight w:val="1833"/>
        </w:trPr>
        <w:tc>
          <w:tcPr>
            <w:tcW w:w="10500" w:type="dxa"/>
          </w:tcPr>
          <w:p w14:paraId="305F623A" w14:textId="6A1BC901" w:rsidR="00D27FAC" w:rsidRPr="00D27FAC" w:rsidRDefault="00D27FAC" w:rsidP="00317C05">
            <w:pPr>
              <w:rPr>
                <w:b/>
                <w:bCs/>
                <w:sz w:val="24"/>
                <w:szCs w:val="24"/>
                <w:lang w:val="en-US"/>
              </w:rPr>
            </w:pPr>
            <w:r w:rsidRPr="00D27FAC">
              <w:rPr>
                <w:b/>
                <w:bCs/>
                <w:sz w:val="24"/>
                <w:szCs w:val="24"/>
                <w:lang w:val="en-US"/>
              </w:rPr>
              <w:t>Comments on Business</w:t>
            </w:r>
            <w:r>
              <w:rPr>
                <w:b/>
                <w:bCs/>
                <w:sz w:val="24"/>
                <w:szCs w:val="24"/>
                <w:lang w:val="en-US"/>
              </w:rPr>
              <w:t xml:space="preserve"> </w:t>
            </w:r>
          </w:p>
          <w:p w14:paraId="03B6379F" w14:textId="2302C5A7" w:rsidR="00D27FAC" w:rsidRPr="00D27FAC" w:rsidRDefault="0098513E" w:rsidP="00066FC5">
            <w:pPr>
              <w:rPr>
                <w:sz w:val="24"/>
                <w:szCs w:val="24"/>
                <w:lang w:val="en-US"/>
              </w:rPr>
            </w:pPr>
            <w:r>
              <w:rPr>
                <w:sz w:val="24"/>
                <w:szCs w:val="24"/>
                <w:lang w:val="en-US"/>
              </w:rPr>
              <w:t>&lt;explain briefly how the business makes money (show that you understand the business model) and what the opportunity is for the company. How relevant is this business in today’s world?&gt;</w:t>
            </w:r>
          </w:p>
        </w:tc>
      </w:tr>
      <w:tr w:rsidR="00317C05" w14:paraId="71C185BD" w14:textId="77777777" w:rsidTr="00D27FAC">
        <w:trPr>
          <w:trHeight w:val="4952"/>
        </w:trPr>
        <w:tc>
          <w:tcPr>
            <w:tcW w:w="10500" w:type="dxa"/>
            <w:tcBorders>
              <w:top w:val="single" w:sz="4" w:space="0" w:color="auto"/>
              <w:left w:val="single" w:sz="4" w:space="0" w:color="auto"/>
              <w:bottom w:val="single" w:sz="4" w:space="0" w:color="auto"/>
              <w:right w:val="single" w:sz="4" w:space="0" w:color="auto"/>
            </w:tcBorders>
          </w:tcPr>
          <w:p w14:paraId="5840AB15" w14:textId="4924EB76" w:rsidR="00317C05" w:rsidRDefault="00317C05" w:rsidP="00035961">
            <w:pPr>
              <w:rPr>
                <w:b/>
                <w:bCs/>
                <w:sz w:val="24"/>
                <w:szCs w:val="24"/>
                <w:lang w:val="en-US"/>
              </w:rPr>
            </w:pPr>
            <w:r w:rsidRPr="00D27FAC">
              <w:rPr>
                <w:b/>
                <w:bCs/>
                <w:sz w:val="24"/>
                <w:szCs w:val="24"/>
                <w:lang w:val="en-US"/>
              </w:rPr>
              <w:t xml:space="preserve">KPI’s </w:t>
            </w:r>
            <w:r w:rsidR="00D27FAC">
              <w:rPr>
                <w:b/>
                <w:bCs/>
                <w:sz w:val="24"/>
                <w:szCs w:val="24"/>
                <w:lang w:val="en-US"/>
              </w:rPr>
              <w:t xml:space="preserve">driving Revenue and Earnings </w:t>
            </w:r>
          </w:p>
          <w:p w14:paraId="65CF4A70" w14:textId="77777777" w:rsidR="0098513E" w:rsidRDefault="0098513E" w:rsidP="0098513E">
            <w:pPr>
              <w:rPr>
                <w:sz w:val="24"/>
                <w:szCs w:val="24"/>
                <w:lang w:val="en-US"/>
              </w:rPr>
            </w:pPr>
            <w:r>
              <w:rPr>
                <w:sz w:val="24"/>
                <w:szCs w:val="24"/>
                <w:lang w:val="en-US"/>
              </w:rPr>
              <w:t xml:space="preserve">&lt;document important KPI’s that are extremely relevant to the earnings of this </w:t>
            </w:r>
            <w:proofErr w:type="gramStart"/>
            <w:r>
              <w:rPr>
                <w:sz w:val="24"/>
                <w:szCs w:val="24"/>
                <w:lang w:val="en-US"/>
              </w:rPr>
              <w:t>particular business</w:t>
            </w:r>
            <w:proofErr w:type="gramEnd"/>
            <w:r>
              <w:rPr>
                <w:sz w:val="24"/>
                <w:szCs w:val="24"/>
                <w:lang w:val="en-US"/>
              </w:rPr>
              <w:t>&gt;</w:t>
            </w:r>
          </w:p>
          <w:p w14:paraId="43F038D8" w14:textId="1556D83D" w:rsidR="00D27FAC" w:rsidRPr="00D27FAC" w:rsidRDefault="00066FC5" w:rsidP="00035961">
            <w:pPr>
              <w:rPr>
                <w:sz w:val="24"/>
                <w:szCs w:val="24"/>
                <w:lang w:val="en-US"/>
              </w:rPr>
            </w:pPr>
            <w:r>
              <w:rPr>
                <w:sz w:val="24"/>
                <w:szCs w:val="24"/>
                <w:lang w:val="en-US"/>
              </w:rPr>
              <w:t>Look for critical indicators that give us important information about the health of the business. In this case, SHAK is a restaurant chain. So important indicators are: new store openings, but also like-for-like sales growth (how much more sales in existing restaurants), profitability in existing stores, roll out of new formats (drive thru’s) and other important metrics like revenue growth, margin evolution and commentary on consumer / inflation / pricing power, etc.</w:t>
            </w:r>
          </w:p>
        </w:tc>
      </w:tr>
    </w:tbl>
    <w:p w14:paraId="0F0CEB05" w14:textId="2869EADB" w:rsidR="002B6C11" w:rsidRDefault="002B6C11" w:rsidP="00317C05">
      <w:pPr>
        <w:rPr>
          <w:sz w:val="24"/>
          <w:szCs w:val="24"/>
          <w:lang w:val="en-US"/>
        </w:rPr>
      </w:pPr>
    </w:p>
    <w:tbl>
      <w:tblPr>
        <w:tblStyle w:val="TableGrid"/>
        <w:tblW w:w="10516" w:type="dxa"/>
        <w:tblLook w:val="04A0" w:firstRow="1" w:lastRow="0" w:firstColumn="1" w:lastColumn="0" w:noHBand="0" w:noVBand="1"/>
      </w:tblPr>
      <w:tblGrid>
        <w:gridCol w:w="10516"/>
      </w:tblGrid>
      <w:tr w:rsidR="00FF3DEC" w:rsidRPr="00FF3DEC" w14:paraId="27E7B7E2" w14:textId="77777777" w:rsidTr="00764403">
        <w:trPr>
          <w:trHeight w:val="1556"/>
        </w:trPr>
        <w:tc>
          <w:tcPr>
            <w:tcW w:w="10516" w:type="dxa"/>
          </w:tcPr>
          <w:p w14:paraId="149D074F" w14:textId="77777777" w:rsidR="00FF3DEC" w:rsidRDefault="00FF3DEC" w:rsidP="00035961">
            <w:pPr>
              <w:rPr>
                <w:b/>
                <w:bCs/>
                <w:sz w:val="24"/>
                <w:szCs w:val="24"/>
                <w:lang w:val="en-US"/>
              </w:rPr>
            </w:pPr>
            <w:r w:rsidRPr="00FF3DEC">
              <w:rPr>
                <w:b/>
                <w:bCs/>
                <w:sz w:val="24"/>
                <w:szCs w:val="24"/>
                <w:lang w:val="en-US"/>
              </w:rPr>
              <w:t xml:space="preserve">Earnings Announcements </w:t>
            </w:r>
          </w:p>
          <w:p w14:paraId="6E9BA942" w14:textId="77777777" w:rsidR="00FF3DEC" w:rsidRDefault="00FF3DEC" w:rsidP="00035961">
            <w:pPr>
              <w:rPr>
                <w:b/>
                <w:bCs/>
                <w:sz w:val="24"/>
                <w:szCs w:val="24"/>
                <w:lang w:val="en-US"/>
              </w:rPr>
            </w:pPr>
          </w:p>
          <w:p w14:paraId="45A8FE72" w14:textId="5CC9498B" w:rsidR="00764403" w:rsidRPr="00FA515B" w:rsidRDefault="00035961" w:rsidP="00035961">
            <w:pPr>
              <w:rPr>
                <w:sz w:val="24"/>
                <w:szCs w:val="24"/>
                <w:lang w:val="en-US"/>
              </w:rPr>
            </w:pPr>
            <w:r>
              <w:rPr>
                <w:sz w:val="24"/>
                <w:szCs w:val="24"/>
                <w:lang w:val="en-US"/>
              </w:rPr>
              <w:t xml:space="preserve">&lt;insert here all the main expectations for the upcoming Quarterly Earnings and the Annual numbers i.e., guidance and expectations from Analysts (consensus ranges) and </w:t>
            </w:r>
            <w:proofErr w:type="gramStart"/>
            <w:r>
              <w:rPr>
                <w:sz w:val="24"/>
                <w:szCs w:val="24"/>
                <w:lang w:val="en-US"/>
              </w:rPr>
              <w:t>Means</w:t>
            </w:r>
            <w:proofErr w:type="gramEnd"/>
            <w:r>
              <w:rPr>
                <w:sz w:val="24"/>
                <w:szCs w:val="24"/>
                <w:lang w:val="en-US"/>
              </w:rPr>
              <w:t xml:space="preserve">.  </w:t>
            </w:r>
          </w:p>
          <w:p w14:paraId="38A187E9" w14:textId="11C1AC73" w:rsidR="00FF3DEC" w:rsidRPr="00FF3DEC" w:rsidRDefault="00FF3DEC" w:rsidP="00035961">
            <w:pPr>
              <w:rPr>
                <w:b/>
                <w:bCs/>
                <w:sz w:val="24"/>
                <w:szCs w:val="24"/>
                <w:lang w:val="en-US"/>
              </w:rPr>
            </w:pPr>
            <w:r>
              <w:rPr>
                <w:b/>
                <w:bCs/>
                <w:sz w:val="24"/>
                <w:szCs w:val="24"/>
                <w:lang w:val="en-US"/>
              </w:rPr>
              <w:t xml:space="preserve"> </w:t>
            </w:r>
          </w:p>
        </w:tc>
      </w:tr>
    </w:tbl>
    <w:p w14:paraId="5DF852A7" w14:textId="1A87B8F9" w:rsidR="00D27FAC" w:rsidRDefault="00D27FAC" w:rsidP="00317C05">
      <w:pPr>
        <w:rPr>
          <w:sz w:val="24"/>
          <w:szCs w:val="24"/>
          <w:lang w:val="en-US"/>
        </w:rPr>
      </w:pPr>
    </w:p>
    <w:tbl>
      <w:tblPr>
        <w:tblW w:w="106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4"/>
      </w:tblGrid>
      <w:tr w:rsidR="00764403" w14:paraId="38A55215" w14:textId="77777777" w:rsidTr="00764403">
        <w:trPr>
          <w:trHeight w:val="1664"/>
        </w:trPr>
        <w:tc>
          <w:tcPr>
            <w:tcW w:w="10604" w:type="dxa"/>
          </w:tcPr>
          <w:p w14:paraId="48F8E737" w14:textId="77777777" w:rsidR="00764403" w:rsidRDefault="00764403" w:rsidP="00317C05">
            <w:pPr>
              <w:rPr>
                <w:b/>
                <w:bCs/>
                <w:sz w:val="24"/>
                <w:szCs w:val="24"/>
                <w:lang w:val="en-US"/>
              </w:rPr>
            </w:pPr>
            <w:r w:rsidRPr="00764403">
              <w:rPr>
                <w:b/>
                <w:bCs/>
                <w:sz w:val="24"/>
                <w:szCs w:val="24"/>
                <w:lang w:val="en-US"/>
              </w:rPr>
              <w:t xml:space="preserve">Catalysts excluding Earnings </w:t>
            </w:r>
          </w:p>
          <w:p w14:paraId="3552344F" w14:textId="6B13F1A1" w:rsidR="006F4A36" w:rsidRDefault="00764403" w:rsidP="00317C05">
            <w:pPr>
              <w:rPr>
                <w:sz w:val="24"/>
                <w:szCs w:val="24"/>
                <w:lang w:val="en-US"/>
              </w:rPr>
            </w:pPr>
            <w:r w:rsidRPr="00764403">
              <w:rPr>
                <w:sz w:val="24"/>
                <w:szCs w:val="24"/>
                <w:lang w:val="en-US"/>
              </w:rPr>
              <w:t>&lt;check number of press releases</w:t>
            </w:r>
            <w:r>
              <w:rPr>
                <w:sz w:val="24"/>
                <w:szCs w:val="24"/>
                <w:lang w:val="en-US"/>
              </w:rPr>
              <w:t xml:space="preserve"> in last 1-2 years to see how communicative the company is with the market in between earnings releases and check which headlines moved the price</w:t>
            </w:r>
            <w:r w:rsidR="006506AA">
              <w:rPr>
                <w:sz w:val="24"/>
                <w:szCs w:val="24"/>
                <w:lang w:val="en-US"/>
              </w:rPr>
              <w:t xml:space="preserve"> and count them</w:t>
            </w:r>
            <w:r>
              <w:rPr>
                <w:sz w:val="24"/>
                <w:szCs w:val="24"/>
                <w:lang w:val="en-US"/>
              </w:rPr>
              <w:t xml:space="preserve">&gt; trends of communication create volatility. </w:t>
            </w:r>
            <w:r w:rsidR="006F4A36">
              <w:rPr>
                <w:sz w:val="24"/>
                <w:szCs w:val="24"/>
                <w:lang w:val="en-US"/>
              </w:rPr>
              <w:t xml:space="preserve">Include what the risks are to </w:t>
            </w:r>
            <w:r w:rsidR="00282FCB">
              <w:rPr>
                <w:sz w:val="24"/>
                <w:szCs w:val="24"/>
                <w:lang w:val="en-US"/>
              </w:rPr>
              <w:t>trade</w:t>
            </w:r>
            <w:r w:rsidR="006F4A36">
              <w:rPr>
                <w:sz w:val="24"/>
                <w:szCs w:val="24"/>
                <w:lang w:val="en-US"/>
              </w:rPr>
              <w:t xml:space="preserve">. </w:t>
            </w:r>
          </w:p>
          <w:p w14:paraId="2DAD9271" w14:textId="264D53EE" w:rsidR="0098513E" w:rsidRDefault="0098513E" w:rsidP="0098513E">
            <w:pPr>
              <w:rPr>
                <w:sz w:val="24"/>
                <w:szCs w:val="24"/>
                <w:lang w:val="en-US"/>
              </w:rPr>
            </w:pPr>
            <w:r>
              <w:rPr>
                <w:sz w:val="24"/>
                <w:szCs w:val="24"/>
                <w:lang w:val="en-US"/>
              </w:rPr>
              <w:t>&lt; check whether this company has great momentum and if the CEO gives upbeat or interesting commentary in latest conference call and compare this to what analysts are thinking already / what questions do analysts ask in the conference call? &gt;</w:t>
            </w:r>
          </w:p>
          <w:p w14:paraId="13B5986D" w14:textId="18EFDB8D" w:rsidR="0098513E" w:rsidRPr="00764403" w:rsidRDefault="0098513E" w:rsidP="00317C05">
            <w:pPr>
              <w:rPr>
                <w:sz w:val="24"/>
                <w:szCs w:val="24"/>
                <w:lang w:val="en-US"/>
              </w:rPr>
            </w:pPr>
          </w:p>
        </w:tc>
      </w:tr>
    </w:tbl>
    <w:p w14:paraId="1603613C" w14:textId="77777777" w:rsidR="00035961" w:rsidRDefault="00035961" w:rsidP="00317C05">
      <w:pPr>
        <w:rPr>
          <w:sz w:val="24"/>
          <w:szCs w:val="24"/>
          <w:lang w:val="en-US"/>
        </w:rPr>
      </w:pPr>
    </w:p>
    <w:p w14:paraId="4BE4A46E" w14:textId="3FB246A5" w:rsidR="00035961" w:rsidRDefault="00764403" w:rsidP="00317C05">
      <w:pPr>
        <w:rPr>
          <w:sz w:val="24"/>
          <w:szCs w:val="24"/>
          <w:lang w:val="en-US"/>
        </w:rPr>
      </w:pPr>
      <w:r>
        <w:rPr>
          <w:sz w:val="24"/>
          <w:szCs w:val="24"/>
          <w:lang w:val="en-US"/>
        </w:rPr>
        <w:t>&lt;Insert choice of Technical’s and Price Action charts for timing and check short interest for path of least resistance.</w:t>
      </w:r>
      <w:r w:rsidR="007D6C10">
        <w:rPr>
          <w:sz w:val="24"/>
          <w:szCs w:val="24"/>
          <w:lang w:val="en-US"/>
        </w:rPr>
        <w:t>&gt;</w:t>
      </w:r>
    </w:p>
    <w:p w14:paraId="1176B734" w14:textId="77777777" w:rsidR="00035961" w:rsidRDefault="00035961" w:rsidP="00317C05">
      <w:pPr>
        <w:rPr>
          <w:sz w:val="24"/>
          <w:szCs w:val="24"/>
          <w:lang w:val="en-US"/>
        </w:rPr>
      </w:pPr>
    </w:p>
    <w:tbl>
      <w:tblPr>
        <w:tblW w:w="1062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0"/>
      </w:tblGrid>
      <w:tr w:rsidR="00764403" w14:paraId="0996E08F" w14:textId="77777777" w:rsidTr="00764403">
        <w:trPr>
          <w:trHeight w:val="885"/>
        </w:trPr>
        <w:tc>
          <w:tcPr>
            <w:tcW w:w="10620" w:type="dxa"/>
          </w:tcPr>
          <w:p w14:paraId="377F2E5F" w14:textId="77777777" w:rsidR="00764403" w:rsidRDefault="00764403" w:rsidP="00317C05">
            <w:pPr>
              <w:rPr>
                <w:b/>
                <w:bCs/>
                <w:color w:val="FF0000"/>
                <w:sz w:val="24"/>
                <w:szCs w:val="24"/>
                <w:lang w:val="en-US"/>
              </w:rPr>
            </w:pPr>
            <w:r w:rsidRPr="00764403">
              <w:rPr>
                <w:b/>
                <w:bCs/>
                <w:color w:val="FF0000"/>
                <w:sz w:val="24"/>
                <w:szCs w:val="24"/>
                <w:lang w:val="en-US"/>
              </w:rPr>
              <w:t xml:space="preserve">What is your choice of trade structure and why? Include time horizon for trade. </w:t>
            </w:r>
          </w:p>
          <w:p w14:paraId="6732DA5B"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July $80-$100 Bull Call Spread (Vertical)</w:t>
            </w:r>
          </w:p>
          <w:p w14:paraId="24EFD4E3"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Buy 16X July $80 Strike Calls for $5.27 = $5.27 X 16 X 100 = $8,432 Debit</w:t>
            </w:r>
          </w:p>
          <w:p w14:paraId="1FC6DDA9"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Sell 16X July $100 Strike Calls for $1.15 = $1.15 X 16 X 100 = $1,840 Credit</w:t>
            </w:r>
          </w:p>
          <w:p w14:paraId="2B326407"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Net Debit of $1,840 - $6,832 = -$6,592</w:t>
            </w:r>
          </w:p>
          <w:p w14:paraId="47342CE5"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Gross; -</w:t>
            </w:r>
          </w:p>
          <w:p w14:paraId="37AB2A8E"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$20 X 16 X 100 = $32,000</w:t>
            </w:r>
          </w:p>
          <w:p w14:paraId="3C8C4980"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Net; -</w:t>
            </w:r>
          </w:p>
          <w:p w14:paraId="6CEC8B04"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$32,000 - $6,592 = $25,408</w:t>
            </w:r>
          </w:p>
          <w:p w14:paraId="499DF849" w14:textId="77777777" w:rsidR="00282FCB" w:rsidRPr="00282FCB" w:rsidRDefault="00282FCB" w:rsidP="00282FCB">
            <w:pPr>
              <w:rPr>
                <w:color w:val="000000" w:themeColor="text1"/>
                <w:sz w:val="24"/>
                <w:szCs w:val="24"/>
                <w:lang w:val="en-US"/>
              </w:rPr>
            </w:pPr>
            <w:r w:rsidRPr="00282FCB">
              <w:rPr>
                <w:color w:val="000000" w:themeColor="text1"/>
                <w:sz w:val="24"/>
                <w:szCs w:val="24"/>
                <w:lang w:val="en-US"/>
              </w:rPr>
              <w:t>ROI</w:t>
            </w:r>
          </w:p>
          <w:p w14:paraId="1A1DF042" w14:textId="4C4AEEA5" w:rsidR="00035961" w:rsidRPr="00035961" w:rsidRDefault="00282FCB" w:rsidP="00282FCB">
            <w:pPr>
              <w:rPr>
                <w:sz w:val="24"/>
                <w:szCs w:val="24"/>
                <w:lang w:val="en-US"/>
              </w:rPr>
            </w:pPr>
            <w:r w:rsidRPr="00282FCB">
              <w:rPr>
                <w:color w:val="000000" w:themeColor="text1"/>
                <w:sz w:val="24"/>
                <w:szCs w:val="24"/>
                <w:lang w:val="en-US"/>
              </w:rPr>
              <w:t>$25,408 / $6,592 = 3.85 - 1</w:t>
            </w:r>
          </w:p>
        </w:tc>
      </w:tr>
    </w:tbl>
    <w:p w14:paraId="19B2465C" w14:textId="5465C3E0" w:rsidR="00764403" w:rsidRDefault="00764403" w:rsidP="00317C05">
      <w:pPr>
        <w:rPr>
          <w:sz w:val="24"/>
          <w:szCs w:val="24"/>
          <w:lang w:val="en-US"/>
        </w:rPr>
      </w:pPr>
    </w:p>
    <w:p w14:paraId="5F184150" w14:textId="77777777" w:rsidR="00035961" w:rsidRPr="002B6C11" w:rsidRDefault="00035961" w:rsidP="00317C05">
      <w:pPr>
        <w:rPr>
          <w:sz w:val="24"/>
          <w:szCs w:val="24"/>
          <w:lang w:val="en-US"/>
        </w:rPr>
      </w:pPr>
    </w:p>
    <w:sectPr w:rsidR="00035961" w:rsidRPr="002B6C11" w:rsidSect="00CB7A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77"/>
    <w:rsid w:val="000263E1"/>
    <w:rsid w:val="00035961"/>
    <w:rsid w:val="00066FC5"/>
    <w:rsid w:val="00077560"/>
    <w:rsid w:val="00143445"/>
    <w:rsid w:val="00245800"/>
    <w:rsid w:val="00282FCB"/>
    <w:rsid w:val="002B6C11"/>
    <w:rsid w:val="00317C05"/>
    <w:rsid w:val="00342AF6"/>
    <w:rsid w:val="00386A36"/>
    <w:rsid w:val="00392964"/>
    <w:rsid w:val="004329EB"/>
    <w:rsid w:val="00481907"/>
    <w:rsid w:val="004D2789"/>
    <w:rsid w:val="005829EA"/>
    <w:rsid w:val="005C224F"/>
    <w:rsid w:val="00621470"/>
    <w:rsid w:val="006506AA"/>
    <w:rsid w:val="006F4A36"/>
    <w:rsid w:val="007433B7"/>
    <w:rsid w:val="00764403"/>
    <w:rsid w:val="007D6C10"/>
    <w:rsid w:val="008A7E85"/>
    <w:rsid w:val="008B20A9"/>
    <w:rsid w:val="00925934"/>
    <w:rsid w:val="00934954"/>
    <w:rsid w:val="0098513E"/>
    <w:rsid w:val="009A0C0C"/>
    <w:rsid w:val="009C50C5"/>
    <w:rsid w:val="009C6524"/>
    <w:rsid w:val="009E4440"/>
    <w:rsid w:val="00A25E47"/>
    <w:rsid w:val="00B24ADC"/>
    <w:rsid w:val="00B468C6"/>
    <w:rsid w:val="00B96875"/>
    <w:rsid w:val="00BF4CA6"/>
    <w:rsid w:val="00CB7A77"/>
    <w:rsid w:val="00D27FAC"/>
    <w:rsid w:val="00DA5D19"/>
    <w:rsid w:val="00E03E79"/>
    <w:rsid w:val="00E666C9"/>
    <w:rsid w:val="00F85BD1"/>
    <w:rsid w:val="00FA515B"/>
    <w:rsid w:val="00FB048F"/>
    <w:rsid w:val="00FF3D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69A8"/>
  <w15:chartTrackingRefBased/>
  <w15:docId w15:val="{CCFD122E-266E-46CF-9D6C-38A1163C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2B6C1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semiHidden/>
    <w:unhideWhenUsed/>
    <w:rsid w:val="00D27FAC"/>
    <w:rPr>
      <w:color w:val="0000FF"/>
      <w:u w:val="single"/>
    </w:rPr>
  </w:style>
  <w:style w:type="table" w:styleId="TableGrid">
    <w:name w:val="Table Grid"/>
    <w:basedOn w:val="TableNormal"/>
    <w:uiPriority w:val="39"/>
    <w:rsid w:val="00FF3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3535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Kreil</dc:creator>
  <cp:keywords/>
  <dc:description/>
  <cp:lastModifiedBy>ED SHEK</cp:lastModifiedBy>
  <cp:revision>2</cp:revision>
  <dcterms:created xsi:type="dcterms:W3CDTF">2025-03-02T09:23:00Z</dcterms:created>
  <dcterms:modified xsi:type="dcterms:W3CDTF">2025-03-02T09:23:00Z</dcterms:modified>
</cp:coreProperties>
</file>