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831324"/>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831325"/>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831326"/>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B63BE0"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831324" w:history="1">
            <w:r w:rsidR="00B63BE0" w:rsidRPr="00C96B29">
              <w:rPr>
                <w:rStyle w:val="Hyperlink"/>
                <w:noProof/>
              </w:rPr>
              <w:t>CERTIFICATE OF APPROVAL</w:t>
            </w:r>
            <w:r w:rsidR="00B63BE0">
              <w:rPr>
                <w:noProof/>
                <w:webHidden/>
              </w:rPr>
              <w:tab/>
            </w:r>
            <w:r w:rsidR="00B63BE0">
              <w:rPr>
                <w:noProof/>
                <w:webHidden/>
              </w:rPr>
              <w:fldChar w:fldCharType="begin"/>
            </w:r>
            <w:r w:rsidR="00B63BE0">
              <w:rPr>
                <w:noProof/>
                <w:webHidden/>
              </w:rPr>
              <w:instrText xml:space="preserve"> PAGEREF _Toc469831324 \h </w:instrText>
            </w:r>
            <w:r w:rsidR="00B63BE0">
              <w:rPr>
                <w:noProof/>
                <w:webHidden/>
              </w:rPr>
            </w:r>
            <w:r w:rsidR="00B63BE0">
              <w:rPr>
                <w:noProof/>
                <w:webHidden/>
              </w:rPr>
              <w:fldChar w:fldCharType="separate"/>
            </w:r>
            <w:r w:rsidR="00B63BE0">
              <w:rPr>
                <w:noProof/>
                <w:webHidden/>
              </w:rPr>
              <w:t>3</w:t>
            </w:r>
            <w:r w:rsidR="00B63BE0">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5" w:history="1">
            <w:r w:rsidRPr="00C96B29">
              <w:rPr>
                <w:rStyle w:val="Hyperlink"/>
                <w:noProof/>
              </w:rPr>
              <w:t>ACKNOWLEDGEMENT</w:t>
            </w:r>
            <w:r>
              <w:rPr>
                <w:noProof/>
                <w:webHidden/>
              </w:rPr>
              <w:tab/>
            </w:r>
            <w:r>
              <w:rPr>
                <w:noProof/>
                <w:webHidden/>
              </w:rPr>
              <w:fldChar w:fldCharType="begin"/>
            </w:r>
            <w:r>
              <w:rPr>
                <w:noProof/>
                <w:webHidden/>
              </w:rPr>
              <w:instrText xml:space="preserve"> PAGEREF _Toc469831325 \h </w:instrText>
            </w:r>
            <w:r>
              <w:rPr>
                <w:noProof/>
                <w:webHidden/>
              </w:rPr>
            </w:r>
            <w:r>
              <w:rPr>
                <w:noProof/>
                <w:webHidden/>
              </w:rPr>
              <w:fldChar w:fldCharType="separate"/>
            </w:r>
            <w:r>
              <w:rPr>
                <w:noProof/>
                <w:webHidden/>
              </w:rPr>
              <w:t>4</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6" w:history="1">
            <w:r w:rsidRPr="00C96B29">
              <w:rPr>
                <w:rStyle w:val="Hyperlink"/>
                <w:noProof/>
              </w:rPr>
              <w:t>ABSTRACT</w:t>
            </w:r>
            <w:r>
              <w:rPr>
                <w:noProof/>
                <w:webHidden/>
              </w:rPr>
              <w:tab/>
            </w:r>
            <w:r>
              <w:rPr>
                <w:noProof/>
                <w:webHidden/>
              </w:rPr>
              <w:fldChar w:fldCharType="begin"/>
            </w:r>
            <w:r>
              <w:rPr>
                <w:noProof/>
                <w:webHidden/>
              </w:rPr>
              <w:instrText xml:space="preserve"> PAGEREF _Toc469831326 \h </w:instrText>
            </w:r>
            <w:r>
              <w:rPr>
                <w:noProof/>
                <w:webHidden/>
              </w:rPr>
            </w:r>
            <w:r>
              <w:rPr>
                <w:noProof/>
                <w:webHidden/>
              </w:rPr>
              <w:fldChar w:fldCharType="separate"/>
            </w:r>
            <w:r>
              <w:rPr>
                <w:noProof/>
                <w:webHidden/>
              </w:rPr>
              <w:t>5</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7" w:history="1">
            <w:r w:rsidRPr="00C96B29">
              <w:rPr>
                <w:rStyle w:val="Hyperlink"/>
                <w:noProof/>
              </w:rPr>
              <w:t>LIST OF FIGURE</w:t>
            </w:r>
            <w:r>
              <w:rPr>
                <w:noProof/>
                <w:webHidden/>
              </w:rPr>
              <w:tab/>
            </w:r>
            <w:r>
              <w:rPr>
                <w:noProof/>
                <w:webHidden/>
              </w:rPr>
              <w:fldChar w:fldCharType="begin"/>
            </w:r>
            <w:r>
              <w:rPr>
                <w:noProof/>
                <w:webHidden/>
              </w:rPr>
              <w:instrText xml:space="preserve"> PAGEREF _Toc469831327 \h </w:instrText>
            </w:r>
            <w:r>
              <w:rPr>
                <w:noProof/>
                <w:webHidden/>
              </w:rPr>
            </w:r>
            <w:r>
              <w:rPr>
                <w:noProof/>
                <w:webHidden/>
              </w:rPr>
              <w:fldChar w:fldCharType="separate"/>
            </w:r>
            <w:r>
              <w:rPr>
                <w:noProof/>
                <w:webHidden/>
              </w:rPr>
              <w:t>7</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8" w:history="1">
            <w:r w:rsidRPr="00C96B29">
              <w:rPr>
                <w:rStyle w:val="Hyperlink"/>
                <w:noProof/>
              </w:rPr>
              <w:t>LIST OF TABLE</w:t>
            </w:r>
            <w:r>
              <w:rPr>
                <w:noProof/>
                <w:webHidden/>
              </w:rPr>
              <w:tab/>
            </w:r>
            <w:r>
              <w:rPr>
                <w:noProof/>
                <w:webHidden/>
              </w:rPr>
              <w:fldChar w:fldCharType="begin"/>
            </w:r>
            <w:r>
              <w:rPr>
                <w:noProof/>
                <w:webHidden/>
              </w:rPr>
              <w:instrText xml:space="preserve"> PAGEREF _Toc469831328 \h </w:instrText>
            </w:r>
            <w:r>
              <w:rPr>
                <w:noProof/>
                <w:webHidden/>
              </w:rPr>
            </w:r>
            <w:r>
              <w:rPr>
                <w:noProof/>
                <w:webHidden/>
              </w:rPr>
              <w:fldChar w:fldCharType="separate"/>
            </w:r>
            <w:r>
              <w:rPr>
                <w:noProof/>
                <w:webHidden/>
              </w:rPr>
              <w:t>8</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9" w:history="1">
            <w:r w:rsidRPr="00C96B29">
              <w:rPr>
                <w:rStyle w:val="Hyperlink"/>
                <w:noProof/>
              </w:rPr>
              <w:t>ABBREVIATIONS</w:t>
            </w:r>
            <w:r>
              <w:rPr>
                <w:noProof/>
                <w:webHidden/>
              </w:rPr>
              <w:tab/>
            </w:r>
            <w:r>
              <w:rPr>
                <w:noProof/>
                <w:webHidden/>
              </w:rPr>
              <w:fldChar w:fldCharType="begin"/>
            </w:r>
            <w:r>
              <w:rPr>
                <w:noProof/>
                <w:webHidden/>
              </w:rPr>
              <w:instrText xml:space="preserve"> PAGEREF _Toc469831329 \h </w:instrText>
            </w:r>
            <w:r>
              <w:rPr>
                <w:noProof/>
                <w:webHidden/>
              </w:rPr>
            </w:r>
            <w:r>
              <w:rPr>
                <w:noProof/>
                <w:webHidden/>
              </w:rPr>
              <w:fldChar w:fldCharType="separate"/>
            </w:r>
            <w:r>
              <w:rPr>
                <w:noProof/>
                <w:webHidden/>
              </w:rPr>
              <w:t>9</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30" w:history="1">
            <w:r w:rsidRPr="00C96B29">
              <w:rPr>
                <w:rStyle w:val="Hyperlink"/>
                <w:noProof/>
              </w:rPr>
              <w:t>CHAPTER 1: INTRODUCTION</w:t>
            </w:r>
            <w:r>
              <w:rPr>
                <w:noProof/>
                <w:webHidden/>
              </w:rPr>
              <w:tab/>
            </w:r>
            <w:r>
              <w:rPr>
                <w:noProof/>
                <w:webHidden/>
              </w:rPr>
              <w:fldChar w:fldCharType="begin"/>
            </w:r>
            <w:r>
              <w:rPr>
                <w:noProof/>
                <w:webHidden/>
              </w:rPr>
              <w:instrText xml:space="preserve"> PAGEREF _Toc469831330 \h </w:instrText>
            </w:r>
            <w:r>
              <w:rPr>
                <w:noProof/>
                <w:webHidden/>
              </w:rPr>
            </w:r>
            <w:r>
              <w:rPr>
                <w:noProof/>
                <w:webHidden/>
              </w:rPr>
              <w:fldChar w:fldCharType="separate"/>
            </w:r>
            <w:r>
              <w:rPr>
                <w:noProof/>
                <w:webHidden/>
              </w:rPr>
              <w:t>10</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1" w:history="1">
            <w:r w:rsidRPr="00C96B29">
              <w:rPr>
                <w:rStyle w:val="Hyperlink"/>
                <w:noProof/>
              </w:rPr>
              <w:t>1.1</w:t>
            </w:r>
            <w:r>
              <w:rPr>
                <w:rFonts w:asciiTheme="minorHAnsi" w:eastAsiaTheme="minorEastAsia" w:hAnsiTheme="minorHAnsi" w:cstheme="minorBidi"/>
                <w:noProof/>
                <w:sz w:val="22"/>
                <w:szCs w:val="22"/>
              </w:rPr>
              <w:tab/>
            </w:r>
            <w:r w:rsidRPr="00C96B29">
              <w:rPr>
                <w:rStyle w:val="Hyperlink"/>
                <w:noProof/>
              </w:rPr>
              <w:t>Introduction to Internship</w:t>
            </w:r>
            <w:r>
              <w:rPr>
                <w:noProof/>
                <w:webHidden/>
              </w:rPr>
              <w:tab/>
            </w:r>
            <w:r>
              <w:rPr>
                <w:noProof/>
                <w:webHidden/>
              </w:rPr>
              <w:fldChar w:fldCharType="begin"/>
            </w:r>
            <w:r>
              <w:rPr>
                <w:noProof/>
                <w:webHidden/>
              </w:rPr>
              <w:instrText xml:space="preserve"> PAGEREF _Toc469831331 \h </w:instrText>
            </w:r>
            <w:r>
              <w:rPr>
                <w:noProof/>
                <w:webHidden/>
              </w:rPr>
            </w:r>
            <w:r>
              <w:rPr>
                <w:noProof/>
                <w:webHidden/>
              </w:rPr>
              <w:fldChar w:fldCharType="separate"/>
            </w:r>
            <w:r>
              <w:rPr>
                <w:noProof/>
                <w:webHidden/>
              </w:rPr>
              <w:t>10</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2" w:history="1">
            <w:r w:rsidRPr="00C96B29">
              <w:rPr>
                <w:rStyle w:val="Hyperlink"/>
                <w:noProof/>
              </w:rPr>
              <w:t>1.2</w:t>
            </w:r>
            <w:r>
              <w:rPr>
                <w:rFonts w:asciiTheme="minorHAnsi" w:eastAsiaTheme="minorEastAsia" w:hAnsiTheme="minorHAnsi" w:cstheme="minorBidi"/>
                <w:noProof/>
                <w:sz w:val="22"/>
                <w:szCs w:val="22"/>
              </w:rPr>
              <w:tab/>
            </w:r>
            <w:r w:rsidRPr="00C96B29">
              <w:rPr>
                <w:rStyle w:val="Hyperlink"/>
                <w:noProof/>
              </w:rPr>
              <w:t>Background</w:t>
            </w:r>
            <w:r>
              <w:rPr>
                <w:noProof/>
                <w:webHidden/>
              </w:rPr>
              <w:tab/>
            </w:r>
            <w:r>
              <w:rPr>
                <w:noProof/>
                <w:webHidden/>
              </w:rPr>
              <w:fldChar w:fldCharType="begin"/>
            </w:r>
            <w:r>
              <w:rPr>
                <w:noProof/>
                <w:webHidden/>
              </w:rPr>
              <w:instrText xml:space="preserve"> PAGEREF _Toc469831332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3" w:history="1">
            <w:r w:rsidRPr="00C96B29">
              <w:rPr>
                <w:rStyle w:val="Hyperlink"/>
                <w:noProof/>
              </w:rPr>
              <w:t>1.3</w:t>
            </w:r>
            <w:r>
              <w:rPr>
                <w:rFonts w:asciiTheme="minorHAnsi" w:eastAsiaTheme="minorEastAsia" w:hAnsiTheme="minorHAnsi" w:cstheme="minorBidi"/>
                <w:noProof/>
                <w:sz w:val="22"/>
                <w:szCs w:val="22"/>
              </w:rPr>
              <w:tab/>
            </w:r>
            <w:r w:rsidRPr="00C96B29">
              <w:rPr>
                <w:rStyle w:val="Hyperlink"/>
                <w:noProof/>
              </w:rPr>
              <w:t>Objective</w:t>
            </w:r>
            <w:r>
              <w:rPr>
                <w:noProof/>
                <w:webHidden/>
              </w:rPr>
              <w:tab/>
            </w:r>
            <w:r>
              <w:rPr>
                <w:noProof/>
                <w:webHidden/>
              </w:rPr>
              <w:fldChar w:fldCharType="begin"/>
            </w:r>
            <w:r>
              <w:rPr>
                <w:noProof/>
                <w:webHidden/>
              </w:rPr>
              <w:instrText xml:space="preserve"> PAGEREF _Toc469831333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34" w:history="1">
            <w:r w:rsidRPr="00C96B29">
              <w:rPr>
                <w:rStyle w:val="Hyperlink"/>
                <w:noProof/>
              </w:rPr>
              <w:t>1.3.1</w:t>
            </w:r>
            <w:r>
              <w:rPr>
                <w:rFonts w:asciiTheme="minorHAnsi" w:eastAsiaTheme="minorEastAsia" w:hAnsiTheme="minorHAnsi" w:cstheme="minorBidi"/>
                <w:noProof/>
                <w:sz w:val="22"/>
                <w:szCs w:val="22"/>
              </w:rPr>
              <w:tab/>
            </w:r>
            <w:r w:rsidRPr="00C96B29">
              <w:rPr>
                <w:rStyle w:val="Hyperlink"/>
                <w:noProof/>
              </w:rPr>
              <w:t>Internship Objective</w:t>
            </w:r>
            <w:r>
              <w:rPr>
                <w:noProof/>
                <w:webHidden/>
              </w:rPr>
              <w:tab/>
            </w:r>
            <w:r>
              <w:rPr>
                <w:noProof/>
                <w:webHidden/>
              </w:rPr>
              <w:fldChar w:fldCharType="begin"/>
            </w:r>
            <w:r>
              <w:rPr>
                <w:noProof/>
                <w:webHidden/>
              </w:rPr>
              <w:instrText xml:space="preserve"> PAGEREF _Toc469831334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35" w:history="1">
            <w:r w:rsidRPr="00C96B29">
              <w:rPr>
                <w:rStyle w:val="Hyperlink"/>
                <w:noProof/>
              </w:rPr>
              <w:t>1.3.2</w:t>
            </w:r>
            <w:r>
              <w:rPr>
                <w:rFonts w:asciiTheme="minorHAnsi" w:eastAsiaTheme="minorEastAsia" w:hAnsiTheme="minorHAnsi" w:cstheme="minorBidi"/>
                <w:noProof/>
                <w:sz w:val="22"/>
                <w:szCs w:val="22"/>
              </w:rPr>
              <w:tab/>
            </w:r>
            <w:r w:rsidRPr="00C96B29">
              <w:rPr>
                <w:rStyle w:val="Hyperlink"/>
                <w:noProof/>
              </w:rPr>
              <w:t>Objective of Project</w:t>
            </w:r>
            <w:r>
              <w:rPr>
                <w:noProof/>
                <w:webHidden/>
              </w:rPr>
              <w:tab/>
            </w:r>
            <w:r>
              <w:rPr>
                <w:noProof/>
                <w:webHidden/>
              </w:rPr>
              <w:fldChar w:fldCharType="begin"/>
            </w:r>
            <w:r>
              <w:rPr>
                <w:noProof/>
                <w:webHidden/>
              </w:rPr>
              <w:instrText xml:space="preserve"> PAGEREF _Toc469831335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6" w:history="1">
            <w:r w:rsidRPr="00C96B29">
              <w:rPr>
                <w:rStyle w:val="Hyperlink"/>
                <w:noProof/>
              </w:rPr>
              <w:t>1.4</w:t>
            </w:r>
            <w:r>
              <w:rPr>
                <w:rFonts w:asciiTheme="minorHAnsi" w:eastAsiaTheme="minorEastAsia" w:hAnsiTheme="minorHAnsi" w:cstheme="minorBidi"/>
                <w:noProof/>
                <w:sz w:val="22"/>
                <w:szCs w:val="22"/>
              </w:rPr>
              <w:tab/>
            </w:r>
            <w:r w:rsidRPr="00C96B29">
              <w:rPr>
                <w:rStyle w:val="Hyperlink"/>
                <w:noProof/>
              </w:rPr>
              <w:t>Brief Introduction of Industry</w:t>
            </w:r>
            <w:r>
              <w:rPr>
                <w:noProof/>
                <w:webHidden/>
              </w:rPr>
              <w:tab/>
            </w:r>
            <w:r>
              <w:rPr>
                <w:noProof/>
                <w:webHidden/>
              </w:rPr>
              <w:fldChar w:fldCharType="begin"/>
            </w:r>
            <w:r>
              <w:rPr>
                <w:noProof/>
                <w:webHidden/>
              </w:rPr>
              <w:instrText xml:space="preserve"> PAGEREF _Toc469831336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7" w:history="1">
            <w:r w:rsidRPr="00C96B29">
              <w:rPr>
                <w:rStyle w:val="Hyperlink"/>
                <w:noProof/>
              </w:rPr>
              <w:t>1.5</w:t>
            </w:r>
            <w:r>
              <w:rPr>
                <w:rFonts w:asciiTheme="minorHAnsi" w:eastAsiaTheme="minorEastAsia" w:hAnsiTheme="minorHAnsi" w:cstheme="minorBidi"/>
                <w:noProof/>
                <w:sz w:val="22"/>
                <w:szCs w:val="22"/>
              </w:rPr>
              <w:tab/>
            </w:r>
            <w:r w:rsidRPr="00C96B29">
              <w:rPr>
                <w:rStyle w:val="Hyperlink"/>
                <w:noProof/>
              </w:rPr>
              <w:t>Brief Introduction of Organization</w:t>
            </w:r>
            <w:r>
              <w:rPr>
                <w:noProof/>
                <w:webHidden/>
              </w:rPr>
              <w:tab/>
            </w:r>
            <w:r>
              <w:rPr>
                <w:noProof/>
                <w:webHidden/>
              </w:rPr>
              <w:fldChar w:fldCharType="begin"/>
            </w:r>
            <w:r>
              <w:rPr>
                <w:noProof/>
                <w:webHidden/>
              </w:rPr>
              <w:instrText xml:space="preserve"> PAGEREF _Toc469831337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38" w:history="1">
            <w:r w:rsidRPr="00C96B29">
              <w:rPr>
                <w:rStyle w:val="Hyperlink"/>
                <w:noProof/>
              </w:rPr>
              <w:t>1.5.1</w:t>
            </w:r>
            <w:r>
              <w:rPr>
                <w:rFonts w:asciiTheme="minorHAnsi" w:eastAsiaTheme="minorEastAsia" w:hAnsiTheme="minorHAnsi" w:cstheme="minorBidi"/>
                <w:noProof/>
                <w:sz w:val="22"/>
                <w:szCs w:val="22"/>
              </w:rPr>
              <w:tab/>
            </w:r>
            <w:r w:rsidRPr="00C96B29">
              <w:rPr>
                <w:rStyle w:val="Hyperlink"/>
                <w:noProof/>
              </w:rPr>
              <w:t>About Organization</w:t>
            </w:r>
            <w:r>
              <w:rPr>
                <w:noProof/>
                <w:webHidden/>
              </w:rPr>
              <w:tab/>
            </w:r>
            <w:r>
              <w:rPr>
                <w:noProof/>
                <w:webHidden/>
              </w:rPr>
              <w:fldChar w:fldCharType="begin"/>
            </w:r>
            <w:r>
              <w:rPr>
                <w:noProof/>
                <w:webHidden/>
              </w:rPr>
              <w:instrText xml:space="preserve"> PAGEREF _Toc469831338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39" w:history="1">
            <w:r w:rsidRPr="00C96B29">
              <w:rPr>
                <w:rStyle w:val="Hyperlink"/>
                <w:noProof/>
              </w:rPr>
              <w:t>1.5.2</w:t>
            </w:r>
            <w:r>
              <w:rPr>
                <w:rFonts w:asciiTheme="minorHAnsi" w:eastAsiaTheme="minorEastAsia" w:hAnsiTheme="minorHAnsi" w:cstheme="minorBidi"/>
                <w:noProof/>
                <w:sz w:val="22"/>
                <w:szCs w:val="22"/>
              </w:rPr>
              <w:tab/>
            </w:r>
            <w:r w:rsidRPr="00C96B29">
              <w:rPr>
                <w:rStyle w:val="Hyperlink"/>
                <w:noProof/>
              </w:rPr>
              <w:t>Organization Rationale</w:t>
            </w:r>
            <w:r>
              <w:rPr>
                <w:noProof/>
                <w:webHidden/>
              </w:rPr>
              <w:tab/>
            </w:r>
            <w:r>
              <w:rPr>
                <w:noProof/>
                <w:webHidden/>
              </w:rPr>
              <w:fldChar w:fldCharType="begin"/>
            </w:r>
            <w:r>
              <w:rPr>
                <w:noProof/>
                <w:webHidden/>
              </w:rPr>
              <w:instrText xml:space="preserve"> PAGEREF _Toc469831339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40" w:history="1">
            <w:r w:rsidRPr="00C96B29">
              <w:rPr>
                <w:rStyle w:val="Hyperlink"/>
                <w:noProof/>
              </w:rPr>
              <w:t>1.5.3</w:t>
            </w:r>
            <w:r>
              <w:rPr>
                <w:rFonts w:asciiTheme="minorHAnsi" w:eastAsiaTheme="minorEastAsia" w:hAnsiTheme="minorHAnsi" w:cstheme="minorBidi"/>
                <w:noProof/>
                <w:sz w:val="22"/>
                <w:szCs w:val="22"/>
              </w:rPr>
              <w:tab/>
            </w:r>
            <w:r w:rsidRPr="00C96B29">
              <w:rPr>
                <w:rStyle w:val="Hyperlink"/>
                <w:noProof/>
              </w:rPr>
              <w:t>Organizational Hierarchy</w:t>
            </w:r>
            <w:r>
              <w:rPr>
                <w:noProof/>
                <w:webHidden/>
              </w:rPr>
              <w:tab/>
            </w:r>
            <w:r>
              <w:rPr>
                <w:noProof/>
                <w:webHidden/>
              </w:rPr>
              <w:fldChar w:fldCharType="begin"/>
            </w:r>
            <w:r>
              <w:rPr>
                <w:noProof/>
                <w:webHidden/>
              </w:rPr>
              <w:instrText xml:space="preserve"> PAGEREF _Toc469831340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41" w:history="1">
            <w:r w:rsidRPr="00C96B29">
              <w:rPr>
                <w:rStyle w:val="Hyperlink"/>
                <w:noProof/>
              </w:rPr>
              <w:t>1.5.4</w:t>
            </w:r>
            <w:r>
              <w:rPr>
                <w:rFonts w:asciiTheme="minorHAnsi" w:eastAsiaTheme="minorEastAsia" w:hAnsiTheme="minorHAnsi" w:cstheme="minorBidi"/>
                <w:noProof/>
                <w:sz w:val="22"/>
                <w:szCs w:val="22"/>
              </w:rPr>
              <w:tab/>
            </w:r>
            <w:r w:rsidRPr="00C96B29">
              <w:rPr>
                <w:rStyle w:val="Hyperlink"/>
                <w:noProof/>
              </w:rPr>
              <w:t>Contact Details</w:t>
            </w:r>
            <w:r>
              <w:rPr>
                <w:noProof/>
                <w:webHidden/>
              </w:rPr>
              <w:tab/>
            </w:r>
            <w:r>
              <w:rPr>
                <w:noProof/>
                <w:webHidden/>
              </w:rPr>
              <w:fldChar w:fldCharType="begin"/>
            </w:r>
            <w:r>
              <w:rPr>
                <w:noProof/>
                <w:webHidden/>
              </w:rPr>
              <w:instrText xml:space="preserve"> PAGEREF _Toc469831341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42" w:history="1">
            <w:r w:rsidRPr="00C96B29">
              <w:rPr>
                <w:rStyle w:val="Hyperlink"/>
                <w:noProof/>
              </w:rPr>
              <w:t>CHAPTER 2: ANALYSIS OF ACTIVITY DONE</w:t>
            </w:r>
            <w:r>
              <w:rPr>
                <w:noProof/>
                <w:webHidden/>
              </w:rPr>
              <w:tab/>
            </w:r>
            <w:r>
              <w:rPr>
                <w:noProof/>
                <w:webHidden/>
              </w:rPr>
              <w:fldChar w:fldCharType="begin"/>
            </w:r>
            <w:r>
              <w:rPr>
                <w:noProof/>
                <w:webHidden/>
              </w:rPr>
              <w:instrText xml:space="preserve"> PAGEREF _Toc469831342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3" w:history="1">
            <w:r w:rsidRPr="00C96B29">
              <w:rPr>
                <w:rStyle w:val="Hyperlink"/>
                <w:noProof/>
              </w:rPr>
              <w:t>2.1</w:t>
            </w:r>
            <w:r>
              <w:rPr>
                <w:rFonts w:asciiTheme="minorHAnsi" w:eastAsiaTheme="minorEastAsia" w:hAnsiTheme="minorHAnsi" w:cstheme="minorBidi"/>
                <w:noProof/>
                <w:sz w:val="22"/>
                <w:szCs w:val="22"/>
              </w:rPr>
              <w:tab/>
            </w:r>
            <w:r w:rsidRPr="00C96B29">
              <w:rPr>
                <w:rStyle w:val="Hyperlink"/>
                <w:noProof/>
              </w:rPr>
              <w:t>Internship Placement Details</w:t>
            </w:r>
            <w:r>
              <w:rPr>
                <w:noProof/>
                <w:webHidden/>
              </w:rPr>
              <w:tab/>
            </w:r>
            <w:r>
              <w:rPr>
                <w:noProof/>
                <w:webHidden/>
              </w:rPr>
              <w:fldChar w:fldCharType="begin"/>
            </w:r>
            <w:r>
              <w:rPr>
                <w:noProof/>
                <w:webHidden/>
              </w:rPr>
              <w:instrText xml:space="preserve"> PAGEREF _Toc469831343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4" w:history="1">
            <w:r w:rsidRPr="00C96B29">
              <w:rPr>
                <w:rStyle w:val="Hyperlink"/>
                <w:noProof/>
              </w:rPr>
              <w:t>2.1.1</w:t>
            </w:r>
            <w:r>
              <w:rPr>
                <w:rFonts w:asciiTheme="minorHAnsi" w:eastAsiaTheme="minorEastAsia" w:hAnsiTheme="minorHAnsi" w:cstheme="minorBidi"/>
                <w:noProof/>
                <w:sz w:val="22"/>
                <w:szCs w:val="22"/>
              </w:rPr>
              <w:tab/>
            </w:r>
            <w:r w:rsidRPr="00C96B29">
              <w:rPr>
                <w:rStyle w:val="Hyperlink"/>
                <w:noProof/>
              </w:rPr>
              <w:t>Organization Selection</w:t>
            </w:r>
            <w:r>
              <w:rPr>
                <w:noProof/>
                <w:webHidden/>
              </w:rPr>
              <w:tab/>
            </w:r>
            <w:r>
              <w:rPr>
                <w:noProof/>
                <w:webHidden/>
              </w:rPr>
              <w:fldChar w:fldCharType="begin"/>
            </w:r>
            <w:r>
              <w:rPr>
                <w:noProof/>
                <w:webHidden/>
              </w:rPr>
              <w:instrText xml:space="preserve"> PAGEREF _Toc469831344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5" w:history="1">
            <w:r w:rsidRPr="00C96B29">
              <w:rPr>
                <w:rStyle w:val="Hyperlink"/>
                <w:noProof/>
              </w:rPr>
              <w:t>2.1.2</w:t>
            </w:r>
            <w:r>
              <w:rPr>
                <w:rFonts w:asciiTheme="minorHAnsi" w:eastAsiaTheme="minorEastAsia" w:hAnsiTheme="minorHAnsi" w:cstheme="minorBidi"/>
                <w:noProof/>
                <w:sz w:val="22"/>
                <w:szCs w:val="22"/>
              </w:rPr>
              <w:tab/>
            </w:r>
            <w:r w:rsidRPr="00C96B29">
              <w:rPr>
                <w:rStyle w:val="Hyperlink"/>
                <w:noProof/>
              </w:rPr>
              <w:t>Placement</w:t>
            </w:r>
            <w:r>
              <w:rPr>
                <w:noProof/>
                <w:webHidden/>
              </w:rPr>
              <w:tab/>
            </w:r>
            <w:r>
              <w:rPr>
                <w:noProof/>
                <w:webHidden/>
              </w:rPr>
              <w:fldChar w:fldCharType="begin"/>
            </w:r>
            <w:r>
              <w:rPr>
                <w:noProof/>
                <w:webHidden/>
              </w:rPr>
              <w:instrText xml:space="preserve"> PAGEREF _Toc469831345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6" w:history="1">
            <w:r w:rsidRPr="00C96B29">
              <w:rPr>
                <w:rStyle w:val="Hyperlink"/>
                <w:noProof/>
              </w:rPr>
              <w:t>2.1.3</w:t>
            </w:r>
            <w:r>
              <w:rPr>
                <w:rFonts w:asciiTheme="minorHAnsi" w:eastAsiaTheme="minorEastAsia" w:hAnsiTheme="minorHAnsi" w:cstheme="minorBidi"/>
                <w:noProof/>
                <w:sz w:val="22"/>
                <w:szCs w:val="22"/>
              </w:rPr>
              <w:tab/>
            </w:r>
            <w:r w:rsidRPr="00C96B29">
              <w:rPr>
                <w:rStyle w:val="Hyperlink"/>
                <w:noProof/>
              </w:rPr>
              <w:t>Duration</w:t>
            </w:r>
            <w:r>
              <w:rPr>
                <w:noProof/>
                <w:webHidden/>
              </w:rPr>
              <w:tab/>
            </w:r>
            <w:r>
              <w:rPr>
                <w:noProof/>
                <w:webHidden/>
              </w:rPr>
              <w:fldChar w:fldCharType="begin"/>
            </w:r>
            <w:r>
              <w:rPr>
                <w:noProof/>
                <w:webHidden/>
              </w:rPr>
              <w:instrText xml:space="preserve"> PAGEREF _Toc469831346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7" w:history="1">
            <w:r w:rsidRPr="00C96B29">
              <w:rPr>
                <w:rStyle w:val="Hyperlink"/>
                <w:noProof/>
              </w:rPr>
              <w:t>2.1.4</w:t>
            </w:r>
            <w:r>
              <w:rPr>
                <w:rFonts w:asciiTheme="minorHAnsi" w:eastAsiaTheme="minorEastAsia" w:hAnsiTheme="minorHAnsi" w:cstheme="minorBidi"/>
                <w:noProof/>
                <w:sz w:val="22"/>
                <w:szCs w:val="22"/>
              </w:rPr>
              <w:tab/>
            </w:r>
            <w:r w:rsidRPr="00C96B29">
              <w:rPr>
                <w:rStyle w:val="Hyperlink"/>
                <w:noProof/>
              </w:rPr>
              <w:t>Roles and Responsibilities</w:t>
            </w:r>
            <w:r>
              <w:rPr>
                <w:noProof/>
                <w:webHidden/>
              </w:rPr>
              <w:tab/>
            </w:r>
            <w:r>
              <w:rPr>
                <w:noProof/>
                <w:webHidden/>
              </w:rPr>
              <w:fldChar w:fldCharType="begin"/>
            </w:r>
            <w:r>
              <w:rPr>
                <w:noProof/>
                <w:webHidden/>
              </w:rPr>
              <w:instrText xml:space="preserve"> PAGEREF _Toc469831347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8" w:history="1">
            <w:r w:rsidRPr="00C96B29">
              <w:rPr>
                <w:rStyle w:val="Hyperlink"/>
                <w:noProof/>
              </w:rPr>
              <w:t>2.2</w:t>
            </w:r>
            <w:r>
              <w:rPr>
                <w:rFonts w:asciiTheme="minorHAnsi" w:eastAsiaTheme="minorEastAsia" w:hAnsiTheme="minorHAnsi" w:cstheme="minorBidi"/>
                <w:noProof/>
                <w:sz w:val="22"/>
                <w:szCs w:val="22"/>
              </w:rPr>
              <w:tab/>
            </w:r>
            <w:r w:rsidRPr="00C96B29">
              <w:rPr>
                <w:rStyle w:val="Hyperlink"/>
                <w:noProof/>
              </w:rPr>
              <w:t>Literature Review</w:t>
            </w:r>
            <w:r>
              <w:rPr>
                <w:noProof/>
                <w:webHidden/>
              </w:rPr>
              <w:tab/>
            </w:r>
            <w:r>
              <w:rPr>
                <w:noProof/>
                <w:webHidden/>
              </w:rPr>
              <w:fldChar w:fldCharType="begin"/>
            </w:r>
            <w:r>
              <w:rPr>
                <w:noProof/>
                <w:webHidden/>
              </w:rPr>
              <w:instrText xml:space="preserve"> PAGEREF _Toc469831348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9" w:history="1">
            <w:r w:rsidRPr="00C96B29">
              <w:rPr>
                <w:rStyle w:val="Hyperlink"/>
                <w:noProof/>
              </w:rPr>
              <w:t>2.3</w:t>
            </w:r>
            <w:r>
              <w:rPr>
                <w:rFonts w:asciiTheme="minorHAnsi" w:eastAsiaTheme="minorEastAsia" w:hAnsiTheme="minorHAnsi" w:cstheme="minorBidi"/>
                <w:noProof/>
                <w:sz w:val="22"/>
                <w:szCs w:val="22"/>
              </w:rPr>
              <w:tab/>
            </w:r>
            <w:r w:rsidRPr="00C96B29">
              <w:rPr>
                <w:rStyle w:val="Hyperlink"/>
                <w:noProof/>
              </w:rPr>
              <w:t>Specific Problem Analysis</w:t>
            </w:r>
            <w:r>
              <w:rPr>
                <w:noProof/>
                <w:webHidden/>
              </w:rPr>
              <w:tab/>
            </w:r>
            <w:r>
              <w:rPr>
                <w:noProof/>
                <w:webHidden/>
              </w:rPr>
              <w:fldChar w:fldCharType="begin"/>
            </w:r>
            <w:r>
              <w:rPr>
                <w:noProof/>
                <w:webHidden/>
              </w:rPr>
              <w:instrText xml:space="preserve"> PAGEREF _Toc469831349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50" w:history="1">
            <w:r w:rsidRPr="00C96B29">
              <w:rPr>
                <w:rStyle w:val="Hyperlink"/>
                <w:noProof/>
              </w:rPr>
              <w:t>2.4</w:t>
            </w:r>
            <w:r>
              <w:rPr>
                <w:rFonts w:asciiTheme="minorHAnsi" w:eastAsiaTheme="minorEastAsia" w:hAnsiTheme="minorHAnsi" w:cstheme="minorBidi"/>
                <w:noProof/>
                <w:sz w:val="22"/>
                <w:szCs w:val="22"/>
              </w:rPr>
              <w:tab/>
            </w:r>
            <w:r w:rsidRPr="00C96B29">
              <w:rPr>
                <w:rStyle w:val="Hyperlink"/>
                <w:noProof/>
              </w:rPr>
              <w:t>Management Strategy</w:t>
            </w:r>
            <w:r>
              <w:rPr>
                <w:noProof/>
                <w:webHidden/>
              </w:rPr>
              <w:tab/>
            </w:r>
            <w:r>
              <w:rPr>
                <w:noProof/>
                <w:webHidden/>
              </w:rPr>
              <w:fldChar w:fldCharType="begin"/>
            </w:r>
            <w:r>
              <w:rPr>
                <w:noProof/>
                <w:webHidden/>
              </w:rPr>
              <w:instrText xml:space="preserve"> PAGEREF _Toc469831350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1" w:history="1">
            <w:r w:rsidRPr="00C96B29">
              <w:rPr>
                <w:rStyle w:val="Hyperlink"/>
                <w:noProof/>
              </w:rPr>
              <w:t>2.4.1</w:t>
            </w:r>
            <w:r>
              <w:rPr>
                <w:rFonts w:asciiTheme="minorHAnsi" w:eastAsiaTheme="minorEastAsia" w:hAnsiTheme="minorHAnsi" w:cstheme="minorBidi"/>
                <w:noProof/>
                <w:sz w:val="22"/>
                <w:szCs w:val="22"/>
              </w:rPr>
              <w:tab/>
            </w:r>
            <w:r w:rsidRPr="00C96B29">
              <w:rPr>
                <w:rStyle w:val="Hyperlink"/>
                <w:noProof/>
              </w:rPr>
              <w:t>Time Management Strategy</w:t>
            </w:r>
            <w:r>
              <w:rPr>
                <w:noProof/>
                <w:webHidden/>
              </w:rPr>
              <w:tab/>
            </w:r>
            <w:r>
              <w:rPr>
                <w:noProof/>
                <w:webHidden/>
              </w:rPr>
              <w:fldChar w:fldCharType="begin"/>
            </w:r>
            <w:r>
              <w:rPr>
                <w:noProof/>
                <w:webHidden/>
              </w:rPr>
              <w:instrText xml:space="preserve"> PAGEREF _Toc469831351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2" w:history="1">
            <w:r w:rsidRPr="00C96B29">
              <w:rPr>
                <w:rStyle w:val="Hyperlink"/>
                <w:noProof/>
              </w:rPr>
              <w:t>2.4.2</w:t>
            </w:r>
            <w:r>
              <w:rPr>
                <w:rFonts w:asciiTheme="minorHAnsi" w:eastAsiaTheme="minorEastAsia" w:hAnsiTheme="minorHAnsi" w:cstheme="minorBidi"/>
                <w:noProof/>
                <w:sz w:val="22"/>
                <w:szCs w:val="22"/>
              </w:rPr>
              <w:tab/>
            </w:r>
            <w:r w:rsidRPr="00C96B29">
              <w:rPr>
                <w:rStyle w:val="Hyperlink"/>
                <w:noProof/>
              </w:rPr>
              <w:t>Cost Management Strategy</w:t>
            </w:r>
            <w:r>
              <w:rPr>
                <w:noProof/>
                <w:webHidden/>
              </w:rPr>
              <w:tab/>
            </w:r>
            <w:r>
              <w:rPr>
                <w:noProof/>
                <w:webHidden/>
              </w:rPr>
              <w:fldChar w:fldCharType="begin"/>
            </w:r>
            <w:r>
              <w:rPr>
                <w:noProof/>
                <w:webHidden/>
              </w:rPr>
              <w:instrText xml:space="preserve"> PAGEREF _Toc469831352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3" w:history="1">
            <w:r w:rsidRPr="00C96B29">
              <w:rPr>
                <w:rStyle w:val="Hyperlink"/>
                <w:noProof/>
              </w:rPr>
              <w:t>2.4.3</w:t>
            </w:r>
            <w:r>
              <w:rPr>
                <w:rFonts w:asciiTheme="minorHAnsi" w:eastAsiaTheme="minorEastAsia" w:hAnsiTheme="minorHAnsi" w:cstheme="minorBidi"/>
                <w:noProof/>
                <w:sz w:val="22"/>
                <w:szCs w:val="22"/>
              </w:rPr>
              <w:tab/>
            </w:r>
            <w:r w:rsidRPr="00C96B29">
              <w:rPr>
                <w:rStyle w:val="Hyperlink"/>
                <w:noProof/>
              </w:rPr>
              <w:t>Data Collection Strategy</w:t>
            </w:r>
            <w:r>
              <w:rPr>
                <w:noProof/>
                <w:webHidden/>
              </w:rPr>
              <w:tab/>
            </w:r>
            <w:r>
              <w:rPr>
                <w:noProof/>
                <w:webHidden/>
              </w:rPr>
              <w:fldChar w:fldCharType="begin"/>
            </w:r>
            <w:r>
              <w:rPr>
                <w:noProof/>
                <w:webHidden/>
              </w:rPr>
              <w:instrText xml:space="preserve"> PAGEREF _Toc469831353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54" w:history="1">
            <w:r w:rsidRPr="00C96B29">
              <w:rPr>
                <w:rStyle w:val="Hyperlink"/>
                <w:noProof/>
              </w:rPr>
              <w:t>2.5</w:t>
            </w:r>
            <w:r>
              <w:rPr>
                <w:rFonts w:asciiTheme="minorHAnsi" w:eastAsiaTheme="minorEastAsia" w:hAnsiTheme="minorHAnsi" w:cstheme="minorBidi"/>
                <w:noProof/>
                <w:sz w:val="22"/>
                <w:szCs w:val="22"/>
              </w:rPr>
              <w:tab/>
            </w:r>
            <w:r w:rsidRPr="00C96B29">
              <w:rPr>
                <w:rStyle w:val="Hyperlink"/>
                <w:noProof/>
              </w:rPr>
              <w:t>Project Schedule</w:t>
            </w:r>
            <w:r>
              <w:rPr>
                <w:noProof/>
                <w:webHidden/>
              </w:rPr>
              <w:tab/>
            </w:r>
            <w:r>
              <w:rPr>
                <w:noProof/>
                <w:webHidden/>
              </w:rPr>
              <w:fldChar w:fldCharType="begin"/>
            </w:r>
            <w:r>
              <w:rPr>
                <w:noProof/>
                <w:webHidden/>
              </w:rPr>
              <w:instrText xml:space="preserve"> PAGEREF _Toc469831354 \h </w:instrText>
            </w:r>
            <w:r>
              <w:rPr>
                <w:noProof/>
                <w:webHidden/>
              </w:rPr>
            </w:r>
            <w:r>
              <w:rPr>
                <w:noProof/>
                <w:webHidden/>
              </w:rPr>
              <w:fldChar w:fldCharType="separate"/>
            </w:r>
            <w:r>
              <w:rPr>
                <w:noProof/>
                <w:webHidden/>
              </w:rPr>
              <w:t>16</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831327"/>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831328"/>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831329"/>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831330"/>
      <w:r>
        <w:t>CHAPTER 1: INTRODUCTION</w:t>
      </w:r>
      <w:bookmarkEnd w:id="6"/>
    </w:p>
    <w:p w:rsidR="00143A2D" w:rsidRDefault="00143A2D" w:rsidP="00143A2D">
      <w:pPr>
        <w:pStyle w:val="Heading2"/>
        <w:numPr>
          <w:ilvl w:val="0"/>
          <w:numId w:val="1"/>
        </w:numPr>
      </w:pPr>
      <w:bookmarkStart w:id="7" w:name="_Toc469831331"/>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w:t>
      </w:r>
      <w:r>
        <w:lastRenderedPageBreak/>
        <w:t>of the Bachelor’s degree in Computer Science and Information Technology under Tribhuvan University. The internship is assigned six credit hours (minimum of ten weeks or 180 hours long) as a part of the course requirement.</w:t>
      </w:r>
    </w:p>
    <w:p w:rsidR="009B3596" w:rsidRDefault="006C2CFD" w:rsidP="009B3596">
      <w:pPr>
        <w:pStyle w:val="Heading2"/>
        <w:numPr>
          <w:ilvl w:val="0"/>
          <w:numId w:val="1"/>
        </w:numPr>
      </w:pPr>
      <w:bookmarkStart w:id="8" w:name="_Toc469831332"/>
      <w: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831333"/>
      <w:r>
        <w:t>Objective</w:t>
      </w:r>
      <w:bookmarkEnd w:id="9"/>
    </w:p>
    <w:p w:rsidR="000604DC" w:rsidRDefault="000604DC" w:rsidP="000604DC">
      <w:pPr>
        <w:pStyle w:val="Heading3"/>
        <w:numPr>
          <w:ilvl w:val="0"/>
          <w:numId w:val="3"/>
        </w:numPr>
        <w:ind w:left="900"/>
      </w:pPr>
      <w:bookmarkStart w:id="10" w:name="_Toc469831334"/>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831335"/>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831336"/>
      <w:r>
        <w:t>Brief Introduction of Industry</w:t>
      </w:r>
      <w:bookmarkEnd w:id="12"/>
    </w:p>
    <w:p w:rsidR="00B47756" w:rsidRDefault="001178A2" w:rsidP="00B47756">
      <w:pPr>
        <w:pStyle w:val="NoSpacing"/>
      </w:pPr>
      <w:r w:rsidRPr="001178A2">
        <w:lastRenderedPageBreak/>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lastRenderedPageBreak/>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831337"/>
      <w:r>
        <w:t>Brief Introduction of Organization</w:t>
      </w:r>
      <w:bookmarkEnd w:id="13"/>
    </w:p>
    <w:p w:rsidR="00CC5F7F" w:rsidRPr="00CC5F7F" w:rsidRDefault="00CC5F7F" w:rsidP="00CC5F7F">
      <w:pPr>
        <w:pStyle w:val="Heading2"/>
        <w:numPr>
          <w:ilvl w:val="0"/>
          <w:numId w:val="6"/>
        </w:numPr>
        <w:ind w:left="900"/>
      </w:pPr>
      <w:bookmarkStart w:id="14" w:name="_Toc469831338"/>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831339"/>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CC5F7F" w:rsidRDefault="00CC5F7F" w:rsidP="00CC5F7F">
      <w:pPr>
        <w:pStyle w:val="Heading2"/>
        <w:numPr>
          <w:ilvl w:val="0"/>
          <w:numId w:val="6"/>
        </w:numPr>
        <w:ind w:left="900"/>
      </w:pPr>
      <w:bookmarkStart w:id="16" w:name="_Toc469831340"/>
      <w: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831341"/>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lastRenderedPageBreak/>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D138BE" w:rsidRDefault="00D138BE" w:rsidP="00D138BE">
      <w:pPr>
        <w:pStyle w:val="Heading1"/>
        <w:jc w:val="center"/>
      </w:pPr>
      <w:bookmarkStart w:id="18" w:name="_Toc469831342"/>
      <w:r>
        <w:t>CHAPTER 2: ANALYSIS OF ACTIVITY DONE</w:t>
      </w:r>
      <w:bookmarkEnd w:id="18"/>
    </w:p>
    <w:p w:rsidR="00D138BE" w:rsidRDefault="00F762C4" w:rsidP="00F762C4">
      <w:pPr>
        <w:pStyle w:val="Heading2"/>
        <w:numPr>
          <w:ilvl w:val="0"/>
          <w:numId w:val="7"/>
        </w:numPr>
      </w:pPr>
      <w:bookmarkStart w:id="19" w:name="_Toc469831343"/>
      <w:r>
        <w:t>Internship Placement Details</w:t>
      </w:r>
      <w:bookmarkEnd w:id="19"/>
    </w:p>
    <w:p w:rsidR="00F762C4" w:rsidRDefault="00E15E52" w:rsidP="00E15E52">
      <w:pPr>
        <w:pStyle w:val="Heading3"/>
        <w:numPr>
          <w:ilvl w:val="0"/>
          <w:numId w:val="8"/>
        </w:numPr>
        <w:ind w:left="900"/>
      </w:pPr>
      <w:bookmarkStart w:id="20" w:name="_Toc469831344"/>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B838CB">
      <w:pPr>
        <w:pStyle w:val="Heading3"/>
        <w:numPr>
          <w:ilvl w:val="0"/>
          <w:numId w:val="8"/>
        </w:numPr>
        <w:ind w:left="900"/>
      </w:pPr>
      <w:bookmarkStart w:id="21" w:name="_Toc469831345"/>
      <w:r>
        <w:t>Placement</w:t>
      </w:r>
      <w:bookmarkEnd w:id="21"/>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2" w:name="_Toc469831346"/>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D85A80" w:rsidP="00D85A80"/>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lastRenderedPageBreak/>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831347"/>
      <w:r>
        <w:t>Roles and Responsibilities</w:t>
      </w:r>
      <w:bookmarkEnd w:id="23"/>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F762C4">
      <w:pPr>
        <w:pStyle w:val="Heading2"/>
        <w:numPr>
          <w:ilvl w:val="0"/>
          <w:numId w:val="7"/>
        </w:numPr>
      </w:pPr>
      <w:bookmarkStart w:id="24" w:name="_Toc469831348"/>
      <w:r>
        <w:t>Literature Review</w:t>
      </w:r>
      <w:bookmarkEnd w:id="24"/>
    </w:p>
    <w:p w:rsidR="00BA7C5C" w:rsidRDefault="00BA7C5C" w:rsidP="00BA7C5C"/>
    <w:p w:rsidR="00F762C4" w:rsidRDefault="00F762C4" w:rsidP="00F762C4">
      <w:pPr>
        <w:pStyle w:val="Heading2"/>
        <w:numPr>
          <w:ilvl w:val="0"/>
          <w:numId w:val="7"/>
        </w:numPr>
      </w:pPr>
      <w:bookmarkStart w:id="25" w:name="_Toc469831349"/>
      <w:r>
        <w:t>Specific Problem Analysis</w:t>
      </w:r>
      <w:bookmarkEnd w:id="25"/>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052F6A">
      <w:pPr>
        <w:pStyle w:val="Heading3"/>
        <w:numPr>
          <w:ilvl w:val="0"/>
          <w:numId w:val="11"/>
        </w:numPr>
        <w:ind w:left="900"/>
      </w:pPr>
      <w:r>
        <w:t>Understanding the Existing System</w:t>
      </w:r>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xml:space="preserve">, Outlook by Microsoft, Mozilla Thunderbird were studied. The existing mail clients support various protocols and have multiple functions which user can chose from. These function </w:t>
      </w:r>
      <w:r w:rsidR="00AD297B">
        <w:lastRenderedPageBreak/>
        <w:t>make the software far more useful but complex as well. The email client proposed by the author is far simpler than the existing system and is easier to use.</w:t>
      </w:r>
    </w:p>
    <w:p w:rsidR="00052F6A" w:rsidRPr="00BA7C5C" w:rsidRDefault="00052F6A" w:rsidP="00C76D77">
      <w:pPr>
        <w:pStyle w:val="Heading3"/>
        <w:numPr>
          <w:ilvl w:val="0"/>
          <w:numId w:val="11"/>
        </w:numPr>
        <w:ind w:left="900"/>
      </w:pPr>
      <w:r>
        <w:t>Development of Project Goals</w:t>
      </w:r>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785236">
      <w:pPr>
        <w:pStyle w:val="ListParagraph"/>
        <w:numPr>
          <w:ilvl w:val="0"/>
          <w:numId w:val="13"/>
        </w:numPr>
      </w:pPr>
      <w:r>
        <w:t xml:space="preserve">The interface design for the new system can be made simpler than existing system </w:t>
      </w:r>
    </w:p>
    <w:p w:rsidR="00785236" w:rsidRDefault="00785236" w:rsidP="00785236">
      <w:pPr>
        <w:pStyle w:val="ListParagraph"/>
        <w:numPr>
          <w:ilvl w:val="0"/>
          <w:numId w:val="13"/>
        </w:numPr>
      </w:pPr>
      <w:r>
        <w:t xml:space="preserve">Support for both </w:t>
      </w:r>
      <w:proofErr w:type="spellStart"/>
      <w:r>
        <w:t>PoP</w:t>
      </w:r>
      <w:proofErr w:type="spellEnd"/>
      <w:r>
        <w:t xml:space="preserve"> and IMAP protocols are added</w:t>
      </w:r>
    </w:p>
    <w:p w:rsidR="00785236" w:rsidRPr="00052F6A" w:rsidRDefault="00785236" w:rsidP="00785236">
      <w:pPr>
        <w:pStyle w:val="NoSpacing"/>
        <w:numPr>
          <w:ilvl w:val="0"/>
          <w:numId w:val="13"/>
        </w:numPr>
      </w:pPr>
      <w:r>
        <w:t xml:space="preserve">Support for any mail services such as Gmail, Outlook </w:t>
      </w:r>
      <w:proofErr w:type="spellStart"/>
      <w:r>
        <w:t>etc</w:t>
      </w:r>
      <w:proofErr w:type="spellEnd"/>
    </w:p>
    <w:p w:rsidR="00F762C4" w:rsidRDefault="00F762C4" w:rsidP="00C76D77">
      <w:pPr>
        <w:pStyle w:val="Heading2"/>
        <w:numPr>
          <w:ilvl w:val="0"/>
          <w:numId w:val="7"/>
        </w:numPr>
      </w:pPr>
      <w:bookmarkStart w:id="26" w:name="_Toc469831350"/>
      <w:r>
        <w:t>Management Strategy</w:t>
      </w:r>
      <w:bookmarkEnd w:id="26"/>
    </w:p>
    <w:p w:rsidR="00B63BE0" w:rsidRDefault="00B63BE0" w:rsidP="00C76D77">
      <w:pPr>
        <w:pStyle w:val="Heading3"/>
        <w:numPr>
          <w:ilvl w:val="0"/>
          <w:numId w:val="9"/>
        </w:numPr>
        <w:ind w:left="900"/>
      </w:pPr>
      <w:bookmarkStart w:id="27" w:name="_Toc469831351"/>
      <w:r>
        <w:t>Time Management Strategy</w:t>
      </w:r>
      <w:bookmarkEnd w:id="27"/>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Pr="00785236">
            <w:rPr>
              <w:noProof/>
            </w:rPr>
            <w:t>[9]</w:t>
          </w:r>
          <w:r>
            <w:fldChar w:fldCharType="end"/>
          </w:r>
        </w:sdtContent>
      </w:sdt>
      <w:r>
        <w:t>.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time. Difficult task get the highest priorities and must be solved before moving to any other task.</w:t>
      </w:r>
    </w:p>
    <w:p w:rsidR="00B63BE0" w:rsidRDefault="00B63BE0" w:rsidP="00C76D77">
      <w:pPr>
        <w:pStyle w:val="Heading3"/>
        <w:numPr>
          <w:ilvl w:val="0"/>
          <w:numId w:val="9"/>
        </w:numPr>
        <w:ind w:left="900"/>
      </w:pPr>
      <w:bookmarkStart w:id="28" w:name="_Toc469831352"/>
      <w:r>
        <w:t>Cost Management Strategy</w:t>
      </w:r>
      <w:bookmarkEnd w:id="28"/>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Pr="00D74ADF">
            <w:rPr>
              <w:noProof/>
            </w:rPr>
            <w:t>[10]</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w:t>
      </w:r>
      <w:r w:rsidR="00196FE1">
        <w:lastRenderedPageBreak/>
        <w:t xml:space="preserve">API used are also free and the system runs on local computer there is no additional server charges. </w:t>
      </w:r>
      <w:r w:rsidR="00052986">
        <w:t xml:space="preserve">Similarly, maintenance </w:t>
      </w:r>
    </w:p>
    <w:p w:rsidR="00B63BE0" w:rsidRDefault="00B63BE0" w:rsidP="00C76D77">
      <w:pPr>
        <w:pStyle w:val="Heading3"/>
        <w:numPr>
          <w:ilvl w:val="0"/>
          <w:numId w:val="9"/>
        </w:numPr>
        <w:ind w:left="900" w:hanging="450"/>
      </w:pPr>
      <w:bookmarkStart w:id="29" w:name="_Toc469831353"/>
      <w:r>
        <w:t>Data Collection Strategy</w:t>
      </w:r>
      <w:bookmarkEnd w:id="29"/>
      <w:r>
        <w:t xml:space="preserve"> </w:t>
      </w:r>
    </w:p>
    <w:p w:rsidR="00B63BE0" w:rsidRDefault="00B63BE0" w:rsidP="00C76D77">
      <w:pPr>
        <w:pStyle w:val="Heading4"/>
        <w:numPr>
          <w:ilvl w:val="0"/>
          <w:numId w:val="10"/>
        </w:numPr>
        <w:ind w:left="1080" w:hanging="450"/>
      </w:pPr>
      <w:r>
        <w:t>Interview</w:t>
      </w:r>
    </w:p>
    <w:p w:rsidR="00196FE1" w:rsidRPr="00D917C3" w:rsidRDefault="00C76D77" w:rsidP="00D917C3">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Default="00B63BE0" w:rsidP="00C76D77">
      <w:pPr>
        <w:pStyle w:val="Heading4"/>
        <w:numPr>
          <w:ilvl w:val="0"/>
          <w:numId w:val="10"/>
        </w:numPr>
        <w:ind w:left="1080"/>
      </w:pPr>
      <w:r>
        <w:t>Questionnaire</w:t>
      </w:r>
    </w:p>
    <w:p w:rsidR="00DE3B2D" w:rsidRPr="00DE3B2D" w:rsidRDefault="00DE3B2D" w:rsidP="00DE3B2D">
      <w:pPr>
        <w:pStyle w:val="NoSpacing"/>
      </w:pPr>
    </w:p>
    <w:p w:rsidR="00B63BE0" w:rsidRPr="00B63BE0" w:rsidRDefault="00B63BE0" w:rsidP="00C76D77">
      <w:pPr>
        <w:pStyle w:val="Heading4"/>
        <w:numPr>
          <w:ilvl w:val="0"/>
          <w:numId w:val="10"/>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D917C3" w:rsidRPr="00B63BE0" w:rsidRDefault="00D917C3" w:rsidP="00B63BE0"/>
    <w:p w:rsidR="00F762C4" w:rsidRDefault="00F762C4" w:rsidP="00F762C4">
      <w:pPr>
        <w:pStyle w:val="Heading2"/>
        <w:numPr>
          <w:ilvl w:val="0"/>
          <w:numId w:val="7"/>
        </w:numPr>
      </w:pPr>
      <w:bookmarkStart w:id="30" w:name="_Toc469831354"/>
      <w:r w:rsidRPr="00196FE1">
        <w:t>Project Schedule</w:t>
      </w:r>
      <w:bookmarkEnd w:id="30"/>
    </w:p>
    <w:p w:rsidR="00E15E52" w:rsidRDefault="00D917C3" w:rsidP="00D917C3">
      <w:pPr>
        <w:pStyle w:val="Heading3"/>
        <w:numPr>
          <w:ilvl w:val="0"/>
          <w:numId w:val="14"/>
        </w:numPr>
        <w:ind w:left="810" w:hanging="270"/>
      </w:pPr>
      <w:r>
        <w:t>Time Schedule</w:t>
      </w:r>
    </w:p>
    <w:p w:rsidR="00D917C3" w:rsidRDefault="00D917C3" w:rsidP="00D917C3">
      <w:pPr>
        <w:pStyle w:val="Heading3"/>
        <w:numPr>
          <w:ilvl w:val="0"/>
          <w:numId w:val="14"/>
        </w:numPr>
        <w:ind w:left="810" w:hanging="270"/>
      </w:pPr>
      <w:r>
        <w:t>Gantt</w:t>
      </w:r>
      <w:r>
        <w:t xml:space="preserve"> </w:t>
      </w:r>
      <w:r>
        <w:t>chart</w:t>
      </w:r>
    </w:p>
    <w:p w:rsidR="00D917C3" w:rsidRDefault="00D917C3" w:rsidP="00D917C3"/>
    <w:p w:rsidR="00D917C3" w:rsidRPr="00D917C3" w:rsidRDefault="00D917C3" w:rsidP="00D917C3"/>
    <w:p w:rsidR="00D917C3" w:rsidRDefault="00D917C3" w:rsidP="00D917C3">
      <w:pPr>
        <w:pStyle w:val="Heading1"/>
        <w:jc w:val="center"/>
      </w:pPr>
      <w:r>
        <w:t>CHAPTER 3</w:t>
      </w:r>
      <w:r>
        <w:t xml:space="preserve">: </w:t>
      </w:r>
      <w:r>
        <w:t>SOLUTION DESIGN</w:t>
      </w:r>
    </w:p>
    <w:p w:rsidR="00D917C3" w:rsidRDefault="00D917C3" w:rsidP="00D917C3">
      <w:pPr>
        <w:pStyle w:val="Heading2"/>
        <w:numPr>
          <w:ilvl w:val="0"/>
          <w:numId w:val="15"/>
        </w:numPr>
      </w:pPr>
      <w:r>
        <w:t>Project Management Plan</w:t>
      </w:r>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Pr="00D917C3">
            <w:rPr>
              <w:noProof/>
            </w:rPr>
            <w:t>[11]</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512873" w:rsidRPr="00512873">
            <w:rPr>
              <w:noProof/>
            </w:rPr>
            <w:t>[12]</w:t>
          </w:r>
          <w:r w:rsidR="00512873">
            <w:fldChar w:fldCharType="end"/>
          </w:r>
        </w:sdtContent>
      </w:sdt>
      <w:r w:rsidR="00512873">
        <w:t xml:space="preserve">. The overall development of the system was carefully analyzed under the proper guidance from the supervisor. </w:t>
      </w:r>
    </w:p>
    <w:p w:rsidR="00512873" w:rsidRDefault="00512873" w:rsidP="00512873">
      <w:pPr>
        <w:pStyle w:val="Heading3"/>
        <w:numPr>
          <w:ilvl w:val="0"/>
          <w:numId w:val="16"/>
        </w:numPr>
        <w:ind w:left="810" w:hanging="270"/>
      </w:pPr>
      <w:r>
        <w:lastRenderedPageBreak/>
        <w:t>System Analysis</w:t>
      </w:r>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Pr="00512873">
            <w:rPr>
              <w:noProof/>
            </w:rPr>
            <w:t>[13]</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512873">
      <w:pPr>
        <w:pStyle w:val="Heading4"/>
        <w:numPr>
          <w:ilvl w:val="0"/>
          <w:numId w:val="17"/>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Pr="00512873">
            <w:rPr>
              <w:noProof/>
            </w:rPr>
            <w:t>[14]</w:t>
          </w:r>
          <w:r>
            <w:fldChar w:fldCharType="end"/>
          </w:r>
        </w:sdtContent>
      </w:sdt>
      <w:sdt>
        <w:sdtPr>
          <w:id w:val="920829019"/>
          <w:citation/>
        </w:sdtPr>
        <w:sdtContent>
          <w:r>
            <w:fldChar w:fldCharType="begin"/>
          </w:r>
          <w:r>
            <w:instrText xml:space="preserve"> CITATION Hof09 \l 1033 </w:instrText>
          </w:r>
          <w:r>
            <w:fldChar w:fldCharType="separate"/>
          </w:r>
          <w:r>
            <w:rPr>
              <w:noProof/>
            </w:rPr>
            <w:t xml:space="preserve"> </w:t>
          </w:r>
          <w:r w:rsidRPr="00512873">
            <w:rPr>
              <w:noProof/>
            </w:rPr>
            <w:t>[15]</w:t>
          </w:r>
          <w:r>
            <w:fldChar w:fldCharType="end"/>
          </w:r>
        </w:sdtContent>
      </w:sdt>
      <w:r w:rsidRPr="00512873">
        <w:t>.</w:t>
      </w:r>
    </w:p>
    <w:p w:rsidR="00903BC1" w:rsidRDefault="00903BC1" w:rsidP="00903BC1">
      <w:pPr>
        <w:pStyle w:val="Heading5"/>
        <w:tabs>
          <w:tab w:val="left" w:pos="900"/>
          <w:tab w:val="left" w:pos="1350"/>
        </w:tabs>
        <w:ind w:left="1260" w:hanging="450"/>
      </w:pPr>
      <w:r>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2F1704">
      <w:pPr>
        <w:pStyle w:val="ListParagraph"/>
        <w:numPr>
          <w:ilvl w:val="0"/>
          <w:numId w:val="20"/>
        </w:numPr>
      </w:pPr>
      <w:r w:rsidRPr="002F1704">
        <w:t>Does the necessary technology exist to do what is mentioned?</w:t>
      </w:r>
    </w:p>
    <w:p w:rsidR="002F1704" w:rsidRPr="002F1704" w:rsidRDefault="002F1704" w:rsidP="002F1704">
      <w:pPr>
        <w:pStyle w:val="ListParagraph"/>
        <w:numPr>
          <w:ilvl w:val="0"/>
          <w:numId w:val="20"/>
        </w:numPr>
      </w:pPr>
      <w:r w:rsidRPr="002F1704">
        <w:t>Is the system upgradeable?</w:t>
      </w:r>
    </w:p>
    <w:p w:rsidR="002F1704" w:rsidRDefault="002F1704" w:rsidP="002F1704">
      <w:pPr>
        <w:pStyle w:val="NoSpacing"/>
        <w:numPr>
          <w:ilvl w:val="0"/>
          <w:numId w:val="20"/>
        </w:numPr>
      </w:pPr>
      <w:r w:rsidRPr="002F1704">
        <w:t>Is the system reliable, accurate and consistent?</w:t>
      </w:r>
    </w:p>
    <w:p w:rsidR="002F1704" w:rsidRPr="002F1704" w:rsidRDefault="002F1704" w:rsidP="002F1704">
      <w:pPr>
        <w:pStyle w:val="NoSpacing"/>
      </w:pPr>
      <w:bookmarkStart w:id="31" w:name="_GoBack"/>
      <w:bookmarkEnd w:id="31"/>
    </w:p>
    <w:p w:rsidR="002F1704" w:rsidRPr="00512873" w:rsidRDefault="002F1704" w:rsidP="002F1704">
      <w:pPr>
        <w:pStyle w:val="Heading5"/>
        <w:tabs>
          <w:tab w:val="left" w:pos="900"/>
          <w:tab w:val="left" w:pos="1350"/>
        </w:tabs>
        <w:ind w:left="1260" w:hanging="450"/>
      </w:pPr>
      <w:r>
        <w:t>Economic</w:t>
      </w:r>
      <w:r>
        <w:t xml:space="preserve"> Feasibility</w:t>
      </w:r>
    </w:p>
    <w:p w:rsidR="002F1704" w:rsidRPr="00512873" w:rsidRDefault="002F1704" w:rsidP="002F1704">
      <w:pPr>
        <w:pStyle w:val="Heading5"/>
        <w:tabs>
          <w:tab w:val="left" w:pos="900"/>
          <w:tab w:val="left" w:pos="1350"/>
        </w:tabs>
        <w:ind w:left="1260" w:hanging="450"/>
      </w:pPr>
      <w:r>
        <w:t>Legal</w:t>
      </w:r>
      <w:r>
        <w:t xml:space="preserve"> Feasibility</w:t>
      </w:r>
    </w:p>
    <w:p w:rsidR="002F1704" w:rsidRPr="00512873" w:rsidRDefault="002F1704" w:rsidP="002F1704">
      <w:pPr>
        <w:pStyle w:val="Heading5"/>
        <w:tabs>
          <w:tab w:val="left" w:pos="900"/>
          <w:tab w:val="left" w:pos="1350"/>
        </w:tabs>
        <w:ind w:left="1260" w:hanging="450"/>
      </w:pPr>
      <w:r>
        <w:t>Operational</w:t>
      </w:r>
      <w:r>
        <w:t xml:space="preserve"> Feasibility</w:t>
      </w:r>
    </w:p>
    <w:p w:rsidR="002F1704" w:rsidRPr="00512873" w:rsidRDefault="002F1704" w:rsidP="002F1704">
      <w:pPr>
        <w:pStyle w:val="Heading5"/>
        <w:tabs>
          <w:tab w:val="left" w:pos="900"/>
          <w:tab w:val="left" w:pos="1350"/>
        </w:tabs>
        <w:ind w:left="1260" w:hanging="450"/>
      </w:pPr>
      <w:r>
        <w:t>Schedule</w:t>
      </w:r>
      <w:r>
        <w:t xml:space="preserve"> Feasibility</w:t>
      </w:r>
    </w:p>
    <w:p w:rsidR="002F1704" w:rsidRPr="002F1704" w:rsidRDefault="002F1704" w:rsidP="002F1704"/>
    <w:sectPr w:rsidR="002F1704" w:rsidRPr="002F1704"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48C3"/>
    <w:multiLevelType w:val="hybridMultilevel"/>
    <w:tmpl w:val="35B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A3F20"/>
    <w:multiLevelType w:val="hybridMultilevel"/>
    <w:tmpl w:val="BBE6E12E"/>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EA7D5B"/>
    <w:multiLevelType w:val="hybridMultilevel"/>
    <w:tmpl w:val="B3BC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4"/>
  </w:num>
  <w:num w:numId="5">
    <w:abstractNumId w:val="1"/>
  </w:num>
  <w:num w:numId="6">
    <w:abstractNumId w:val="6"/>
  </w:num>
  <w:num w:numId="7">
    <w:abstractNumId w:val="2"/>
  </w:num>
  <w:num w:numId="8">
    <w:abstractNumId w:val="3"/>
  </w:num>
  <w:num w:numId="9">
    <w:abstractNumId w:val="8"/>
  </w:num>
  <w:num w:numId="10">
    <w:abstractNumId w:val="15"/>
  </w:num>
  <w:num w:numId="11">
    <w:abstractNumId w:val="16"/>
  </w:num>
  <w:num w:numId="12">
    <w:abstractNumId w:val="4"/>
  </w:num>
  <w:num w:numId="13">
    <w:abstractNumId w:val="9"/>
  </w:num>
  <w:num w:numId="14">
    <w:abstractNumId w:val="13"/>
  </w:num>
  <w:num w:numId="15">
    <w:abstractNumId w:val="11"/>
  </w:num>
  <w:num w:numId="16">
    <w:abstractNumId w:val="17"/>
  </w:num>
  <w:num w:numId="17">
    <w:abstractNumId w:val="5"/>
  </w:num>
  <w:num w:numId="18">
    <w:abstractNumId w:val="10"/>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52986"/>
    <w:rsid w:val="00052F6A"/>
    <w:rsid w:val="000604DC"/>
    <w:rsid w:val="000706EF"/>
    <w:rsid w:val="00096515"/>
    <w:rsid w:val="001178A2"/>
    <w:rsid w:val="00123431"/>
    <w:rsid w:val="00130B32"/>
    <w:rsid w:val="0014065F"/>
    <w:rsid w:val="00143A2D"/>
    <w:rsid w:val="00196FE1"/>
    <w:rsid w:val="001B1415"/>
    <w:rsid w:val="00200854"/>
    <w:rsid w:val="00206D74"/>
    <w:rsid w:val="00236FAA"/>
    <w:rsid w:val="002652D5"/>
    <w:rsid w:val="00296A0D"/>
    <w:rsid w:val="002A7463"/>
    <w:rsid w:val="002B0B07"/>
    <w:rsid w:val="002E180A"/>
    <w:rsid w:val="002E5604"/>
    <w:rsid w:val="002F1704"/>
    <w:rsid w:val="00380280"/>
    <w:rsid w:val="003D3E27"/>
    <w:rsid w:val="004248EE"/>
    <w:rsid w:val="004A068D"/>
    <w:rsid w:val="004A6FF4"/>
    <w:rsid w:val="004B1E45"/>
    <w:rsid w:val="004C68CB"/>
    <w:rsid w:val="00512873"/>
    <w:rsid w:val="00513FD9"/>
    <w:rsid w:val="005C0358"/>
    <w:rsid w:val="00601B75"/>
    <w:rsid w:val="006656B0"/>
    <w:rsid w:val="006B09A9"/>
    <w:rsid w:val="006C2CFD"/>
    <w:rsid w:val="006E32C1"/>
    <w:rsid w:val="007063FA"/>
    <w:rsid w:val="00785236"/>
    <w:rsid w:val="00794CEC"/>
    <w:rsid w:val="007B0E25"/>
    <w:rsid w:val="007E3F39"/>
    <w:rsid w:val="007F443F"/>
    <w:rsid w:val="00802FDC"/>
    <w:rsid w:val="0082574A"/>
    <w:rsid w:val="00852A1B"/>
    <w:rsid w:val="008C74CB"/>
    <w:rsid w:val="00903BC1"/>
    <w:rsid w:val="00986635"/>
    <w:rsid w:val="009B3596"/>
    <w:rsid w:val="009C2C0B"/>
    <w:rsid w:val="009D795F"/>
    <w:rsid w:val="009F2155"/>
    <w:rsid w:val="00A47CD4"/>
    <w:rsid w:val="00A95EA0"/>
    <w:rsid w:val="00AD297B"/>
    <w:rsid w:val="00AE7086"/>
    <w:rsid w:val="00B47756"/>
    <w:rsid w:val="00B53CB1"/>
    <w:rsid w:val="00B63BE0"/>
    <w:rsid w:val="00B838CB"/>
    <w:rsid w:val="00BA7C5C"/>
    <w:rsid w:val="00BD11FA"/>
    <w:rsid w:val="00C301F9"/>
    <w:rsid w:val="00C76D77"/>
    <w:rsid w:val="00CC5F7F"/>
    <w:rsid w:val="00CD50F9"/>
    <w:rsid w:val="00D025CF"/>
    <w:rsid w:val="00D138BE"/>
    <w:rsid w:val="00D74ADF"/>
    <w:rsid w:val="00D85A80"/>
    <w:rsid w:val="00D917C3"/>
    <w:rsid w:val="00DA7A7A"/>
    <w:rsid w:val="00DE3B2D"/>
    <w:rsid w:val="00DF75D2"/>
    <w:rsid w:val="00E15E52"/>
    <w:rsid w:val="00EB45FB"/>
    <w:rsid w:val="00EC6361"/>
    <w:rsid w:val="00EE682E"/>
    <w:rsid w:val="00F66FC0"/>
    <w:rsid w:val="00F73762"/>
    <w:rsid w:val="00F762C4"/>
    <w:rsid w:val="00F876C0"/>
    <w:rsid w:val="00FB21FE"/>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130B32"/>
    <w:pPr>
      <w:outlineLvl w:val="1"/>
    </w:pPr>
    <w:rPr>
      <w:b/>
      <w:sz w:val="28"/>
    </w:rPr>
  </w:style>
  <w:style w:type="paragraph" w:styleId="Heading3">
    <w:name w:val="heading 3"/>
    <w:basedOn w:val="Normal"/>
    <w:next w:val="Normal"/>
    <w:link w:val="Heading3Char"/>
    <w:uiPriority w:val="9"/>
    <w:unhideWhenUsed/>
    <w:qFormat/>
    <w:rsid w:val="00130B32"/>
    <w:pPr>
      <w:outlineLvl w:val="2"/>
    </w:pPr>
    <w:rPr>
      <w:b/>
      <w:sz w:val="26"/>
      <w:szCs w:val="26"/>
    </w:rPr>
  </w:style>
  <w:style w:type="paragraph" w:styleId="Heading4">
    <w:name w:val="heading 4"/>
    <w:basedOn w:val="Normal"/>
    <w:next w:val="Normal"/>
    <w:link w:val="Heading4Char"/>
    <w:uiPriority w:val="9"/>
    <w:unhideWhenUsed/>
    <w:qFormat/>
    <w:rsid w:val="00130B32"/>
    <w:pPr>
      <w:outlineLvl w:val="3"/>
    </w:pPr>
    <w:rPr>
      <w:b/>
    </w:rPr>
  </w:style>
  <w:style w:type="paragraph" w:styleId="Heading5">
    <w:name w:val="heading 5"/>
    <w:basedOn w:val="Normal"/>
    <w:next w:val="Normal"/>
    <w:link w:val="Heading5Char"/>
    <w:uiPriority w:val="9"/>
    <w:unhideWhenUsed/>
    <w:qFormat/>
    <w:rsid w:val="00903BC1"/>
    <w:pPr>
      <w:keepNext/>
      <w:keepLines/>
      <w:numPr>
        <w:numId w:val="18"/>
      </w:numPr>
      <w:spacing w:before="4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130B32"/>
    <w:rPr>
      <w:rFonts w:ascii="Times New Roman" w:hAnsi="Times New Roman" w:cs="Times New Roman"/>
      <w:b/>
      <w:sz w:val="28"/>
    </w:rPr>
  </w:style>
  <w:style w:type="character" w:customStyle="1" w:styleId="Heading3Char">
    <w:name w:val="Heading 3 Char"/>
    <w:basedOn w:val="DefaultParagraphFont"/>
    <w:link w:val="Heading3"/>
    <w:uiPriority w:val="9"/>
    <w:rsid w:val="00130B32"/>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130B32"/>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903BC1"/>
    <w:rPr>
      <w:rFonts w:ascii="Times New Roman" w:eastAsiaTheme="majorEastAsia" w:hAnsi="Times New Roman"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9</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10</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11</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12</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13</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14</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15</b:RefOrder>
  </b:Source>
</b:Sources>
</file>

<file path=customXml/itemProps1.xml><?xml version="1.0" encoding="utf-8"?>
<ds:datastoreItem xmlns:ds="http://schemas.openxmlformats.org/officeDocument/2006/customXml" ds:itemID="{FCFFE0C8-E3CD-425A-87BB-017245F87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18</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20727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27</cp:revision>
  <dcterms:created xsi:type="dcterms:W3CDTF">2016-12-13T02:01:00Z</dcterms:created>
  <dcterms:modified xsi:type="dcterms:W3CDTF">2016-12-18T14:55:00Z</dcterms:modified>
</cp:coreProperties>
</file>