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CARDSORTING DBANK - Resultados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(Enlace a wireframes Figma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https://www.figma.com/file/PeOyhvRtNH6zYmagd1ha7j/Dbank?node-id=0%3A1</w:t>
        </w:r>
      </w:hyperlink>
      <w:r w:rsidDel="00000000" w:rsidR="00000000" w:rsidRPr="00000000">
        <w:rPr>
          <w:sz w:val="24"/>
          <w:szCs w:val="24"/>
          <w:rtl w:val="0"/>
        </w:rPr>
        <w:t xml:space="preserve"> )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586538" cy="57054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6538" cy="5705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51562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5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0" distR="0" hidden="0" layoutInCell="1" locked="0" relativeHeight="0" simplePos="0">
            <wp:simplePos x="0" y="0"/>
            <wp:positionH relativeFrom="column">
              <wp:posOffset>-866774</wp:posOffset>
            </wp:positionH>
            <wp:positionV relativeFrom="paragraph">
              <wp:posOffset>4686300</wp:posOffset>
            </wp:positionV>
            <wp:extent cx="7419975" cy="4176900"/>
            <wp:effectExtent b="0" l="0" r="0" t="0"/>
            <wp:wrapSquare wrapText="bothSides" distB="114300" distT="114300" distL="0" distR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19975" cy="4176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0" distR="0" hidden="0" layoutInCell="1" locked="0" relativeHeight="0" simplePos="0">
            <wp:simplePos x="0" y="0"/>
            <wp:positionH relativeFrom="column">
              <wp:posOffset>-871537</wp:posOffset>
            </wp:positionH>
            <wp:positionV relativeFrom="paragraph">
              <wp:posOffset>247650</wp:posOffset>
            </wp:positionV>
            <wp:extent cx="7419975" cy="4081463"/>
            <wp:effectExtent b="0" l="0" r="0" t="0"/>
            <wp:wrapSquare wrapText="bothSides" distB="114300" distT="114300" distL="0" distR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19975" cy="40814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www.figma.com/file/PeOyhvRtNH6zYmagd1ha7j/Dbank?node-id=0%3A1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