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6D220" w14:textId="410C98A0" w:rsidR="00827E5A" w:rsidRPr="00951212" w:rsidRDefault="00000000" w:rsidP="009D6C81">
      <w:pPr>
        <w:pStyle w:val="Title"/>
        <w:jc w:val="center"/>
        <w:rPr>
          <w:rFonts w:ascii="Arial" w:hAnsi="Arial" w:cs="Arial"/>
          <w:b/>
          <w:bCs/>
          <w:color w:val="auto"/>
          <w:sz w:val="48"/>
          <w:szCs w:val="48"/>
        </w:rPr>
      </w:pPr>
      <w:r w:rsidRPr="00951212">
        <w:rPr>
          <w:rFonts w:ascii="Arial" w:hAnsi="Arial" w:cs="Arial"/>
          <w:color w:val="auto"/>
          <w:sz w:val="24"/>
          <w:szCs w:val="24"/>
        </w:rPr>
        <w:br/>
      </w:r>
      <w:r w:rsidR="00552F8A" w:rsidRPr="00951212">
        <w:rPr>
          <w:rFonts w:ascii="Arial" w:hAnsi="Arial" w:cs="Arial"/>
          <w:b/>
          <w:bCs/>
          <w:color w:val="auto"/>
          <w:sz w:val="48"/>
          <w:szCs w:val="48"/>
        </w:rPr>
        <w:t>Life Care</w:t>
      </w:r>
      <w:r w:rsidR="00A96432" w:rsidRPr="00951212">
        <w:rPr>
          <w:rFonts w:ascii="Arial" w:hAnsi="Arial" w:cs="Arial"/>
          <w:b/>
          <w:bCs/>
          <w:color w:val="auto"/>
          <w:sz w:val="48"/>
          <w:szCs w:val="48"/>
        </w:rPr>
        <w:t>-</w:t>
      </w:r>
      <w:r w:rsidR="00552F8A" w:rsidRPr="00951212">
        <w:rPr>
          <w:rFonts w:ascii="Arial" w:hAnsi="Arial" w:cs="Arial"/>
          <w:b/>
          <w:bCs/>
          <w:color w:val="auto"/>
          <w:sz w:val="48"/>
          <w:szCs w:val="48"/>
        </w:rPr>
        <w:t>AI</w:t>
      </w:r>
      <w:r w:rsidRPr="00951212">
        <w:rPr>
          <w:rFonts w:ascii="Arial" w:hAnsi="Arial" w:cs="Arial"/>
          <w:b/>
          <w:bCs/>
          <w:color w:val="auto"/>
          <w:sz w:val="48"/>
          <w:szCs w:val="48"/>
        </w:rPr>
        <w:t xml:space="preserve"> Assistant (L</w:t>
      </w:r>
      <w:r w:rsidR="00A96432" w:rsidRPr="00951212">
        <w:rPr>
          <w:rFonts w:ascii="Arial" w:hAnsi="Arial" w:cs="Arial"/>
          <w:b/>
          <w:bCs/>
          <w:color w:val="auto"/>
          <w:sz w:val="48"/>
          <w:szCs w:val="48"/>
        </w:rPr>
        <w:t>C</w:t>
      </w:r>
      <w:r w:rsidRPr="00951212">
        <w:rPr>
          <w:rFonts w:ascii="Arial" w:hAnsi="Arial" w:cs="Arial"/>
          <w:b/>
          <w:bCs/>
          <w:color w:val="auto"/>
          <w:sz w:val="48"/>
          <w:szCs w:val="48"/>
        </w:rPr>
        <w:t>A)</w:t>
      </w:r>
      <w:r w:rsidR="00951212">
        <w:rPr>
          <w:rFonts w:ascii="Arial" w:hAnsi="Arial" w:cs="Arial"/>
          <w:b/>
          <w:bCs/>
          <w:color w:val="auto"/>
          <w:sz w:val="48"/>
          <w:szCs w:val="48"/>
        </w:rPr>
        <w:t xml:space="preserve"> Report</w:t>
      </w:r>
    </w:p>
    <w:p w14:paraId="1574BBB0" w14:textId="52C8594A" w:rsidR="00827E5A" w:rsidRPr="00951212" w:rsidRDefault="009D6C81" w:rsidP="009D6C81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951212">
        <w:rPr>
          <w:rFonts w:ascii="Arial" w:hAnsi="Arial" w:cs="Arial"/>
          <w:b/>
          <w:bCs/>
          <w:sz w:val="32"/>
          <w:szCs w:val="32"/>
        </w:rPr>
        <w:t>Intelligent Life Management System</w:t>
      </w:r>
    </w:p>
    <w:p w14:paraId="74A6BDD2" w14:textId="77777777" w:rsidR="009D3671" w:rsidRPr="00951212" w:rsidRDefault="009D3671" w:rsidP="009D3671">
      <w:pPr>
        <w:pBdr>
          <w:top w:val="single" w:sz="6" w:space="2" w:color="0D6E8C"/>
          <w:bottom w:val="single" w:sz="6" w:space="2" w:color="0D6E8C"/>
        </w:pBdr>
        <w:spacing w:before="120" w:after="120"/>
        <w:jc w:val="center"/>
      </w:pPr>
      <w:r w:rsidRPr="00951212">
        <w:rPr>
          <w:rFonts w:ascii="Arial" w:eastAsia="Arial" w:hAnsi="Arial" w:cs="Arial"/>
          <w:sz w:val="24"/>
          <w:szCs w:val="24"/>
        </w:rPr>
        <w:t>HCBC Hackathon Experience │ Southeast Missouri State University</w:t>
      </w:r>
    </w:p>
    <w:p w14:paraId="51018C3D" w14:textId="77777777" w:rsidR="00827E5A" w:rsidRPr="00951212" w:rsidRDefault="00827E5A" w:rsidP="00827E5A">
      <w:pPr>
        <w:rPr>
          <w:rFonts w:ascii="Arial" w:hAnsi="Arial" w:cs="Arial"/>
          <w:b/>
          <w:bCs/>
          <w:sz w:val="32"/>
          <w:szCs w:val="32"/>
        </w:rPr>
      </w:pPr>
    </w:p>
    <w:p w14:paraId="6A7BCAB6" w14:textId="77777777" w:rsidR="00827E5A" w:rsidRPr="00951212" w:rsidRDefault="00827E5A" w:rsidP="00827E5A">
      <w:pPr>
        <w:rPr>
          <w:rFonts w:ascii="Arial" w:hAnsi="Arial" w:cs="Arial"/>
          <w:b/>
          <w:bCs/>
          <w:sz w:val="32"/>
          <w:szCs w:val="32"/>
        </w:rPr>
      </w:pPr>
    </w:p>
    <w:p w14:paraId="242AF4BC" w14:textId="77777777" w:rsidR="00827E5A" w:rsidRPr="00951212" w:rsidRDefault="00827E5A" w:rsidP="00827E5A">
      <w:pPr>
        <w:rPr>
          <w:rFonts w:ascii="Arial" w:hAnsi="Arial" w:cs="Arial"/>
          <w:b/>
          <w:bCs/>
          <w:sz w:val="32"/>
          <w:szCs w:val="32"/>
        </w:rPr>
      </w:pPr>
    </w:p>
    <w:p w14:paraId="373F37F3" w14:textId="77777777" w:rsidR="00827E5A" w:rsidRPr="00951212" w:rsidRDefault="00827E5A" w:rsidP="00827E5A">
      <w:pPr>
        <w:rPr>
          <w:rFonts w:ascii="Arial" w:hAnsi="Arial" w:cs="Arial"/>
          <w:b/>
          <w:bCs/>
          <w:sz w:val="32"/>
          <w:szCs w:val="32"/>
        </w:rPr>
      </w:pPr>
    </w:p>
    <w:p w14:paraId="3C034050" w14:textId="77777777" w:rsidR="006E6ADA" w:rsidRPr="00951212" w:rsidRDefault="006E6ADA" w:rsidP="00827E5A">
      <w:pPr>
        <w:rPr>
          <w:rFonts w:ascii="Arial" w:hAnsi="Arial" w:cs="Arial"/>
          <w:b/>
          <w:bCs/>
          <w:sz w:val="32"/>
          <w:szCs w:val="32"/>
        </w:rPr>
      </w:pPr>
    </w:p>
    <w:p w14:paraId="6553C9C8" w14:textId="77777777" w:rsidR="006E6ADA" w:rsidRPr="00951212" w:rsidRDefault="006E6ADA" w:rsidP="00827E5A">
      <w:pPr>
        <w:rPr>
          <w:rFonts w:ascii="Arial" w:hAnsi="Arial" w:cs="Arial"/>
          <w:b/>
          <w:bCs/>
          <w:sz w:val="32"/>
          <w:szCs w:val="32"/>
        </w:rPr>
      </w:pPr>
    </w:p>
    <w:p w14:paraId="7279F26B" w14:textId="5A70E714" w:rsidR="00827E5A" w:rsidRPr="00827E5A" w:rsidRDefault="00827E5A" w:rsidP="006E6ADA">
      <w:pPr>
        <w:ind w:firstLine="720"/>
        <w:jc w:val="center"/>
        <w:rPr>
          <w:rFonts w:ascii="Arial" w:hAnsi="Arial" w:cs="Arial"/>
          <w:b/>
          <w:bCs/>
          <w:sz w:val="32"/>
          <w:szCs w:val="32"/>
        </w:rPr>
      </w:pPr>
      <w:r w:rsidRPr="00951212">
        <w:rPr>
          <w:rFonts w:ascii="Arial" w:hAnsi="Arial" w:cs="Arial"/>
          <w:b/>
          <w:bCs/>
          <w:sz w:val="32"/>
          <w:szCs w:val="32"/>
        </w:rPr>
        <w:t>ZeroDay Zim</w:t>
      </w:r>
      <w:r w:rsidRPr="00827E5A">
        <w:rPr>
          <w:rFonts w:ascii="Arial" w:hAnsi="Arial" w:cs="Arial"/>
          <w:b/>
          <w:bCs/>
          <w:sz w:val="32"/>
          <w:szCs w:val="32"/>
        </w:rPr>
        <w:t xml:space="preserve"> Team:</w:t>
      </w:r>
    </w:p>
    <w:tbl>
      <w:tblPr>
        <w:tblW w:w="9360" w:type="dxa"/>
        <w:tblCellMar>
          <w:top w:w="80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951212" w:rsidRPr="00827E5A" w14:paraId="37643F60" w14:textId="77777777" w:rsidTr="00502F28">
        <w:trPr>
          <w:trHeight w:val="330"/>
        </w:trPr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4" w:space="0" w:color="FFFFFF"/>
              <w:right w:val="single" w:sz="2" w:space="0" w:color="CCCCCC"/>
            </w:tcBorders>
            <w:shd w:val="clear" w:color="auto" w:fill="F2F2F2"/>
            <w:hideMark/>
          </w:tcPr>
          <w:p w14:paraId="4B55D8A0" w14:textId="5F5E08A9" w:rsidR="00827E5A" w:rsidRPr="00827E5A" w:rsidRDefault="00827E5A" w:rsidP="00502F28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51212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Tana, </w:t>
            </w:r>
            <w:proofErr w:type="spellStart"/>
            <w:r w:rsidRPr="00951212">
              <w:rPr>
                <w:rFonts w:ascii="Arial" w:hAnsi="Arial" w:cs="Arial"/>
                <w:b/>
                <w:bCs/>
                <w:sz w:val="32"/>
                <w:szCs w:val="32"/>
              </w:rPr>
              <w:t>Ziyambe</w:t>
            </w:r>
            <w:proofErr w:type="spellEnd"/>
            <w:r w:rsidRPr="00827E5A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</w:t>
            </w:r>
          </w:p>
        </w:tc>
      </w:tr>
      <w:tr w:rsidR="00951212" w:rsidRPr="00827E5A" w14:paraId="01BD0F2E" w14:textId="77777777" w:rsidTr="00502F28">
        <w:trPr>
          <w:trHeight w:val="373"/>
        </w:trPr>
        <w:tc>
          <w:tcPr>
            <w:tcW w:w="9360" w:type="dxa"/>
            <w:tcBorders>
              <w:top w:val="single" w:sz="24" w:space="0" w:color="FFFFFF"/>
              <w:left w:val="single" w:sz="2" w:space="0" w:color="CCCCCC"/>
              <w:bottom w:val="single" w:sz="24" w:space="0" w:color="F2F2F2"/>
              <w:right w:val="single" w:sz="2" w:space="0" w:color="CCCCCC"/>
            </w:tcBorders>
            <w:shd w:val="clear" w:color="auto" w:fill="FFFFFF"/>
            <w:hideMark/>
          </w:tcPr>
          <w:p w14:paraId="1BE02A22" w14:textId="77777777" w:rsidR="00827E5A" w:rsidRPr="00827E5A" w:rsidRDefault="00827E5A" w:rsidP="00502F28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827E5A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Ndoro, Blessing </w:t>
            </w:r>
          </w:p>
        </w:tc>
      </w:tr>
      <w:tr w:rsidR="00951212" w:rsidRPr="00827E5A" w14:paraId="7C995E5C" w14:textId="77777777" w:rsidTr="00502F28">
        <w:trPr>
          <w:trHeight w:val="331"/>
        </w:trPr>
        <w:tc>
          <w:tcPr>
            <w:tcW w:w="9360" w:type="dxa"/>
            <w:tcBorders>
              <w:top w:val="single" w:sz="24" w:space="0" w:color="F2F2F2"/>
              <w:left w:val="single" w:sz="2" w:space="0" w:color="CCCCCC"/>
              <w:bottom w:val="single" w:sz="24" w:space="0" w:color="FFFFFF"/>
              <w:right w:val="single" w:sz="2" w:space="0" w:color="CCCCCC"/>
            </w:tcBorders>
            <w:shd w:val="clear" w:color="auto" w:fill="F2F2F2"/>
            <w:hideMark/>
          </w:tcPr>
          <w:p w14:paraId="4CFC0D5C" w14:textId="1922A049" w:rsidR="00827E5A" w:rsidRPr="00827E5A" w:rsidRDefault="00827E5A" w:rsidP="00502F28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51212">
              <w:rPr>
                <w:rFonts w:ascii="Arial" w:hAnsi="Arial" w:cs="Arial"/>
                <w:b/>
                <w:bCs/>
                <w:sz w:val="32"/>
                <w:szCs w:val="32"/>
              </w:rPr>
              <w:t>Wilson, Katsande</w:t>
            </w:r>
            <w:r w:rsidRPr="00827E5A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</w:t>
            </w:r>
          </w:p>
        </w:tc>
      </w:tr>
      <w:tr w:rsidR="00951212" w:rsidRPr="00827E5A" w14:paraId="1B7E81CB" w14:textId="77777777" w:rsidTr="00502F28">
        <w:trPr>
          <w:trHeight w:val="350"/>
        </w:trPr>
        <w:tc>
          <w:tcPr>
            <w:tcW w:w="9360" w:type="dxa"/>
            <w:tcBorders>
              <w:top w:val="single" w:sz="24" w:space="0" w:color="FFFFFF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hideMark/>
          </w:tcPr>
          <w:p w14:paraId="22C5DB65" w14:textId="77777777" w:rsidR="00827E5A" w:rsidRPr="00827E5A" w:rsidRDefault="00827E5A" w:rsidP="00502F28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827E5A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Tsimba, Tawanda </w:t>
            </w:r>
          </w:p>
        </w:tc>
      </w:tr>
    </w:tbl>
    <w:p w14:paraId="42D1080D" w14:textId="5F4602E4" w:rsidR="00827E5A" w:rsidRPr="00951212" w:rsidRDefault="00827E5A" w:rsidP="00827E5A">
      <w:pPr>
        <w:rPr>
          <w:rFonts w:ascii="Arial" w:hAnsi="Arial" w:cs="Arial"/>
          <w:b/>
          <w:bCs/>
          <w:sz w:val="32"/>
          <w:szCs w:val="32"/>
        </w:rPr>
      </w:pPr>
    </w:p>
    <w:p w14:paraId="016EE3ED" w14:textId="77777777" w:rsidR="009D3671" w:rsidRPr="00951212" w:rsidRDefault="009D3671" w:rsidP="00827E5A">
      <w:pPr>
        <w:rPr>
          <w:rFonts w:ascii="Arial" w:hAnsi="Arial" w:cs="Arial"/>
          <w:b/>
          <w:bCs/>
          <w:sz w:val="32"/>
          <w:szCs w:val="32"/>
        </w:rPr>
      </w:pPr>
    </w:p>
    <w:p w14:paraId="0A677B54" w14:textId="77777777" w:rsidR="009D3671" w:rsidRPr="00951212" w:rsidRDefault="009D3671" w:rsidP="00827E5A">
      <w:pPr>
        <w:rPr>
          <w:rFonts w:ascii="Arial" w:hAnsi="Arial" w:cs="Arial"/>
          <w:b/>
          <w:bCs/>
          <w:sz w:val="32"/>
          <w:szCs w:val="32"/>
        </w:rPr>
      </w:pPr>
    </w:p>
    <w:p w14:paraId="702A9F01" w14:textId="24729240" w:rsidR="00F022DA" w:rsidRPr="00951212" w:rsidRDefault="00EE23A0" w:rsidP="009D3671">
      <w:pPr>
        <w:jc w:val="center"/>
        <w:rPr>
          <w:rFonts w:ascii="Arial" w:hAnsi="Arial" w:cs="Arial"/>
          <w:sz w:val="24"/>
          <w:szCs w:val="24"/>
        </w:rPr>
      </w:pPr>
      <w:r w:rsidRPr="00951212">
        <w:rPr>
          <w:rFonts w:ascii="Arial" w:hAnsi="Arial" w:cs="Arial"/>
          <w:sz w:val="24"/>
          <w:szCs w:val="24"/>
        </w:rPr>
        <w:t>“Building accessible AI solutions for independent and assisted living.”</w:t>
      </w:r>
    </w:p>
    <w:p w14:paraId="5A7F3BE5" w14:textId="3E19DF71" w:rsidR="004104F2" w:rsidRPr="00951212" w:rsidRDefault="00827E5A" w:rsidP="004104F2">
      <w:r w:rsidRPr="00951212">
        <w:rPr>
          <w:rFonts w:ascii="Arial" w:hAnsi="Arial" w:cs="Arial"/>
          <w:b/>
          <w:bCs/>
          <w:sz w:val="32"/>
          <w:szCs w:val="32"/>
        </w:rPr>
        <w:br w:type="page"/>
      </w:r>
    </w:p>
    <w:p w14:paraId="3D050231" w14:textId="64A94AFC" w:rsidR="0043633A" w:rsidRPr="00951212" w:rsidRDefault="0043633A" w:rsidP="0043633A"/>
    <w:p w14:paraId="14574431" w14:textId="055A76D0" w:rsidR="00B966D3" w:rsidRPr="00951212" w:rsidRDefault="00951212" w:rsidP="00951212">
      <w:pPr>
        <w:pStyle w:val="Heading1"/>
        <w:pBdr>
          <w:bottom w:val="single" w:sz="6" w:space="2" w:color="0D6E8C"/>
        </w:pBdr>
        <w:tabs>
          <w:tab w:val="left" w:pos="1097"/>
        </w:tabs>
        <w:rPr>
          <w:color w:val="auto"/>
        </w:rPr>
      </w:pPr>
      <w:r w:rsidRPr="00951212">
        <w:rPr>
          <w:rFonts w:ascii="Arial" w:hAnsi="Arial" w:cs="Arial"/>
          <w:color w:val="auto"/>
          <w:sz w:val="24"/>
          <w:szCs w:val="24"/>
        </w:rPr>
        <w:tab/>
      </w:r>
      <w:bookmarkStart w:id="0" w:name="_Toc228523882"/>
      <w:r w:rsidR="00B966D3" w:rsidRPr="00951212">
        <w:rPr>
          <w:rFonts w:ascii="Arial" w:eastAsia="Arial" w:hAnsi="Arial" w:cs="Arial"/>
          <w:color w:val="auto"/>
          <w:sz w:val="32"/>
          <w:szCs w:val="32"/>
        </w:rPr>
        <w:t>Table of Contents</w:t>
      </w:r>
      <w:bookmarkEnd w:id="0"/>
    </w:p>
    <w:sdt>
      <w:sdtPr>
        <w:alias w:val="Contents"/>
        <w:id w:val="1717782765"/>
      </w:sdtPr>
      <w:sdtEndPr>
        <w:rPr>
          <w:rFonts w:asciiTheme="minorHAnsi" w:eastAsiaTheme="minorEastAsia" w:hAnsiTheme="minorHAnsi" w:cstheme="minorBidi"/>
        </w:rPr>
      </w:sdtEndPr>
      <w:sdtContent>
        <w:p w14:paraId="22C69F13" w14:textId="03835B38" w:rsidR="00951212" w:rsidRPr="00951212" w:rsidRDefault="00B966D3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951212">
            <w:fldChar w:fldCharType="begin"/>
          </w:r>
          <w:r w:rsidRPr="00951212">
            <w:instrText>TOC \h \o "1-3"</w:instrText>
          </w:r>
          <w:r w:rsidRPr="00951212">
            <w:fldChar w:fldCharType="separate"/>
          </w:r>
          <w:hyperlink w:anchor="_Toc228523882" w:history="1">
            <w:r w:rsidR="00951212" w:rsidRPr="00951212">
              <w:rPr>
                <w:rStyle w:val="Hyperlink"/>
                <w:noProof/>
                <w:color w:val="auto"/>
              </w:rPr>
              <w:t>Table of Contents</w:t>
            </w:r>
            <w:r w:rsidR="00951212" w:rsidRPr="00951212">
              <w:rPr>
                <w:noProof/>
              </w:rPr>
              <w:tab/>
            </w:r>
            <w:r w:rsidR="00951212" w:rsidRPr="00951212">
              <w:rPr>
                <w:noProof/>
              </w:rPr>
              <w:fldChar w:fldCharType="begin"/>
            </w:r>
            <w:r w:rsidR="00951212" w:rsidRPr="00951212">
              <w:rPr>
                <w:noProof/>
              </w:rPr>
              <w:instrText xml:space="preserve"> PAGEREF _Toc228523882 \h </w:instrText>
            </w:r>
            <w:r w:rsidR="00951212" w:rsidRPr="00951212">
              <w:rPr>
                <w:noProof/>
              </w:rPr>
            </w:r>
            <w:r w:rsidR="00951212" w:rsidRPr="00951212">
              <w:rPr>
                <w:noProof/>
              </w:rPr>
              <w:fldChar w:fldCharType="separate"/>
            </w:r>
            <w:r w:rsidR="00951212" w:rsidRPr="00951212">
              <w:rPr>
                <w:noProof/>
              </w:rPr>
              <w:t>3</w:t>
            </w:r>
            <w:r w:rsidR="00951212" w:rsidRPr="00951212">
              <w:rPr>
                <w:noProof/>
              </w:rPr>
              <w:fldChar w:fldCharType="end"/>
            </w:r>
          </w:hyperlink>
        </w:p>
        <w:p w14:paraId="38D15DC4" w14:textId="33DEDFFB" w:rsidR="00951212" w:rsidRPr="00951212" w:rsidRDefault="00951212">
          <w:pPr>
            <w:pStyle w:val="TOC1"/>
            <w:tabs>
              <w:tab w:val="left" w:pos="440"/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523883" w:history="1">
            <w:r w:rsidRPr="00951212">
              <w:rPr>
                <w:rStyle w:val="Hyperlink"/>
                <w:noProof/>
                <w:color w:val="auto"/>
              </w:rPr>
              <w:t>2.</w:t>
            </w:r>
            <w:r w:rsidRPr="0095121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51212">
              <w:rPr>
                <w:rStyle w:val="Hyperlink"/>
                <w:noProof/>
                <w:color w:val="auto"/>
              </w:rPr>
              <w:t>Planning and Architecture</w:t>
            </w:r>
            <w:r w:rsidRPr="00951212">
              <w:rPr>
                <w:noProof/>
              </w:rPr>
              <w:tab/>
            </w:r>
            <w:r w:rsidRPr="00951212">
              <w:rPr>
                <w:noProof/>
              </w:rPr>
              <w:fldChar w:fldCharType="begin"/>
            </w:r>
            <w:r w:rsidRPr="00951212">
              <w:rPr>
                <w:noProof/>
              </w:rPr>
              <w:instrText xml:space="preserve"> PAGEREF _Toc228523883 \h </w:instrText>
            </w:r>
            <w:r w:rsidRPr="00951212">
              <w:rPr>
                <w:noProof/>
              </w:rPr>
            </w:r>
            <w:r w:rsidRPr="00951212">
              <w:rPr>
                <w:noProof/>
              </w:rPr>
              <w:fldChar w:fldCharType="separate"/>
            </w:r>
            <w:r w:rsidRPr="00951212">
              <w:rPr>
                <w:noProof/>
              </w:rPr>
              <w:t>3</w:t>
            </w:r>
            <w:r w:rsidRPr="00951212">
              <w:rPr>
                <w:noProof/>
              </w:rPr>
              <w:fldChar w:fldCharType="end"/>
            </w:r>
          </w:hyperlink>
        </w:p>
        <w:p w14:paraId="5306F514" w14:textId="1DA7A122" w:rsidR="00951212" w:rsidRPr="00951212" w:rsidRDefault="00951212">
          <w:pPr>
            <w:pStyle w:val="TOC1"/>
            <w:tabs>
              <w:tab w:val="left" w:pos="440"/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523884" w:history="1">
            <w:r w:rsidRPr="00951212">
              <w:rPr>
                <w:rStyle w:val="Hyperlink"/>
                <w:noProof/>
                <w:color w:val="auto"/>
              </w:rPr>
              <w:t>3.</w:t>
            </w:r>
            <w:r w:rsidRPr="0095121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51212">
              <w:rPr>
                <w:rStyle w:val="Hyperlink"/>
                <w:noProof/>
                <w:color w:val="auto"/>
              </w:rPr>
              <w:t>Requirements Gathering</w:t>
            </w:r>
            <w:r w:rsidRPr="00951212">
              <w:rPr>
                <w:noProof/>
              </w:rPr>
              <w:tab/>
            </w:r>
            <w:r w:rsidRPr="00951212">
              <w:rPr>
                <w:noProof/>
              </w:rPr>
              <w:fldChar w:fldCharType="begin"/>
            </w:r>
            <w:r w:rsidRPr="00951212">
              <w:rPr>
                <w:noProof/>
              </w:rPr>
              <w:instrText xml:space="preserve"> PAGEREF _Toc228523884 \h </w:instrText>
            </w:r>
            <w:r w:rsidRPr="00951212">
              <w:rPr>
                <w:noProof/>
              </w:rPr>
            </w:r>
            <w:r w:rsidRPr="00951212">
              <w:rPr>
                <w:noProof/>
              </w:rPr>
              <w:fldChar w:fldCharType="separate"/>
            </w:r>
            <w:r w:rsidRPr="00951212">
              <w:rPr>
                <w:noProof/>
              </w:rPr>
              <w:t>4</w:t>
            </w:r>
            <w:r w:rsidRPr="00951212">
              <w:rPr>
                <w:noProof/>
              </w:rPr>
              <w:fldChar w:fldCharType="end"/>
            </w:r>
          </w:hyperlink>
        </w:p>
        <w:p w14:paraId="4CF4E80A" w14:textId="401CE938" w:rsidR="00951212" w:rsidRPr="00951212" w:rsidRDefault="00951212">
          <w:pPr>
            <w:pStyle w:val="TOC1"/>
            <w:tabs>
              <w:tab w:val="left" w:pos="440"/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523885" w:history="1">
            <w:r w:rsidRPr="00951212">
              <w:rPr>
                <w:rStyle w:val="Hyperlink"/>
                <w:noProof/>
                <w:color w:val="auto"/>
              </w:rPr>
              <w:t>4.</w:t>
            </w:r>
            <w:r w:rsidRPr="0095121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51212">
              <w:rPr>
                <w:rStyle w:val="Hyperlink"/>
                <w:noProof/>
                <w:color w:val="auto"/>
              </w:rPr>
              <w:t>System Design</w:t>
            </w:r>
            <w:r w:rsidRPr="00951212">
              <w:rPr>
                <w:noProof/>
              </w:rPr>
              <w:tab/>
            </w:r>
            <w:r w:rsidRPr="00951212">
              <w:rPr>
                <w:noProof/>
              </w:rPr>
              <w:fldChar w:fldCharType="begin"/>
            </w:r>
            <w:r w:rsidRPr="00951212">
              <w:rPr>
                <w:noProof/>
              </w:rPr>
              <w:instrText xml:space="preserve"> PAGEREF _Toc228523885 \h </w:instrText>
            </w:r>
            <w:r w:rsidRPr="00951212">
              <w:rPr>
                <w:noProof/>
              </w:rPr>
            </w:r>
            <w:r w:rsidRPr="00951212">
              <w:rPr>
                <w:noProof/>
              </w:rPr>
              <w:fldChar w:fldCharType="separate"/>
            </w:r>
            <w:r w:rsidRPr="00951212">
              <w:rPr>
                <w:noProof/>
              </w:rPr>
              <w:t>6</w:t>
            </w:r>
            <w:r w:rsidRPr="00951212">
              <w:rPr>
                <w:noProof/>
              </w:rPr>
              <w:fldChar w:fldCharType="end"/>
            </w:r>
          </w:hyperlink>
        </w:p>
        <w:p w14:paraId="6A76B76C" w14:textId="1F9D4967" w:rsidR="00951212" w:rsidRPr="00951212" w:rsidRDefault="00951212">
          <w:pPr>
            <w:pStyle w:val="TOC1"/>
            <w:tabs>
              <w:tab w:val="left" w:pos="440"/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523886" w:history="1">
            <w:r w:rsidRPr="00951212">
              <w:rPr>
                <w:rStyle w:val="Hyperlink"/>
                <w:noProof/>
                <w:color w:val="auto"/>
              </w:rPr>
              <w:t>5.</w:t>
            </w:r>
            <w:r w:rsidRPr="0095121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51212">
              <w:rPr>
                <w:rStyle w:val="Hyperlink"/>
                <w:noProof/>
                <w:color w:val="auto"/>
              </w:rPr>
              <w:t>Development</w:t>
            </w:r>
            <w:r w:rsidRPr="00951212">
              <w:rPr>
                <w:noProof/>
              </w:rPr>
              <w:tab/>
            </w:r>
            <w:r w:rsidRPr="00951212">
              <w:rPr>
                <w:noProof/>
              </w:rPr>
              <w:fldChar w:fldCharType="begin"/>
            </w:r>
            <w:r w:rsidRPr="00951212">
              <w:rPr>
                <w:noProof/>
              </w:rPr>
              <w:instrText xml:space="preserve"> PAGEREF _Toc228523886 \h </w:instrText>
            </w:r>
            <w:r w:rsidRPr="00951212">
              <w:rPr>
                <w:noProof/>
              </w:rPr>
            </w:r>
            <w:r w:rsidRPr="00951212">
              <w:rPr>
                <w:noProof/>
              </w:rPr>
              <w:fldChar w:fldCharType="separate"/>
            </w:r>
            <w:r w:rsidRPr="00951212">
              <w:rPr>
                <w:noProof/>
              </w:rPr>
              <w:t>6</w:t>
            </w:r>
            <w:r w:rsidRPr="00951212">
              <w:rPr>
                <w:noProof/>
              </w:rPr>
              <w:fldChar w:fldCharType="end"/>
            </w:r>
          </w:hyperlink>
        </w:p>
        <w:p w14:paraId="6767AABC" w14:textId="0C1B73BE" w:rsidR="00951212" w:rsidRPr="00951212" w:rsidRDefault="00951212">
          <w:pPr>
            <w:pStyle w:val="TOC1"/>
            <w:tabs>
              <w:tab w:val="left" w:pos="440"/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523887" w:history="1">
            <w:r w:rsidRPr="00951212">
              <w:rPr>
                <w:rStyle w:val="Hyperlink"/>
                <w:noProof/>
                <w:color w:val="auto"/>
              </w:rPr>
              <w:t>6.</w:t>
            </w:r>
            <w:r w:rsidRPr="0095121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51212">
              <w:rPr>
                <w:rStyle w:val="Hyperlink"/>
                <w:noProof/>
                <w:color w:val="auto"/>
              </w:rPr>
              <w:t>Testing</w:t>
            </w:r>
            <w:r w:rsidRPr="00951212">
              <w:rPr>
                <w:noProof/>
              </w:rPr>
              <w:tab/>
            </w:r>
            <w:r w:rsidRPr="00951212">
              <w:rPr>
                <w:noProof/>
              </w:rPr>
              <w:fldChar w:fldCharType="begin"/>
            </w:r>
            <w:r w:rsidRPr="00951212">
              <w:rPr>
                <w:noProof/>
              </w:rPr>
              <w:instrText xml:space="preserve"> PAGEREF _Toc228523887 \h </w:instrText>
            </w:r>
            <w:r w:rsidRPr="00951212">
              <w:rPr>
                <w:noProof/>
              </w:rPr>
            </w:r>
            <w:r w:rsidRPr="00951212">
              <w:rPr>
                <w:noProof/>
              </w:rPr>
              <w:fldChar w:fldCharType="separate"/>
            </w:r>
            <w:r w:rsidRPr="00951212">
              <w:rPr>
                <w:noProof/>
              </w:rPr>
              <w:t>6</w:t>
            </w:r>
            <w:r w:rsidRPr="00951212">
              <w:rPr>
                <w:noProof/>
              </w:rPr>
              <w:fldChar w:fldCharType="end"/>
            </w:r>
          </w:hyperlink>
        </w:p>
        <w:p w14:paraId="0F0DDBD8" w14:textId="29BAB409" w:rsidR="00951212" w:rsidRPr="00951212" w:rsidRDefault="00951212">
          <w:pPr>
            <w:pStyle w:val="TOC1"/>
            <w:tabs>
              <w:tab w:val="left" w:pos="440"/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523888" w:history="1">
            <w:r w:rsidRPr="00951212">
              <w:rPr>
                <w:rStyle w:val="Hyperlink"/>
                <w:noProof/>
                <w:color w:val="auto"/>
              </w:rPr>
              <w:t>7.</w:t>
            </w:r>
            <w:r w:rsidRPr="0095121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51212">
              <w:rPr>
                <w:rStyle w:val="Hyperlink"/>
                <w:noProof/>
                <w:color w:val="auto"/>
              </w:rPr>
              <w:t>Deployment</w:t>
            </w:r>
            <w:r w:rsidRPr="00951212">
              <w:rPr>
                <w:noProof/>
              </w:rPr>
              <w:tab/>
            </w:r>
            <w:r w:rsidRPr="00951212">
              <w:rPr>
                <w:noProof/>
              </w:rPr>
              <w:fldChar w:fldCharType="begin"/>
            </w:r>
            <w:r w:rsidRPr="00951212">
              <w:rPr>
                <w:noProof/>
              </w:rPr>
              <w:instrText xml:space="preserve"> PAGEREF _Toc228523888 \h </w:instrText>
            </w:r>
            <w:r w:rsidRPr="00951212">
              <w:rPr>
                <w:noProof/>
              </w:rPr>
            </w:r>
            <w:r w:rsidRPr="00951212">
              <w:rPr>
                <w:noProof/>
              </w:rPr>
              <w:fldChar w:fldCharType="separate"/>
            </w:r>
            <w:r w:rsidRPr="00951212">
              <w:rPr>
                <w:noProof/>
              </w:rPr>
              <w:t>6</w:t>
            </w:r>
            <w:r w:rsidRPr="00951212">
              <w:rPr>
                <w:noProof/>
              </w:rPr>
              <w:fldChar w:fldCharType="end"/>
            </w:r>
          </w:hyperlink>
        </w:p>
        <w:p w14:paraId="21B7B660" w14:textId="6C0B5B1B" w:rsidR="00951212" w:rsidRPr="00951212" w:rsidRDefault="00951212">
          <w:pPr>
            <w:pStyle w:val="TOC1"/>
            <w:tabs>
              <w:tab w:val="left" w:pos="440"/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523889" w:history="1">
            <w:r w:rsidRPr="00951212">
              <w:rPr>
                <w:rStyle w:val="Hyperlink"/>
                <w:noProof/>
                <w:color w:val="auto"/>
              </w:rPr>
              <w:t>8.</w:t>
            </w:r>
            <w:r w:rsidRPr="0095121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51212">
              <w:rPr>
                <w:rStyle w:val="Hyperlink"/>
                <w:noProof/>
                <w:color w:val="auto"/>
              </w:rPr>
              <w:t>Maintenance and Improvement</w:t>
            </w:r>
            <w:r w:rsidRPr="00951212">
              <w:rPr>
                <w:noProof/>
              </w:rPr>
              <w:tab/>
            </w:r>
            <w:r w:rsidRPr="00951212">
              <w:rPr>
                <w:noProof/>
              </w:rPr>
              <w:fldChar w:fldCharType="begin"/>
            </w:r>
            <w:r w:rsidRPr="00951212">
              <w:rPr>
                <w:noProof/>
              </w:rPr>
              <w:instrText xml:space="preserve"> PAGEREF _Toc228523889 \h </w:instrText>
            </w:r>
            <w:r w:rsidRPr="00951212">
              <w:rPr>
                <w:noProof/>
              </w:rPr>
            </w:r>
            <w:r w:rsidRPr="00951212">
              <w:rPr>
                <w:noProof/>
              </w:rPr>
              <w:fldChar w:fldCharType="separate"/>
            </w:r>
            <w:r w:rsidRPr="00951212">
              <w:rPr>
                <w:noProof/>
              </w:rPr>
              <w:t>6</w:t>
            </w:r>
            <w:r w:rsidRPr="00951212">
              <w:rPr>
                <w:noProof/>
              </w:rPr>
              <w:fldChar w:fldCharType="end"/>
            </w:r>
          </w:hyperlink>
        </w:p>
        <w:p w14:paraId="1FDC509A" w14:textId="146510BC" w:rsidR="00951212" w:rsidRPr="00951212" w:rsidRDefault="00951212">
          <w:pPr>
            <w:pStyle w:val="TOC1"/>
            <w:tabs>
              <w:tab w:val="left" w:pos="440"/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523890" w:history="1">
            <w:r w:rsidRPr="00951212">
              <w:rPr>
                <w:rStyle w:val="Hyperlink"/>
                <w:noProof/>
                <w:color w:val="auto"/>
              </w:rPr>
              <w:t>9.</w:t>
            </w:r>
            <w:r w:rsidRPr="0095121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51212">
              <w:rPr>
                <w:rStyle w:val="Hyperlink"/>
                <w:noProof/>
                <w:color w:val="auto"/>
              </w:rPr>
              <w:t>Rubric Alignment</w:t>
            </w:r>
            <w:r w:rsidRPr="00951212">
              <w:rPr>
                <w:noProof/>
              </w:rPr>
              <w:tab/>
            </w:r>
            <w:r w:rsidRPr="00951212">
              <w:rPr>
                <w:noProof/>
              </w:rPr>
              <w:fldChar w:fldCharType="begin"/>
            </w:r>
            <w:r w:rsidRPr="00951212">
              <w:rPr>
                <w:noProof/>
              </w:rPr>
              <w:instrText xml:space="preserve"> PAGEREF _Toc228523890 \h </w:instrText>
            </w:r>
            <w:r w:rsidRPr="00951212">
              <w:rPr>
                <w:noProof/>
              </w:rPr>
            </w:r>
            <w:r w:rsidRPr="00951212">
              <w:rPr>
                <w:noProof/>
              </w:rPr>
              <w:fldChar w:fldCharType="separate"/>
            </w:r>
            <w:r w:rsidRPr="00951212">
              <w:rPr>
                <w:noProof/>
              </w:rPr>
              <w:t>7</w:t>
            </w:r>
            <w:r w:rsidRPr="00951212">
              <w:rPr>
                <w:noProof/>
              </w:rPr>
              <w:fldChar w:fldCharType="end"/>
            </w:r>
          </w:hyperlink>
        </w:p>
        <w:p w14:paraId="620CE19C" w14:textId="1DAE096B" w:rsidR="00951212" w:rsidRPr="00951212" w:rsidRDefault="00951212">
          <w:pPr>
            <w:pStyle w:val="TOC1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523891" w:history="1">
            <w:r w:rsidRPr="00951212">
              <w:rPr>
                <w:rStyle w:val="Hyperlink"/>
                <w:noProof/>
                <w:color w:val="auto"/>
              </w:rPr>
              <w:t>10.</w:t>
            </w:r>
            <w:r w:rsidRPr="0095121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51212">
              <w:rPr>
                <w:rStyle w:val="Hyperlink"/>
                <w:noProof/>
                <w:color w:val="auto"/>
              </w:rPr>
              <w:t>Innovation and Competitive Advantage</w:t>
            </w:r>
            <w:r w:rsidRPr="00951212">
              <w:rPr>
                <w:noProof/>
              </w:rPr>
              <w:tab/>
            </w:r>
            <w:r w:rsidRPr="00951212">
              <w:rPr>
                <w:noProof/>
              </w:rPr>
              <w:fldChar w:fldCharType="begin"/>
            </w:r>
            <w:r w:rsidRPr="00951212">
              <w:rPr>
                <w:noProof/>
              </w:rPr>
              <w:instrText xml:space="preserve"> PAGEREF _Toc228523891 \h </w:instrText>
            </w:r>
            <w:r w:rsidRPr="00951212">
              <w:rPr>
                <w:noProof/>
              </w:rPr>
            </w:r>
            <w:r w:rsidRPr="00951212">
              <w:rPr>
                <w:noProof/>
              </w:rPr>
              <w:fldChar w:fldCharType="separate"/>
            </w:r>
            <w:r w:rsidRPr="00951212">
              <w:rPr>
                <w:noProof/>
              </w:rPr>
              <w:t>7</w:t>
            </w:r>
            <w:r w:rsidRPr="00951212">
              <w:rPr>
                <w:noProof/>
              </w:rPr>
              <w:fldChar w:fldCharType="end"/>
            </w:r>
          </w:hyperlink>
        </w:p>
        <w:p w14:paraId="23380A52" w14:textId="3C4347E8" w:rsidR="00951212" w:rsidRPr="00951212" w:rsidRDefault="00951212">
          <w:pPr>
            <w:pStyle w:val="TOC1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523892" w:history="1">
            <w:r w:rsidRPr="00951212">
              <w:rPr>
                <w:rStyle w:val="Hyperlink"/>
                <w:noProof/>
                <w:color w:val="auto"/>
              </w:rPr>
              <w:t>11.</w:t>
            </w:r>
            <w:r w:rsidRPr="0095121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51212">
              <w:rPr>
                <w:rStyle w:val="Hyperlink"/>
                <w:noProof/>
                <w:color w:val="auto"/>
              </w:rPr>
              <w:t>Real-World Impact and Use Cases</w:t>
            </w:r>
            <w:r w:rsidRPr="00951212">
              <w:rPr>
                <w:noProof/>
              </w:rPr>
              <w:tab/>
            </w:r>
            <w:r w:rsidRPr="00951212">
              <w:rPr>
                <w:noProof/>
              </w:rPr>
              <w:fldChar w:fldCharType="begin"/>
            </w:r>
            <w:r w:rsidRPr="00951212">
              <w:rPr>
                <w:noProof/>
              </w:rPr>
              <w:instrText xml:space="preserve"> PAGEREF _Toc228523892 \h </w:instrText>
            </w:r>
            <w:r w:rsidRPr="00951212">
              <w:rPr>
                <w:noProof/>
              </w:rPr>
            </w:r>
            <w:r w:rsidRPr="00951212">
              <w:rPr>
                <w:noProof/>
              </w:rPr>
              <w:fldChar w:fldCharType="separate"/>
            </w:r>
            <w:r w:rsidRPr="00951212">
              <w:rPr>
                <w:noProof/>
              </w:rPr>
              <w:t>7</w:t>
            </w:r>
            <w:r w:rsidRPr="00951212">
              <w:rPr>
                <w:noProof/>
              </w:rPr>
              <w:fldChar w:fldCharType="end"/>
            </w:r>
          </w:hyperlink>
        </w:p>
        <w:p w14:paraId="37F0ADCD" w14:textId="010447F7" w:rsidR="00951212" w:rsidRPr="00951212" w:rsidRDefault="00951212">
          <w:pPr>
            <w:pStyle w:val="TOC1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523893" w:history="1">
            <w:r w:rsidRPr="00951212">
              <w:rPr>
                <w:rStyle w:val="Hyperlink"/>
                <w:noProof/>
                <w:color w:val="auto"/>
              </w:rPr>
              <w:t>12.</w:t>
            </w:r>
            <w:r w:rsidRPr="0095121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51212">
              <w:rPr>
                <w:rStyle w:val="Hyperlink"/>
                <w:noProof/>
                <w:color w:val="auto"/>
              </w:rPr>
              <w:t>Feasibility and Business Potential</w:t>
            </w:r>
            <w:r w:rsidRPr="00951212">
              <w:rPr>
                <w:noProof/>
              </w:rPr>
              <w:tab/>
            </w:r>
            <w:r w:rsidRPr="00951212">
              <w:rPr>
                <w:noProof/>
              </w:rPr>
              <w:fldChar w:fldCharType="begin"/>
            </w:r>
            <w:r w:rsidRPr="00951212">
              <w:rPr>
                <w:noProof/>
              </w:rPr>
              <w:instrText xml:space="preserve"> PAGEREF _Toc228523893 \h </w:instrText>
            </w:r>
            <w:r w:rsidRPr="00951212">
              <w:rPr>
                <w:noProof/>
              </w:rPr>
            </w:r>
            <w:r w:rsidRPr="00951212">
              <w:rPr>
                <w:noProof/>
              </w:rPr>
              <w:fldChar w:fldCharType="separate"/>
            </w:r>
            <w:r w:rsidRPr="00951212">
              <w:rPr>
                <w:noProof/>
              </w:rPr>
              <w:t>10</w:t>
            </w:r>
            <w:r w:rsidRPr="00951212">
              <w:rPr>
                <w:noProof/>
              </w:rPr>
              <w:fldChar w:fldCharType="end"/>
            </w:r>
          </w:hyperlink>
        </w:p>
        <w:p w14:paraId="27486C4A" w14:textId="4AF83E38" w:rsidR="00951212" w:rsidRPr="00951212" w:rsidRDefault="00951212">
          <w:pPr>
            <w:pStyle w:val="TOC1"/>
            <w:tabs>
              <w:tab w:val="left" w:pos="720"/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523894" w:history="1">
            <w:r w:rsidRPr="00951212">
              <w:rPr>
                <w:rStyle w:val="Hyperlink"/>
                <w:noProof/>
                <w:color w:val="auto"/>
              </w:rPr>
              <w:t>13.</w:t>
            </w:r>
            <w:r w:rsidRPr="0095121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51212">
              <w:rPr>
                <w:rStyle w:val="Hyperlink"/>
                <w:noProof/>
                <w:color w:val="auto"/>
              </w:rPr>
              <w:t>Demo Strategy and Experience</w:t>
            </w:r>
            <w:r w:rsidRPr="00951212">
              <w:rPr>
                <w:noProof/>
              </w:rPr>
              <w:tab/>
            </w:r>
            <w:r w:rsidRPr="00951212">
              <w:rPr>
                <w:noProof/>
              </w:rPr>
              <w:fldChar w:fldCharType="begin"/>
            </w:r>
            <w:r w:rsidRPr="00951212">
              <w:rPr>
                <w:noProof/>
              </w:rPr>
              <w:instrText xml:space="preserve"> PAGEREF _Toc228523894 \h </w:instrText>
            </w:r>
            <w:r w:rsidRPr="00951212">
              <w:rPr>
                <w:noProof/>
              </w:rPr>
            </w:r>
            <w:r w:rsidRPr="00951212">
              <w:rPr>
                <w:noProof/>
              </w:rPr>
              <w:fldChar w:fldCharType="separate"/>
            </w:r>
            <w:r w:rsidRPr="00951212">
              <w:rPr>
                <w:noProof/>
              </w:rPr>
              <w:t>10</w:t>
            </w:r>
            <w:r w:rsidRPr="00951212">
              <w:rPr>
                <w:noProof/>
              </w:rPr>
              <w:fldChar w:fldCharType="end"/>
            </w:r>
          </w:hyperlink>
        </w:p>
        <w:p w14:paraId="2B2C3879" w14:textId="206F0C0E" w:rsidR="0043633A" w:rsidRPr="00951212" w:rsidRDefault="00B966D3" w:rsidP="00B966D3">
          <w:pPr>
            <w:rPr>
              <w:rFonts w:ascii="Arial" w:hAnsi="Arial" w:cs="Arial"/>
              <w:sz w:val="24"/>
              <w:szCs w:val="24"/>
            </w:rPr>
          </w:pPr>
          <w:r w:rsidRPr="00951212">
            <w:fldChar w:fldCharType="end"/>
          </w:r>
        </w:p>
      </w:sdtContent>
    </w:sdt>
    <w:p w14:paraId="6841BA02" w14:textId="77777777" w:rsidR="00951212" w:rsidRPr="00951212" w:rsidRDefault="00951212">
      <w:pPr>
        <w:rPr>
          <w:rFonts w:ascii="Arial" w:eastAsiaTheme="majorEastAsia" w:hAnsi="Arial" w:cs="Arial"/>
          <w:b/>
          <w:bCs/>
          <w:sz w:val="24"/>
          <w:szCs w:val="24"/>
        </w:rPr>
      </w:pPr>
      <w:r w:rsidRPr="00951212">
        <w:rPr>
          <w:rFonts w:ascii="Arial" w:eastAsiaTheme="majorEastAsia" w:hAnsi="Arial" w:cs="Arial"/>
          <w:b/>
          <w:bCs/>
          <w:sz w:val="24"/>
          <w:szCs w:val="24"/>
        </w:rPr>
        <w:br w:type="page"/>
      </w:r>
    </w:p>
    <w:p w14:paraId="5D057534" w14:textId="7CBFE1AE" w:rsidR="00605625" w:rsidRPr="00951212" w:rsidRDefault="00605625" w:rsidP="00605625">
      <w:pPr>
        <w:pStyle w:val="ListParagraph"/>
        <w:numPr>
          <w:ilvl w:val="0"/>
          <w:numId w:val="14"/>
        </w:numPr>
        <w:rPr>
          <w:rFonts w:ascii="Arial" w:eastAsiaTheme="majorEastAsia" w:hAnsi="Arial" w:cs="Arial"/>
          <w:b/>
          <w:bCs/>
          <w:sz w:val="24"/>
          <w:szCs w:val="24"/>
        </w:rPr>
      </w:pPr>
      <w:r w:rsidRPr="00951212">
        <w:rPr>
          <w:rFonts w:ascii="Arial" w:eastAsiaTheme="majorEastAsia" w:hAnsi="Arial" w:cs="Arial"/>
          <w:b/>
          <w:bCs/>
          <w:sz w:val="24"/>
          <w:szCs w:val="24"/>
        </w:rPr>
        <w:lastRenderedPageBreak/>
        <w:t>Project Overview</w:t>
      </w:r>
    </w:p>
    <w:p w14:paraId="7F860839" w14:textId="65AAAAC1" w:rsidR="00605625" w:rsidRPr="00951212" w:rsidRDefault="00605625" w:rsidP="00605625">
      <w:pPr>
        <w:ind w:firstLine="360"/>
        <w:rPr>
          <w:rFonts w:ascii="Arial" w:eastAsiaTheme="majorEastAsia" w:hAnsi="Arial" w:cs="Arial"/>
          <w:sz w:val="24"/>
          <w:szCs w:val="24"/>
        </w:rPr>
      </w:pPr>
      <w:r w:rsidRPr="00605625">
        <w:rPr>
          <w:rFonts w:ascii="Arial" w:eastAsiaTheme="majorEastAsia" w:hAnsi="Arial" w:cs="Arial"/>
          <w:sz w:val="24"/>
          <w:szCs w:val="24"/>
        </w:rPr>
        <w:t>Life Care</w:t>
      </w:r>
      <w:r w:rsidR="00951212" w:rsidRPr="00951212">
        <w:rPr>
          <w:rFonts w:ascii="Arial" w:eastAsiaTheme="majorEastAsia" w:hAnsi="Arial" w:cs="Arial"/>
          <w:sz w:val="24"/>
          <w:szCs w:val="24"/>
        </w:rPr>
        <w:t xml:space="preserve">- </w:t>
      </w:r>
      <w:r w:rsidRPr="00605625">
        <w:rPr>
          <w:rFonts w:ascii="Arial" w:eastAsiaTheme="majorEastAsia" w:hAnsi="Arial" w:cs="Arial"/>
          <w:sz w:val="24"/>
          <w:szCs w:val="24"/>
        </w:rPr>
        <w:t>AI Assistant (LCA) is an AI-powered coordination platform designed to help older adults and caregivers manage daily life tasks such as medication reminders, appointments, wellness tracking, and basic financial organization through a unified, voice-first interface.</w:t>
      </w:r>
    </w:p>
    <w:p w14:paraId="2BF7CF52" w14:textId="005D213C" w:rsidR="007E6D6A" w:rsidRPr="00951212" w:rsidRDefault="00000000" w:rsidP="00FF1CDB">
      <w:pPr>
        <w:pStyle w:val="Heading1"/>
        <w:numPr>
          <w:ilvl w:val="0"/>
          <w:numId w:val="14"/>
        </w:numPr>
        <w:rPr>
          <w:rFonts w:ascii="Arial" w:hAnsi="Arial" w:cs="Arial"/>
          <w:color w:val="auto"/>
          <w:sz w:val="24"/>
          <w:szCs w:val="24"/>
        </w:rPr>
      </w:pPr>
      <w:r w:rsidRPr="00951212">
        <w:rPr>
          <w:rFonts w:ascii="Arial" w:hAnsi="Arial" w:cs="Arial"/>
          <w:color w:val="auto"/>
          <w:sz w:val="24"/>
          <w:szCs w:val="24"/>
        </w:rPr>
        <w:t xml:space="preserve"> </w:t>
      </w:r>
      <w:bookmarkStart w:id="1" w:name="_Toc228522822"/>
      <w:bookmarkStart w:id="2" w:name="_Toc228523883"/>
      <w:r w:rsidRPr="00951212">
        <w:rPr>
          <w:rFonts w:ascii="Arial" w:hAnsi="Arial" w:cs="Arial"/>
          <w:color w:val="auto"/>
          <w:sz w:val="24"/>
          <w:szCs w:val="24"/>
        </w:rPr>
        <w:t>Planning</w:t>
      </w:r>
      <w:bookmarkEnd w:id="1"/>
      <w:r w:rsidR="00951212" w:rsidRPr="00951212">
        <w:rPr>
          <w:rFonts w:ascii="Arial" w:hAnsi="Arial" w:cs="Arial"/>
          <w:color w:val="auto"/>
          <w:sz w:val="24"/>
          <w:szCs w:val="24"/>
        </w:rPr>
        <w:t xml:space="preserve"> and Architecture</w:t>
      </w:r>
      <w:bookmarkEnd w:id="2"/>
    </w:p>
    <w:p w14:paraId="6405C770" w14:textId="0FA76A54" w:rsidR="00A96432" w:rsidRPr="00951212" w:rsidRDefault="00951212" w:rsidP="00A96432">
      <w:pPr>
        <w:ind w:firstLine="720"/>
        <w:rPr>
          <w:rFonts w:ascii="Arial" w:hAnsi="Arial" w:cs="Arial"/>
          <w:sz w:val="24"/>
          <w:szCs w:val="24"/>
        </w:rPr>
      </w:pPr>
      <w:r w:rsidRPr="00951212">
        <w:rPr>
          <w:rFonts w:ascii="Arial" w:hAnsi="Arial" w:cs="Arial"/>
          <w:sz w:val="24"/>
          <w:szCs w:val="24"/>
        </w:rPr>
        <w:t>The</w:t>
      </w:r>
      <w:r w:rsidR="00FB6C8F" w:rsidRPr="00951212">
        <w:rPr>
          <w:rFonts w:ascii="Arial" w:hAnsi="Arial" w:cs="Arial"/>
          <w:sz w:val="24"/>
          <w:szCs w:val="24"/>
        </w:rPr>
        <w:t xml:space="preserve"> LCA</w:t>
      </w:r>
      <w:r w:rsidR="00000000" w:rsidRPr="00951212">
        <w:rPr>
          <w:rFonts w:ascii="Arial" w:hAnsi="Arial" w:cs="Arial"/>
          <w:sz w:val="24"/>
          <w:szCs w:val="24"/>
        </w:rPr>
        <w:t xml:space="preserve"> is designed as a coordination layer for older adults to manage medication, appointments, finances, and wellness tasks through a unified, voice-first interface. Unlike traditional reminder apps, </w:t>
      </w:r>
      <w:r w:rsidR="00A96432" w:rsidRPr="00951212">
        <w:rPr>
          <w:rFonts w:ascii="Arial" w:hAnsi="Arial" w:cs="Arial"/>
          <w:sz w:val="24"/>
          <w:szCs w:val="24"/>
        </w:rPr>
        <w:t>LCA</w:t>
      </w:r>
      <w:r w:rsidR="00000000" w:rsidRPr="00951212">
        <w:rPr>
          <w:rFonts w:ascii="Arial" w:hAnsi="Arial" w:cs="Arial"/>
          <w:sz w:val="24"/>
          <w:szCs w:val="24"/>
        </w:rPr>
        <w:t xml:space="preserve"> integrates escalation logic to ensure tasks are completed or appropriately handed off to caregivers.</w:t>
      </w:r>
    </w:p>
    <w:p w14:paraId="5CD95162" w14:textId="23F5A7D6" w:rsidR="007E6D6A" w:rsidRPr="00951212" w:rsidRDefault="00000000" w:rsidP="00A96432">
      <w:pPr>
        <w:ind w:firstLine="720"/>
        <w:rPr>
          <w:rFonts w:ascii="Arial" w:hAnsi="Arial" w:cs="Arial"/>
          <w:sz w:val="24"/>
          <w:szCs w:val="24"/>
        </w:rPr>
      </w:pPr>
      <w:r w:rsidRPr="00951212">
        <w:rPr>
          <w:rFonts w:ascii="Arial" w:hAnsi="Arial" w:cs="Arial"/>
          <w:sz w:val="24"/>
          <w:szCs w:val="24"/>
        </w:rPr>
        <w:t>Stakeholders include older adults, family caregivers, healthcare providers, and support staff. Success is measured through usability in a live demo, reliability of task completion workflows, and the ability to demonstrate real-world applicability in senior care environments.</w:t>
      </w:r>
    </w:p>
    <w:p w14:paraId="7312F5BD" w14:textId="2E3C3260" w:rsidR="000C6370" w:rsidRPr="00951212" w:rsidRDefault="000C6370" w:rsidP="00A96432">
      <w:pPr>
        <w:ind w:firstLine="720"/>
        <w:rPr>
          <w:rFonts w:ascii="Arial" w:hAnsi="Arial" w:cs="Arial"/>
          <w:sz w:val="24"/>
          <w:szCs w:val="24"/>
        </w:rPr>
      </w:pPr>
      <w:r w:rsidRPr="00951212">
        <w:rPr>
          <w:noProof/>
        </w:rPr>
        <mc:AlternateContent>
          <mc:Choice Requires="wps">
            <w:drawing>
              <wp:inline distT="0" distB="0" distL="0" distR="0" wp14:anchorId="30917296" wp14:editId="666E3D8D">
                <wp:extent cx="304800" cy="304800"/>
                <wp:effectExtent l="0" t="0" r="0" b="0"/>
                <wp:docPr id="333594946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F2AD5B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B17769F" w14:textId="49AB2028" w:rsidR="00BC62D8" w:rsidRPr="00951212" w:rsidRDefault="00864BCD" w:rsidP="00A96432">
      <w:pPr>
        <w:ind w:firstLine="720"/>
        <w:rPr>
          <w:rFonts w:ascii="Arial" w:hAnsi="Arial" w:cs="Arial"/>
          <w:sz w:val="24"/>
          <w:szCs w:val="24"/>
        </w:rPr>
      </w:pPr>
      <w:r w:rsidRPr="00951212">
        <w:rPr>
          <w:rFonts w:ascii="Arial" w:hAnsi="Arial" w:cs="Arial"/>
          <w:sz w:val="24"/>
          <w:szCs w:val="24"/>
        </w:rPr>
        <w:drawing>
          <wp:inline distT="0" distB="0" distL="0" distR="0" wp14:anchorId="44FD8230" wp14:editId="76600298">
            <wp:extent cx="5486400" cy="3213735"/>
            <wp:effectExtent l="0" t="0" r="0" b="5715"/>
            <wp:docPr id="124789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995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9D437" w14:textId="3E55F2D6" w:rsidR="00951212" w:rsidRPr="00951212" w:rsidRDefault="00951212" w:rsidP="00A96432">
      <w:pPr>
        <w:ind w:firstLine="720"/>
        <w:rPr>
          <w:rFonts w:ascii="Arial" w:hAnsi="Arial" w:cs="Arial"/>
          <w:sz w:val="24"/>
          <w:szCs w:val="24"/>
        </w:rPr>
      </w:pPr>
      <w:r w:rsidRPr="00951212">
        <w:rPr>
          <w:rFonts w:ascii="Arial" w:hAnsi="Arial" w:cs="Arial"/>
          <w:sz w:val="24"/>
          <w:szCs w:val="24"/>
        </w:rPr>
        <w:t xml:space="preserve">The </w:t>
      </w:r>
      <w:r w:rsidRPr="00951212">
        <w:rPr>
          <w:rFonts w:ascii="Arial" w:hAnsi="Arial" w:cs="Arial"/>
          <w:sz w:val="24"/>
          <w:szCs w:val="24"/>
        </w:rPr>
        <w:t>LCA</w:t>
      </w:r>
      <w:r w:rsidRPr="00951212">
        <w:rPr>
          <w:rFonts w:ascii="Arial" w:hAnsi="Arial" w:cs="Arial"/>
          <w:sz w:val="24"/>
          <w:szCs w:val="24"/>
        </w:rPr>
        <w:t xml:space="preserve"> system follows a modular, two-layer architecture comprising a patient-facing frontend and an Express-powered backend. The </w:t>
      </w:r>
      <w:r w:rsidRPr="00951212">
        <w:rPr>
          <w:rFonts w:ascii="Arial" w:hAnsi="Arial" w:cs="Arial"/>
          <w:sz w:val="24"/>
          <w:szCs w:val="24"/>
        </w:rPr>
        <w:t>front end</w:t>
      </w:r>
      <w:r w:rsidRPr="00951212">
        <w:rPr>
          <w:rFonts w:ascii="Arial" w:hAnsi="Arial" w:cs="Arial"/>
          <w:sz w:val="24"/>
          <w:szCs w:val="24"/>
        </w:rPr>
        <w:t xml:space="preserve"> consists of a voice-first patient interface and a real-time caregiver monitoring dashboard, both supported by a Firebase synchronization layer that manages live state </w:t>
      </w:r>
      <w:r w:rsidRPr="00951212">
        <w:rPr>
          <w:rFonts w:ascii="Arial" w:hAnsi="Arial" w:cs="Arial"/>
          <w:sz w:val="24"/>
          <w:szCs w:val="24"/>
        </w:rPr>
        <w:lastRenderedPageBreak/>
        <w:t xml:space="preserve">updates across sessions. </w:t>
      </w:r>
      <w:proofErr w:type="gramStart"/>
      <w:r w:rsidRPr="00951212">
        <w:rPr>
          <w:rFonts w:ascii="Arial" w:hAnsi="Arial" w:cs="Arial"/>
          <w:sz w:val="24"/>
          <w:szCs w:val="24"/>
        </w:rPr>
        <w:t>On</w:t>
      </w:r>
      <w:proofErr w:type="gramEnd"/>
      <w:r w:rsidRPr="00951212">
        <w:rPr>
          <w:rFonts w:ascii="Arial" w:hAnsi="Arial" w:cs="Arial"/>
          <w:sz w:val="24"/>
          <w:szCs w:val="24"/>
        </w:rPr>
        <w:t xml:space="preserve"> the </w:t>
      </w:r>
      <w:r w:rsidRPr="00951212">
        <w:rPr>
          <w:rFonts w:ascii="Arial" w:hAnsi="Arial" w:cs="Arial"/>
          <w:sz w:val="24"/>
          <w:szCs w:val="24"/>
        </w:rPr>
        <w:t>back end</w:t>
      </w:r>
      <w:r w:rsidRPr="00951212">
        <w:rPr>
          <w:rFonts w:ascii="Arial" w:hAnsi="Arial" w:cs="Arial"/>
          <w:sz w:val="24"/>
          <w:szCs w:val="24"/>
        </w:rPr>
        <w:t>, dedicated route handlers manage AI-driven voice interactions and SMS-based caregiver alert escalation,</w:t>
      </w:r>
    </w:p>
    <w:p w14:paraId="1813F937" w14:textId="5AD852E0" w:rsidR="007E6D6A" w:rsidRPr="00951212" w:rsidRDefault="00000000" w:rsidP="00FF1CDB">
      <w:pPr>
        <w:pStyle w:val="Heading1"/>
        <w:numPr>
          <w:ilvl w:val="0"/>
          <w:numId w:val="14"/>
        </w:numPr>
        <w:rPr>
          <w:rFonts w:ascii="Arial" w:hAnsi="Arial" w:cs="Arial"/>
          <w:color w:val="auto"/>
          <w:sz w:val="24"/>
          <w:szCs w:val="24"/>
        </w:rPr>
      </w:pPr>
      <w:bookmarkStart w:id="3" w:name="_Toc228522823"/>
      <w:bookmarkStart w:id="4" w:name="_Toc228523884"/>
      <w:r w:rsidRPr="00951212">
        <w:rPr>
          <w:rFonts w:ascii="Arial" w:hAnsi="Arial" w:cs="Arial"/>
          <w:color w:val="auto"/>
          <w:sz w:val="24"/>
          <w:szCs w:val="24"/>
        </w:rPr>
        <w:t>Requirements Gathering</w:t>
      </w:r>
      <w:bookmarkEnd w:id="3"/>
      <w:bookmarkEnd w:id="4"/>
    </w:p>
    <w:p w14:paraId="514C79F0" w14:textId="77777777" w:rsidR="007E6D6A" w:rsidRPr="00951212" w:rsidRDefault="00000000">
      <w:pPr>
        <w:rPr>
          <w:rFonts w:ascii="Arial" w:hAnsi="Arial" w:cs="Arial"/>
          <w:sz w:val="24"/>
          <w:szCs w:val="24"/>
        </w:rPr>
      </w:pPr>
      <w:r w:rsidRPr="00951212">
        <w:rPr>
          <w:rFonts w:ascii="Arial" w:hAnsi="Arial" w:cs="Arial"/>
          <w:sz w:val="24"/>
          <w:szCs w:val="24"/>
        </w:rPr>
        <w:t>The system requirements are divided into functional and non-functional categories:</w:t>
      </w:r>
    </w:p>
    <w:p w14:paraId="59C62FD8" w14:textId="409918A9" w:rsidR="00A96432" w:rsidRPr="00951212" w:rsidRDefault="00A96432">
      <w:pPr>
        <w:rPr>
          <w:rFonts w:ascii="Arial" w:hAnsi="Arial" w:cs="Arial"/>
          <w:b/>
          <w:bCs/>
          <w:sz w:val="24"/>
          <w:szCs w:val="24"/>
        </w:rPr>
      </w:pPr>
      <w:r w:rsidRPr="00951212">
        <w:rPr>
          <w:rFonts w:ascii="Arial" w:hAnsi="Arial" w:cs="Arial"/>
          <w:b/>
          <w:bCs/>
          <w:sz w:val="24"/>
          <w:szCs w:val="24"/>
        </w:rPr>
        <w:t>Functional Requirements: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866"/>
        <w:gridCol w:w="2872"/>
        <w:gridCol w:w="2872"/>
      </w:tblGrid>
      <w:tr w:rsidR="00951212" w:rsidRPr="00951212" w14:paraId="796AA306" w14:textId="77777777" w:rsidTr="00A96432">
        <w:tc>
          <w:tcPr>
            <w:tcW w:w="2880" w:type="dxa"/>
          </w:tcPr>
          <w:p w14:paraId="7DEEC68C" w14:textId="77777777" w:rsidR="007E6D6A" w:rsidRPr="00951212" w:rsidRDefault="00000000" w:rsidP="00A96432">
            <w:pPr>
              <w:rPr>
                <w:rFonts w:ascii="Arial" w:hAnsi="Arial" w:cs="Arial"/>
                <w:sz w:val="24"/>
                <w:szCs w:val="24"/>
              </w:rPr>
            </w:pPr>
            <w:r w:rsidRPr="00951212"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2880" w:type="dxa"/>
          </w:tcPr>
          <w:p w14:paraId="4C43EB4F" w14:textId="77777777" w:rsidR="007E6D6A" w:rsidRPr="00951212" w:rsidRDefault="00000000" w:rsidP="00A96432">
            <w:pPr>
              <w:rPr>
                <w:rFonts w:ascii="Arial" w:hAnsi="Arial" w:cs="Arial"/>
                <w:sz w:val="24"/>
                <w:szCs w:val="24"/>
              </w:rPr>
            </w:pPr>
            <w:r w:rsidRPr="00951212">
              <w:rPr>
                <w:rFonts w:ascii="Arial" w:hAnsi="Arial" w:cs="Arial"/>
                <w:sz w:val="24"/>
                <w:szCs w:val="24"/>
              </w:rPr>
              <w:t>Requirement</w:t>
            </w:r>
          </w:p>
        </w:tc>
        <w:tc>
          <w:tcPr>
            <w:tcW w:w="2880" w:type="dxa"/>
          </w:tcPr>
          <w:p w14:paraId="64A718AD" w14:textId="77777777" w:rsidR="007E6D6A" w:rsidRPr="00951212" w:rsidRDefault="00000000" w:rsidP="00A96432">
            <w:pPr>
              <w:rPr>
                <w:rFonts w:ascii="Arial" w:hAnsi="Arial" w:cs="Arial"/>
                <w:sz w:val="24"/>
                <w:szCs w:val="24"/>
              </w:rPr>
            </w:pPr>
            <w:r w:rsidRPr="00951212">
              <w:rPr>
                <w:rFonts w:ascii="Arial" w:hAnsi="Arial" w:cs="Arial"/>
                <w:sz w:val="24"/>
                <w:szCs w:val="24"/>
              </w:rPr>
              <w:t>Description</w:t>
            </w:r>
          </w:p>
        </w:tc>
      </w:tr>
      <w:tr w:rsidR="00951212" w:rsidRPr="00951212" w14:paraId="443CFC3D" w14:textId="77777777" w:rsidTr="00A96432">
        <w:tc>
          <w:tcPr>
            <w:tcW w:w="2880" w:type="dxa"/>
          </w:tcPr>
          <w:p w14:paraId="0AFD18E4" w14:textId="77777777" w:rsidR="007E6D6A" w:rsidRPr="00951212" w:rsidRDefault="00000000" w:rsidP="00A96432">
            <w:pPr>
              <w:rPr>
                <w:rFonts w:ascii="Arial" w:hAnsi="Arial" w:cs="Arial"/>
                <w:sz w:val="24"/>
                <w:szCs w:val="24"/>
              </w:rPr>
            </w:pPr>
            <w:r w:rsidRPr="00951212">
              <w:rPr>
                <w:rFonts w:ascii="Arial" w:hAnsi="Arial" w:cs="Arial"/>
                <w:sz w:val="24"/>
                <w:szCs w:val="24"/>
              </w:rPr>
              <w:t>FR1</w:t>
            </w:r>
          </w:p>
        </w:tc>
        <w:tc>
          <w:tcPr>
            <w:tcW w:w="2880" w:type="dxa"/>
          </w:tcPr>
          <w:p w14:paraId="2AB0921C" w14:textId="77777777" w:rsidR="007E6D6A" w:rsidRPr="00951212" w:rsidRDefault="00000000" w:rsidP="00A96432">
            <w:pPr>
              <w:rPr>
                <w:rFonts w:ascii="Arial" w:hAnsi="Arial" w:cs="Arial"/>
                <w:sz w:val="24"/>
                <w:szCs w:val="24"/>
              </w:rPr>
            </w:pPr>
            <w:r w:rsidRPr="00951212">
              <w:rPr>
                <w:rFonts w:ascii="Arial" w:hAnsi="Arial" w:cs="Arial"/>
                <w:sz w:val="24"/>
                <w:szCs w:val="24"/>
              </w:rPr>
              <w:t>Voice Interaction</w:t>
            </w:r>
          </w:p>
        </w:tc>
        <w:tc>
          <w:tcPr>
            <w:tcW w:w="2880" w:type="dxa"/>
          </w:tcPr>
          <w:p w14:paraId="52E20740" w14:textId="01379B0E" w:rsidR="007E6D6A" w:rsidRPr="00951212" w:rsidRDefault="00000000" w:rsidP="00A96432">
            <w:pPr>
              <w:rPr>
                <w:rFonts w:ascii="Arial" w:hAnsi="Arial" w:cs="Arial"/>
                <w:sz w:val="24"/>
                <w:szCs w:val="24"/>
              </w:rPr>
            </w:pPr>
            <w:r w:rsidRPr="00951212">
              <w:rPr>
                <w:rFonts w:ascii="Arial" w:hAnsi="Arial" w:cs="Arial"/>
                <w:sz w:val="24"/>
                <w:szCs w:val="24"/>
              </w:rPr>
              <w:t xml:space="preserve">Users can interact with </w:t>
            </w:r>
            <w:r w:rsidR="00A96432" w:rsidRPr="00951212">
              <w:rPr>
                <w:rFonts w:ascii="Arial" w:hAnsi="Arial" w:cs="Arial"/>
                <w:sz w:val="24"/>
                <w:szCs w:val="24"/>
              </w:rPr>
              <w:t>LCA</w:t>
            </w:r>
            <w:r w:rsidRPr="00951212">
              <w:rPr>
                <w:rFonts w:ascii="Arial" w:hAnsi="Arial" w:cs="Arial"/>
                <w:sz w:val="24"/>
                <w:szCs w:val="24"/>
              </w:rPr>
              <w:t xml:space="preserve"> using natural speech commands.</w:t>
            </w:r>
          </w:p>
        </w:tc>
      </w:tr>
      <w:tr w:rsidR="00951212" w:rsidRPr="00951212" w14:paraId="232FED16" w14:textId="77777777" w:rsidTr="00A96432">
        <w:tc>
          <w:tcPr>
            <w:tcW w:w="2880" w:type="dxa"/>
          </w:tcPr>
          <w:p w14:paraId="72A58FC4" w14:textId="77777777" w:rsidR="007E6D6A" w:rsidRPr="00951212" w:rsidRDefault="00000000" w:rsidP="00A96432">
            <w:pPr>
              <w:rPr>
                <w:rFonts w:ascii="Arial" w:hAnsi="Arial" w:cs="Arial"/>
                <w:sz w:val="24"/>
                <w:szCs w:val="24"/>
              </w:rPr>
            </w:pPr>
            <w:r w:rsidRPr="00951212">
              <w:rPr>
                <w:rFonts w:ascii="Arial" w:hAnsi="Arial" w:cs="Arial"/>
                <w:sz w:val="24"/>
                <w:szCs w:val="24"/>
              </w:rPr>
              <w:t>FR2</w:t>
            </w:r>
          </w:p>
        </w:tc>
        <w:tc>
          <w:tcPr>
            <w:tcW w:w="2880" w:type="dxa"/>
          </w:tcPr>
          <w:p w14:paraId="548949B6" w14:textId="77777777" w:rsidR="007E6D6A" w:rsidRPr="00951212" w:rsidRDefault="00000000" w:rsidP="00A96432">
            <w:pPr>
              <w:rPr>
                <w:rFonts w:ascii="Arial" w:hAnsi="Arial" w:cs="Arial"/>
                <w:sz w:val="24"/>
                <w:szCs w:val="24"/>
              </w:rPr>
            </w:pPr>
            <w:r w:rsidRPr="00951212">
              <w:rPr>
                <w:rFonts w:ascii="Arial" w:hAnsi="Arial" w:cs="Arial"/>
                <w:sz w:val="24"/>
                <w:szCs w:val="24"/>
              </w:rPr>
              <w:t>Medication Management</w:t>
            </w:r>
          </w:p>
        </w:tc>
        <w:tc>
          <w:tcPr>
            <w:tcW w:w="2880" w:type="dxa"/>
          </w:tcPr>
          <w:p w14:paraId="31DDC088" w14:textId="77777777" w:rsidR="007E6D6A" w:rsidRPr="00951212" w:rsidRDefault="00000000" w:rsidP="00A96432">
            <w:pPr>
              <w:rPr>
                <w:rFonts w:ascii="Arial" w:hAnsi="Arial" w:cs="Arial"/>
                <w:sz w:val="24"/>
                <w:szCs w:val="24"/>
              </w:rPr>
            </w:pPr>
            <w:r w:rsidRPr="00951212">
              <w:rPr>
                <w:rFonts w:ascii="Arial" w:hAnsi="Arial" w:cs="Arial"/>
                <w:sz w:val="24"/>
                <w:szCs w:val="24"/>
              </w:rPr>
              <w:t>System provides reminders and tracks medication adherence.</w:t>
            </w:r>
          </w:p>
        </w:tc>
      </w:tr>
      <w:tr w:rsidR="00951212" w:rsidRPr="00951212" w14:paraId="3337D0E5" w14:textId="77777777" w:rsidTr="00A96432">
        <w:tc>
          <w:tcPr>
            <w:tcW w:w="2880" w:type="dxa"/>
          </w:tcPr>
          <w:p w14:paraId="00A72A01" w14:textId="77777777" w:rsidR="007E6D6A" w:rsidRPr="00951212" w:rsidRDefault="00000000" w:rsidP="00A96432">
            <w:pPr>
              <w:rPr>
                <w:rFonts w:ascii="Arial" w:hAnsi="Arial" w:cs="Arial"/>
                <w:sz w:val="24"/>
                <w:szCs w:val="24"/>
              </w:rPr>
            </w:pPr>
            <w:r w:rsidRPr="00951212">
              <w:rPr>
                <w:rFonts w:ascii="Arial" w:hAnsi="Arial" w:cs="Arial"/>
                <w:sz w:val="24"/>
                <w:szCs w:val="24"/>
              </w:rPr>
              <w:t>FR3</w:t>
            </w:r>
          </w:p>
        </w:tc>
        <w:tc>
          <w:tcPr>
            <w:tcW w:w="2880" w:type="dxa"/>
          </w:tcPr>
          <w:p w14:paraId="28032701" w14:textId="77777777" w:rsidR="007E6D6A" w:rsidRPr="00951212" w:rsidRDefault="00000000" w:rsidP="00A96432">
            <w:pPr>
              <w:rPr>
                <w:rFonts w:ascii="Arial" w:hAnsi="Arial" w:cs="Arial"/>
                <w:sz w:val="24"/>
                <w:szCs w:val="24"/>
              </w:rPr>
            </w:pPr>
            <w:r w:rsidRPr="00951212">
              <w:rPr>
                <w:rFonts w:ascii="Arial" w:hAnsi="Arial" w:cs="Arial"/>
                <w:sz w:val="24"/>
                <w:szCs w:val="24"/>
              </w:rPr>
              <w:t>Schedule Coordination</w:t>
            </w:r>
          </w:p>
        </w:tc>
        <w:tc>
          <w:tcPr>
            <w:tcW w:w="2880" w:type="dxa"/>
          </w:tcPr>
          <w:p w14:paraId="1BFC2583" w14:textId="77777777" w:rsidR="007E6D6A" w:rsidRPr="00951212" w:rsidRDefault="00000000" w:rsidP="00A96432">
            <w:pPr>
              <w:rPr>
                <w:rFonts w:ascii="Arial" w:hAnsi="Arial" w:cs="Arial"/>
                <w:sz w:val="24"/>
                <w:szCs w:val="24"/>
              </w:rPr>
            </w:pPr>
            <w:r w:rsidRPr="00951212">
              <w:rPr>
                <w:rFonts w:ascii="Arial" w:hAnsi="Arial" w:cs="Arial"/>
                <w:sz w:val="24"/>
                <w:szCs w:val="24"/>
              </w:rPr>
              <w:t>Manages appointments and sends reminders with follow-ups.</w:t>
            </w:r>
          </w:p>
        </w:tc>
      </w:tr>
      <w:tr w:rsidR="00951212" w:rsidRPr="00951212" w14:paraId="01F8DA56" w14:textId="77777777" w:rsidTr="00A96432">
        <w:tc>
          <w:tcPr>
            <w:tcW w:w="2880" w:type="dxa"/>
          </w:tcPr>
          <w:p w14:paraId="7F55A928" w14:textId="77777777" w:rsidR="007E6D6A" w:rsidRPr="00951212" w:rsidRDefault="00000000" w:rsidP="00A96432">
            <w:pPr>
              <w:rPr>
                <w:rFonts w:ascii="Arial" w:hAnsi="Arial" w:cs="Arial"/>
                <w:sz w:val="24"/>
                <w:szCs w:val="24"/>
              </w:rPr>
            </w:pPr>
            <w:r w:rsidRPr="00951212">
              <w:rPr>
                <w:rFonts w:ascii="Arial" w:hAnsi="Arial" w:cs="Arial"/>
                <w:sz w:val="24"/>
                <w:szCs w:val="24"/>
              </w:rPr>
              <w:t>FR4</w:t>
            </w:r>
          </w:p>
        </w:tc>
        <w:tc>
          <w:tcPr>
            <w:tcW w:w="2880" w:type="dxa"/>
          </w:tcPr>
          <w:p w14:paraId="1447626D" w14:textId="77777777" w:rsidR="007E6D6A" w:rsidRPr="00951212" w:rsidRDefault="00000000" w:rsidP="00A96432">
            <w:pPr>
              <w:rPr>
                <w:rFonts w:ascii="Arial" w:hAnsi="Arial" w:cs="Arial"/>
                <w:sz w:val="24"/>
                <w:szCs w:val="24"/>
              </w:rPr>
            </w:pPr>
            <w:r w:rsidRPr="00951212">
              <w:rPr>
                <w:rFonts w:ascii="Arial" w:hAnsi="Arial" w:cs="Arial"/>
                <w:sz w:val="24"/>
                <w:szCs w:val="24"/>
              </w:rPr>
              <w:t>Bill Tracking</w:t>
            </w:r>
          </w:p>
        </w:tc>
        <w:tc>
          <w:tcPr>
            <w:tcW w:w="2880" w:type="dxa"/>
          </w:tcPr>
          <w:p w14:paraId="1197A746" w14:textId="77777777" w:rsidR="007E6D6A" w:rsidRPr="00951212" w:rsidRDefault="00000000" w:rsidP="00A96432">
            <w:pPr>
              <w:rPr>
                <w:rFonts w:ascii="Arial" w:hAnsi="Arial" w:cs="Arial"/>
                <w:sz w:val="24"/>
                <w:szCs w:val="24"/>
              </w:rPr>
            </w:pPr>
            <w:r w:rsidRPr="00951212">
              <w:rPr>
                <w:rFonts w:ascii="Arial" w:hAnsi="Arial" w:cs="Arial"/>
                <w:sz w:val="24"/>
                <w:szCs w:val="24"/>
              </w:rPr>
              <w:t>Tracks due bills and provides alerts to avoid missed payments.</w:t>
            </w:r>
          </w:p>
        </w:tc>
      </w:tr>
      <w:tr w:rsidR="00951212" w:rsidRPr="00951212" w14:paraId="063AFCA8" w14:textId="77777777" w:rsidTr="00A96432">
        <w:tc>
          <w:tcPr>
            <w:tcW w:w="2880" w:type="dxa"/>
          </w:tcPr>
          <w:p w14:paraId="42DCC7AB" w14:textId="77777777" w:rsidR="007E6D6A" w:rsidRPr="00951212" w:rsidRDefault="00000000" w:rsidP="00A96432">
            <w:pPr>
              <w:rPr>
                <w:rFonts w:ascii="Arial" w:hAnsi="Arial" w:cs="Arial"/>
                <w:sz w:val="24"/>
                <w:szCs w:val="24"/>
              </w:rPr>
            </w:pPr>
            <w:r w:rsidRPr="00951212">
              <w:rPr>
                <w:rFonts w:ascii="Arial" w:hAnsi="Arial" w:cs="Arial"/>
                <w:sz w:val="24"/>
                <w:szCs w:val="24"/>
              </w:rPr>
              <w:t>FR5</w:t>
            </w:r>
          </w:p>
        </w:tc>
        <w:tc>
          <w:tcPr>
            <w:tcW w:w="2880" w:type="dxa"/>
          </w:tcPr>
          <w:p w14:paraId="2AE4CE55" w14:textId="77777777" w:rsidR="007E6D6A" w:rsidRPr="00951212" w:rsidRDefault="00000000" w:rsidP="00A96432">
            <w:pPr>
              <w:rPr>
                <w:rFonts w:ascii="Arial" w:hAnsi="Arial" w:cs="Arial"/>
                <w:sz w:val="24"/>
                <w:szCs w:val="24"/>
              </w:rPr>
            </w:pPr>
            <w:r w:rsidRPr="00951212">
              <w:rPr>
                <w:rFonts w:ascii="Arial" w:hAnsi="Arial" w:cs="Arial"/>
                <w:sz w:val="24"/>
                <w:szCs w:val="24"/>
              </w:rPr>
              <w:t>Wellness Monitoring</w:t>
            </w:r>
          </w:p>
        </w:tc>
        <w:tc>
          <w:tcPr>
            <w:tcW w:w="2880" w:type="dxa"/>
          </w:tcPr>
          <w:p w14:paraId="26CC49E1" w14:textId="77777777" w:rsidR="007E6D6A" w:rsidRPr="00951212" w:rsidRDefault="00000000" w:rsidP="00A96432">
            <w:pPr>
              <w:rPr>
                <w:rFonts w:ascii="Arial" w:hAnsi="Arial" w:cs="Arial"/>
                <w:sz w:val="24"/>
                <w:szCs w:val="24"/>
              </w:rPr>
            </w:pPr>
            <w:r w:rsidRPr="00951212">
              <w:rPr>
                <w:rFonts w:ascii="Arial" w:hAnsi="Arial" w:cs="Arial"/>
                <w:sz w:val="24"/>
                <w:szCs w:val="24"/>
              </w:rPr>
              <w:t>Prompts users for wellness check-ins and logs responses.</w:t>
            </w:r>
          </w:p>
        </w:tc>
      </w:tr>
      <w:tr w:rsidR="00951212" w:rsidRPr="00951212" w14:paraId="03C433DC" w14:textId="77777777" w:rsidTr="00A96432">
        <w:tc>
          <w:tcPr>
            <w:tcW w:w="2880" w:type="dxa"/>
          </w:tcPr>
          <w:p w14:paraId="1FFB6A30" w14:textId="77777777" w:rsidR="007E6D6A" w:rsidRPr="00951212" w:rsidRDefault="00000000" w:rsidP="00A96432">
            <w:pPr>
              <w:rPr>
                <w:rFonts w:ascii="Arial" w:hAnsi="Arial" w:cs="Arial"/>
                <w:sz w:val="24"/>
                <w:szCs w:val="24"/>
              </w:rPr>
            </w:pPr>
            <w:r w:rsidRPr="00951212">
              <w:rPr>
                <w:rFonts w:ascii="Arial" w:hAnsi="Arial" w:cs="Arial"/>
                <w:sz w:val="24"/>
                <w:szCs w:val="24"/>
              </w:rPr>
              <w:t>FR6</w:t>
            </w:r>
          </w:p>
        </w:tc>
        <w:tc>
          <w:tcPr>
            <w:tcW w:w="2880" w:type="dxa"/>
          </w:tcPr>
          <w:p w14:paraId="0B256CE9" w14:textId="77777777" w:rsidR="007E6D6A" w:rsidRPr="00951212" w:rsidRDefault="00000000" w:rsidP="00A96432">
            <w:pPr>
              <w:rPr>
                <w:rFonts w:ascii="Arial" w:hAnsi="Arial" w:cs="Arial"/>
                <w:sz w:val="24"/>
                <w:szCs w:val="24"/>
              </w:rPr>
            </w:pPr>
            <w:r w:rsidRPr="00951212">
              <w:rPr>
                <w:rFonts w:ascii="Arial" w:hAnsi="Arial" w:cs="Arial"/>
                <w:sz w:val="24"/>
                <w:szCs w:val="24"/>
              </w:rPr>
              <w:t>Escalation System</w:t>
            </w:r>
          </w:p>
        </w:tc>
        <w:tc>
          <w:tcPr>
            <w:tcW w:w="2880" w:type="dxa"/>
          </w:tcPr>
          <w:p w14:paraId="35CFE656" w14:textId="77777777" w:rsidR="007E6D6A" w:rsidRPr="00951212" w:rsidRDefault="00000000" w:rsidP="00A96432">
            <w:pPr>
              <w:rPr>
                <w:rFonts w:ascii="Arial" w:hAnsi="Arial" w:cs="Arial"/>
                <w:sz w:val="24"/>
                <w:szCs w:val="24"/>
              </w:rPr>
            </w:pPr>
            <w:r w:rsidRPr="00951212">
              <w:rPr>
                <w:rFonts w:ascii="Arial" w:hAnsi="Arial" w:cs="Arial"/>
                <w:sz w:val="24"/>
                <w:szCs w:val="24"/>
              </w:rPr>
              <w:t>Triggers caregiver or emergency alerts when tasks are missed.</w:t>
            </w:r>
          </w:p>
        </w:tc>
      </w:tr>
    </w:tbl>
    <w:p w14:paraId="19061E65" w14:textId="77777777" w:rsidR="007E6D6A" w:rsidRPr="00951212" w:rsidRDefault="00000000">
      <w:pPr>
        <w:rPr>
          <w:rFonts w:ascii="Arial" w:hAnsi="Arial" w:cs="Arial"/>
          <w:b/>
          <w:bCs/>
          <w:sz w:val="24"/>
          <w:szCs w:val="24"/>
        </w:rPr>
      </w:pPr>
      <w:r w:rsidRPr="00951212">
        <w:rPr>
          <w:rFonts w:ascii="Arial" w:hAnsi="Arial" w:cs="Arial"/>
          <w:sz w:val="24"/>
          <w:szCs w:val="24"/>
        </w:rPr>
        <w:br/>
      </w:r>
      <w:r w:rsidRPr="00951212">
        <w:rPr>
          <w:rFonts w:ascii="Arial" w:hAnsi="Arial" w:cs="Arial"/>
          <w:b/>
          <w:bCs/>
          <w:sz w:val="24"/>
          <w:szCs w:val="24"/>
        </w:rPr>
        <w:t>Non-Functional Requirements: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867"/>
        <w:gridCol w:w="2872"/>
        <w:gridCol w:w="2871"/>
      </w:tblGrid>
      <w:tr w:rsidR="00951212" w:rsidRPr="00951212" w14:paraId="32A9DE73" w14:textId="77777777" w:rsidTr="00A96432">
        <w:tc>
          <w:tcPr>
            <w:tcW w:w="2880" w:type="dxa"/>
          </w:tcPr>
          <w:p w14:paraId="1AC8C742" w14:textId="77777777" w:rsidR="007E6D6A" w:rsidRPr="009512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51212"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2880" w:type="dxa"/>
          </w:tcPr>
          <w:p w14:paraId="2390FC28" w14:textId="77777777" w:rsidR="007E6D6A" w:rsidRPr="009512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51212">
              <w:rPr>
                <w:rFonts w:ascii="Arial" w:hAnsi="Arial" w:cs="Arial"/>
                <w:sz w:val="24"/>
                <w:szCs w:val="24"/>
              </w:rPr>
              <w:t>Requirement</w:t>
            </w:r>
          </w:p>
        </w:tc>
        <w:tc>
          <w:tcPr>
            <w:tcW w:w="2880" w:type="dxa"/>
          </w:tcPr>
          <w:p w14:paraId="0C264175" w14:textId="77777777" w:rsidR="007E6D6A" w:rsidRPr="009512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51212">
              <w:rPr>
                <w:rFonts w:ascii="Arial" w:hAnsi="Arial" w:cs="Arial"/>
                <w:sz w:val="24"/>
                <w:szCs w:val="24"/>
              </w:rPr>
              <w:t>Description</w:t>
            </w:r>
          </w:p>
        </w:tc>
      </w:tr>
      <w:tr w:rsidR="00951212" w:rsidRPr="00951212" w14:paraId="5C08DA8D" w14:textId="77777777" w:rsidTr="00A96432">
        <w:tc>
          <w:tcPr>
            <w:tcW w:w="2880" w:type="dxa"/>
          </w:tcPr>
          <w:p w14:paraId="39C7BD6A" w14:textId="77777777" w:rsidR="007E6D6A" w:rsidRPr="009512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51212">
              <w:rPr>
                <w:rFonts w:ascii="Arial" w:hAnsi="Arial" w:cs="Arial"/>
                <w:sz w:val="24"/>
                <w:szCs w:val="24"/>
              </w:rPr>
              <w:lastRenderedPageBreak/>
              <w:t>NFR1</w:t>
            </w:r>
          </w:p>
        </w:tc>
        <w:tc>
          <w:tcPr>
            <w:tcW w:w="2880" w:type="dxa"/>
          </w:tcPr>
          <w:p w14:paraId="3EBA6AF8" w14:textId="77777777" w:rsidR="007E6D6A" w:rsidRPr="009512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51212">
              <w:rPr>
                <w:rFonts w:ascii="Arial" w:hAnsi="Arial" w:cs="Arial"/>
                <w:sz w:val="24"/>
                <w:szCs w:val="24"/>
              </w:rPr>
              <w:t>Usability</w:t>
            </w:r>
          </w:p>
        </w:tc>
        <w:tc>
          <w:tcPr>
            <w:tcW w:w="2880" w:type="dxa"/>
          </w:tcPr>
          <w:p w14:paraId="10A66F4F" w14:textId="77777777" w:rsidR="007E6D6A" w:rsidRPr="009512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51212">
              <w:rPr>
                <w:rFonts w:ascii="Arial" w:hAnsi="Arial" w:cs="Arial"/>
                <w:sz w:val="24"/>
                <w:szCs w:val="24"/>
              </w:rPr>
              <w:t>Interface must be simple with minimal cognitive load.</w:t>
            </w:r>
          </w:p>
        </w:tc>
      </w:tr>
      <w:tr w:rsidR="00951212" w:rsidRPr="00951212" w14:paraId="60B08998" w14:textId="77777777" w:rsidTr="00A96432">
        <w:tc>
          <w:tcPr>
            <w:tcW w:w="2880" w:type="dxa"/>
          </w:tcPr>
          <w:p w14:paraId="5AB53D8B" w14:textId="77777777" w:rsidR="007E6D6A" w:rsidRPr="009512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51212">
              <w:rPr>
                <w:rFonts w:ascii="Arial" w:hAnsi="Arial" w:cs="Arial"/>
                <w:sz w:val="24"/>
                <w:szCs w:val="24"/>
              </w:rPr>
              <w:t>NFR2</w:t>
            </w:r>
          </w:p>
        </w:tc>
        <w:tc>
          <w:tcPr>
            <w:tcW w:w="2880" w:type="dxa"/>
          </w:tcPr>
          <w:p w14:paraId="7606F408" w14:textId="77777777" w:rsidR="007E6D6A" w:rsidRPr="009512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51212">
              <w:rPr>
                <w:rFonts w:ascii="Arial" w:hAnsi="Arial" w:cs="Arial"/>
                <w:sz w:val="24"/>
                <w:szCs w:val="24"/>
              </w:rPr>
              <w:t>Security</w:t>
            </w:r>
          </w:p>
        </w:tc>
        <w:tc>
          <w:tcPr>
            <w:tcW w:w="2880" w:type="dxa"/>
          </w:tcPr>
          <w:p w14:paraId="03CCBE63" w14:textId="77777777" w:rsidR="007E6D6A" w:rsidRPr="009512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51212">
              <w:rPr>
                <w:rFonts w:ascii="Arial" w:hAnsi="Arial" w:cs="Arial"/>
                <w:sz w:val="24"/>
                <w:szCs w:val="24"/>
              </w:rPr>
              <w:t>Sensitive data must be encrypted and securely handled.</w:t>
            </w:r>
          </w:p>
        </w:tc>
      </w:tr>
      <w:tr w:rsidR="00951212" w:rsidRPr="00951212" w14:paraId="53D1220A" w14:textId="77777777" w:rsidTr="00A96432">
        <w:tc>
          <w:tcPr>
            <w:tcW w:w="2880" w:type="dxa"/>
          </w:tcPr>
          <w:p w14:paraId="6F9B7DCF" w14:textId="77777777" w:rsidR="007E6D6A" w:rsidRPr="009512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51212">
              <w:rPr>
                <w:rFonts w:ascii="Arial" w:hAnsi="Arial" w:cs="Arial"/>
                <w:sz w:val="24"/>
                <w:szCs w:val="24"/>
              </w:rPr>
              <w:t>NFR3</w:t>
            </w:r>
          </w:p>
        </w:tc>
        <w:tc>
          <w:tcPr>
            <w:tcW w:w="2880" w:type="dxa"/>
          </w:tcPr>
          <w:p w14:paraId="3B365620" w14:textId="77777777" w:rsidR="007E6D6A" w:rsidRPr="009512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51212">
              <w:rPr>
                <w:rFonts w:ascii="Arial" w:hAnsi="Arial" w:cs="Arial"/>
                <w:sz w:val="24"/>
                <w:szCs w:val="24"/>
              </w:rPr>
              <w:t>Reliability</w:t>
            </w:r>
          </w:p>
        </w:tc>
        <w:tc>
          <w:tcPr>
            <w:tcW w:w="2880" w:type="dxa"/>
          </w:tcPr>
          <w:p w14:paraId="2E92E111" w14:textId="77777777" w:rsidR="007E6D6A" w:rsidRPr="009512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51212">
              <w:rPr>
                <w:rFonts w:ascii="Arial" w:hAnsi="Arial" w:cs="Arial"/>
                <w:sz w:val="24"/>
                <w:szCs w:val="24"/>
              </w:rPr>
              <w:t>System must consistently deliver reminders and alerts.</w:t>
            </w:r>
          </w:p>
        </w:tc>
      </w:tr>
      <w:tr w:rsidR="00951212" w:rsidRPr="00951212" w14:paraId="1F7D912B" w14:textId="77777777" w:rsidTr="00A96432">
        <w:tc>
          <w:tcPr>
            <w:tcW w:w="2880" w:type="dxa"/>
          </w:tcPr>
          <w:p w14:paraId="1913C3CF" w14:textId="77777777" w:rsidR="007E6D6A" w:rsidRPr="009512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51212">
              <w:rPr>
                <w:rFonts w:ascii="Arial" w:hAnsi="Arial" w:cs="Arial"/>
                <w:sz w:val="24"/>
                <w:szCs w:val="24"/>
              </w:rPr>
              <w:t>NFR4</w:t>
            </w:r>
          </w:p>
        </w:tc>
        <w:tc>
          <w:tcPr>
            <w:tcW w:w="2880" w:type="dxa"/>
          </w:tcPr>
          <w:p w14:paraId="264B9E70" w14:textId="77777777" w:rsidR="007E6D6A" w:rsidRPr="009512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51212">
              <w:rPr>
                <w:rFonts w:ascii="Arial" w:hAnsi="Arial" w:cs="Arial"/>
                <w:sz w:val="24"/>
                <w:szCs w:val="24"/>
              </w:rPr>
              <w:t>Accessibility</w:t>
            </w:r>
          </w:p>
        </w:tc>
        <w:tc>
          <w:tcPr>
            <w:tcW w:w="2880" w:type="dxa"/>
          </w:tcPr>
          <w:p w14:paraId="3E09F80B" w14:textId="77777777" w:rsidR="007E6D6A" w:rsidRPr="00951212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951212">
              <w:rPr>
                <w:rFonts w:ascii="Arial" w:hAnsi="Arial" w:cs="Arial"/>
                <w:sz w:val="24"/>
                <w:szCs w:val="24"/>
              </w:rPr>
              <w:t>Voice-first</w:t>
            </w:r>
            <w:proofErr w:type="gramEnd"/>
            <w:r w:rsidRPr="00951212">
              <w:rPr>
                <w:rFonts w:ascii="Arial" w:hAnsi="Arial" w:cs="Arial"/>
                <w:sz w:val="24"/>
                <w:szCs w:val="24"/>
              </w:rPr>
              <w:t xml:space="preserve"> design for users with limited technical skills.</w:t>
            </w:r>
          </w:p>
        </w:tc>
      </w:tr>
      <w:tr w:rsidR="00951212" w:rsidRPr="00951212" w14:paraId="05C97E92" w14:textId="77777777" w:rsidTr="00A96432">
        <w:tc>
          <w:tcPr>
            <w:tcW w:w="2880" w:type="dxa"/>
          </w:tcPr>
          <w:p w14:paraId="2F36E9ED" w14:textId="77777777" w:rsidR="007E6D6A" w:rsidRPr="009512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51212">
              <w:rPr>
                <w:rFonts w:ascii="Arial" w:hAnsi="Arial" w:cs="Arial"/>
                <w:sz w:val="24"/>
                <w:szCs w:val="24"/>
              </w:rPr>
              <w:t>NFR5</w:t>
            </w:r>
          </w:p>
        </w:tc>
        <w:tc>
          <w:tcPr>
            <w:tcW w:w="2880" w:type="dxa"/>
          </w:tcPr>
          <w:p w14:paraId="68B8F1A0" w14:textId="77777777" w:rsidR="007E6D6A" w:rsidRPr="009512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51212">
              <w:rPr>
                <w:rFonts w:ascii="Arial" w:hAnsi="Arial" w:cs="Arial"/>
                <w:sz w:val="24"/>
                <w:szCs w:val="24"/>
              </w:rPr>
              <w:t>Performance</w:t>
            </w:r>
          </w:p>
        </w:tc>
        <w:tc>
          <w:tcPr>
            <w:tcW w:w="2880" w:type="dxa"/>
          </w:tcPr>
          <w:p w14:paraId="1A1A80BC" w14:textId="77777777" w:rsidR="007E6D6A" w:rsidRPr="009512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51212">
              <w:rPr>
                <w:rFonts w:ascii="Arial" w:hAnsi="Arial" w:cs="Arial"/>
                <w:sz w:val="24"/>
                <w:szCs w:val="24"/>
              </w:rPr>
              <w:t>Fast response time for commands and alerts.</w:t>
            </w:r>
          </w:p>
        </w:tc>
      </w:tr>
      <w:tr w:rsidR="00951212" w:rsidRPr="00951212" w14:paraId="6F3DEE00" w14:textId="77777777" w:rsidTr="00A96432">
        <w:tc>
          <w:tcPr>
            <w:tcW w:w="2880" w:type="dxa"/>
          </w:tcPr>
          <w:p w14:paraId="1E096B73" w14:textId="77777777" w:rsidR="007E6D6A" w:rsidRPr="009512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51212">
              <w:rPr>
                <w:rFonts w:ascii="Arial" w:hAnsi="Arial" w:cs="Arial"/>
                <w:sz w:val="24"/>
                <w:szCs w:val="24"/>
              </w:rPr>
              <w:t>NFR6</w:t>
            </w:r>
          </w:p>
        </w:tc>
        <w:tc>
          <w:tcPr>
            <w:tcW w:w="2880" w:type="dxa"/>
          </w:tcPr>
          <w:p w14:paraId="6A6BEE65" w14:textId="77777777" w:rsidR="007E6D6A" w:rsidRPr="009512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51212">
              <w:rPr>
                <w:rFonts w:ascii="Arial" w:hAnsi="Arial" w:cs="Arial"/>
                <w:sz w:val="24"/>
                <w:szCs w:val="24"/>
              </w:rPr>
              <w:t>Scalability</w:t>
            </w:r>
          </w:p>
        </w:tc>
        <w:tc>
          <w:tcPr>
            <w:tcW w:w="2880" w:type="dxa"/>
          </w:tcPr>
          <w:p w14:paraId="49A58DCE" w14:textId="77777777" w:rsidR="007E6D6A" w:rsidRPr="00951212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951212">
              <w:rPr>
                <w:rFonts w:ascii="Arial" w:hAnsi="Arial" w:cs="Arial"/>
                <w:sz w:val="24"/>
                <w:szCs w:val="24"/>
              </w:rPr>
              <w:t>System should support increasing users and integrations.</w:t>
            </w:r>
          </w:p>
        </w:tc>
      </w:tr>
    </w:tbl>
    <w:p w14:paraId="35E071DB" w14:textId="68312A34" w:rsidR="007E6D6A" w:rsidRPr="00951212" w:rsidRDefault="00000000" w:rsidP="00FF1CDB">
      <w:pPr>
        <w:pStyle w:val="Heading1"/>
        <w:numPr>
          <w:ilvl w:val="0"/>
          <w:numId w:val="14"/>
        </w:numPr>
        <w:rPr>
          <w:rFonts w:ascii="Arial" w:hAnsi="Arial" w:cs="Arial"/>
          <w:color w:val="auto"/>
          <w:sz w:val="24"/>
          <w:szCs w:val="24"/>
        </w:rPr>
      </w:pPr>
      <w:bookmarkStart w:id="5" w:name="_Toc228522824"/>
      <w:bookmarkStart w:id="6" w:name="_Toc228523885"/>
      <w:r w:rsidRPr="00951212">
        <w:rPr>
          <w:rFonts w:ascii="Arial" w:hAnsi="Arial" w:cs="Arial"/>
          <w:color w:val="auto"/>
          <w:sz w:val="24"/>
          <w:szCs w:val="24"/>
        </w:rPr>
        <w:t>System Design</w:t>
      </w:r>
      <w:bookmarkEnd w:id="5"/>
      <w:bookmarkEnd w:id="6"/>
    </w:p>
    <w:p w14:paraId="32C9ADBA" w14:textId="77777777" w:rsidR="00827E5A" w:rsidRPr="00951212" w:rsidRDefault="00A96432" w:rsidP="00827E5A">
      <w:pPr>
        <w:ind w:firstLine="720"/>
        <w:rPr>
          <w:rFonts w:ascii="Arial" w:hAnsi="Arial" w:cs="Arial"/>
          <w:sz w:val="24"/>
          <w:szCs w:val="24"/>
        </w:rPr>
      </w:pPr>
      <w:r w:rsidRPr="00951212">
        <w:rPr>
          <w:rFonts w:ascii="Arial" w:hAnsi="Arial" w:cs="Arial"/>
          <w:sz w:val="24"/>
          <w:szCs w:val="24"/>
        </w:rPr>
        <w:t>LCA</w:t>
      </w:r>
      <w:r w:rsidR="00000000" w:rsidRPr="00951212">
        <w:rPr>
          <w:rFonts w:ascii="Arial" w:hAnsi="Arial" w:cs="Arial"/>
          <w:sz w:val="24"/>
          <w:szCs w:val="24"/>
        </w:rPr>
        <w:t xml:space="preserve"> follows </w:t>
      </w:r>
      <w:r w:rsidRPr="00951212">
        <w:rPr>
          <w:rFonts w:ascii="Arial" w:hAnsi="Arial" w:cs="Arial"/>
          <w:sz w:val="24"/>
          <w:szCs w:val="24"/>
        </w:rPr>
        <w:t>modular</w:t>
      </w:r>
      <w:r w:rsidR="00000000" w:rsidRPr="00951212">
        <w:rPr>
          <w:rFonts w:ascii="Arial" w:hAnsi="Arial" w:cs="Arial"/>
          <w:sz w:val="24"/>
          <w:szCs w:val="24"/>
        </w:rPr>
        <w:t xml:space="preserve"> architecture with a central decision engine that routes user inputs and system events. Each module (voice, medication, scheduling, finance, wellness) operates independently but communicates through the orchestration layer.</w:t>
      </w:r>
    </w:p>
    <w:p w14:paraId="7E7CC223" w14:textId="3F8029A0" w:rsidR="007E6D6A" w:rsidRPr="00951212" w:rsidRDefault="00000000" w:rsidP="00827E5A">
      <w:pPr>
        <w:ind w:firstLine="720"/>
        <w:rPr>
          <w:rFonts w:ascii="Arial" w:hAnsi="Arial" w:cs="Arial"/>
          <w:sz w:val="24"/>
          <w:szCs w:val="24"/>
        </w:rPr>
      </w:pPr>
      <w:r w:rsidRPr="00951212">
        <w:rPr>
          <w:rFonts w:ascii="Arial" w:hAnsi="Arial" w:cs="Arial"/>
          <w:sz w:val="24"/>
          <w:szCs w:val="24"/>
        </w:rPr>
        <w:t>The system integrates external services such as speech recognition APIs, caregiver dashboards, SMS gateways, calendar systems, and IoT devices for real-time monitoring and escalation.</w:t>
      </w:r>
    </w:p>
    <w:p w14:paraId="1330A1EB" w14:textId="0F94B56E" w:rsidR="007E6D6A" w:rsidRPr="00951212" w:rsidRDefault="00000000" w:rsidP="00FF1CDB">
      <w:pPr>
        <w:pStyle w:val="Heading1"/>
        <w:numPr>
          <w:ilvl w:val="0"/>
          <w:numId w:val="14"/>
        </w:numPr>
        <w:rPr>
          <w:rFonts w:ascii="Arial" w:hAnsi="Arial" w:cs="Arial"/>
          <w:color w:val="auto"/>
          <w:sz w:val="24"/>
          <w:szCs w:val="24"/>
        </w:rPr>
      </w:pPr>
      <w:r w:rsidRPr="00951212">
        <w:rPr>
          <w:rFonts w:ascii="Arial" w:hAnsi="Arial" w:cs="Arial"/>
          <w:color w:val="auto"/>
          <w:sz w:val="24"/>
          <w:szCs w:val="24"/>
        </w:rPr>
        <w:t xml:space="preserve"> </w:t>
      </w:r>
      <w:bookmarkStart w:id="7" w:name="_Toc228522825"/>
      <w:bookmarkStart w:id="8" w:name="_Toc228523886"/>
      <w:r w:rsidRPr="00951212">
        <w:rPr>
          <w:rFonts w:ascii="Arial" w:hAnsi="Arial" w:cs="Arial"/>
          <w:color w:val="auto"/>
          <w:sz w:val="24"/>
          <w:szCs w:val="24"/>
        </w:rPr>
        <w:t>Development</w:t>
      </w:r>
      <w:bookmarkEnd w:id="7"/>
      <w:bookmarkEnd w:id="8"/>
    </w:p>
    <w:p w14:paraId="791ABC45" w14:textId="77777777" w:rsidR="00827E5A" w:rsidRPr="00951212" w:rsidRDefault="00000000" w:rsidP="00827E5A">
      <w:pPr>
        <w:ind w:firstLine="720"/>
        <w:rPr>
          <w:rFonts w:ascii="Arial" w:hAnsi="Arial" w:cs="Arial"/>
          <w:sz w:val="24"/>
          <w:szCs w:val="24"/>
        </w:rPr>
      </w:pPr>
      <w:r w:rsidRPr="00951212">
        <w:rPr>
          <w:rFonts w:ascii="Arial" w:hAnsi="Arial" w:cs="Arial"/>
          <w:sz w:val="24"/>
          <w:szCs w:val="24"/>
        </w:rPr>
        <w:t>Development prioritizes a voice-first interface and caregiver dashboard, followed by integration of the decision engine. Event-driven states such as reminders, follow-ups, alerts, and escalations are implemented.</w:t>
      </w:r>
    </w:p>
    <w:p w14:paraId="4BC068BF" w14:textId="060496D2" w:rsidR="007E6D6A" w:rsidRPr="00951212" w:rsidRDefault="00000000" w:rsidP="00827E5A">
      <w:pPr>
        <w:ind w:firstLine="720"/>
        <w:rPr>
          <w:rFonts w:ascii="Arial" w:hAnsi="Arial" w:cs="Arial"/>
          <w:sz w:val="24"/>
          <w:szCs w:val="24"/>
        </w:rPr>
      </w:pPr>
      <w:r w:rsidRPr="00951212">
        <w:rPr>
          <w:rFonts w:ascii="Arial" w:hAnsi="Arial" w:cs="Arial"/>
          <w:sz w:val="24"/>
          <w:szCs w:val="24"/>
        </w:rPr>
        <w:t>A hybrid approach using rule-based logic and AI enhances intent recognition and risk detection.</w:t>
      </w:r>
    </w:p>
    <w:p w14:paraId="2F7F3FF4" w14:textId="62045E99" w:rsidR="007E6D6A" w:rsidRPr="00951212" w:rsidRDefault="00000000" w:rsidP="00FF1CDB">
      <w:pPr>
        <w:pStyle w:val="Heading1"/>
        <w:numPr>
          <w:ilvl w:val="0"/>
          <w:numId w:val="14"/>
        </w:numPr>
        <w:rPr>
          <w:rFonts w:ascii="Arial" w:hAnsi="Arial" w:cs="Arial"/>
          <w:color w:val="auto"/>
          <w:sz w:val="24"/>
          <w:szCs w:val="24"/>
        </w:rPr>
      </w:pPr>
      <w:r w:rsidRPr="00951212">
        <w:rPr>
          <w:rFonts w:ascii="Arial" w:hAnsi="Arial" w:cs="Arial"/>
          <w:color w:val="auto"/>
          <w:sz w:val="24"/>
          <w:szCs w:val="24"/>
        </w:rPr>
        <w:lastRenderedPageBreak/>
        <w:t xml:space="preserve"> </w:t>
      </w:r>
      <w:bookmarkStart w:id="9" w:name="_Toc228522826"/>
      <w:bookmarkStart w:id="10" w:name="_Toc228523887"/>
      <w:r w:rsidRPr="00951212">
        <w:rPr>
          <w:rFonts w:ascii="Arial" w:hAnsi="Arial" w:cs="Arial"/>
          <w:color w:val="auto"/>
          <w:sz w:val="24"/>
          <w:szCs w:val="24"/>
        </w:rPr>
        <w:t>Testing</w:t>
      </w:r>
      <w:bookmarkEnd w:id="9"/>
      <w:bookmarkEnd w:id="10"/>
    </w:p>
    <w:p w14:paraId="02803EBD" w14:textId="77777777" w:rsidR="00A96432" w:rsidRPr="00951212" w:rsidRDefault="00000000" w:rsidP="00A96432">
      <w:pPr>
        <w:ind w:firstLine="720"/>
        <w:rPr>
          <w:rFonts w:ascii="Arial" w:hAnsi="Arial" w:cs="Arial"/>
          <w:sz w:val="24"/>
          <w:szCs w:val="24"/>
        </w:rPr>
      </w:pPr>
      <w:r w:rsidRPr="00951212">
        <w:rPr>
          <w:rFonts w:ascii="Arial" w:hAnsi="Arial" w:cs="Arial"/>
          <w:sz w:val="24"/>
          <w:szCs w:val="24"/>
        </w:rPr>
        <w:t>Testing includes module-level validation and end-to-end scenario execution. Critical test cases ensure that missed actions correctly trigger escalation workflows.</w:t>
      </w:r>
    </w:p>
    <w:p w14:paraId="3FC541F1" w14:textId="41695F77" w:rsidR="007E6D6A" w:rsidRPr="00951212" w:rsidRDefault="00000000" w:rsidP="00A96432">
      <w:pPr>
        <w:ind w:firstLine="720"/>
        <w:rPr>
          <w:rFonts w:ascii="Arial" w:hAnsi="Arial" w:cs="Arial"/>
          <w:sz w:val="24"/>
          <w:szCs w:val="24"/>
        </w:rPr>
      </w:pPr>
      <w:r w:rsidRPr="00951212">
        <w:rPr>
          <w:rFonts w:ascii="Arial" w:hAnsi="Arial" w:cs="Arial"/>
          <w:sz w:val="24"/>
          <w:szCs w:val="24"/>
        </w:rPr>
        <w:t>Usability testing focuses on clarity, accessibility, and real-time feedback during demonstrations.</w:t>
      </w:r>
    </w:p>
    <w:p w14:paraId="0D7F8D46" w14:textId="295CC629" w:rsidR="007E6D6A" w:rsidRPr="00951212" w:rsidRDefault="00000000" w:rsidP="00FF1CDB">
      <w:pPr>
        <w:pStyle w:val="Heading1"/>
        <w:numPr>
          <w:ilvl w:val="0"/>
          <w:numId w:val="14"/>
        </w:numPr>
        <w:rPr>
          <w:rFonts w:ascii="Arial" w:hAnsi="Arial" w:cs="Arial"/>
          <w:color w:val="auto"/>
          <w:sz w:val="24"/>
          <w:szCs w:val="24"/>
        </w:rPr>
      </w:pPr>
      <w:bookmarkStart w:id="11" w:name="_Toc228522827"/>
      <w:bookmarkStart w:id="12" w:name="_Toc228523888"/>
      <w:r w:rsidRPr="00951212">
        <w:rPr>
          <w:rFonts w:ascii="Arial" w:hAnsi="Arial" w:cs="Arial"/>
          <w:color w:val="auto"/>
          <w:sz w:val="24"/>
          <w:szCs w:val="24"/>
        </w:rPr>
        <w:t>Deployment</w:t>
      </w:r>
      <w:bookmarkEnd w:id="11"/>
      <w:bookmarkEnd w:id="12"/>
    </w:p>
    <w:p w14:paraId="1E02B731" w14:textId="77777777" w:rsidR="00A96432" w:rsidRPr="00951212" w:rsidRDefault="00000000" w:rsidP="00A96432">
      <w:pPr>
        <w:ind w:firstLine="720"/>
        <w:rPr>
          <w:rFonts w:ascii="Arial" w:hAnsi="Arial" w:cs="Arial"/>
          <w:sz w:val="24"/>
          <w:szCs w:val="24"/>
        </w:rPr>
      </w:pPr>
      <w:r w:rsidRPr="00951212">
        <w:rPr>
          <w:rFonts w:ascii="Arial" w:hAnsi="Arial" w:cs="Arial"/>
          <w:sz w:val="24"/>
          <w:szCs w:val="24"/>
        </w:rPr>
        <w:t>The current deployment is a hackathon prototype with core features and live demonstration capability. Future deployment phases will include integration with real-world services and pilot programs with families.</w:t>
      </w:r>
    </w:p>
    <w:p w14:paraId="715B7E49" w14:textId="54034F36" w:rsidR="007E6D6A" w:rsidRPr="00951212" w:rsidRDefault="00000000" w:rsidP="00A96432">
      <w:pPr>
        <w:ind w:firstLine="720"/>
        <w:rPr>
          <w:rFonts w:ascii="Arial" w:hAnsi="Arial" w:cs="Arial"/>
          <w:sz w:val="24"/>
          <w:szCs w:val="24"/>
        </w:rPr>
      </w:pPr>
      <w:r w:rsidRPr="00951212">
        <w:rPr>
          <w:rFonts w:ascii="Arial" w:hAnsi="Arial" w:cs="Arial"/>
          <w:sz w:val="24"/>
          <w:szCs w:val="24"/>
        </w:rPr>
        <w:t>Target adopters include caregivers, healthcare organizations, and senior living providers.</w:t>
      </w:r>
    </w:p>
    <w:p w14:paraId="5E0897C6" w14:textId="1D248FA1" w:rsidR="007E6D6A" w:rsidRPr="00951212" w:rsidRDefault="00000000" w:rsidP="00FF1CDB">
      <w:pPr>
        <w:pStyle w:val="Heading1"/>
        <w:numPr>
          <w:ilvl w:val="0"/>
          <w:numId w:val="14"/>
        </w:numPr>
        <w:rPr>
          <w:rFonts w:ascii="Arial" w:hAnsi="Arial" w:cs="Arial"/>
          <w:color w:val="auto"/>
          <w:sz w:val="24"/>
          <w:szCs w:val="24"/>
        </w:rPr>
      </w:pPr>
      <w:r w:rsidRPr="00951212">
        <w:rPr>
          <w:rFonts w:ascii="Arial" w:hAnsi="Arial" w:cs="Arial"/>
          <w:color w:val="auto"/>
          <w:sz w:val="24"/>
          <w:szCs w:val="24"/>
        </w:rPr>
        <w:t xml:space="preserve"> </w:t>
      </w:r>
      <w:bookmarkStart w:id="13" w:name="_Toc228522828"/>
      <w:bookmarkStart w:id="14" w:name="_Toc228523889"/>
      <w:r w:rsidRPr="00951212">
        <w:rPr>
          <w:rFonts w:ascii="Arial" w:hAnsi="Arial" w:cs="Arial"/>
          <w:color w:val="auto"/>
          <w:sz w:val="24"/>
          <w:szCs w:val="24"/>
        </w:rPr>
        <w:t>Maintenance and Improvement</w:t>
      </w:r>
      <w:bookmarkEnd w:id="13"/>
      <w:bookmarkEnd w:id="14"/>
    </w:p>
    <w:p w14:paraId="6AD9F777" w14:textId="77777777" w:rsidR="00A96432" w:rsidRPr="00951212" w:rsidRDefault="00000000" w:rsidP="00A96432">
      <w:pPr>
        <w:ind w:firstLine="720"/>
        <w:rPr>
          <w:rFonts w:ascii="Arial" w:hAnsi="Arial" w:cs="Arial"/>
          <w:sz w:val="24"/>
          <w:szCs w:val="24"/>
        </w:rPr>
      </w:pPr>
      <w:r w:rsidRPr="00951212">
        <w:rPr>
          <w:rFonts w:ascii="Arial" w:hAnsi="Arial" w:cs="Arial"/>
          <w:sz w:val="24"/>
          <w:szCs w:val="24"/>
        </w:rPr>
        <w:t>Ongoing improvements include enhanced AI capabilities, fraud detection mechanisms, and hardware integrations. Feedback from users will drive refinements in usability and system responsiveness.</w:t>
      </w:r>
    </w:p>
    <w:p w14:paraId="0AB37E72" w14:textId="3DAB2C94" w:rsidR="007E6D6A" w:rsidRPr="00951212" w:rsidRDefault="00000000" w:rsidP="00A96432">
      <w:pPr>
        <w:ind w:firstLine="720"/>
        <w:rPr>
          <w:rFonts w:ascii="Arial" w:hAnsi="Arial" w:cs="Arial"/>
          <w:sz w:val="24"/>
          <w:szCs w:val="24"/>
        </w:rPr>
      </w:pPr>
      <w:r w:rsidRPr="00951212">
        <w:rPr>
          <w:rFonts w:ascii="Arial" w:hAnsi="Arial" w:cs="Arial"/>
          <w:sz w:val="24"/>
          <w:szCs w:val="24"/>
        </w:rPr>
        <w:t>Future updates will expand reporting features, accessibility options, and secure data-sharing mechanisms.</w:t>
      </w:r>
    </w:p>
    <w:p w14:paraId="23068407" w14:textId="1965823F" w:rsidR="007E6D6A" w:rsidRPr="00951212" w:rsidRDefault="00000000" w:rsidP="00FF1CDB">
      <w:pPr>
        <w:pStyle w:val="Heading1"/>
        <w:numPr>
          <w:ilvl w:val="0"/>
          <w:numId w:val="14"/>
        </w:numPr>
        <w:rPr>
          <w:rFonts w:ascii="Arial" w:hAnsi="Arial" w:cs="Arial"/>
          <w:color w:val="auto"/>
          <w:sz w:val="24"/>
          <w:szCs w:val="24"/>
        </w:rPr>
      </w:pPr>
      <w:bookmarkStart w:id="15" w:name="_Toc228522829"/>
      <w:bookmarkStart w:id="16" w:name="_Toc228523890"/>
      <w:r w:rsidRPr="00951212">
        <w:rPr>
          <w:rFonts w:ascii="Arial" w:hAnsi="Arial" w:cs="Arial"/>
          <w:color w:val="auto"/>
          <w:sz w:val="24"/>
          <w:szCs w:val="24"/>
        </w:rPr>
        <w:t>Rubric Alignment</w:t>
      </w:r>
      <w:bookmarkEnd w:id="15"/>
      <w:bookmarkEnd w:id="16"/>
    </w:p>
    <w:p w14:paraId="2ADC5377" w14:textId="3A98649A" w:rsidR="00A96432" w:rsidRPr="00951212" w:rsidRDefault="00000000" w:rsidP="00A96432">
      <w:pPr>
        <w:ind w:firstLine="720"/>
        <w:rPr>
          <w:rFonts w:ascii="Arial" w:hAnsi="Arial" w:cs="Arial"/>
          <w:sz w:val="24"/>
          <w:szCs w:val="24"/>
        </w:rPr>
      </w:pPr>
      <w:r w:rsidRPr="00951212">
        <w:rPr>
          <w:rFonts w:ascii="Arial" w:hAnsi="Arial" w:cs="Arial"/>
          <w:sz w:val="24"/>
          <w:szCs w:val="24"/>
        </w:rPr>
        <w:t xml:space="preserve">The SDLC demonstrates </w:t>
      </w:r>
      <w:r w:rsidR="00827E5A" w:rsidRPr="00951212">
        <w:rPr>
          <w:rFonts w:ascii="Arial" w:hAnsi="Arial" w:cs="Arial"/>
          <w:sz w:val="24"/>
          <w:szCs w:val="24"/>
        </w:rPr>
        <w:t>clear</w:t>
      </w:r>
      <w:r w:rsidRPr="00951212">
        <w:rPr>
          <w:rFonts w:ascii="Arial" w:hAnsi="Arial" w:cs="Arial"/>
          <w:sz w:val="24"/>
          <w:szCs w:val="24"/>
        </w:rPr>
        <w:t xml:space="preserve"> problem definition, innovative architecture, and a structured implementation approach. It aligns with evaluation criteria by showcasing technical depth, real-world impact, and a viable path to deployment.</w:t>
      </w:r>
    </w:p>
    <w:p w14:paraId="4C03C540" w14:textId="65B6A4C7" w:rsidR="007E6D6A" w:rsidRPr="00951212" w:rsidRDefault="00000000" w:rsidP="00A96432">
      <w:pPr>
        <w:ind w:firstLine="720"/>
        <w:rPr>
          <w:rFonts w:ascii="Arial" w:hAnsi="Arial" w:cs="Arial"/>
          <w:sz w:val="24"/>
          <w:szCs w:val="24"/>
        </w:rPr>
      </w:pPr>
      <w:r w:rsidRPr="00951212">
        <w:rPr>
          <w:rFonts w:ascii="Arial" w:hAnsi="Arial" w:cs="Arial"/>
          <w:sz w:val="24"/>
          <w:szCs w:val="24"/>
        </w:rPr>
        <w:t>Additionally, it supports effective team collaboration and presentation quality during demonstrations.</w:t>
      </w:r>
    </w:p>
    <w:p w14:paraId="47B317BE" w14:textId="527AC150" w:rsidR="007E6D6A" w:rsidRPr="00951212" w:rsidRDefault="00000000" w:rsidP="00FF1CDB">
      <w:pPr>
        <w:pStyle w:val="Heading1"/>
        <w:numPr>
          <w:ilvl w:val="0"/>
          <w:numId w:val="14"/>
        </w:numPr>
        <w:rPr>
          <w:rFonts w:ascii="Arial" w:hAnsi="Arial" w:cs="Arial"/>
          <w:color w:val="auto"/>
          <w:sz w:val="24"/>
          <w:szCs w:val="24"/>
        </w:rPr>
      </w:pPr>
      <w:r w:rsidRPr="00951212">
        <w:rPr>
          <w:rFonts w:ascii="Arial" w:hAnsi="Arial" w:cs="Arial"/>
          <w:color w:val="auto"/>
          <w:sz w:val="24"/>
          <w:szCs w:val="24"/>
        </w:rPr>
        <w:t xml:space="preserve"> </w:t>
      </w:r>
      <w:bookmarkStart w:id="17" w:name="_Toc228522830"/>
      <w:bookmarkStart w:id="18" w:name="_Toc228523891"/>
      <w:r w:rsidRPr="00951212">
        <w:rPr>
          <w:rFonts w:ascii="Arial" w:hAnsi="Arial" w:cs="Arial"/>
          <w:color w:val="auto"/>
          <w:sz w:val="24"/>
          <w:szCs w:val="24"/>
        </w:rPr>
        <w:t>Innovation and Competitive Advantage</w:t>
      </w:r>
      <w:bookmarkEnd w:id="17"/>
      <w:bookmarkEnd w:id="18"/>
    </w:p>
    <w:p w14:paraId="1E84146A" w14:textId="77777777" w:rsidR="00827E5A" w:rsidRPr="00951212" w:rsidRDefault="00A96432" w:rsidP="00A96432">
      <w:pPr>
        <w:ind w:firstLine="720"/>
        <w:rPr>
          <w:rFonts w:ascii="Arial" w:hAnsi="Arial" w:cs="Arial"/>
          <w:sz w:val="24"/>
          <w:szCs w:val="24"/>
        </w:rPr>
      </w:pPr>
      <w:r w:rsidRPr="00951212">
        <w:rPr>
          <w:rFonts w:ascii="Arial" w:hAnsi="Arial" w:cs="Arial"/>
          <w:sz w:val="24"/>
          <w:szCs w:val="24"/>
        </w:rPr>
        <w:t>LCA</w:t>
      </w:r>
      <w:r w:rsidR="00000000" w:rsidRPr="00951212">
        <w:rPr>
          <w:rFonts w:ascii="Arial" w:hAnsi="Arial" w:cs="Arial"/>
          <w:sz w:val="24"/>
          <w:szCs w:val="24"/>
        </w:rPr>
        <w:t xml:space="preserve"> distinguishes itself from traditional reminder and health management systems by acting as an intelligent coordination layer rather than a passive tracking tool. The platform actively ensures task completion through adaptive escalation, blending automation with human intervention.</w:t>
      </w:r>
      <w:r w:rsidR="00000000" w:rsidRPr="00951212">
        <w:rPr>
          <w:rFonts w:ascii="Arial" w:hAnsi="Arial" w:cs="Arial"/>
          <w:sz w:val="24"/>
          <w:szCs w:val="24"/>
        </w:rPr>
        <w:br/>
      </w:r>
      <w:r w:rsidR="00000000" w:rsidRPr="00951212">
        <w:rPr>
          <w:rFonts w:ascii="Arial" w:hAnsi="Arial" w:cs="Arial"/>
          <w:sz w:val="24"/>
          <w:szCs w:val="24"/>
        </w:rPr>
        <w:br/>
        <w:t>Key innovations include:</w:t>
      </w:r>
      <w:r w:rsidR="00000000" w:rsidRPr="00951212">
        <w:rPr>
          <w:rFonts w:ascii="Arial" w:hAnsi="Arial" w:cs="Arial"/>
          <w:sz w:val="24"/>
          <w:szCs w:val="24"/>
        </w:rPr>
        <w:br/>
        <w:t xml:space="preserve">- Outcome-driven automation: tasks are not just reminded but verified and </w:t>
      </w:r>
      <w:r w:rsidR="00000000" w:rsidRPr="00951212">
        <w:rPr>
          <w:rFonts w:ascii="Arial" w:hAnsi="Arial" w:cs="Arial"/>
          <w:sz w:val="24"/>
          <w:szCs w:val="24"/>
        </w:rPr>
        <w:lastRenderedPageBreak/>
        <w:t>resolved.</w:t>
      </w:r>
      <w:r w:rsidR="00000000" w:rsidRPr="00951212">
        <w:rPr>
          <w:rFonts w:ascii="Arial" w:hAnsi="Arial" w:cs="Arial"/>
          <w:sz w:val="24"/>
          <w:szCs w:val="24"/>
        </w:rPr>
        <w:br/>
        <w:t>- Escalation intelligence: dynamically determines when to involve caregivers or emergency services.</w:t>
      </w:r>
      <w:r w:rsidR="00000000" w:rsidRPr="00951212">
        <w:rPr>
          <w:rFonts w:ascii="Arial" w:hAnsi="Arial" w:cs="Arial"/>
          <w:sz w:val="24"/>
          <w:szCs w:val="24"/>
        </w:rPr>
        <w:br/>
        <w:t>- Unified experience: eliminates app fragmentation by centralizing multiple life-management functions.</w:t>
      </w:r>
      <w:r w:rsidR="00000000" w:rsidRPr="00951212">
        <w:rPr>
          <w:rFonts w:ascii="Arial" w:hAnsi="Arial" w:cs="Arial"/>
          <w:sz w:val="24"/>
          <w:szCs w:val="24"/>
        </w:rPr>
        <w:br/>
        <w:t>- Voice-first accessibility: reduces technological barriers for older adults.</w:t>
      </w:r>
    </w:p>
    <w:p w14:paraId="3CA2B8A7" w14:textId="2B029E6A" w:rsidR="007E6D6A" w:rsidRPr="00951212" w:rsidRDefault="00000000" w:rsidP="00A96432">
      <w:pPr>
        <w:ind w:firstLine="720"/>
        <w:rPr>
          <w:rFonts w:ascii="Arial" w:hAnsi="Arial" w:cs="Arial"/>
          <w:sz w:val="24"/>
          <w:szCs w:val="24"/>
        </w:rPr>
      </w:pPr>
      <w:r w:rsidRPr="00951212">
        <w:rPr>
          <w:rFonts w:ascii="Arial" w:hAnsi="Arial" w:cs="Arial"/>
          <w:sz w:val="24"/>
          <w:szCs w:val="24"/>
        </w:rPr>
        <w:t>This approach directly addresses gaps in existing solutions, where failure to act often goes unnoticed.</w:t>
      </w:r>
    </w:p>
    <w:p w14:paraId="4992B655" w14:textId="7D3A10E8" w:rsidR="007E6D6A" w:rsidRPr="00951212" w:rsidRDefault="00000000" w:rsidP="00FF1CDB">
      <w:pPr>
        <w:pStyle w:val="Heading1"/>
        <w:numPr>
          <w:ilvl w:val="0"/>
          <w:numId w:val="14"/>
        </w:numPr>
        <w:rPr>
          <w:rFonts w:ascii="Arial" w:hAnsi="Arial" w:cs="Arial"/>
          <w:color w:val="auto"/>
          <w:sz w:val="24"/>
          <w:szCs w:val="24"/>
        </w:rPr>
      </w:pPr>
      <w:bookmarkStart w:id="19" w:name="_Toc228522831"/>
      <w:bookmarkStart w:id="20" w:name="_Toc228523892"/>
      <w:r w:rsidRPr="00951212">
        <w:rPr>
          <w:rFonts w:ascii="Arial" w:hAnsi="Arial" w:cs="Arial"/>
          <w:color w:val="auto"/>
          <w:sz w:val="24"/>
          <w:szCs w:val="24"/>
        </w:rPr>
        <w:t>Real-World Impact and Use Cases</w:t>
      </w:r>
      <w:bookmarkEnd w:id="19"/>
      <w:bookmarkEnd w:id="20"/>
    </w:p>
    <w:p w14:paraId="19E307C0" w14:textId="385DD9E9" w:rsidR="00827E5A" w:rsidRPr="00951212" w:rsidRDefault="00827E5A" w:rsidP="00827E5A">
      <w:pPr>
        <w:ind w:firstLine="720"/>
        <w:rPr>
          <w:rFonts w:ascii="Arial" w:hAnsi="Arial" w:cs="Arial"/>
          <w:sz w:val="24"/>
          <w:szCs w:val="24"/>
        </w:rPr>
      </w:pPr>
      <w:r w:rsidRPr="00951212">
        <w:rPr>
          <w:rFonts w:ascii="Arial" w:hAnsi="Arial" w:cs="Arial"/>
          <w:sz w:val="24"/>
          <w:szCs w:val="24"/>
        </w:rPr>
        <w:t>LCA</w:t>
      </w:r>
      <w:r w:rsidR="00000000" w:rsidRPr="00951212">
        <w:rPr>
          <w:rFonts w:ascii="Arial" w:hAnsi="Arial" w:cs="Arial"/>
          <w:sz w:val="24"/>
          <w:szCs w:val="24"/>
        </w:rPr>
        <w:t xml:space="preserve"> is positioned to deliver measurable real-world impact in senior care and independent living.</w:t>
      </w:r>
    </w:p>
    <w:p w14:paraId="705755DF" w14:textId="4CC4183F" w:rsidR="00A96432" w:rsidRPr="00951212" w:rsidRDefault="00000000" w:rsidP="00827E5A">
      <w:pPr>
        <w:ind w:firstLine="720"/>
        <w:rPr>
          <w:rFonts w:ascii="Arial" w:hAnsi="Arial" w:cs="Arial"/>
          <w:sz w:val="24"/>
          <w:szCs w:val="24"/>
        </w:rPr>
      </w:pPr>
      <w:r w:rsidRPr="00951212">
        <w:rPr>
          <w:rFonts w:ascii="Arial" w:hAnsi="Arial" w:cs="Arial"/>
          <w:sz w:val="24"/>
          <w:szCs w:val="24"/>
        </w:rPr>
        <w:t>Example scenarios include:</w:t>
      </w:r>
      <w:r w:rsidRPr="00951212">
        <w:rPr>
          <w:rFonts w:ascii="Arial" w:hAnsi="Arial" w:cs="Arial"/>
          <w:sz w:val="24"/>
          <w:szCs w:val="24"/>
        </w:rPr>
        <w:br/>
        <w:t>- Medication adherence: Ensuring critical medications are taken on time, reducing hospital readmissions.</w:t>
      </w:r>
      <w:r w:rsidRPr="00951212">
        <w:rPr>
          <w:rFonts w:ascii="Arial" w:hAnsi="Arial" w:cs="Arial"/>
          <w:sz w:val="24"/>
          <w:szCs w:val="24"/>
        </w:rPr>
        <w:br/>
        <w:t>- Emergency detection: Escalating missed wellness check-ins to caregivers or emergency services.</w:t>
      </w:r>
      <w:r w:rsidRPr="00951212">
        <w:rPr>
          <w:rFonts w:ascii="Arial" w:hAnsi="Arial" w:cs="Arial"/>
          <w:sz w:val="24"/>
          <w:szCs w:val="24"/>
        </w:rPr>
        <w:br/>
        <w:t>- Financial protection: Identifying unusual bill activity and preventing missed or fraudulent transactions.</w:t>
      </w:r>
      <w:r w:rsidRPr="00951212">
        <w:rPr>
          <w:rFonts w:ascii="Arial" w:hAnsi="Arial" w:cs="Arial"/>
          <w:sz w:val="24"/>
          <w:szCs w:val="24"/>
        </w:rPr>
        <w:br/>
        <w:t>- Caregiver efficiency: Reducing the cognitive and logistical burden on family members.</w:t>
      </w:r>
    </w:p>
    <w:p w14:paraId="1C69C8A7" w14:textId="22A64A9C" w:rsidR="007E6D6A" w:rsidRPr="00951212" w:rsidRDefault="00000000" w:rsidP="00A96432">
      <w:pPr>
        <w:ind w:firstLine="720"/>
        <w:rPr>
          <w:rFonts w:ascii="Arial" w:hAnsi="Arial" w:cs="Arial"/>
          <w:sz w:val="24"/>
          <w:szCs w:val="24"/>
        </w:rPr>
      </w:pPr>
      <w:r w:rsidRPr="00951212">
        <w:rPr>
          <w:rFonts w:ascii="Arial" w:hAnsi="Arial" w:cs="Arial"/>
          <w:sz w:val="24"/>
          <w:szCs w:val="24"/>
        </w:rPr>
        <w:t xml:space="preserve">By focusing on outcomes rather than reminders, </w:t>
      </w:r>
      <w:r w:rsidR="00827E5A" w:rsidRPr="00951212">
        <w:rPr>
          <w:rFonts w:ascii="Arial" w:hAnsi="Arial" w:cs="Arial"/>
          <w:sz w:val="24"/>
          <w:szCs w:val="24"/>
        </w:rPr>
        <w:t>LCA</w:t>
      </w:r>
      <w:r w:rsidRPr="00951212">
        <w:rPr>
          <w:rFonts w:ascii="Arial" w:hAnsi="Arial" w:cs="Arial"/>
          <w:sz w:val="24"/>
          <w:szCs w:val="24"/>
        </w:rPr>
        <w:t xml:space="preserve"> improves safety, independence, and quality of life.</w:t>
      </w:r>
    </w:p>
    <w:p w14:paraId="5AB468AE" w14:textId="77777777" w:rsidR="00572FFD" w:rsidRPr="00951212" w:rsidRDefault="00572FFD" w:rsidP="00572FFD">
      <w:pPr>
        <w:ind w:firstLine="720"/>
        <w:rPr>
          <w:rFonts w:ascii="Arial" w:hAnsi="Arial" w:cs="Arial"/>
          <w:b/>
          <w:bCs/>
          <w:sz w:val="24"/>
          <w:szCs w:val="24"/>
        </w:rPr>
      </w:pPr>
      <w:r w:rsidRPr="00552F8A">
        <w:rPr>
          <w:rFonts w:ascii="Arial" w:hAnsi="Arial" w:cs="Arial"/>
          <w:sz w:val="24"/>
          <w:szCs w:val="24"/>
        </w:rPr>
        <w:t>The following use cases highlight how L</w:t>
      </w:r>
      <w:r w:rsidRPr="00951212">
        <w:rPr>
          <w:rFonts w:ascii="Arial" w:hAnsi="Arial" w:cs="Arial"/>
          <w:sz w:val="24"/>
          <w:szCs w:val="24"/>
        </w:rPr>
        <w:t>C</w:t>
      </w:r>
      <w:r w:rsidRPr="00552F8A">
        <w:rPr>
          <w:rFonts w:ascii="Arial" w:hAnsi="Arial" w:cs="Arial"/>
          <w:sz w:val="24"/>
          <w:szCs w:val="24"/>
        </w:rPr>
        <w:t>A moves beyond passive reminders by enforcing outcome-driven workflows, ensuring that critical tasks are completed or escalated appropriately.</w:t>
      </w:r>
    </w:p>
    <w:p w14:paraId="5620C83B" w14:textId="77777777" w:rsidR="00572FFD" w:rsidRPr="00552F8A" w:rsidRDefault="00572FFD" w:rsidP="00572FFD">
      <w:pPr>
        <w:rPr>
          <w:rFonts w:ascii="Arial" w:hAnsi="Arial" w:cs="Arial"/>
          <w:b/>
          <w:bCs/>
          <w:sz w:val="24"/>
          <w:szCs w:val="24"/>
        </w:rPr>
      </w:pPr>
      <w:r w:rsidRPr="00951212">
        <w:rPr>
          <w:rFonts w:ascii="Arial" w:hAnsi="Arial" w:cs="Arial"/>
          <w:b/>
          <w:bCs/>
          <w:sz w:val="24"/>
          <w:szCs w:val="24"/>
        </w:rPr>
        <w:t>Use Case Table</w:t>
      </w:r>
    </w:p>
    <w:tbl>
      <w:tblPr>
        <w:tblW w:w="0" w:type="auto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1438"/>
        <w:gridCol w:w="1789"/>
        <w:gridCol w:w="2482"/>
        <w:gridCol w:w="2114"/>
      </w:tblGrid>
      <w:tr w:rsidR="00951212" w:rsidRPr="00951212" w14:paraId="28A06E0F" w14:textId="77777777" w:rsidTr="00502F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AE644A" w14:textId="77777777" w:rsidR="00572FFD" w:rsidRPr="00552F8A" w:rsidRDefault="00572FFD" w:rsidP="00502F2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52F8A">
              <w:rPr>
                <w:rFonts w:ascii="Arial" w:hAnsi="Arial" w:cs="Arial"/>
                <w:b/>
                <w:bCs/>
                <w:sz w:val="24"/>
                <w:szCs w:val="24"/>
              </w:rPr>
              <w:t>Use Case ID</w:t>
            </w:r>
          </w:p>
        </w:tc>
        <w:tc>
          <w:tcPr>
            <w:tcW w:w="0" w:type="auto"/>
            <w:vAlign w:val="center"/>
            <w:hideMark/>
          </w:tcPr>
          <w:p w14:paraId="374A3117" w14:textId="77777777" w:rsidR="00572FFD" w:rsidRPr="00552F8A" w:rsidRDefault="00572FFD" w:rsidP="00502F2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52F8A">
              <w:rPr>
                <w:rFonts w:ascii="Arial" w:hAnsi="Arial" w:cs="Arial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344A20C3" w14:textId="77777777" w:rsidR="00572FFD" w:rsidRPr="00552F8A" w:rsidRDefault="00572FFD" w:rsidP="00502F2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52F8A">
              <w:rPr>
                <w:rFonts w:ascii="Arial" w:hAnsi="Arial" w:cs="Arial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AD7B7C7" w14:textId="77777777" w:rsidR="00572FFD" w:rsidRPr="00552F8A" w:rsidRDefault="00572FFD" w:rsidP="00502F2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52F8A">
              <w:rPr>
                <w:rFonts w:ascii="Arial" w:hAnsi="Arial" w:cs="Arial"/>
                <w:b/>
                <w:bCs/>
                <w:sz w:val="24"/>
                <w:szCs w:val="24"/>
              </w:rPr>
              <w:t>System Behavior</w:t>
            </w:r>
          </w:p>
        </w:tc>
        <w:tc>
          <w:tcPr>
            <w:tcW w:w="0" w:type="auto"/>
            <w:vAlign w:val="center"/>
            <w:hideMark/>
          </w:tcPr>
          <w:p w14:paraId="60B20616" w14:textId="77777777" w:rsidR="00572FFD" w:rsidRPr="00552F8A" w:rsidRDefault="00572FFD" w:rsidP="00502F2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52F8A">
              <w:rPr>
                <w:rFonts w:ascii="Arial" w:hAnsi="Arial" w:cs="Arial"/>
                <w:b/>
                <w:bCs/>
                <w:sz w:val="24"/>
                <w:szCs w:val="24"/>
              </w:rPr>
              <w:t>Outcome</w:t>
            </w:r>
          </w:p>
        </w:tc>
      </w:tr>
      <w:tr w:rsidR="00951212" w:rsidRPr="00951212" w14:paraId="77A2DDF9" w14:textId="77777777" w:rsidTr="00502F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AF6CA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UC1</w:t>
            </w:r>
          </w:p>
        </w:tc>
        <w:tc>
          <w:tcPr>
            <w:tcW w:w="0" w:type="auto"/>
            <w:vAlign w:val="center"/>
            <w:hideMark/>
          </w:tcPr>
          <w:p w14:paraId="12CA65D9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Senior User</w:t>
            </w:r>
          </w:p>
        </w:tc>
        <w:tc>
          <w:tcPr>
            <w:tcW w:w="0" w:type="auto"/>
            <w:vAlign w:val="center"/>
            <w:hideMark/>
          </w:tcPr>
          <w:p w14:paraId="79B1EDBA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 xml:space="preserve">User receives a medication reminder and </w:t>
            </w:r>
            <w:r w:rsidRPr="00552F8A">
              <w:rPr>
                <w:rFonts w:ascii="Arial" w:hAnsi="Arial" w:cs="Arial"/>
                <w:sz w:val="24"/>
                <w:szCs w:val="24"/>
              </w:rPr>
              <w:lastRenderedPageBreak/>
              <w:t>responds via voice</w:t>
            </w:r>
          </w:p>
        </w:tc>
        <w:tc>
          <w:tcPr>
            <w:tcW w:w="0" w:type="auto"/>
            <w:vAlign w:val="center"/>
            <w:hideMark/>
          </w:tcPr>
          <w:p w14:paraId="39F9E5BE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lastRenderedPageBreak/>
              <w:t xml:space="preserve">Voice module captures intent → Decision engine </w:t>
            </w:r>
            <w:r w:rsidRPr="00552F8A">
              <w:rPr>
                <w:rFonts w:ascii="Arial" w:hAnsi="Arial" w:cs="Arial"/>
                <w:sz w:val="24"/>
                <w:szCs w:val="24"/>
              </w:rPr>
              <w:lastRenderedPageBreak/>
              <w:t>validates → Logs compliance</w:t>
            </w:r>
          </w:p>
        </w:tc>
        <w:tc>
          <w:tcPr>
            <w:tcW w:w="0" w:type="auto"/>
            <w:vAlign w:val="center"/>
            <w:hideMark/>
          </w:tcPr>
          <w:p w14:paraId="42EF7686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lastRenderedPageBreak/>
              <w:t xml:space="preserve">Medication successfully recorded; no </w:t>
            </w:r>
            <w:r w:rsidRPr="00552F8A">
              <w:rPr>
                <w:rFonts w:ascii="Arial" w:hAnsi="Arial" w:cs="Arial"/>
                <w:sz w:val="24"/>
                <w:szCs w:val="24"/>
              </w:rPr>
              <w:lastRenderedPageBreak/>
              <w:t>further action needed</w:t>
            </w:r>
          </w:p>
        </w:tc>
      </w:tr>
      <w:tr w:rsidR="00951212" w:rsidRPr="00951212" w14:paraId="6A81CC97" w14:textId="77777777" w:rsidTr="00502F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A9DDB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UC2</w:t>
            </w:r>
          </w:p>
        </w:tc>
        <w:tc>
          <w:tcPr>
            <w:tcW w:w="0" w:type="auto"/>
            <w:vAlign w:val="center"/>
            <w:hideMark/>
          </w:tcPr>
          <w:p w14:paraId="03F6B2E7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Senior User</w:t>
            </w:r>
          </w:p>
        </w:tc>
        <w:tc>
          <w:tcPr>
            <w:tcW w:w="0" w:type="auto"/>
            <w:vAlign w:val="center"/>
            <w:hideMark/>
          </w:tcPr>
          <w:p w14:paraId="2A3A0151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User ignores or misses medication reminder</w:t>
            </w:r>
          </w:p>
        </w:tc>
        <w:tc>
          <w:tcPr>
            <w:tcW w:w="0" w:type="auto"/>
            <w:vAlign w:val="center"/>
            <w:hideMark/>
          </w:tcPr>
          <w:p w14:paraId="0E513926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System detects no response → Triggers timed follow-up</w:t>
            </w:r>
          </w:p>
        </w:tc>
        <w:tc>
          <w:tcPr>
            <w:tcW w:w="0" w:type="auto"/>
            <w:vAlign w:val="center"/>
            <w:hideMark/>
          </w:tcPr>
          <w:p w14:paraId="5D0A2D89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Increased likelihood of user compliance</w:t>
            </w:r>
          </w:p>
        </w:tc>
      </w:tr>
      <w:tr w:rsidR="00951212" w:rsidRPr="00951212" w14:paraId="20A0066C" w14:textId="77777777" w:rsidTr="00502F28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092A54F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UC3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4DC831E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System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7A9EF14F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Multiple reminders missed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E9C549E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Decision engine escalates based on risk threshold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E67010D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Caregiver notified with context-aware alert</w:t>
            </w:r>
          </w:p>
        </w:tc>
      </w:tr>
      <w:tr w:rsidR="00951212" w:rsidRPr="00951212" w14:paraId="464E78C2" w14:textId="77777777" w:rsidTr="00502F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327A4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UC4</w:t>
            </w:r>
          </w:p>
        </w:tc>
        <w:tc>
          <w:tcPr>
            <w:tcW w:w="0" w:type="auto"/>
            <w:vAlign w:val="center"/>
            <w:hideMark/>
          </w:tcPr>
          <w:p w14:paraId="7DB48036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Caregiver</w:t>
            </w:r>
          </w:p>
        </w:tc>
        <w:tc>
          <w:tcPr>
            <w:tcW w:w="0" w:type="auto"/>
            <w:vAlign w:val="center"/>
            <w:hideMark/>
          </w:tcPr>
          <w:p w14:paraId="10A79C52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Caregiver receives alert and accesses dashboard</w:t>
            </w:r>
          </w:p>
        </w:tc>
        <w:tc>
          <w:tcPr>
            <w:tcW w:w="0" w:type="auto"/>
            <w:vAlign w:val="center"/>
            <w:hideMark/>
          </w:tcPr>
          <w:p w14:paraId="09249D48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Dashboard displays user status, timestamps, and risk level</w:t>
            </w:r>
          </w:p>
        </w:tc>
        <w:tc>
          <w:tcPr>
            <w:tcW w:w="0" w:type="auto"/>
            <w:vAlign w:val="center"/>
            <w:hideMark/>
          </w:tcPr>
          <w:p w14:paraId="5CB27C11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Caregiver intervenes and confirms resolution</w:t>
            </w:r>
          </w:p>
        </w:tc>
      </w:tr>
      <w:tr w:rsidR="00951212" w:rsidRPr="00951212" w14:paraId="777EF889" w14:textId="77777777" w:rsidTr="00502F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B897C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UC5</w:t>
            </w:r>
          </w:p>
        </w:tc>
        <w:tc>
          <w:tcPr>
            <w:tcW w:w="0" w:type="auto"/>
            <w:vAlign w:val="center"/>
            <w:hideMark/>
          </w:tcPr>
          <w:p w14:paraId="5D56402C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50E8C7ED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Suspicious or unusual bill activity detected</w:t>
            </w:r>
          </w:p>
        </w:tc>
        <w:tc>
          <w:tcPr>
            <w:tcW w:w="0" w:type="auto"/>
            <w:vAlign w:val="center"/>
            <w:hideMark/>
          </w:tcPr>
          <w:p w14:paraId="0D4AB72D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Financial module flags anomaly → Sends alert</w:t>
            </w:r>
          </w:p>
        </w:tc>
        <w:tc>
          <w:tcPr>
            <w:tcW w:w="0" w:type="auto"/>
            <w:vAlign w:val="center"/>
            <w:hideMark/>
          </w:tcPr>
          <w:p w14:paraId="0661F84B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 xml:space="preserve">Fraud risk minimized; user/caregiver </w:t>
            </w:r>
            <w:proofErr w:type="gramStart"/>
            <w:r w:rsidRPr="00552F8A">
              <w:rPr>
                <w:rFonts w:ascii="Arial" w:hAnsi="Arial" w:cs="Arial"/>
                <w:sz w:val="24"/>
                <w:szCs w:val="24"/>
              </w:rPr>
              <w:t>takes action</w:t>
            </w:r>
            <w:proofErr w:type="gramEnd"/>
          </w:p>
        </w:tc>
      </w:tr>
      <w:tr w:rsidR="00951212" w:rsidRPr="00951212" w14:paraId="36309F8F" w14:textId="77777777" w:rsidTr="00502F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18ED0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UC6</w:t>
            </w:r>
          </w:p>
        </w:tc>
        <w:tc>
          <w:tcPr>
            <w:tcW w:w="0" w:type="auto"/>
            <w:vAlign w:val="center"/>
            <w:hideMark/>
          </w:tcPr>
          <w:p w14:paraId="05A0A2E6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System + Emergency</w:t>
            </w:r>
          </w:p>
        </w:tc>
        <w:tc>
          <w:tcPr>
            <w:tcW w:w="0" w:type="auto"/>
            <w:vAlign w:val="center"/>
            <w:hideMark/>
          </w:tcPr>
          <w:p w14:paraId="7E960327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Wellness check missed beyond safe threshold</w:t>
            </w:r>
          </w:p>
        </w:tc>
        <w:tc>
          <w:tcPr>
            <w:tcW w:w="0" w:type="auto"/>
            <w:vAlign w:val="center"/>
            <w:hideMark/>
          </w:tcPr>
          <w:p w14:paraId="5C03F8CF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Escalation policy triggers emergency workflow</w:t>
            </w:r>
          </w:p>
        </w:tc>
        <w:tc>
          <w:tcPr>
            <w:tcW w:w="0" w:type="auto"/>
            <w:vAlign w:val="center"/>
            <w:hideMark/>
          </w:tcPr>
          <w:p w14:paraId="1F6D10F7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Emergency services notified (if enabled)</w:t>
            </w:r>
          </w:p>
        </w:tc>
      </w:tr>
      <w:tr w:rsidR="00951212" w:rsidRPr="00951212" w14:paraId="5EC01AEC" w14:textId="77777777" w:rsidTr="00502F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603E6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UC7</w:t>
            </w:r>
          </w:p>
        </w:tc>
        <w:tc>
          <w:tcPr>
            <w:tcW w:w="0" w:type="auto"/>
            <w:vAlign w:val="center"/>
            <w:hideMark/>
          </w:tcPr>
          <w:p w14:paraId="1EB044F4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Caregiver</w:t>
            </w:r>
          </w:p>
        </w:tc>
        <w:tc>
          <w:tcPr>
            <w:tcW w:w="0" w:type="auto"/>
            <w:vAlign w:val="center"/>
            <w:hideMark/>
          </w:tcPr>
          <w:p w14:paraId="6B521989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Caregiver checks routine updates without alerts</w:t>
            </w:r>
          </w:p>
        </w:tc>
        <w:tc>
          <w:tcPr>
            <w:tcW w:w="0" w:type="auto"/>
            <w:vAlign w:val="center"/>
            <w:hideMark/>
          </w:tcPr>
          <w:p w14:paraId="47AA85E5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System provides passive status updates</w:t>
            </w:r>
          </w:p>
        </w:tc>
        <w:tc>
          <w:tcPr>
            <w:tcW w:w="0" w:type="auto"/>
            <w:vAlign w:val="center"/>
            <w:hideMark/>
          </w:tcPr>
          <w:p w14:paraId="73DF7609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Reduced anxiety and improved trust</w:t>
            </w:r>
          </w:p>
        </w:tc>
      </w:tr>
      <w:tr w:rsidR="00951212" w:rsidRPr="00951212" w14:paraId="3A724E1A" w14:textId="77777777" w:rsidTr="00502F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5C00E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UC8</w:t>
            </w:r>
          </w:p>
        </w:tc>
        <w:tc>
          <w:tcPr>
            <w:tcW w:w="0" w:type="auto"/>
            <w:vAlign w:val="center"/>
            <w:hideMark/>
          </w:tcPr>
          <w:p w14:paraId="45359747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Senior User</w:t>
            </w:r>
          </w:p>
        </w:tc>
        <w:tc>
          <w:tcPr>
            <w:tcW w:w="0" w:type="auto"/>
            <w:vAlign w:val="center"/>
            <w:hideMark/>
          </w:tcPr>
          <w:p w14:paraId="33F94F7E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User asks L</w:t>
            </w:r>
            <w:r w:rsidRPr="00951212">
              <w:rPr>
                <w:rFonts w:ascii="Arial" w:hAnsi="Arial" w:cs="Arial"/>
                <w:sz w:val="24"/>
                <w:szCs w:val="24"/>
              </w:rPr>
              <w:t>C</w:t>
            </w:r>
            <w:r w:rsidRPr="00552F8A">
              <w:rPr>
                <w:rFonts w:ascii="Arial" w:hAnsi="Arial" w:cs="Arial"/>
                <w:sz w:val="24"/>
                <w:szCs w:val="24"/>
              </w:rPr>
              <w:t>A for daily schedule</w:t>
            </w:r>
          </w:p>
        </w:tc>
        <w:tc>
          <w:tcPr>
            <w:tcW w:w="0" w:type="auto"/>
            <w:vAlign w:val="center"/>
            <w:hideMark/>
          </w:tcPr>
          <w:p w14:paraId="7E6B604C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Voice module retrieves schedule data → Responds conversationally</w:t>
            </w:r>
          </w:p>
        </w:tc>
        <w:tc>
          <w:tcPr>
            <w:tcW w:w="0" w:type="auto"/>
            <w:vAlign w:val="center"/>
            <w:hideMark/>
          </w:tcPr>
          <w:p w14:paraId="785A4768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Improved independence and situational awareness</w:t>
            </w:r>
          </w:p>
        </w:tc>
      </w:tr>
    </w:tbl>
    <w:p w14:paraId="3638371D" w14:textId="77777777" w:rsidR="00572FFD" w:rsidRPr="00951212" w:rsidRDefault="00572FFD" w:rsidP="00A96432">
      <w:pPr>
        <w:ind w:firstLine="720"/>
        <w:rPr>
          <w:rFonts w:ascii="Arial" w:hAnsi="Arial" w:cs="Arial"/>
          <w:sz w:val="24"/>
          <w:szCs w:val="24"/>
        </w:rPr>
      </w:pPr>
    </w:p>
    <w:p w14:paraId="465F6FCB" w14:textId="77777777" w:rsidR="00572FFD" w:rsidRPr="00951212" w:rsidRDefault="00572FFD" w:rsidP="00572FFD">
      <w:pPr>
        <w:rPr>
          <w:rFonts w:ascii="Arial" w:hAnsi="Arial" w:cs="Arial"/>
          <w:sz w:val="24"/>
          <w:szCs w:val="24"/>
        </w:rPr>
      </w:pPr>
      <w:r w:rsidRPr="00951212">
        <w:rPr>
          <w:rFonts w:ascii="Arial" w:hAnsi="Arial" w:cs="Arial"/>
          <w:b/>
          <w:bCs/>
          <w:sz w:val="24"/>
          <w:szCs w:val="24"/>
        </w:rPr>
        <w:t>User Journey Mapping</w:t>
      </w:r>
    </w:p>
    <w:p w14:paraId="56509D9B" w14:textId="77777777" w:rsidR="00572FFD" w:rsidRPr="00552F8A" w:rsidRDefault="00572FFD" w:rsidP="00572FFD">
      <w:pPr>
        <w:ind w:firstLine="720"/>
        <w:rPr>
          <w:rFonts w:ascii="Arial" w:hAnsi="Arial" w:cs="Arial"/>
          <w:b/>
          <w:bCs/>
          <w:sz w:val="24"/>
          <w:szCs w:val="24"/>
        </w:rPr>
      </w:pPr>
      <w:r w:rsidRPr="00552F8A">
        <w:rPr>
          <w:rFonts w:ascii="Arial" w:hAnsi="Arial" w:cs="Arial"/>
          <w:sz w:val="24"/>
          <w:szCs w:val="24"/>
        </w:rPr>
        <w:t>This journey demonstrates L</w:t>
      </w:r>
      <w:r w:rsidRPr="00951212">
        <w:rPr>
          <w:rFonts w:ascii="Arial" w:hAnsi="Arial" w:cs="Arial"/>
          <w:sz w:val="24"/>
          <w:szCs w:val="24"/>
        </w:rPr>
        <w:t>C</w:t>
      </w:r>
      <w:r w:rsidRPr="00552F8A">
        <w:rPr>
          <w:rFonts w:ascii="Arial" w:hAnsi="Arial" w:cs="Arial"/>
          <w:sz w:val="24"/>
          <w:szCs w:val="24"/>
        </w:rPr>
        <w:t xml:space="preserve">A’s </w:t>
      </w:r>
      <w:r w:rsidRPr="00552F8A">
        <w:rPr>
          <w:rFonts w:ascii="Arial" w:hAnsi="Arial" w:cs="Arial"/>
          <w:b/>
          <w:bCs/>
          <w:sz w:val="24"/>
          <w:szCs w:val="24"/>
        </w:rPr>
        <w:t>closed-loop interaction model</w:t>
      </w:r>
      <w:r w:rsidRPr="00552F8A">
        <w:rPr>
          <w:rFonts w:ascii="Arial" w:hAnsi="Arial" w:cs="Arial"/>
          <w:sz w:val="24"/>
          <w:szCs w:val="24"/>
        </w:rPr>
        <w:t>, where every critical task progresses toward resolution rather than being left incomplete.</w:t>
      </w:r>
    </w:p>
    <w:p w14:paraId="6DBB1B7F" w14:textId="77777777" w:rsidR="00572FFD" w:rsidRPr="00951212" w:rsidRDefault="00572FFD" w:rsidP="00572FFD">
      <w:pPr>
        <w:rPr>
          <w:rFonts w:ascii="Arial" w:hAnsi="Arial" w:cs="Arial"/>
          <w:b/>
          <w:bCs/>
          <w:sz w:val="24"/>
          <w:szCs w:val="24"/>
        </w:rPr>
      </w:pPr>
      <w:r w:rsidRPr="00951212">
        <w:rPr>
          <w:rFonts w:ascii="Arial" w:hAnsi="Arial" w:cs="Arial"/>
          <w:b/>
          <w:bCs/>
          <w:sz w:val="24"/>
          <w:szCs w:val="24"/>
        </w:rPr>
        <w:t>User Journey Table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2089"/>
        <w:gridCol w:w="3069"/>
        <w:gridCol w:w="2795"/>
      </w:tblGrid>
      <w:tr w:rsidR="00951212" w:rsidRPr="00951212" w14:paraId="1A08193F" w14:textId="77777777" w:rsidTr="00502F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1ACF52" w14:textId="77777777" w:rsidR="00572FFD" w:rsidRPr="00552F8A" w:rsidRDefault="00572FFD" w:rsidP="00502F2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52F8A">
              <w:rPr>
                <w:rFonts w:ascii="Arial" w:hAnsi="Arial" w:cs="Arial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590641E" w14:textId="77777777" w:rsidR="00572FFD" w:rsidRPr="00552F8A" w:rsidRDefault="00572FFD" w:rsidP="00502F2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52F8A">
              <w:rPr>
                <w:rFonts w:ascii="Arial" w:hAnsi="Arial" w:cs="Arial"/>
                <w:b/>
                <w:bCs/>
                <w:sz w:val="24"/>
                <w:szCs w:val="24"/>
              </w:rPr>
              <w:t>User Action</w:t>
            </w:r>
          </w:p>
        </w:tc>
        <w:tc>
          <w:tcPr>
            <w:tcW w:w="0" w:type="auto"/>
            <w:vAlign w:val="center"/>
            <w:hideMark/>
          </w:tcPr>
          <w:p w14:paraId="2F5D98E2" w14:textId="77777777" w:rsidR="00572FFD" w:rsidRPr="00552F8A" w:rsidRDefault="00572FFD" w:rsidP="00502F2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52F8A">
              <w:rPr>
                <w:rFonts w:ascii="Arial" w:hAnsi="Arial" w:cs="Arial"/>
                <w:b/>
                <w:bCs/>
                <w:sz w:val="24"/>
                <w:szCs w:val="24"/>
              </w:rPr>
              <w:t>System Response</w:t>
            </w:r>
          </w:p>
        </w:tc>
        <w:tc>
          <w:tcPr>
            <w:tcW w:w="0" w:type="auto"/>
            <w:vAlign w:val="center"/>
            <w:hideMark/>
          </w:tcPr>
          <w:p w14:paraId="34BEE29B" w14:textId="77777777" w:rsidR="00572FFD" w:rsidRPr="00552F8A" w:rsidRDefault="00572FFD" w:rsidP="00502F2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52F8A">
              <w:rPr>
                <w:rFonts w:ascii="Arial" w:hAnsi="Arial" w:cs="Arial"/>
                <w:b/>
                <w:bCs/>
                <w:sz w:val="24"/>
                <w:szCs w:val="24"/>
              </w:rPr>
              <w:t>Experience Goal</w:t>
            </w:r>
          </w:p>
        </w:tc>
      </w:tr>
      <w:tr w:rsidR="00951212" w:rsidRPr="00951212" w14:paraId="1533AB4A" w14:textId="77777777" w:rsidTr="00502F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D3D8F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EF6F37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User receives medication reminder</w:t>
            </w:r>
          </w:p>
        </w:tc>
        <w:tc>
          <w:tcPr>
            <w:tcW w:w="0" w:type="auto"/>
            <w:vAlign w:val="center"/>
            <w:hideMark/>
          </w:tcPr>
          <w:p w14:paraId="758A69C4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Voice prompt triggered with clear instructions</w:t>
            </w:r>
          </w:p>
        </w:tc>
        <w:tc>
          <w:tcPr>
            <w:tcW w:w="0" w:type="auto"/>
            <w:vAlign w:val="center"/>
            <w:hideMark/>
          </w:tcPr>
          <w:p w14:paraId="5A088DC5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Immediate clarity and ease of understanding</w:t>
            </w:r>
          </w:p>
        </w:tc>
      </w:tr>
      <w:tr w:rsidR="00951212" w:rsidRPr="00951212" w14:paraId="13ACB39A" w14:textId="77777777" w:rsidTr="00502F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EFEDC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C43AFA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User does not respond</w:t>
            </w:r>
          </w:p>
        </w:tc>
        <w:tc>
          <w:tcPr>
            <w:tcW w:w="0" w:type="auto"/>
            <w:vAlign w:val="center"/>
            <w:hideMark/>
          </w:tcPr>
          <w:p w14:paraId="4C1768CE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System logs inactivity and starts monitoring timer</w:t>
            </w:r>
          </w:p>
        </w:tc>
        <w:tc>
          <w:tcPr>
            <w:tcW w:w="0" w:type="auto"/>
            <w:vAlign w:val="center"/>
            <w:hideMark/>
          </w:tcPr>
          <w:p w14:paraId="391C7476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Non-intrusive tracking</w:t>
            </w:r>
          </w:p>
        </w:tc>
      </w:tr>
      <w:tr w:rsidR="00951212" w:rsidRPr="00951212" w14:paraId="3FD2CFF7" w14:textId="77777777" w:rsidTr="00502F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2E187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942D5EE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Follow-up reminder triggered</w:t>
            </w:r>
          </w:p>
        </w:tc>
        <w:tc>
          <w:tcPr>
            <w:tcW w:w="0" w:type="auto"/>
            <w:vAlign w:val="center"/>
            <w:hideMark/>
          </w:tcPr>
          <w:p w14:paraId="2415D5CB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Escalated notification (tone/urgency increases slightly)</w:t>
            </w:r>
          </w:p>
        </w:tc>
        <w:tc>
          <w:tcPr>
            <w:tcW w:w="0" w:type="auto"/>
            <w:vAlign w:val="center"/>
            <w:hideMark/>
          </w:tcPr>
          <w:p w14:paraId="74B78769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Encourage action without overwhelming user</w:t>
            </w:r>
          </w:p>
        </w:tc>
      </w:tr>
      <w:tr w:rsidR="00951212" w:rsidRPr="00951212" w14:paraId="68939B60" w14:textId="77777777" w:rsidTr="00502F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10449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18E17EC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No response again</w:t>
            </w:r>
          </w:p>
        </w:tc>
        <w:tc>
          <w:tcPr>
            <w:tcW w:w="0" w:type="auto"/>
            <w:vAlign w:val="center"/>
            <w:hideMark/>
          </w:tcPr>
          <w:p w14:paraId="13388371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Decision engine evaluates risk → Notifies caregiver</w:t>
            </w:r>
          </w:p>
        </w:tc>
        <w:tc>
          <w:tcPr>
            <w:tcW w:w="0" w:type="auto"/>
            <w:vAlign w:val="center"/>
            <w:hideMark/>
          </w:tcPr>
          <w:p w14:paraId="7A173D32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Ensure safety through backup support</w:t>
            </w:r>
          </w:p>
        </w:tc>
      </w:tr>
      <w:tr w:rsidR="00951212" w:rsidRPr="00951212" w14:paraId="07046DBE" w14:textId="77777777" w:rsidTr="00502F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CA797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D760D0B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Caregiver opens dashboard</w:t>
            </w:r>
          </w:p>
        </w:tc>
        <w:tc>
          <w:tcPr>
            <w:tcW w:w="0" w:type="auto"/>
            <w:vAlign w:val="center"/>
            <w:hideMark/>
          </w:tcPr>
          <w:p w14:paraId="74DF39E2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Displays real-time status, history, and suggested actions</w:t>
            </w:r>
          </w:p>
        </w:tc>
        <w:tc>
          <w:tcPr>
            <w:tcW w:w="0" w:type="auto"/>
            <w:vAlign w:val="center"/>
            <w:hideMark/>
          </w:tcPr>
          <w:p w14:paraId="32BC909C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Full transparency and quick decision-making</w:t>
            </w:r>
          </w:p>
        </w:tc>
      </w:tr>
      <w:tr w:rsidR="00951212" w:rsidRPr="00951212" w14:paraId="00EE0837" w14:textId="77777777" w:rsidTr="00502F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2C6EC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FC62EB7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Caregiver intervenes</w:t>
            </w:r>
          </w:p>
        </w:tc>
        <w:tc>
          <w:tcPr>
            <w:tcW w:w="0" w:type="auto"/>
            <w:vAlign w:val="center"/>
            <w:hideMark/>
          </w:tcPr>
          <w:p w14:paraId="60FAFA4B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Logs manual confirmation or triggers further escalation</w:t>
            </w:r>
          </w:p>
        </w:tc>
        <w:tc>
          <w:tcPr>
            <w:tcW w:w="0" w:type="auto"/>
            <w:vAlign w:val="center"/>
            <w:hideMark/>
          </w:tcPr>
          <w:p w14:paraId="17610AF5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Human-in-the-loop reliability</w:t>
            </w:r>
          </w:p>
        </w:tc>
      </w:tr>
      <w:tr w:rsidR="00951212" w:rsidRPr="00951212" w14:paraId="0AD23A7C" w14:textId="77777777" w:rsidTr="00502F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DC3BA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90A94AE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Task completed</w:t>
            </w:r>
          </w:p>
        </w:tc>
        <w:tc>
          <w:tcPr>
            <w:tcW w:w="0" w:type="auto"/>
            <w:vAlign w:val="center"/>
            <w:hideMark/>
          </w:tcPr>
          <w:p w14:paraId="25F6C1E9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System records resolution and resets workflow</w:t>
            </w:r>
          </w:p>
        </w:tc>
        <w:tc>
          <w:tcPr>
            <w:tcW w:w="0" w:type="auto"/>
            <w:vAlign w:val="center"/>
            <w:hideMark/>
          </w:tcPr>
          <w:p w14:paraId="0679D44D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Closure and accountability</w:t>
            </w:r>
          </w:p>
        </w:tc>
      </w:tr>
      <w:tr w:rsidR="00951212" w:rsidRPr="00951212" w14:paraId="2C16B252" w14:textId="77777777" w:rsidTr="00502F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A567A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3745F57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System updates logs and analytics</w:t>
            </w:r>
          </w:p>
        </w:tc>
        <w:tc>
          <w:tcPr>
            <w:tcW w:w="0" w:type="auto"/>
            <w:vAlign w:val="center"/>
            <w:hideMark/>
          </w:tcPr>
          <w:p w14:paraId="727A37FC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Data stored for pattern recognition and future optimization</w:t>
            </w:r>
          </w:p>
        </w:tc>
        <w:tc>
          <w:tcPr>
            <w:tcW w:w="0" w:type="auto"/>
            <w:vAlign w:val="center"/>
            <w:hideMark/>
          </w:tcPr>
          <w:p w14:paraId="55C2C544" w14:textId="77777777" w:rsidR="00572FFD" w:rsidRPr="00552F8A" w:rsidRDefault="00572FFD" w:rsidP="00502F28">
            <w:pPr>
              <w:rPr>
                <w:rFonts w:ascii="Arial" w:hAnsi="Arial" w:cs="Arial"/>
                <w:sz w:val="24"/>
                <w:szCs w:val="24"/>
              </w:rPr>
            </w:pPr>
            <w:r w:rsidRPr="00552F8A">
              <w:rPr>
                <w:rFonts w:ascii="Arial" w:hAnsi="Arial" w:cs="Arial"/>
                <w:sz w:val="24"/>
                <w:szCs w:val="24"/>
              </w:rPr>
              <w:t>Continuous improvement and predictive insights</w:t>
            </w:r>
          </w:p>
        </w:tc>
      </w:tr>
    </w:tbl>
    <w:p w14:paraId="2143661E" w14:textId="47DB5576" w:rsidR="007E6D6A" w:rsidRPr="00951212" w:rsidRDefault="00000000" w:rsidP="00BC62D8">
      <w:pPr>
        <w:pStyle w:val="Heading1"/>
        <w:numPr>
          <w:ilvl w:val="0"/>
          <w:numId w:val="14"/>
        </w:numPr>
        <w:rPr>
          <w:rFonts w:ascii="Arial" w:hAnsi="Arial" w:cs="Arial"/>
          <w:color w:val="auto"/>
          <w:sz w:val="24"/>
          <w:szCs w:val="24"/>
        </w:rPr>
      </w:pPr>
      <w:r w:rsidRPr="00951212">
        <w:rPr>
          <w:rFonts w:ascii="Arial" w:hAnsi="Arial" w:cs="Arial"/>
          <w:color w:val="auto"/>
          <w:sz w:val="24"/>
          <w:szCs w:val="24"/>
        </w:rPr>
        <w:lastRenderedPageBreak/>
        <w:t xml:space="preserve"> </w:t>
      </w:r>
      <w:bookmarkStart w:id="21" w:name="_Toc228522832"/>
      <w:bookmarkStart w:id="22" w:name="_Toc228523893"/>
      <w:r w:rsidRPr="00951212">
        <w:rPr>
          <w:rFonts w:ascii="Arial" w:hAnsi="Arial" w:cs="Arial"/>
          <w:color w:val="auto"/>
          <w:sz w:val="24"/>
          <w:szCs w:val="24"/>
        </w:rPr>
        <w:t>Feasibility and Business Potential</w:t>
      </w:r>
      <w:bookmarkEnd w:id="21"/>
      <w:bookmarkEnd w:id="22"/>
    </w:p>
    <w:p w14:paraId="643A8626" w14:textId="7F4BE57D" w:rsidR="00A96432" w:rsidRPr="00951212" w:rsidRDefault="00827E5A" w:rsidP="00A96432">
      <w:pPr>
        <w:ind w:firstLine="720"/>
        <w:rPr>
          <w:rFonts w:ascii="Arial" w:hAnsi="Arial" w:cs="Arial"/>
          <w:sz w:val="24"/>
          <w:szCs w:val="24"/>
        </w:rPr>
      </w:pPr>
      <w:r w:rsidRPr="00951212">
        <w:rPr>
          <w:rFonts w:ascii="Arial" w:hAnsi="Arial" w:cs="Arial"/>
          <w:sz w:val="24"/>
          <w:szCs w:val="24"/>
        </w:rPr>
        <w:t>LCA</w:t>
      </w:r>
      <w:r w:rsidR="00000000" w:rsidRPr="00951212">
        <w:rPr>
          <w:rFonts w:ascii="Arial" w:hAnsi="Arial" w:cs="Arial"/>
          <w:sz w:val="24"/>
          <w:szCs w:val="24"/>
        </w:rPr>
        <w:t xml:space="preserve"> is designed with a realistic path to deployment using existing technologies such as speech recognition APIs, SMS gateways, and financial integration platforms.</w:t>
      </w:r>
      <w:r w:rsidR="00000000" w:rsidRPr="00951212">
        <w:rPr>
          <w:rFonts w:ascii="Arial" w:hAnsi="Arial" w:cs="Arial"/>
          <w:sz w:val="24"/>
          <w:szCs w:val="24"/>
        </w:rPr>
        <w:br/>
      </w:r>
    </w:p>
    <w:p w14:paraId="74EAAEE6" w14:textId="65861758" w:rsidR="00A96432" w:rsidRPr="00951212" w:rsidRDefault="00000000" w:rsidP="00A96432">
      <w:pPr>
        <w:rPr>
          <w:rFonts w:ascii="Arial" w:hAnsi="Arial" w:cs="Arial"/>
          <w:sz w:val="24"/>
          <w:szCs w:val="24"/>
        </w:rPr>
      </w:pPr>
      <w:r w:rsidRPr="00951212">
        <w:rPr>
          <w:rFonts w:ascii="Arial" w:hAnsi="Arial" w:cs="Arial"/>
          <w:sz w:val="24"/>
          <w:szCs w:val="24"/>
        </w:rPr>
        <w:t>The business model targets:</w:t>
      </w:r>
      <w:r w:rsidRPr="00951212">
        <w:rPr>
          <w:rFonts w:ascii="Arial" w:hAnsi="Arial" w:cs="Arial"/>
          <w:sz w:val="24"/>
          <w:szCs w:val="24"/>
        </w:rPr>
        <w:br/>
        <w:t>- Subscription-based services for families</w:t>
      </w:r>
      <w:r w:rsidRPr="00951212">
        <w:rPr>
          <w:rFonts w:ascii="Arial" w:hAnsi="Arial" w:cs="Arial"/>
          <w:sz w:val="24"/>
          <w:szCs w:val="24"/>
        </w:rPr>
        <w:br/>
        <w:t>- Partnerships with Medicare Advantage providers</w:t>
      </w:r>
      <w:r w:rsidRPr="00951212">
        <w:rPr>
          <w:rFonts w:ascii="Arial" w:hAnsi="Arial" w:cs="Arial"/>
          <w:sz w:val="24"/>
          <w:szCs w:val="24"/>
        </w:rPr>
        <w:br/>
        <w:t>- Integration with senior living communities</w:t>
      </w:r>
    </w:p>
    <w:p w14:paraId="47E16172" w14:textId="08A388E5" w:rsidR="00552F8A" w:rsidRPr="00951212" w:rsidRDefault="00000000" w:rsidP="00827E5A">
      <w:pPr>
        <w:ind w:firstLine="720"/>
        <w:rPr>
          <w:rFonts w:ascii="Arial" w:hAnsi="Arial" w:cs="Arial"/>
          <w:sz w:val="24"/>
          <w:szCs w:val="24"/>
        </w:rPr>
      </w:pPr>
      <w:r w:rsidRPr="00951212">
        <w:rPr>
          <w:rFonts w:ascii="Arial" w:hAnsi="Arial" w:cs="Arial"/>
          <w:sz w:val="24"/>
          <w:szCs w:val="24"/>
        </w:rPr>
        <w:t xml:space="preserve">The growing aging population and demand for remote care solutions present a strong market opportunity, making </w:t>
      </w:r>
      <w:r w:rsidR="00827E5A" w:rsidRPr="00951212">
        <w:rPr>
          <w:rFonts w:ascii="Arial" w:hAnsi="Arial" w:cs="Arial"/>
          <w:sz w:val="24"/>
          <w:szCs w:val="24"/>
        </w:rPr>
        <w:t xml:space="preserve">LCA </w:t>
      </w:r>
      <w:r w:rsidRPr="00951212">
        <w:rPr>
          <w:rFonts w:ascii="Arial" w:hAnsi="Arial" w:cs="Arial"/>
          <w:sz w:val="24"/>
          <w:szCs w:val="24"/>
        </w:rPr>
        <w:t>both technically feasible and commercially viable.</w:t>
      </w:r>
    </w:p>
    <w:p w14:paraId="7A60D920" w14:textId="635FBDDF" w:rsidR="007E6D6A" w:rsidRPr="00951212" w:rsidRDefault="00000000" w:rsidP="00BC62D8">
      <w:pPr>
        <w:pStyle w:val="Heading1"/>
        <w:numPr>
          <w:ilvl w:val="0"/>
          <w:numId w:val="14"/>
        </w:numPr>
        <w:rPr>
          <w:rFonts w:ascii="Arial" w:hAnsi="Arial" w:cs="Arial"/>
          <w:color w:val="auto"/>
          <w:sz w:val="24"/>
          <w:szCs w:val="24"/>
        </w:rPr>
      </w:pPr>
      <w:r w:rsidRPr="00951212">
        <w:rPr>
          <w:rFonts w:ascii="Arial" w:hAnsi="Arial" w:cs="Arial"/>
          <w:color w:val="auto"/>
          <w:sz w:val="24"/>
          <w:szCs w:val="24"/>
        </w:rPr>
        <w:t xml:space="preserve"> </w:t>
      </w:r>
      <w:bookmarkStart w:id="23" w:name="_Toc228522833"/>
      <w:bookmarkStart w:id="24" w:name="_Toc228523894"/>
      <w:r w:rsidRPr="00951212">
        <w:rPr>
          <w:rFonts w:ascii="Arial" w:hAnsi="Arial" w:cs="Arial"/>
          <w:color w:val="auto"/>
          <w:sz w:val="24"/>
          <w:szCs w:val="24"/>
        </w:rPr>
        <w:t>Demo Strategy and Experience</w:t>
      </w:r>
      <w:bookmarkEnd w:id="23"/>
      <w:bookmarkEnd w:id="24"/>
    </w:p>
    <w:p w14:paraId="18B2130A" w14:textId="77777777" w:rsidR="006E6ADA" w:rsidRPr="00951212" w:rsidRDefault="00000000" w:rsidP="006E6ADA">
      <w:pPr>
        <w:ind w:firstLine="720"/>
        <w:rPr>
          <w:rFonts w:ascii="Arial" w:hAnsi="Arial" w:cs="Arial"/>
          <w:sz w:val="24"/>
          <w:szCs w:val="24"/>
        </w:rPr>
      </w:pPr>
      <w:r w:rsidRPr="00951212">
        <w:rPr>
          <w:rFonts w:ascii="Arial" w:hAnsi="Arial" w:cs="Arial"/>
          <w:sz w:val="24"/>
          <w:szCs w:val="24"/>
        </w:rPr>
        <w:t xml:space="preserve">The </w:t>
      </w:r>
      <w:r w:rsidR="00827E5A" w:rsidRPr="00951212">
        <w:rPr>
          <w:rFonts w:ascii="Arial" w:hAnsi="Arial" w:cs="Arial"/>
          <w:sz w:val="24"/>
          <w:szCs w:val="24"/>
        </w:rPr>
        <w:t>LCA</w:t>
      </w:r>
      <w:r w:rsidRPr="00951212">
        <w:rPr>
          <w:rFonts w:ascii="Arial" w:hAnsi="Arial" w:cs="Arial"/>
          <w:sz w:val="24"/>
          <w:szCs w:val="24"/>
        </w:rPr>
        <w:t xml:space="preserve"> demo is designed to clearly communicate value within minutes by simulating real-life scenarios.</w:t>
      </w:r>
    </w:p>
    <w:p w14:paraId="642E9D45" w14:textId="5AE83124" w:rsidR="00A96432" w:rsidRPr="00951212" w:rsidRDefault="00000000" w:rsidP="006E6ADA">
      <w:pPr>
        <w:ind w:firstLine="720"/>
        <w:rPr>
          <w:rFonts w:ascii="Arial" w:hAnsi="Arial" w:cs="Arial"/>
          <w:sz w:val="24"/>
          <w:szCs w:val="24"/>
        </w:rPr>
      </w:pPr>
      <w:r w:rsidRPr="00951212">
        <w:rPr>
          <w:rFonts w:ascii="Arial" w:hAnsi="Arial" w:cs="Arial"/>
          <w:sz w:val="24"/>
          <w:szCs w:val="24"/>
        </w:rPr>
        <w:br/>
        <w:t>Demo flow:</w:t>
      </w:r>
      <w:r w:rsidRPr="00951212">
        <w:rPr>
          <w:rFonts w:ascii="Arial" w:hAnsi="Arial" w:cs="Arial"/>
          <w:sz w:val="24"/>
          <w:szCs w:val="24"/>
        </w:rPr>
        <w:br/>
        <w:t>1. Trigger a medication reminder.</w:t>
      </w:r>
      <w:r w:rsidRPr="00951212">
        <w:rPr>
          <w:rFonts w:ascii="Arial" w:hAnsi="Arial" w:cs="Arial"/>
          <w:sz w:val="24"/>
          <w:szCs w:val="24"/>
        </w:rPr>
        <w:br/>
        <w:t>2. Simulate a missed response.</w:t>
      </w:r>
      <w:r w:rsidRPr="00951212">
        <w:rPr>
          <w:rFonts w:ascii="Arial" w:hAnsi="Arial" w:cs="Arial"/>
          <w:sz w:val="24"/>
          <w:szCs w:val="24"/>
        </w:rPr>
        <w:br/>
        <w:t>3. Show automated follow-up and escalation.</w:t>
      </w:r>
      <w:r w:rsidRPr="00951212">
        <w:rPr>
          <w:rFonts w:ascii="Arial" w:hAnsi="Arial" w:cs="Arial"/>
          <w:sz w:val="24"/>
          <w:szCs w:val="24"/>
        </w:rPr>
        <w:br/>
        <w:t>4. Display caregiver notification and resolution.</w:t>
      </w:r>
    </w:p>
    <w:p w14:paraId="2366217C" w14:textId="77777777" w:rsidR="00A96432" w:rsidRPr="00951212" w:rsidRDefault="00000000" w:rsidP="00A96432">
      <w:pPr>
        <w:ind w:firstLine="720"/>
        <w:rPr>
          <w:rFonts w:ascii="Arial" w:hAnsi="Arial" w:cs="Arial"/>
          <w:sz w:val="24"/>
          <w:szCs w:val="24"/>
        </w:rPr>
      </w:pPr>
      <w:r w:rsidRPr="00951212">
        <w:rPr>
          <w:rFonts w:ascii="Arial" w:hAnsi="Arial" w:cs="Arial"/>
          <w:sz w:val="24"/>
          <w:szCs w:val="24"/>
        </w:rPr>
        <w:t>This narrative-driven approach ensures judges can quickly understand the problem, see the solution in action, and appreciate the system’s real-world relevance.</w:t>
      </w:r>
    </w:p>
    <w:p w14:paraId="558EA717" w14:textId="6FA1529B" w:rsidR="00552F8A" w:rsidRPr="00951212" w:rsidRDefault="00000000" w:rsidP="00BC62D8">
      <w:pPr>
        <w:ind w:firstLine="720"/>
        <w:rPr>
          <w:rFonts w:ascii="Arial" w:hAnsi="Arial" w:cs="Arial"/>
          <w:sz w:val="24"/>
          <w:szCs w:val="24"/>
        </w:rPr>
      </w:pPr>
      <w:r w:rsidRPr="00951212">
        <w:rPr>
          <w:rFonts w:ascii="Arial" w:hAnsi="Arial" w:cs="Arial"/>
          <w:sz w:val="24"/>
          <w:szCs w:val="24"/>
        </w:rPr>
        <w:t>The interface emphasizes clarity, readability, and real-time feedback to create a polished and professional presentation.</w:t>
      </w:r>
    </w:p>
    <w:sectPr w:rsidR="00552F8A" w:rsidRPr="00951212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C2834" w14:textId="77777777" w:rsidR="00163266" w:rsidRDefault="00163266" w:rsidP="00827E5A">
      <w:pPr>
        <w:spacing w:after="0" w:line="240" w:lineRule="auto"/>
      </w:pPr>
      <w:r>
        <w:separator/>
      </w:r>
    </w:p>
  </w:endnote>
  <w:endnote w:type="continuationSeparator" w:id="0">
    <w:p w14:paraId="41EF4ED6" w14:textId="77777777" w:rsidR="00163266" w:rsidRDefault="00163266" w:rsidP="00827E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7A070" w14:textId="77777777" w:rsidR="00163266" w:rsidRDefault="00163266" w:rsidP="00827E5A">
      <w:pPr>
        <w:spacing w:after="0" w:line="240" w:lineRule="auto"/>
      </w:pPr>
      <w:r>
        <w:separator/>
      </w:r>
    </w:p>
  </w:footnote>
  <w:footnote w:type="continuationSeparator" w:id="0">
    <w:p w14:paraId="362D6BC2" w14:textId="77777777" w:rsidR="00163266" w:rsidRDefault="00163266" w:rsidP="00827E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7CC69" w14:textId="523D7D0F" w:rsidR="00827E5A" w:rsidRDefault="00827E5A">
    <w:pPr>
      <w:pStyle w:val="Header"/>
      <w:jc w:val="right"/>
    </w:pPr>
    <w:r>
      <w:t xml:space="preserve">ZeroDay Zim </w:t>
    </w:r>
    <w:sdt>
      <w:sdtPr>
        <w:id w:val="-91930401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03097F72" w14:textId="77777777" w:rsidR="00827E5A" w:rsidRDefault="00827E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4119E9"/>
    <w:multiLevelType w:val="hybridMultilevel"/>
    <w:tmpl w:val="1A64D9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9302D89"/>
    <w:multiLevelType w:val="hybridMultilevel"/>
    <w:tmpl w:val="5F1E8F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674B2E"/>
    <w:multiLevelType w:val="hybridMultilevel"/>
    <w:tmpl w:val="AADC60D6"/>
    <w:lvl w:ilvl="0" w:tplc="7480B030">
      <w:start w:val="1"/>
      <w:numFmt w:val="bullet"/>
      <w:lvlText w:val="●"/>
      <w:lvlJc w:val="left"/>
      <w:pPr>
        <w:ind w:left="720" w:hanging="360"/>
      </w:pPr>
    </w:lvl>
    <w:lvl w:ilvl="1" w:tplc="9B244810">
      <w:start w:val="1"/>
      <w:numFmt w:val="bullet"/>
      <w:lvlText w:val="○"/>
      <w:lvlJc w:val="left"/>
      <w:pPr>
        <w:ind w:left="1440" w:hanging="360"/>
      </w:pPr>
    </w:lvl>
    <w:lvl w:ilvl="2" w:tplc="043CC510">
      <w:start w:val="1"/>
      <w:numFmt w:val="bullet"/>
      <w:lvlText w:val="■"/>
      <w:lvlJc w:val="left"/>
      <w:pPr>
        <w:ind w:left="2160" w:hanging="360"/>
      </w:pPr>
    </w:lvl>
    <w:lvl w:ilvl="3" w:tplc="76BC91D8">
      <w:start w:val="1"/>
      <w:numFmt w:val="bullet"/>
      <w:lvlText w:val="●"/>
      <w:lvlJc w:val="left"/>
      <w:pPr>
        <w:ind w:left="2880" w:hanging="360"/>
      </w:pPr>
    </w:lvl>
    <w:lvl w:ilvl="4" w:tplc="8026CDDA">
      <w:start w:val="1"/>
      <w:numFmt w:val="bullet"/>
      <w:lvlText w:val="○"/>
      <w:lvlJc w:val="left"/>
      <w:pPr>
        <w:ind w:left="3600" w:hanging="360"/>
      </w:pPr>
    </w:lvl>
    <w:lvl w:ilvl="5" w:tplc="9B465042">
      <w:start w:val="1"/>
      <w:numFmt w:val="bullet"/>
      <w:lvlText w:val="■"/>
      <w:lvlJc w:val="left"/>
      <w:pPr>
        <w:ind w:left="4320" w:hanging="360"/>
      </w:pPr>
    </w:lvl>
    <w:lvl w:ilvl="6" w:tplc="8AD69A76">
      <w:start w:val="1"/>
      <w:numFmt w:val="bullet"/>
      <w:lvlText w:val="●"/>
      <w:lvlJc w:val="left"/>
      <w:pPr>
        <w:ind w:left="5040" w:hanging="360"/>
      </w:pPr>
    </w:lvl>
    <w:lvl w:ilvl="7" w:tplc="3C04B616">
      <w:start w:val="1"/>
      <w:numFmt w:val="bullet"/>
      <w:lvlText w:val="●"/>
      <w:lvlJc w:val="left"/>
      <w:pPr>
        <w:ind w:left="5760" w:hanging="360"/>
      </w:pPr>
    </w:lvl>
    <w:lvl w:ilvl="8" w:tplc="EC3C400E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4460646E"/>
    <w:multiLevelType w:val="hybridMultilevel"/>
    <w:tmpl w:val="4C9A30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8379B9"/>
    <w:multiLevelType w:val="hybridMultilevel"/>
    <w:tmpl w:val="20F850D4"/>
    <w:lvl w:ilvl="0" w:tplc="617E886E">
      <w:start w:val="1"/>
      <w:numFmt w:val="bullet"/>
      <w:lvlText w:val="•"/>
      <w:lvlJc w:val="left"/>
      <w:pPr>
        <w:ind w:left="720" w:hanging="360"/>
      </w:pPr>
    </w:lvl>
    <w:lvl w:ilvl="1" w:tplc="8B20CB9E">
      <w:numFmt w:val="decimal"/>
      <w:lvlText w:val=""/>
      <w:lvlJc w:val="left"/>
    </w:lvl>
    <w:lvl w:ilvl="2" w:tplc="24D44BB8">
      <w:numFmt w:val="decimal"/>
      <w:lvlText w:val=""/>
      <w:lvlJc w:val="left"/>
    </w:lvl>
    <w:lvl w:ilvl="3" w:tplc="208C0B8C">
      <w:numFmt w:val="decimal"/>
      <w:lvlText w:val=""/>
      <w:lvlJc w:val="left"/>
    </w:lvl>
    <w:lvl w:ilvl="4" w:tplc="7D7EB130">
      <w:numFmt w:val="decimal"/>
      <w:lvlText w:val=""/>
      <w:lvlJc w:val="left"/>
    </w:lvl>
    <w:lvl w:ilvl="5" w:tplc="1DE8A4F2">
      <w:numFmt w:val="decimal"/>
      <w:lvlText w:val=""/>
      <w:lvlJc w:val="left"/>
    </w:lvl>
    <w:lvl w:ilvl="6" w:tplc="46523854">
      <w:numFmt w:val="decimal"/>
      <w:lvlText w:val=""/>
      <w:lvlJc w:val="left"/>
    </w:lvl>
    <w:lvl w:ilvl="7" w:tplc="6324EC28">
      <w:numFmt w:val="decimal"/>
      <w:lvlText w:val=""/>
      <w:lvlJc w:val="left"/>
    </w:lvl>
    <w:lvl w:ilvl="8" w:tplc="56242910">
      <w:numFmt w:val="decimal"/>
      <w:lvlText w:val=""/>
      <w:lvlJc w:val="left"/>
    </w:lvl>
  </w:abstractNum>
  <w:abstractNum w:abstractNumId="14" w15:restartNumberingAfterBreak="0">
    <w:nsid w:val="694A08B9"/>
    <w:multiLevelType w:val="hybridMultilevel"/>
    <w:tmpl w:val="1A64D9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6299605">
    <w:abstractNumId w:val="8"/>
  </w:num>
  <w:num w:numId="2" w16cid:durableId="1621298293">
    <w:abstractNumId w:val="6"/>
  </w:num>
  <w:num w:numId="3" w16cid:durableId="1880051924">
    <w:abstractNumId w:val="5"/>
  </w:num>
  <w:num w:numId="4" w16cid:durableId="1896237609">
    <w:abstractNumId w:val="4"/>
  </w:num>
  <w:num w:numId="5" w16cid:durableId="780732983">
    <w:abstractNumId w:val="7"/>
  </w:num>
  <w:num w:numId="6" w16cid:durableId="1097291790">
    <w:abstractNumId w:val="3"/>
  </w:num>
  <w:num w:numId="7" w16cid:durableId="272130125">
    <w:abstractNumId w:val="2"/>
  </w:num>
  <w:num w:numId="8" w16cid:durableId="1354064745">
    <w:abstractNumId w:val="1"/>
  </w:num>
  <w:num w:numId="9" w16cid:durableId="309210544">
    <w:abstractNumId w:val="0"/>
  </w:num>
  <w:num w:numId="10" w16cid:durableId="918712497">
    <w:abstractNumId w:val="10"/>
  </w:num>
  <w:num w:numId="11" w16cid:durableId="1154446862">
    <w:abstractNumId w:val="11"/>
    <w:lvlOverride w:ilvl="0">
      <w:startOverride w:val="1"/>
    </w:lvlOverride>
  </w:num>
  <w:num w:numId="12" w16cid:durableId="2100641824">
    <w:abstractNumId w:val="13"/>
    <w:lvlOverride w:ilvl="0">
      <w:startOverride w:val="1"/>
    </w:lvlOverride>
  </w:num>
  <w:num w:numId="13" w16cid:durableId="1988195016">
    <w:abstractNumId w:val="12"/>
  </w:num>
  <w:num w:numId="14" w16cid:durableId="1731924889">
    <w:abstractNumId w:val="14"/>
  </w:num>
  <w:num w:numId="15" w16cid:durableId="6939685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6370"/>
    <w:rsid w:val="0015074B"/>
    <w:rsid w:val="00163266"/>
    <w:rsid w:val="0029639D"/>
    <w:rsid w:val="00326F90"/>
    <w:rsid w:val="004104F2"/>
    <w:rsid w:val="0043633A"/>
    <w:rsid w:val="00552F8A"/>
    <w:rsid w:val="00572FFD"/>
    <w:rsid w:val="0059102F"/>
    <w:rsid w:val="00605625"/>
    <w:rsid w:val="006E6ADA"/>
    <w:rsid w:val="006F5E4E"/>
    <w:rsid w:val="007E6D6A"/>
    <w:rsid w:val="00827E5A"/>
    <w:rsid w:val="00864BCD"/>
    <w:rsid w:val="00951212"/>
    <w:rsid w:val="009D3671"/>
    <w:rsid w:val="009D6C81"/>
    <w:rsid w:val="00A96432"/>
    <w:rsid w:val="00AA1D8D"/>
    <w:rsid w:val="00B47730"/>
    <w:rsid w:val="00B5613B"/>
    <w:rsid w:val="00B966D3"/>
    <w:rsid w:val="00BC62D8"/>
    <w:rsid w:val="00C01F93"/>
    <w:rsid w:val="00CB0664"/>
    <w:rsid w:val="00D231B5"/>
    <w:rsid w:val="00EB0A1E"/>
    <w:rsid w:val="00EE23A0"/>
    <w:rsid w:val="00F022DA"/>
    <w:rsid w:val="00FB6C8F"/>
    <w:rsid w:val="00FC693F"/>
    <w:rsid w:val="00FF1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B122C75"/>
  <w14:defaultImageDpi w14:val="300"/>
  <w15:docId w15:val="{C6B153C4-6779-4C6D-8001-7E1364D0C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27E5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7E5A"/>
    <w:rPr>
      <w:color w:val="605E5C"/>
      <w:shd w:val="clear" w:color="auto" w:fill="E1DFDD"/>
    </w:rPr>
  </w:style>
  <w:style w:type="paragraph" w:customStyle="1" w:styleId="Strong1">
    <w:name w:val="Strong1"/>
    <w:qFormat/>
    <w:rsid w:val="0043633A"/>
    <w:pPr>
      <w:spacing w:after="0" w:line="240" w:lineRule="auto"/>
    </w:pPr>
    <w:rPr>
      <w:rFonts w:ascii="Arial" w:eastAsia="Arial" w:hAnsi="Arial" w:cs="Arial"/>
      <w:b/>
      <w:bCs/>
    </w:rPr>
  </w:style>
  <w:style w:type="character" w:styleId="FootnoteReference">
    <w:name w:val="footnote reference"/>
    <w:uiPriority w:val="99"/>
    <w:semiHidden/>
    <w:unhideWhenUsed/>
    <w:rsid w:val="0043633A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43633A"/>
    <w:pPr>
      <w:spacing w:after="0" w:line="240" w:lineRule="auto"/>
    </w:pPr>
    <w:rPr>
      <w:rFonts w:ascii="Arial" w:eastAsia="Arial" w:hAnsi="Arial" w:cs="Arial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633A"/>
    <w:rPr>
      <w:rFonts w:ascii="Arial" w:eastAsia="Arial" w:hAnsi="Arial" w:cs="Arial"/>
      <w:sz w:val="20"/>
      <w:szCs w:val="20"/>
    </w:rPr>
  </w:style>
  <w:style w:type="character" w:styleId="EndnoteReference">
    <w:name w:val="endnote reference"/>
    <w:uiPriority w:val="99"/>
    <w:semiHidden/>
    <w:unhideWhenUsed/>
    <w:rsid w:val="0043633A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43633A"/>
    <w:pPr>
      <w:spacing w:after="0" w:line="240" w:lineRule="auto"/>
    </w:pPr>
    <w:rPr>
      <w:rFonts w:ascii="Arial" w:eastAsia="Arial" w:hAnsi="Arial" w:cs="Arial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3633A"/>
    <w:rPr>
      <w:rFonts w:ascii="Arial" w:eastAsia="Arial" w:hAnsi="Arial" w:cs="Arial"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43633A"/>
    <w:pPr>
      <w:spacing w:after="100" w:line="240" w:lineRule="auto"/>
      <w:ind w:left="220"/>
    </w:pPr>
    <w:rPr>
      <w:rFonts w:ascii="Arial" w:eastAsia="Arial" w:hAnsi="Arial" w:cs="Arial"/>
    </w:rPr>
  </w:style>
  <w:style w:type="paragraph" w:styleId="TOC1">
    <w:name w:val="toc 1"/>
    <w:basedOn w:val="Normal"/>
    <w:next w:val="Normal"/>
    <w:autoRedefine/>
    <w:uiPriority w:val="39"/>
    <w:unhideWhenUsed/>
    <w:rsid w:val="0043633A"/>
    <w:pPr>
      <w:spacing w:after="100" w:line="240" w:lineRule="auto"/>
    </w:pPr>
    <w:rPr>
      <w:rFonts w:ascii="Arial" w:eastAsia="Arial" w:hAnsi="Arial" w:cs="Arial"/>
    </w:rPr>
  </w:style>
  <w:style w:type="paragraph" w:styleId="TOC3">
    <w:name w:val="toc 3"/>
    <w:basedOn w:val="Normal"/>
    <w:next w:val="Normal"/>
    <w:autoRedefine/>
    <w:uiPriority w:val="39"/>
    <w:unhideWhenUsed/>
    <w:rsid w:val="0043633A"/>
    <w:pPr>
      <w:spacing w:after="100" w:line="240" w:lineRule="auto"/>
      <w:ind w:left="440"/>
    </w:pPr>
    <w:rPr>
      <w:rFonts w:ascii="Arial" w:eastAsia="Arial" w:hAnsi="Arial" w:cs="Arial"/>
    </w:rPr>
  </w:style>
  <w:style w:type="paragraph" w:styleId="TOC4">
    <w:name w:val="toc 4"/>
    <w:basedOn w:val="Normal"/>
    <w:next w:val="Normal"/>
    <w:autoRedefine/>
    <w:uiPriority w:val="39"/>
    <w:unhideWhenUsed/>
    <w:rsid w:val="0043633A"/>
    <w:pPr>
      <w:spacing w:after="100" w:line="278" w:lineRule="auto"/>
      <w:ind w:left="720"/>
    </w:pPr>
    <w:rPr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43633A"/>
    <w:pPr>
      <w:spacing w:after="100" w:line="278" w:lineRule="auto"/>
      <w:ind w:left="960"/>
    </w:pPr>
    <w:rPr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43633A"/>
    <w:pPr>
      <w:spacing w:after="100" w:line="278" w:lineRule="auto"/>
      <w:ind w:left="1200"/>
    </w:pPr>
    <w:rPr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43633A"/>
    <w:pPr>
      <w:spacing w:after="100" w:line="278" w:lineRule="auto"/>
      <w:ind w:left="1440"/>
    </w:pPr>
    <w:rPr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43633A"/>
    <w:pPr>
      <w:spacing w:after="100" w:line="278" w:lineRule="auto"/>
      <w:ind w:left="1680"/>
    </w:pPr>
    <w:rPr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43633A"/>
    <w:pPr>
      <w:spacing w:after="100" w:line="278" w:lineRule="auto"/>
      <w:ind w:left="1920"/>
    </w:pPr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10</Pages>
  <Words>1698</Words>
  <Characters>9681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Tsimba, Tawanda</cp:lastModifiedBy>
  <cp:revision>3</cp:revision>
  <dcterms:created xsi:type="dcterms:W3CDTF">2026-05-01T15:32:00Z</dcterms:created>
  <dcterms:modified xsi:type="dcterms:W3CDTF">2026-05-01T16:24:00Z</dcterms:modified>
  <cp:category/>
</cp:coreProperties>
</file>