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633B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5D610D">
        <w:rPr>
          <w:b/>
          <w:bCs/>
          <w:sz w:val="44"/>
          <w:szCs w:val="44"/>
        </w:rPr>
        <w:t>14-18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459B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633B3">
        <w:rPr>
          <w:b/>
          <w:bCs/>
          <w:sz w:val="28"/>
          <w:szCs w:val="28"/>
        </w:rPr>
        <w:t>October</w:t>
      </w:r>
      <w:r w:rsidR="005D610D">
        <w:rPr>
          <w:b/>
          <w:bCs/>
          <w:sz w:val="28"/>
          <w:szCs w:val="28"/>
        </w:rPr>
        <w:t xml:space="preserve"> 14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D1F7F" w:rsidRDefault="00D65606" w:rsidP="00DD1F7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D1F7F" w:rsidRPr="00DD1F7F">
        <w:t xml:space="preserve"> </w:t>
      </w:r>
      <w:r w:rsidR="00DD1F7F">
        <w:t>Jeff Lee</w:t>
      </w:r>
      <w:r w:rsidR="00DD1F7F">
        <w:tab/>
      </w:r>
      <w:r w:rsidR="00DD1F7F">
        <w:tab/>
      </w:r>
      <w:r w:rsidR="00DD1F7F">
        <w:tab/>
      </w:r>
    </w:p>
    <w:p w:rsidR="00D65606" w:rsidRDefault="00DD1F7F" w:rsidP="00DD1F7F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F750BD">
        <w:t>Quantization Cont</w:t>
      </w:r>
      <w:r w:rsidR="00C82AAA">
        <w:t>.</w:t>
      </w:r>
      <w:r w:rsidR="00D65606">
        <w:tab/>
      </w:r>
      <w:r w:rsidR="00D65606">
        <w:tab/>
      </w:r>
    </w:p>
    <w:p w:rsidR="00D65606" w:rsidRPr="00B349C8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D65606" w:rsidRPr="009C670F" w:rsidRDefault="00D65606" w:rsidP="00D6560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65606" w:rsidRPr="004270DC" w:rsidRDefault="00DE3330" w:rsidP="00D6560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D65606" w:rsidRPr="001945DE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1945DE">
        <w:t>016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4:00-5:00pm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71E52">
        <w:t xml:space="preserve"> </w:t>
      </w:r>
      <w:r w:rsidR="00C82AAA">
        <w:t>Arunabha Biswas</w:t>
      </w:r>
      <w:r>
        <w:tab/>
      </w:r>
      <w:r>
        <w:tab/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82AAA">
        <w:t>Asymptotic Nature of Higher Mahler Measure</w:t>
      </w:r>
    </w:p>
    <w:p w:rsidR="0043298A" w:rsidRPr="000048DC" w:rsidRDefault="000459B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F16F9">
        <w:rPr>
          <w:b/>
          <w:bCs/>
          <w:sz w:val="28"/>
          <w:szCs w:val="28"/>
        </w:rPr>
        <w:t xml:space="preserve">October </w:t>
      </w:r>
      <w:r w:rsidR="005D610D">
        <w:rPr>
          <w:b/>
          <w:bCs/>
          <w:sz w:val="28"/>
          <w:szCs w:val="28"/>
        </w:rPr>
        <w:t>15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E24D8A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No Seminar This Week 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7040FF">
        <w:t>010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Wayne Lewis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82AAA">
        <w:t>Homogeneous C</w:t>
      </w:r>
      <w:r w:rsidR="001775A0" w:rsidRPr="001775A0">
        <w:t xml:space="preserve">ircle-like </w:t>
      </w:r>
      <w:r w:rsidR="00C82AAA">
        <w:t>C</w:t>
      </w:r>
      <w:r w:rsidR="001775A0" w:rsidRPr="001775A0">
        <w:t>ontinua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1945DE" w:rsidRPr="00A47F60" w:rsidRDefault="001945DE" w:rsidP="001945DE">
      <w:pPr>
        <w:ind w:firstLine="720"/>
      </w:pPr>
      <w:r>
        <w:rPr>
          <w:b/>
          <w:sz w:val="28"/>
          <w:szCs w:val="28"/>
        </w:rPr>
        <w:lastRenderedPageBreak/>
        <w:t>Math Education Semi</w:t>
      </w:r>
      <w:r w:rsidRPr="0096644A">
        <w:rPr>
          <w:b/>
          <w:sz w:val="28"/>
          <w:szCs w:val="28"/>
        </w:rPr>
        <w:t>nar</w:t>
      </w:r>
    </w:p>
    <w:p w:rsidR="001945DE" w:rsidRDefault="001945DE" w:rsidP="001945DE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1945DE" w:rsidRDefault="001945DE" w:rsidP="001945DE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562D51" w:rsidRDefault="001945DE" w:rsidP="00562D5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C0BC9">
        <w:t xml:space="preserve"> </w:t>
      </w:r>
      <w:r w:rsidR="00562D51">
        <w:t>Jeff Lee</w:t>
      </w:r>
      <w:r w:rsidR="00562D51">
        <w:tab/>
      </w:r>
    </w:p>
    <w:p w:rsidR="00562D51" w:rsidRDefault="00562D51" w:rsidP="00562D51">
      <w:pPr>
        <w:pStyle w:val="NormalWeb"/>
        <w:spacing w:before="0" w:beforeAutospacing="0" w:after="0" w:afterAutospacing="0"/>
        <w:ind w:left="720" w:firstLine="720"/>
      </w:pPr>
      <w:r>
        <w:t>Topic: Inter-rater Reliability, Part II</w:t>
      </w:r>
    </w:p>
    <w:p w:rsidR="00BA3F4F" w:rsidRPr="000048DC" w:rsidRDefault="000459B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F16F9">
        <w:rPr>
          <w:b/>
          <w:bCs/>
          <w:sz w:val="28"/>
          <w:szCs w:val="28"/>
        </w:rPr>
        <w:t xml:space="preserve">October </w:t>
      </w:r>
      <w:r w:rsidR="00F05C81">
        <w:rPr>
          <w:b/>
          <w:bCs/>
          <w:sz w:val="28"/>
          <w:szCs w:val="28"/>
        </w:rPr>
        <w:t>16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F501C">
        <w:t xml:space="preserve"> </w:t>
      </w:r>
      <w:r w:rsidR="00EF501C" w:rsidRPr="00EF501C">
        <w:t xml:space="preserve">Prof. Ismael Regis de </w:t>
      </w:r>
      <w:proofErr w:type="spellStart"/>
      <w:r w:rsidR="00EF501C" w:rsidRPr="00EF501C">
        <w:t>Farias</w:t>
      </w:r>
      <w:proofErr w:type="spellEnd"/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TBA</w:t>
      </w:r>
    </w:p>
    <w:p w:rsidR="001945DE" w:rsidRPr="001945DE" w:rsidRDefault="001945DE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1945DE" w:rsidRPr="00187600" w:rsidRDefault="001945DE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1945DE" w:rsidRDefault="001945DE" w:rsidP="001945DE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945DE" w:rsidRDefault="001945DE" w:rsidP="001945DE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7E349F" w:rsidRDefault="001945DE" w:rsidP="007E349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E349F">
        <w:t xml:space="preserve"> Krystin Steelman</w:t>
      </w:r>
      <w:r w:rsidR="007E349F">
        <w:tab/>
      </w:r>
      <w:r w:rsidR="007E349F">
        <w:tab/>
      </w:r>
    </w:p>
    <w:p w:rsidR="007E349F" w:rsidRPr="003D5057" w:rsidRDefault="007E349F" w:rsidP="007E34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 xml:space="preserve">Topic: </w:t>
      </w:r>
      <w:r w:rsidRPr="00AF6796">
        <w:t>Recombination Fraction</w:t>
      </w:r>
    </w:p>
    <w:p w:rsidR="000A179C" w:rsidRPr="00BB5D3A" w:rsidRDefault="000459B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05C81">
        <w:rPr>
          <w:b/>
          <w:bCs/>
          <w:sz w:val="28"/>
          <w:szCs w:val="28"/>
        </w:rPr>
        <w:t>October 17</w:t>
      </w:r>
    </w:p>
    <w:p w:rsidR="00AF16F9" w:rsidRPr="001945DE" w:rsidRDefault="00AF16F9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0459B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AF16F9">
        <w:rPr>
          <w:b/>
          <w:bCs/>
          <w:sz w:val="28"/>
          <w:szCs w:val="28"/>
        </w:rPr>
        <w:t xml:space="preserve">October </w:t>
      </w:r>
      <w:r w:rsidR="00F05C81">
        <w:rPr>
          <w:b/>
          <w:bCs/>
          <w:sz w:val="28"/>
          <w:szCs w:val="28"/>
        </w:rPr>
        <w:t>18</w:t>
      </w:r>
    </w:p>
    <w:p w:rsidR="001945DE" w:rsidRDefault="000A179C" w:rsidP="001945DE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2E778F" w:rsidRPr="002E778F">
        <w:t>Li Liang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2E778F">
        <w:t>Tate (co)homology T</w:t>
      </w:r>
      <w:r w:rsidR="002E778F" w:rsidRPr="002E778F">
        <w:t>heory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2A644A" w:rsidRPr="004270DC" w:rsidRDefault="002A644A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2A644A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15AD-DDE4-4293-BAC1-51184EAE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2013-10-11T19:17:00Z</cp:lastPrinted>
  <dcterms:created xsi:type="dcterms:W3CDTF">2013-08-14T20:15:00Z</dcterms:created>
  <dcterms:modified xsi:type="dcterms:W3CDTF">2013-10-11T19:17:00Z</dcterms:modified>
</cp:coreProperties>
</file>