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B25" w:rsidRDefault="00FC7B25" w:rsidP="00FC7B25">
      <w:pPr>
        <w:pStyle w:val="BodyText"/>
        <w:rPr>
          <w:b/>
          <w:bCs/>
          <w:sz w:val="96"/>
          <w:szCs w:val="96"/>
        </w:rPr>
      </w:pPr>
      <w:r w:rsidRPr="003D0A3E">
        <w:rPr>
          <w:b/>
          <w:bCs/>
          <w:sz w:val="96"/>
          <w:szCs w:val="96"/>
        </w:rPr>
        <w:t>COLLOQUIUM</w:t>
      </w:r>
    </w:p>
    <w:p w:rsidR="00FC7B25" w:rsidRPr="002B07D2" w:rsidRDefault="00FC7B25" w:rsidP="00FC7B25">
      <w:pPr>
        <w:pStyle w:val="BodyText"/>
        <w:rPr>
          <w:sz w:val="12"/>
          <w:szCs w:val="12"/>
        </w:rPr>
      </w:pPr>
    </w:p>
    <w:p w:rsidR="00FC7B25" w:rsidRPr="002B07D2" w:rsidRDefault="00FC7B25" w:rsidP="00FC7B25">
      <w:pPr>
        <w:pStyle w:val="BodyText"/>
        <w:rPr>
          <w:sz w:val="12"/>
          <w:szCs w:val="12"/>
        </w:rPr>
      </w:pPr>
    </w:p>
    <w:p w:rsidR="00FC7B25" w:rsidRPr="002B07D2" w:rsidRDefault="00FC7B25" w:rsidP="00FC7B25">
      <w:pPr>
        <w:pStyle w:val="BodyText"/>
        <w:rPr>
          <w:sz w:val="12"/>
          <w:szCs w:val="12"/>
        </w:rPr>
      </w:pPr>
    </w:p>
    <w:p w:rsidR="00545097" w:rsidRDefault="00545097" w:rsidP="00FC7B25">
      <w:pPr>
        <w:pStyle w:val="BodyText"/>
        <w:rPr>
          <w:rFonts w:eastAsia="Calibri"/>
          <w:sz w:val="44"/>
          <w:szCs w:val="44"/>
        </w:rPr>
      </w:pPr>
      <w:r w:rsidRPr="00EF750F">
        <w:rPr>
          <w:rFonts w:eastAsia="Calibri"/>
          <w:sz w:val="44"/>
          <w:szCs w:val="44"/>
        </w:rPr>
        <w:t xml:space="preserve">Michele </w:t>
      </w:r>
      <w:proofErr w:type="spellStart"/>
      <w:r w:rsidRPr="00EF750F">
        <w:rPr>
          <w:rFonts w:eastAsia="Calibri"/>
          <w:sz w:val="44"/>
          <w:szCs w:val="44"/>
        </w:rPr>
        <w:t>Benzi</w:t>
      </w:r>
      <w:proofErr w:type="spellEnd"/>
    </w:p>
    <w:p w:rsidR="00EF750F" w:rsidRPr="00EF750F" w:rsidRDefault="00EF750F" w:rsidP="00FC7B25">
      <w:pPr>
        <w:pStyle w:val="BodyText"/>
        <w:rPr>
          <w:rFonts w:eastAsia="Calibri"/>
        </w:rPr>
      </w:pPr>
    </w:p>
    <w:p w:rsidR="009D1AE5" w:rsidRPr="00944545" w:rsidRDefault="00EF750F" w:rsidP="00FC7B25">
      <w:pPr>
        <w:pStyle w:val="BodyText"/>
        <w:rPr>
          <w:b/>
          <w:i/>
          <w:sz w:val="36"/>
          <w:szCs w:val="36"/>
        </w:rPr>
      </w:pPr>
      <w:r>
        <w:rPr>
          <w:b/>
          <w:i/>
          <w:sz w:val="36"/>
          <w:szCs w:val="36"/>
        </w:rPr>
        <w:t>Professor, Emory University</w:t>
      </w:r>
    </w:p>
    <w:p w:rsidR="00944545" w:rsidRPr="002B07D2" w:rsidRDefault="00944545" w:rsidP="0034673A">
      <w:pPr>
        <w:pStyle w:val="NormalWeb"/>
        <w:jc w:val="center"/>
        <w:rPr>
          <w:b/>
        </w:rPr>
      </w:pPr>
    </w:p>
    <w:p w:rsidR="00EF750F" w:rsidRDefault="00EF750F" w:rsidP="00FC7B25">
      <w:pPr>
        <w:pStyle w:val="NormalWeb"/>
        <w:spacing w:before="0" w:beforeAutospacing="0" w:after="0" w:afterAutospacing="0"/>
        <w:jc w:val="center"/>
        <w:rPr>
          <w:rFonts w:eastAsia="Calibri"/>
          <w:sz w:val="56"/>
          <w:szCs w:val="56"/>
        </w:rPr>
      </w:pPr>
      <w:r w:rsidRPr="00EF750F">
        <w:rPr>
          <w:rFonts w:eastAsia="Calibri"/>
          <w:sz w:val="56"/>
          <w:szCs w:val="56"/>
        </w:rPr>
        <w:t xml:space="preserve">“Fast Iterative Solvers for the </w:t>
      </w:r>
    </w:p>
    <w:p w:rsidR="00FC7B25" w:rsidRPr="00EF750F" w:rsidRDefault="00EF750F" w:rsidP="00FC7B25">
      <w:pPr>
        <w:pStyle w:val="NormalWeb"/>
        <w:spacing w:before="0" w:beforeAutospacing="0" w:after="0" w:afterAutospacing="0"/>
        <w:jc w:val="center"/>
        <w:rPr>
          <w:rFonts w:eastAsia="Calibri"/>
          <w:sz w:val="56"/>
          <w:szCs w:val="56"/>
        </w:rPr>
      </w:pPr>
      <w:proofErr w:type="spellStart"/>
      <w:r w:rsidRPr="00EF750F">
        <w:rPr>
          <w:rFonts w:eastAsia="Calibri"/>
          <w:sz w:val="56"/>
          <w:szCs w:val="56"/>
        </w:rPr>
        <w:t>Navier</w:t>
      </w:r>
      <w:proofErr w:type="spellEnd"/>
      <w:r w:rsidRPr="00EF750F">
        <w:rPr>
          <w:rFonts w:eastAsia="Calibri"/>
          <w:sz w:val="56"/>
          <w:szCs w:val="56"/>
        </w:rPr>
        <w:t>-Stokes Equations”</w:t>
      </w:r>
    </w:p>
    <w:p w:rsidR="00EF750F" w:rsidRPr="00EF750F" w:rsidRDefault="00EF750F" w:rsidP="00FC7B25">
      <w:pPr>
        <w:pStyle w:val="NormalWeb"/>
        <w:spacing w:before="0" w:beforeAutospacing="0" w:after="0" w:afterAutospacing="0"/>
        <w:jc w:val="center"/>
        <w:rPr>
          <w:b/>
          <w:color w:val="000000"/>
          <w:sz w:val="48"/>
          <w:szCs w:val="48"/>
        </w:rPr>
      </w:pPr>
    </w:p>
    <w:p w:rsidR="00FC7B25" w:rsidRDefault="00EF750F" w:rsidP="00FC7B25">
      <w:pPr>
        <w:pStyle w:val="NormalWeb"/>
        <w:spacing w:before="0" w:beforeAutospacing="0" w:after="0" w:afterAutospacing="0"/>
        <w:jc w:val="center"/>
        <w:rPr>
          <w:sz w:val="28"/>
          <w:szCs w:val="28"/>
        </w:rPr>
      </w:pPr>
      <w:r>
        <w:rPr>
          <w:sz w:val="28"/>
          <w:szCs w:val="28"/>
        </w:rPr>
        <w:t>Thurs</w:t>
      </w:r>
      <w:r w:rsidR="0034673A">
        <w:rPr>
          <w:sz w:val="28"/>
          <w:szCs w:val="28"/>
        </w:rPr>
        <w:t>day</w:t>
      </w:r>
      <w:r w:rsidR="00FC7B25">
        <w:rPr>
          <w:sz w:val="28"/>
          <w:szCs w:val="28"/>
        </w:rPr>
        <w:t xml:space="preserve">, </w:t>
      </w:r>
      <w:r>
        <w:rPr>
          <w:sz w:val="28"/>
          <w:szCs w:val="28"/>
        </w:rPr>
        <w:t>February 19</w:t>
      </w:r>
      <w:r w:rsidR="007864BB">
        <w:rPr>
          <w:sz w:val="28"/>
          <w:szCs w:val="28"/>
        </w:rPr>
        <w:t>,</w:t>
      </w:r>
      <w:r w:rsidR="0034673A">
        <w:rPr>
          <w:sz w:val="28"/>
          <w:szCs w:val="28"/>
        </w:rPr>
        <w:t xml:space="preserve"> 2009</w:t>
      </w:r>
      <w:r>
        <w:rPr>
          <w:sz w:val="28"/>
          <w:szCs w:val="28"/>
        </w:rPr>
        <w:t xml:space="preserve"> at 3:3</w:t>
      </w:r>
      <w:r w:rsidR="00FC7B25">
        <w:rPr>
          <w:sz w:val="28"/>
          <w:szCs w:val="28"/>
        </w:rPr>
        <w:t xml:space="preserve">0 p.m. in CH </w:t>
      </w:r>
      <w:r>
        <w:rPr>
          <w:sz w:val="28"/>
          <w:szCs w:val="28"/>
        </w:rPr>
        <w:t>025</w:t>
      </w:r>
    </w:p>
    <w:p w:rsidR="00FC7B25" w:rsidRDefault="00FC7B25" w:rsidP="00FC7B25">
      <w:pPr>
        <w:pStyle w:val="NormalWeb"/>
        <w:spacing w:before="0" w:beforeAutospacing="0" w:after="0" w:afterAutospacing="0"/>
        <w:jc w:val="center"/>
        <w:rPr>
          <w:sz w:val="28"/>
          <w:szCs w:val="28"/>
        </w:rPr>
      </w:pPr>
      <w:r w:rsidRPr="00E04FB6">
        <w:rPr>
          <w:sz w:val="28"/>
          <w:szCs w:val="28"/>
        </w:rPr>
        <w:t>Refreshments</w:t>
      </w:r>
      <w:r w:rsidR="002F555F">
        <w:rPr>
          <w:sz w:val="28"/>
          <w:szCs w:val="28"/>
        </w:rPr>
        <w:t xml:space="preserve"> will be served in Math 23</w:t>
      </w:r>
      <w:r w:rsidR="00EF750F">
        <w:rPr>
          <w:sz w:val="28"/>
          <w:szCs w:val="28"/>
        </w:rPr>
        <w:t>8 at 3:0</w:t>
      </w:r>
      <w:r>
        <w:rPr>
          <w:sz w:val="28"/>
          <w:szCs w:val="28"/>
        </w:rPr>
        <w:t>0</w:t>
      </w:r>
      <w:r w:rsidRPr="00E04FB6">
        <w:rPr>
          <w:sz w:val="28"/>
          <w:szCs w:val="28"/>
        </w:rPr>
        <w:t xml:space="preserve"> p.m.</w:t>
      </w:r>
    </w:p>
    <w:p w:rsidR="00FC7B25" w:rsidRPr="002B07D2" w:rsidRDefault="00FC7B25" w:rsidP="00944545">
      <w:pPr>
        <w:pStyle w:val="NormalWeb"/>
        <w:spacing w:before="0" w:beforeAutospacing="0" w:after="0" w:afterAutospacing="0"/>
        <w:rPr>
          <w:sz w:val="20"/>
          <w:szCs w:val="20"/>
        </w:rPr>
      </w:pPr>
    </w:p>
    <w:p w:rsidR="00FC7B25" w:rsidRPr="002B07D2" w:rsidRDefault="00FC7B25" w:rsidP="00FC7B25">
      <w:pPr>
        <w:autoSpaceDE w:val="0"/>
        <w:autoSpaceDN w:val="0"/>
        <w:adjustRightInd w:val="0"/>
        <w:jc w:val="both"/>
        <w:rPr>
          <w:sz w:val="20"/>
          <w:szCs w:val="20"/>
        </w:rPr>
      </w:pPr>
    </w:p>
    <w:p w:rsidR="00FC7B25" w:rsidRPr="002B07D2" w:rsidRDefault="00FC7B25" w:rsidP="00FC7B25">
      <w:pPr>
        <w:autoSpaceDE w:val="0"/>
        <w:autoSpaceDN w:val="0"/>
        <w:adjustRightInd w:val="0"/>
        <w:rPr>
          <w:sz w:val="20"/>
          <w:szCs w:val="20"/>
        </w:rPr>
      </w:pPr>
    </w:p>
    <w:p w:rsidR="00FC7B25" w:rsidRPr="00E04FB6" w:rsidRDefault="00FC7B25" w:rsidP="00FC7B25">
      <w:pPr>
        <w:autoSpaceDE w:val="0"/>
        <w:autoSpaceDN w:val="0"/>
        <w:adjustRightInd w:val="0"/>
        <w:jc w:val="center"/>
        <w:rPr>
          <w:b/>
          <w:sz w:val="40"/>
          <w:szCs w:val="40"/>
          <w:u w:val="single"/>
        </w:rPr>
      </w:pPr>
      <w:r>
        <w:rPr>
          <w:b/>
          <w:sz w:val="40"/>
          <w:szCs w:val="40"/>
          <w:u w:val="single"/>
        </w:rPr>
        <w:t>Abstract</w:t>
      </w:r>
    </w:p>
    <w:p w:rsidR="00FC7B25" w:rsidRPr="007C0C25" w:rsidRDefault="00FC7B25" w:rsidP="00FC7B25">
      <w:pPr>
        <w:jc w:val="both"/>
        <w:rPr>
          <w:bCs/>
          <w:sz w:val="20"/>
          <w:szCs w:val="20"/>
        </w:rPr>
      </w:pPr>
    </w:p>
    <w:p w:rsidR="00EF750F" w:rsidRPr="00EF750F" w:rsidRDefault="00EF750F" w:rsidP="00EF750F">
      <w:pPr>
        <w:autoSpaceDE w:val="0"/>
        <w:autoSpaceDN w:val="0"/>
        <w:adjustRightInd w:val="0"/>
        <w:rPr>
          <w:rFonts w:eastAsia="Calibri"/>
        </w:rPr>
      </w:pPr>
      <w:r w:rsidRPr="00EF750F">
        <w:rPr>
          <w:rFonts w:eastAsia="Calibri"/>
        </w:rPr>
        <w:t xml:space="preserve">I will present recent work on iterative solvers for various </w:t>
      </w:r>
      <w:proofErr w:type="spellStart"/>
      <w:r w:rsidRPr="00EF750F">
        <w:rPr>
          <w:rFonts w:eastAsia="Calibri"/>
        </w:rPr>
        <w:t>discretizations</w:t>
      </w:r>
      <w:proofErr w:type="spellEnd"/>
      <w:r w:rsidRPr="00EF750F">
        <w:rPr>
          <w:rFonts w:eastAsia="Calibri"/>
        </w:rPr>
        <w:t xml:space="preserve"> of the incompressible </w:t>
      </w:r>
      <w:proofErr w:type="spellStart"/>
      <w:r w:rsidRPr="00EF750F">
        <w:rPr>
          <w:rFonts w:eastAsia="Calibri"/>
        </w:rPr>
        <w:t>Navier</w:t>
      </w:r>
      <w:proofErr w:type="spellEnd"/>
      <w:r w:rsidRPr="00EF750F">
        <w:rPr>
          <w:rFonts w:eastAsia="Calibri"/>
        </w:rPr>
        <w:t>-Stokes equations, for both steady and unsteady flow cases. Although Picard linearization is used, many of the techniques and results are applicable to Newton linearization as well.</w:t>
      </w:r>
    </w:p>
    <w:p w:rsidR="00EF750F" w:rsidRPr="00EF750F" w:rsidRDefault="00EF750F" w:rsidP="00EF750F">
      <w:pPr>
        <w:autoSpaceDE w:val="0"/>
        <w:autoSpaceDN w:val="0"/>
        <w:adjustRightInd w:val="0"/>
        <w:rPr>
          <w:rFonts w:eastAsia="Calibri"/>
        </w:rPr>
      </w:pPr>
    </w:p>
    <w:p w:rsidR="00EF750F" w:rsidRPr="00EF750F" w:rsidRDefault="00EF750F" w:rsidP="00EF750F">
      <w:pPr>
        <w:autoSpaceDE w:val="0"/>
        <w:autoSpaceDN w:val="0"/>
        <w:adjustRightInd w:val="0"/>
        <w:rPr>
          <w:rFonts w:eastAsia="Calibri"/>
        </w:rPr>
      </w:pPr>
      <w:r w:rsidRPr="00EF750F">
        <w:rPr>
          <w:rFonts w:eastAsia="Calibri"/>
        </w:rPr>
        <w:t>The talk will focus on two classes of methods:</w:t>
      </w:r>
    </w:p>
    <w:p w:rsidR="00EF750F" w:rsidRPr="00EF750F" w:rsidRDefault="00EF750F" w:rsidP="00EF750F">
      <w:pPr>
        <w:autoSpaceDE w:val="0"/>
        <w:autoSpaceDN w:val="0"/>
        <w:adjustRightInd w:val="0"/>
        <w:rPr>
          <w:rFonts w:eastAsia="Calibri"/>
        </w:rPr>
      </w:pPr>
      <w:r w:rsidRPr="00EF750F">
        <w:rPr>
          <w:rFonts w:eastAsia="Calibri"/>
        </w:rPr>
        <w:t xml:space="preserve"> 1) Coupled </w:t>
      </w:r>
      <w:proofErr w:type="spellStart"/>
      <w:r w:rsidRPr="00EF750F">
        <w:rPr>
          <w:rFonts w:eastAsia="Calibri"/>
        </w:rPr>
        <w:t>multigrid</w:t>
      </w:r>
      <w:proofErr w:type="spellEnd"/>
      <w:r w:rsidRPr="00EF750F">
        <w:rPr>
          <w:rFonts w:eastAsia="Calibri"/>
        </w:rPr>
        <w:t xml:space="preserve"> methods,</w:t>
      </w:r>
      <w:r>
        <w:rPr>
          <w:rFonts w:eastAsia="Calibri"/>
        </w:rPr>
        <w:t xml:space="preserve"> with a focus on new smoothers;</w:t>
      </w:r>
    </w:p>
    <w:p w:rsidR="00EF750F" w:rsidRPr="00EF750F" w:rsidRDefault="00EF750F" w:rsidP="00EF750F">
      <w:pPr>
        <w:autoSpaceDE w:val="0"/>
        <w:autoSpaceDN w:val="0"/>
        <w:adjustRightInd w:val="0"/>
        <w:rPr>
          <w:rFonts w:eastAsia="Calibri"/>
        </w:rPr>
      </w:pPr>
      <w:r w:rsidRPr="00EF750F">
        <w:rPr>
          <w:rFonts w:eastAsia="Calibri"/>
        </w:rPr>
        <w:t xml:space="preserve"> 2) Block triangular </w:t>
      </w:r>
      <w:proofErr w:type="spellStart"/>
      <w:r w:rsidRPr="00EF750F">
        <w:rPr>
          <w:rFonts w:eastAsia="Calibri"/>
        </w:rPr>
        <w:t>preconditioners</w:t>
      </w:r>
      <w:proofErr w:type="spellEnd"/>
      <w:r w:rsidRPr="00EF750F">
        <w:rPr>
          <w:rFonts w:eastAsia="Calibri"/>
        </w:rPr>
        <w:t xml:space="preserve"> for </w:t>
      </w:r>
      <w:proofErr w:type="spellStart"/>
      <w:r w:rsidRPr="00EF750F">
        <w:rPr>
          <w:rFonts w:eastAsia="Calibri"/>
        </w:rPr>
        <w:t>Krylov</w:t>
      </w:r>
      <w:proofErr w:type="spellEnd"/>
      <w:r w:rsidRPr="00EF750F">
        <w:rPr>
          <w:rFonts w:eastAsia="Calibri"/>
        </w:rPr>
        <w:t xml:space="preserve"> subspace methods.</w:t>
      </w:r>
    </w:p>
    <w:p w:rsidR="00EF750F" w:rsidRPr="00EF750F" w:rsidRDefault="00EF750F" w:rsidP="00EF750F">
      <w:pPr>
        <w:autoSpaceDE w:val="0"/>
        <w:autoSpaceDN w:val="0"/>
        <w:adjustRightInd w:val="0"/>
        <w:rPr>
          <w:rFonts w:eastAsia="Calibri"/>
        </w:rPr>
      </w:pPr>
    </w:p>
    <w:p w:rsidR="00EF750F" w:rsidRPr="00EF750F" w:rsidRDefault="00EF750F" w:rsidP="00EF750F">
      <w:pPr>
        <w:autoSpaceDE w:val="0"/>
        <w:autoSpaceDN w:val="0"/>
        <w:adjustRightInd w:val="0"/>
        <w:rPr>
          <w:rFonts w:eastAsia="Calibri"/>
        </w:rPr>
      </w:pPr>
      <w:r w:rsidRPr="00EF750F">
        <w:rPr>
          <w:rFonts w:eastAsia="Calibri"/>
        </w:rPr>
        <w:t xml:space="preserve">More specifically, I will discuss the use of the </w:t>
      </w:r>
      <w:proofErr w:type="spellStart"/>
      <w:r w:rsidRPr="00EF750F">
        <w:rPr>
          <w:rFonts w:eastAsia="Calibri"/>
        </w:rPr>
        <w:t>Hermitian</w:t>
      </w:r>
      <w:proofErr w:type="spellEnd"/>
      <w:r w:rsidRPr="00EF750F">
        <w:rPr>
          <w:rFonts w:eastAsia="Calibri"/>
        </w:rPr>
        <w:t xml:space="preserve"> and skew-</w:t>
      </w:r>
      <w:proofErr w:type="spellStart"/>
      <w:r w:rsidRPr="00EF750F">
        <w:rPr>
          <w:rFonts w:eastAsia="Calibri"/>
        </w:rPr>
        <w:t>Hermitian</w:t>
      </w:r>
      <w:proofErr w:type="spellEnd"/>
      <w:r w:rsidRPr="00EF750F">
        <w:rPr>
          <w:rFonts w:eastAsia="Calibri"/>
        </w:rPr>
        <w:t xml:space="preserve"> splitting iteration as a smoother in a coupled </w:t>
      </w:r>
      <w:proofErr w:type="spellStart"/>
      <w:r w:rsidRPr="00EF750F">
        <w:rPr>
          <w:rFonts w:eastAsia="Calibri"/>
        </w:rPr>
        <w:t>multigrid</w:t>
      </w:r>
      <w:proofErr w:type="spellEnd"/>
      <w:r w:rsidRPr="00EF750F">
        <w:rPr>
          <w:rFonts w:eastAsia="Calibri"/>
        </w:rPr>
        <w:t xml:space="preserve"> method, as well as new </w:t>
      </w:r>
      <w:proofErr w:type="spellStart"/>
      <w:r w:rsidRPr="00EF750F">
        <w:rPr>
          <w:rFonts w:eastAsia="Calibri"/>
        </w:rPr>
        <w:t>preconditioners</w:t>
      </w:r>
      <w:proofErr w:type="spellEnd"/>
      <w:r w:rsidRPr="00EF750F">
        <w:rPr>
          <w:rFonts w:eastAsia="Calibri"/>
        </w:rPr>
        <w:t xml:space="preserve"> and a </w:t>
      </w:r>
      <w:proofErr w:type="spellStart"/>
      <w:r w:rsidRPr="00EF750F">
        <w:rPr>
          <w:rFonts w:eastAsia="Calibri"/>
        </w:rPr>
        <w:t>multigrid</w:t>
      </w:r>
      <w:proofErr w:type="spellEnd"/>
      <w:r w:rsidRPr="00EF750F">
        <w:rPr>
          <w:rFonts w:eastAsia="Calibri"/>
        </w:rPr>
        <w:t xml:space="preserve"> method for augmented </w:t>
      </w:r>
      <w:proofErr w:type="spellStart"/>
      <w:r w:rsidRPr="00EF750F">
        <w:rPr>
          <w:rFonts w:eastAsia="Calibri"/>
        </w:rPr>
        <w:t>Lagrangian</w:t>
      </w:r>
      <w:proofErr w:type="spellEnd"/>
      <w:r w:rsidRPr="00EF750F">
        <w:rPr>
          <w:rFonts w:eastAsia="Calibri"/>
        </w:rPr>
        <w:t xml:space="preserve"> formulations of the </w:t>
      </w:r>
      <w:proofErr w:type="spellStart"/>
      <w:r w:rsidRPr="00EF750F">
        <w:rPr>
          <w:rFonts w:eastAsia="Calibri"/>
        </w:rPr>
        <w:t>linearized</w:t>
      </w:r>
      <w:proofErr w:type="spellEnd"/>
      <w:r w:rsidRPr="00EF750F">
        <w:rPr>
          <w:rFonts w:eastAsia="Calibri"/>
        </w:rPr>
        <w:t xml:space="preserve"> </w:t>
      </w:r>
      <w:proofErr w:type="spellStart"/>
      <w:r w:rsidRPr="00EF750F">
        <w:rPr>
          <w:rFonts w:eastAsia="Calibri"/>
        </w:rPr>
        <w:t>Navier</w:t>
      </w:r>
      <w:proofErr w:type="spellEnd"/>
      <w:r w:rsidRPr="00EF750F">
        <w:rPr>
          <w:rFonts w:eastAsia="Calibri"/>
        </w:rPr>
        <w:t>-Stokes equations.</w:t>
      </w:r>
    </w:p>
    <w:p w:rsidR="00EF750F" w:rsidRPr="00EF750F" w:rsidRDefault="00EF750F" w:rsidP="00EF750F">
      <w:pPr>
        <w:autoSpaceDE w:val="0"/>
        <w:autoSpaceDN w:val="0"/>
        <w:adjustRightInd w:val="0"/>
        <w:rPr>
          <w:rFonts w:eastAsia="Calibri"/>
        </w:rPr>
      </w:pPr>
    </w:p>
    <w:p w:rsidR="00EF750F" w:rsidRPr="00EF750F" w:rsidRDefault="00EF750F" w:rsidP="00EF750F">
      <w:pPr>
        <w:autoSpaceDE w:val="0"/>
        <w:autoSpaceDN w:val="0"/>
        <w:adjustRightInd w:val="0"/>
        <w:rPr>
          <w:rFonts w:eastAsia="Calibri"/>
        </w:rPr>
      </w:pPr>
      <w:r w:rsidRPr="00EF750F">
        <w:rPr>
          <w:rFonts w:eastAsia="Calibri"/>
        </w:rPr>
        <w:t>I will examine the performance of various solvers as the mesh size, Reynolds number, time step, and other problem parameters vary. Local Fourier analysis and extensive numerical tests indicate that fast convergence is achieved in many cases, with very weak dependence on problem parameters.</w:t>
      </w:r>
    </w:p>
    <w:p w:rsidR="00EF750F" w:rsidRPr="00EF750F" w:rsidRDefault="00EF750F" w:rsidP="00EF750F">
      <w:pPr>
        <w:autoSpaceDE w:val="0"/>
        <w:autoSpaceDN w:val="0"/>
        <w:adjustRightInd w:val="0"/>
        <w:rPr>
          <w:rFonts w:eastAsia="Calibri"/>
        </w:rPr>
      </w:pPr>
    </w:p>
    <w:p w:rsidR="0034673A" w:rsidRPr="00EF750F" w:rsidRDefault="00EF750F" w:rsidP="00EF750F">
      <w:pPr>
        <w:autoSpaceDE w:val="0"/>
        <w:autoSpaceDN w:val="0"/>
        <w:adjustRightInd w:val="0"/>
        <w:rPr>
          <w:rFonts w:eastAsia="Calibri"/>
        </w:rPr>
      </w:pPr>
      <w:r w:rsidRPr="00EF750F">
        <w:rPr>
          <w:rFonts w:eastAsia="Calibri"/>
        </w:rPr>
        <w:t>This is joint work with my students, Steven Hamilton and Zhen Wang.</w:t>
      </w:r>
    </w:p>
    <w:sectPr w:rsidR="0034673A" w:rsidRPr="00EF750F" w:rsidSect="003F553A">
      <w:pgSz w:w="12240" w:h="15840" w:code="1"/>
      <w:pgMar w:top="1296" w:right="1440" w:bottom="1296" w:left="1440" w:header="720" w:footer="720" w:gutter="0"/>
      <w:pgBorders w:offsetFrom="page">
        <w:top w:val="thinThickLargeGap" w:sz="24" w:space="24" w:color="auto"/>
        <w:left w:val="thinThickLargeGap" w:sz="24" w:space="24" w:color="auto"/>
        <w:bottom w:val="thinThickLargeGap" w:sz="24" w:space="24" w:color="auto"/>
        <w:right w:val="thinThickLargeGap" w:sz="24" w:space="24" w:color="auto"/>
      </w:pgBorders>
      <w:cols w:space="720"/>
      <w:vAlign w:val="cen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7B25"/>
    <w:rsid w:val="00010FDF"/>
    <w:rsid w:val="000B608C"/>
    <w:rsid w:val="0014364B"/>
    <w:rsid w:val="00224136"/>
    <w:rsid w:val="002B07D2"/>
    <w:rsid w:val="002F555F"/>
    <w:rsid w:val="00311345"/>
    <w:rsid w:val="0034673A"/>
    <w:rsid w:val="00365F0D"/>
    <w:rsid w:val="003F553A"/>
    <w:rsid w:val="004462F1"/>
    <w:rsid w:val="004A57C9"/>
    <w:rsid w:val="004C3093"/>
    <w:rsid w:val="004D225E"/>
    <w:rsid w:val="00533402"/>
    <w:rsid w:val="00545097"/>
    <w:rsid w:val="005832AF"/>
    <w:rsid w:val="005B708F"/>
    <w:rsid w:val="00707109"/>
    <w:rsid w:val="007864BB"/>
    <w:rsid w:val="00944545"/>
    <w:rsid w:val="009D1AE5"/>
    <w:rsid w:val="00B16306"/>
    <w:rsid w:val="00B54331"/>
    <w:rsid w:val="00BF1745"/>
    <w:rsid w:val="00C32545"/>
    <w:rsid w:val="00C35495"/>
    <w:rsid w:val="00C56CEF"/>
    <w:rsid w:val="00D76802"/>
    <w:rsid w:val="00DF0B21"/>
    <w:rsid w:val="00E85799"/>
    <w:rsid w:val="00EF750F"/>
    <w:rsid w:val="00F44C29"/>
    <w:rsid w:val="00FC7B25"/>
    <w:rsid w:val="00FF41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B25"/>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C7B25"/>
    <w:pPr>
      <w:jc w:val="center"/>
    </w:pPr>
  </w:style>
  <w:style w:type="character" w:customStyle="1" w:styleId="BodyTextChar">
    <w:name w:val="Body Text Char"/>
    <w:basedOn w:val="DefaultParagraphFont"/>
    <w:link w:val="BodyText"/>
    <w:rsid w:val="00FC7B25"/>
    <w:rPr>
      <w:rFonts w:ascii="Times New Roman" w:eastAsia="Times New Roman" w:hAnsi="Times New Roman" w:cs="Times New Roman"/>
      <w:sz w:val="24"/>
      <w:szCs w:val="24"/>
    </w:rPr>
  </w:style>
  <w:style w:type="paragraph" w:styleId="NormalWeb">
    <w:name w:val="Normal (Web)"/>
    <w:basedOn w:val="Normal"/>
    <w:rsid w:val="00FC7B25"/>
    <w:pPr>
      <w:spacing w:before="100" w:beforeAutospacing="1" w:after="100" w:afterAutospacing="1"/>
    </w:pPr>
  </w:style>
  <w:style w:type="character" w:customStyle="1" w:styleId="apple-style-span">
    <w:name w:val="apple-style-span"/>
    <w:basedOn w:val="DefaultParagraphFont"/>
    <w:rsid w:val="00FC7B25"/>
  </w:style>
  <w:style w:type="character" w:styleId="Hyperlink">
    <w:name w:val="Hyperlink"/>
    <w:basedOn w:val="DefaultParagraphFont"/>
    <w:uiPriority w:val="99"/>
    <w:semiHidden/>
    <w:unhideWhenUsed/>
    <w:rsid w:val="00B54331"/>
    <w:rPr>
      <w:color w:val="0000FF" w:themeColor="hyperlink"/>
      <w:u w:val="single"/>
    </w:rPr>
  </w:style>
  <w:style w:type="paragraph" w:styleId="PlainText">
    <w:name w:val="Plain Text"/>
    <w:basedOn w:val="Normal"/>
    <w:link w:val="PlainTextChar"/>
    <w:uiPriority w:val="99"/>
    <w:semiHidden/>
    <w:unhideWhenUsed/>
    <w:rsid w:val="00B5433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B54331"/>
    <w:rPr>
      <w:rFonts w:ascii="Consolas" w:eastAsiaTheme="minorHAnsi" w:hAnsi="Consolas" w:cstheme="minorBidi"/>
      <w:sz w:val="21"/>
      <w:szCs w:val="21"/>
    </w:rPr>
  </w:style>
  <w:style w:type="character" w:styleId="FollowedHyperlink">
    <w:name w:val="FollowedHyperlink"/>
    <w:basedOn w:val="DefaultParagraphFont"/>
    <w:uiPriority w:val="99"/>
    <w:semiHidden/>
    <w:unhideWhenUsed/>
    <w:rsid w:val="0014364B"/>
    <w:rPr>
      <w:color w:val="800080" w:themeColor="followedHyperlink"/>
      <w:u w:val="single"/>
    </w:rPr>
  </w:style>
  <w:style w:type="paragraph" w:customStyle="1" w:styleId="Style">
    <w:name w:val="Style"/>
    <w:rsid w:val="0014364B"/>
    <w:pPr>
      <w:widowControl w:val="0"/>
      <w:autoSpaceDE w:val="0"/>
      <w:autoSpaceDN w:val="0"/>
      <w:adjustRightInd w:val="0"/>
    </w:pPr>
    <w:rPr>
      <w:rFonts w:ascii="Arial" w:eastAsiaTheme="minorEastAsia" w:hAnsi="Arial" w:cs="Arial"/>
      <w:sz w:val="24"/>
      <w:szCs w:val="24"/>
    </w:rPr>
  </w:style>
  <w:style w:type="character" w:styleId="PlaceholderText">
    <w:name w:val="Placeholder Text"/>
    <w:basedOn w:val="DefaultParagraphFont"/>
    <w:uiPriority w:val="99"/>
    <w:semiHidden/>
    <w:rsid w:val="00944545"/>
    <w:rPr>
      <w:color w:val="808080"/>
    </w:rPr>
  </w:style>
  <w:style w:type="paragraph" w:styleId="BalloonText">
    <w:name w:val="Balloon Text"/>
    <w:basedOn w:val="Normal"/>
    <w:link w:val="BalloonTextChar"/>
    <w:uiPriority w:val="99"/>
    <w:semiHidden/>
    <w:unhideWhenUsed/>
    <w:rsid w:val="00944545"/>
    <w:rPr>
      <w:rFonts w:ascii="Tahoma" w:hAnsi="Tahoma" w:cs="Tahoma"/>
      <w:sz w:val="16"/>
      <w:szCs w:val="16"/>
    </w:rPr>
  </w:style>
  <w:style w:type="character" w:customStyle="1" w:styleId="BalloonTextChar">
    <w:name w:val="Balloon Text Char"/>
    <w:basedOn w:val="DefaultParagraphFont"/>
    <w:link w:val="BalloonText"/>
    <w:uiPriority w:val="99"/>
    <w:semiHidden/>
    <w:rsid w:val="0094454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8848586">
      <w:bodyDiv w:val="1"/>
      <w:marLeft w:val="0"/>
      <w:marRight w:val="0"/>
      <w:marTop w:val="0"/>
      <w:marBottom w:val="0"/>
      <w:divBdr>
        <w:top w:val="none" w:sz="0" w:space="0" w:color="auto"/>
        <w:left w:val="none" w:sz="0" w:space="0" w:color="auto"/>
        <w:bottom w:val="none" w:sz="0" w:space="0" w:color="auto"/>
        <w:right w:val="none" w:sz="0" w:space="0" w:color="auto"/>
      </w:divBdr>
    </w:div>
    <w:div w:id="150793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5085B-74C8-4413-A8BD-90AED46B0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Receptionist Math Office</dc:creator>
  <cp:keywords/>
  <dc:description/>
  <cp:lastModifiedBy>USER</cp:lastModifiedBy>
  <cp:revision>3</cp:revision>
  <cp:lastPrinted>2009-01-12T21:32:00Z</cp:lastPrinted>
  <dcterms:created xsi:type="dcterms:W3CDTF">2009-02-09T14:56:00Z</dcterms:created>
  <dcterms:modified xsi:type="dcterms:W3CDTF">2009-02-09T15:01:00Z</dcterms:modified>
</cp:coreProperties>
</file>