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apex-flow-standard-operating-procedure"/>
    <w:p>
      <w:pPr>
        <w:pStyle w:val="Heading1"/>
      </w:pPr>
      <w:r>
        <w:t xml:space="preserve">CAPEX Flow — Standard Operating Procedure</w:t>
      </w:r>
    </w:p>
    <w:p>
      <w:pPr>
        <w:pStyle w:val="FirstParagraph"/>
      </w:pPr>
      <w:r>
        <w:rPr>
          <w:b/>
          <w:bCs/>
        </w:rPr>
        <w:t xml:space="preserve">Application:</w:t>
      </w:r>
      <w:r>
        <w:t xml:space="preserve"> </w:t>
      </w:r>
      <w:r>
        <w:t xml:space="preserve">CAPEX Flow (United Uptime Services)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Submit, route, approve, and complete capital-expenditure (CAPEX) requests.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Requestors, Approvers, Finance, and Administrators.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2026-07-15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CAPEX Flow is an internal web app that takes a capital-expenditure request from</w:t>
      </w:r>
      <w:r>
        <w:t xml:space="preserve"> </w:t>
      </w:r>
      <w:r>
        <w:rPr>
          <w:b/>
          <w:bCs/>
        </w:rPr>
        <w:t xml:space="preserve">draft → multi-level approval → finance completion</w:t>
      </w:r>
      <w:r>
        <w:t xml:space="preserve">. The number of approval</w:t>
      </w:r>
      <w:r>
        <w:t xml:space="preserve"> </w:t>
      </w:r>
      <w:r>
        <w:t xml:space="preserve">levels a request must clear is decided automatically by its</w:t>
      </w:r>
      <w:r>
        <w:t xml:space="preserve"> </w:t>
      </w:r>
      <w:r>
        <w:rPr>
          <w:b/>
          <w:bCs/>
        </w:rPr>
        <w:t xml:space="preserve">total cost</w:t>
      </w:r>
      <w:r>
        <w:t xml:space="preserve">. Each</w:t>
      </w:r>
      <w:r>
        <w:t xml:space="preserve"> </w:t>
      </w:r>
      <w:r>
        <w:t xml:space="preserve">approval level has a</w:t>
      </w:r>
      <w:r>
        <w:t xml:space="preserve"> </w:t>
      </w:r>
      <w:r>
        <w:rPr>
          <w:b/>
          <w:bCs/>
        </w:rPr>
        <w:t xml:space="preserve">pool of eligible approvers</w:t>
      </w:r>
      <w:r>
        <w:t xml:space="preserve">, and</w:t>
      </w:r>
      <w:r>
        <w:t xml:space="preserve"> </w:t>
      </w:r>
      <w:r>
        <w:rPr>
          <w:b/>
          <w:bCs/>
        </w:rPr>
        <w:t xml:space="preserve">any one member of the</w:t>
      </w:r>
      <w:r>
        <w:rPr>
          <w:b/>
          <w:bCs/>
        </w:rP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can act on the request.</w:t>
      </w:r>
    </w:p>
    <w:p>
      <w:pPr>
        <w:pStyle w:val="BodyText"/>
      </w:pPr>
      <w:r>
        <w:t xml:space="preserve">Access the app at</w:t>
      </w:r>
      <w:r>
        <w:t xml:space="preserve"> </w:t>
      </w:r>
      <w:r>
        <w:rPr>
          <w:b/>
          <w:bCs/>
        </w:rPr>
        <w:t xml:space="preserve">http://localhost:5000</w:t>
      </w:r>
      <w:r>
        <w:t xml:space="preserve"> </w:t>
      </w:r>
      <w:r>
        <w:t xml:space="preserve">(dev). Sign in with your</w:t>
      </w:r>
      <w:r>
        <w:t xml:space="preserve"> </w:t>
      </w: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Dev admin login is</w:t>
      </w:r>
      <w:r>
        <w:t xml:space="preserve"> </w:t>
      </w:r>
      <w:r>
        <w:rPr>
          <w:rStyle w:val="VerbatimChar"/>
        </w:rPr>
        <w:t xml:space="preserve">admin@uniteduptime.com / ChangeMe123!</w:t>
      </w:r>
      <w:r>
        <w:t xml:space="preserve">.</w:t>
      </w:r>
    </w:p>
    <w:p>
      <w:pPr>
        <w:pStyle w:val="BodyText"/>
      </w:pPr>
      <w:r>
        <w:t xml:space="preserve">New accounts start with the default password</w:t>
      </w:r>
      <w:r>
        <w:t xml:space="preserve"> </w:t>
      </w:r>
      <w:r>
        <w:rPr>
          <w:b/>
          <w:bCs/>
        </w:rPr>
        <w:t xml:space="preserve">Welcome@1</w:t>
      </w:r>
      <w:r>
        <w:t xml:space="preserve"> </w:t>
      </w:r>
      <w:r>
        <w:t xml:space="preserve">and are required to</w:t>
      </w:r>
      <w:r>
        <w:t xml:space="preserve"> </w:t>
      </w:r>
      <w:r>
        <w:t xml:space="preserve">set their own password the first time they sign in (a full-screen</w:t>
      </w:r>
      <w:r>
        <w:t xml:space="preserve"> </w:t>
      </w:r>
      <w:r>
        <w:t xml:space="preserve">“Set your new</w:t>
      </w:r>
      <w:r>
        <w:t xml:space="preserve"> </w:t>
      </w:r>
      <w:r>
        <w:t xml:space="preserve">password”</w:t>
      </w:r>
      <w:r>
        <w:t xml:space="preserve"> </w:t>
      </w:r>
      <w:r>
        <w:t xml:space="preserve">step; the rest of the app stays locked until it’s done).</w:t>
      </w:r>
    </w:p>
    <w:p>
      <w:r>
        <w:pict>
          <v:rect style="width:0;height:1.5pt" o:hralign="center" o:hrstd="t" o:hr="t"/>
        </w:pict>
      </w:r>
    </w:p>
    <w:bookmarkEnd w:id="9"/>
    <w:bookmarkStart w:id="10" w:name="roles"/>
    <w:p>
      <w:pPr>
        <w:pStyle w:val="Heading2"/>
      </w:pPr>
      <w:r>
        <w:t xml:space="preserve">2. Roles</w:t>
      </w:r>
    </w:p>
    <w:p>
      <w:pPr>
        <w:pStyle w:val="FirstParagraph"/>
      </w:pPr>
      <w:r>
        <w:t xml:space="preserve">A single user may hold more than one role.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t xml:space="preserve">Create a draft, fill in the 6-step wizard, submit, and resubmit their own rejected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Approve or reject requests currently assigned to a level whose approver pool they belong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After a request is fully approved, complete the finance cost breakdown and asset details — editable and re-saveable anytime while the request is APPROVED. Can also attach/remove files on approved requests and view all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 users, divisions, and approval thresholds. Can view all requests.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Delegate (out-of-office):</w:t>
      </w:r>
      <w:r>
        <w:t xml:space="preserve"> </w:t>
      </w:r>
      <w:r>
        <w:t xml:space="preserve">Every user may name a</w:t>
      </w:r>
      <w:r>
        <w:t xml:space="preserve"> </w:t>
      </w:r>
      <w:r>
        <w:rPr>
          <w:rStyle w:val="VerbatimChar"/>
        </w:rPr>
        <w:t xml:space="preserve">delegate</w:t>
      </w:r>
      <w:r>
        <w:t xml:space="preserve">. When an approver</w:t>
      </w:r>
      <w:r>
        <w:t xml:space="preserve"> </w:t>
      </w:r>
      <w:r>
        <w:t xml:space="preserve">has a delegate set, the system routes their approvals to the delegate instead.</w:t>
      </w:r>
      <w:r>
        <w:t xml:space="preserve"> </w:t>
      </w:r>
      <w:r>
        <w:t xml:space="preserve">The audit trail records that the delegate</w:t>
      </w:r>
      <w:r>
        <w:t xml:space="preserve"> </w:t>
      </w:r>
      <w:r>
        <w:rPr>
          <w:b/>
          <w:bCs/>
        </w:rPr>
        <w:t xml:space="preserve">acted for</w:t>
      </w:r>
      <w:r>
        <w:t xml:space="preserve"> </w:t>
      </w:r>
      <w:r>
        <w:t xml:space="preserve">the original approver.</w:t>
      </w:r>
    </w:p>
    <w:p>
      <w:r>
        <w:pict>
          <v:rect style="width:0;height:1.5pt" o:hralign="center" o:hrstd="t" o:hr="t"/>
        </w:pict>
      </w:r>
    </w:p>
    <w:bookmarkEnd w:id="10"/>
    <w:bookmarkStart w:id="11" w:name="the-request-lifecycle-status-flow"/>
    <w:p>
      <w:pPr>
        <w:pStyle w:val="Heading2"/>
      </w:pPr>
      <w:r>
        <w:t xml:space="preserve">3. The request lifecycle (status flow)</w:t>
      </w:r>
    </w:p>
    <w:p>
      <w:pPr>
        <w:pStyle w:val="SourceCode"/>
      </w:pPr>
      <w:r>
        <w:rPr>
          <w:rStyle w:val="VerbatimChar"/>
        </w:rPr>
        <w:t xml:space="preserve">DRAFT ──submit──► PENDING_L1 ──approve──► PENDING_L2 ──approve──► PENDING_L3 ──approve──► APPROVED ──finance──► (finance_completed)</w:t>
      </w:r>
      <w:r>
        <w:br/>
      </w:r>
      <w:r>
        <w:rPr>
          <w:rStyle w:val="VerbatimChar"/>
        </w:rPr>
        <w:t xml:space="preserve">                      │                        │                        │</w:t>
      </w:r>
      <w:r>
        <w:br/>
      </w:r>
      <w:r>
        <w:rPr>
          <w:rStyle w:val="VerbatimChar"/>
        </w:rPr>
        <w:t xml:space="preserve">                      └──────── reject ────────┴──────── reject ────────┘</w:t>
      </w:r>
      <w:r>
        <w:br/>
      </w:r>
      <w:r>
        <w:rPr>
          <w:rStyle w:val="VerbatimChar"/>
        </w:rPr>
        <w:t xml:space="preserve">                                               ▼</w:t>
      </w:r>
      <w:r>
        <w:br/>
      </w:r>
      <w:r>
        <w:rPr>
          <w:rStyle w:val="VerbatimChar"/>
        </w:rPr>
        <w:t xml:space="preserve">                                           REJECTED ──resubmit──► PENDING_L1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DRAFT</w:t>
      </w:r>
      <w:r>
        <w:t xml:space="preserve"> </w:t>
      </w:r>
      <w:r>
        <w:t xml:space="preserve">— being written by the requestor.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PENDING_L1 / L2 / L3</w:t>
      </w:r>
      <w:r>
        <w:t xml:space="preserve"> </w:t>
      </w:r>
      <w:r>
        <w:t xml:space="preserve">— awaiting a decision at that level. Only levels that</w:t>
      </w:r>
      <w:r>
        <w:t xml:space="preserve"> </w:t>
      </w:r>
      <w:r>
        <w:t xml:space="preserve">the total cost requires are used (see 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APPROVED</w:t>
      </w:r>
      <w:r>
        <w:t xml:space="preserve"> </w:t>
      </w:r>
      <w:r>
        <w:t xml:space="preserve">— cleared all required levels. Now waiting on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REJECTED</w:t>
      </w:r>
      <w:r>
        <w:t xml:space="preserve"> </w:t>
      </w:r>
      <w:r>
        <w:t xml:space="preserve">— a side state. The requestor (and only the requestor) may edit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resubmit</w:t>
      </w:r>
      <w:r>
        <w:t xml:space="preserve">, which sends it back to PENDING_L1 from the start.</w:t>
      </w:r>
    </w:p>
    <w:p>
      <w:pPr>
        <w:pStyle w:val="BlockText"/>
      </w:pPr>
      <w:r>
        <w:t xml:space="preserve">A request is only editable while in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status. Once</w:t>
      </w:r>
      <w:r>
        <w:t xml:space="preserve"> </w:t>
      </w:r>
      <w:r>
        <w:t xml:space="preserve">submitted, requestors cannot change it.</w:t>
      </w:r>
    </w:p>
    <w:p>
      <w:r>
        <w:pict>
          <v:rect style="width:0;height:1.5pt" o:hralign="center" o:hrstd="t" o:hr="t"/>
        </w:pict>
      </w:r>
    </w:p>
    <w:bookmarkEnd w:id="11"/>
    <w:bookmarkStart w:id="12" w:name="X4f373b9a2e5bdedb89a46941639ab609f4f0400"/>
    <w:p>
      <w:pPr>
        <w:pStyle w:val="Heading2"/>
      </w:pPr>
      <w:r>
        <w:t xml:space="preserve">4. How the number of approval levels is decided</w:t>
      </w:r>
    </w:p>
    <w:p>
      <w:pPr>
        <w:pStyle w:val="FirstParagraph"/>
      </w:pPr>
      <w:r>
        <w:t xml:space="preserve">When a request is submitted, the app sums the cost of all equipment line items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total_cost</w:t>
      </w:r>
      <w:r>
        <w:t xml:space="preserve">, then compares it against the</w:t>
      </w:r>
      <w:r>
        <w:t xml:space="preserve"> </w:t>
      </w:r>
      <w:r>
        <w:rPr>
          <w:b/>
          <w:bCs/>
        </w:rPr>
        <w:t xml:space="preserve">Approval Thresholds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rPr>
          <w:rStyle w:val="VerbatimChar"/>
        </w:rPr>
        <w:t xml:space="preserve">required_levels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Default seeded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Max amount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Requests up to $50k need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level of approval.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$250,000</w:t>
            </w:r>
          </w:p>
        </w:tc>
        <w:tc>
          <w:tcPr/>
          <w:p>
            <w:pPr>
              <w:pStyle w:val="Compact"/>
            </w:pPr>
            <w:r>
              <w:t xml:space="preserve">Requests from $50,001–$250,000 need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levels.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cap)</w:t>
            </w:r>
          </w:p>
        </w:tc>
        <w:tc>
          <w:tcPr/>
          <w:p>
            <w:pPr>
              <w:pStyle w:val="Compact"/>
            </w:pPr>
            <w:r>
              <w:t xml:space="preserve">Requests above $250,000 need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levels.</w:t>
            </w:r>
          </w:p>
        </w:tc>
      </w:tr>
    </w:tbl>
    <w:p>
      <w:pPr>
        <w:pStyle w:val="BodyText"/>
      </w:pPr>
      <w:r>
        <w:t xml:space="preserve">Rule: the required level is the</w:t>
      </w:r>
      <w:r>
        <w:t xml:space="preserve"> </w:t>
      </w:r>
      <w:r>
        <w:rPr>
          <w:b/>
          <w:bCs/>
        </w:rPr>
        <w:t xml:space="preserve">lowest level whose cap is ≥ the total cost</w:t>
      </w:r>
      <w:r>
        <w:t xml:space="preserve"> </w:t>
      </w:r>
      <w:r>
        <w:t xml:space="preserve">(the top level has no cap and catches everything above). A request always starts</w:t>
      </w:r>
      <w:r>
        <w:t xml:space="preserve"> </w:t>
      </w:r>
      <w:r>
        <w:t xml:space="preserve">at L1 and steps up one level per approval until it reaches</w:t>
      </w:r>
      <w:r>
        <w:t xml:space="preserve"> </w:t>
      </w:r>
      <w:r>
        <w:rPr>
          <w:rStyle w:val="VerbatimChar"/>
        </w:rPr>
        <w:t xml:space="preserve">required_levels</w:t>
      </w:r>
      <w:r>
        <w:t xml:space="preserve">,</w:t>
      </w:r>
      <w:r>
        <w:t xml:space="preserve"> </w:t>
      </w:r>
      <w:r>
        <w:t xml:space="preserve">then becomes APPROVED.</w:t>
      </w:r>
    </w:p>
    <w:p>
      <w:pPr>
        <w:pStyle w:val="BlockText"/>
      </w:pPr>
      <w:r>
        <w:t xml:space="preserve">Thresholds are configurable by an Admin under</w:t>
      </w:r>
      <w:r>
        <w:t xml:space="preserve"> </w:t>
      </w:r>
      <w:r>
        <w:rPr>
          <w:b/>
          <w:bCs/>
        </w:rPr>
        <w:t xml:space="preserve">Admin → Approval Thresholds</w:t>
      </w:r>
      <w:r>
        <w:t xml:space="preserve">.</w:t>
      </w:r>
      <w:r>
        <w:t xml:space="preserve"> </w:t>
      </w:r>
      <w:r>
        <w:t xml:space="preserve">Changing the caps changes how future submissions are routed.</w:t>
      </w:r>
    </w:p>
    <w:p>
      <w:r>
        <w:pict>
          <v:rect style="width:0;height:1.5pt" o:hralign="center" o:hrstd="t" o:hr="t"/>
        </w:pict>
      </w:r>
    </w:p>
    <w:bookmarkEnd w:id="12"/>
    <w:bookmarkStart w:id="13" w:name="Xa3ee482d9796495a8bc9f34c90e34095e2a9d12"/>
    <w:p>
      <w:pPr>
        <w:pStyle w:val="Heading2"/>
      </w:pPr>
      <w:r>
        <w:t xml:space="preserve">5. Who approves at each level (the approver pool)</w:t>
      </w:r>
    </w:p>
    <w:p>
      <w:pPr>
        <w:pStyle w:val="FirstParagraph"/>
      </w:pPr>
      <w:r>
        <w:t xml:space="preserve">Each level draws its eligible approvers from a different place: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 1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division’s L1 approver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Division.l1_approvers</w:t>
      </w:r>
      <w:r>
        <w:t xml:space="preserve">).</w:t>
      </w:r>
      <w:r>
        <w:t xml:space="preserve"> </w:t>
      </w:r>
      <w:r>
        <w:t xml:space="preserve">Set per division under</w:t>
      </w:r>
      <w:r>
        <w:t xml:space="preserve"> </w:t>
      </w:r>
      <w:r>
        <w:rPr>
          <w:b/>
          <w:bCs/>
        </w:rPr>
        <w:t xml:space="preserve">Admin → Divisions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 2 and Level 3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threshold’s approver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ApprovalThreshold.approvers</w:t>
      </w:r>
      <w:r>
        <w:t xml:space="preserve">). Set under</w:t>
      </w:r>
      <w:r>
        <w:t xml:space="preserve"> </w:t>
      </w:r>
      <w:r>
        <w:rPr>
          <w:b/>
          <w:bCs/>
        </w:rPr>
        <w:t xml:space="preserve">Admin → Approval Thresholds</w:t>
      </w:r>
      <w:r>
        <w:t xml:space="preserve">.</w:t>
      </w:r>
    </w:p>
    <w:p>
      <w:pPr>
        <w:pStyle w:val="FirstParagraph"/>
      </w:pPr>
      <w:r>
        <w:t xml:space="preserve">Each configured approver is then mapped through their</w:t>
      </w:r>
      <w:r>
        <w:t xml:space="preserve"> </w:t>
      </w:r>
      <w:r>
        <w:rPr>
          <w:b/>
          <w:bCs/>
        </w:rPr>
        <w:t xml:space="preserve">delegate</w:t>
      </w:r>
      <w:r>
        <w:t xml:space="preserve"> </w:t>
      </w:r>
      <w:r>
        <w:t xml:space="preserve">(if any) to</w:t>
      </w:r>
      <w:r>
        <w:t xml:space="preserve"> </w:t>
      </w:r>
      <w:r>
        <w:t xml:space="preserve">produce the list of people who may actually act.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them can approve</w:t>
      </w:r>
      <w:r>
        <w:t xml:space="preserve"> </w:t>
      </w:r>
      <w:r>
        <w:t xml:space="preserve">(which advances the request) or reject.</w:t>
      </w:r>
    </w:p>
    <w:p>
      <w:pPr>
        <w:pStyle w:val="Compact"/>
        <w:numPr>
          <w:ilvl w:val="0"/>
          <w:numId w:val="1003"/>
        </w:numPr>
      </w:pPr>
      <w:r>
        <w:t xml:space="preserve">The request appears on the</w:t>
      </w:r>
      <w:r>
        <w:t xml:space="preserve"> </w:t>
      </w:r>
      <w:r>
        <w:rPr>
          <w:b/>
          <w:bCs/>
        </w:rPr>
        <w:t xml:space="preserve">“Assigned to me”</w:t>
      </w:r>
      <w:r>
        <w:t xml:space="preserve"> </w:t>
      </w:r>
      <w:r>
        <w:t xml:space="preserve">worklist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eligible</w:t>
      </w:r>
      <w:r>
        <w:t xml:space="preserve"> </w:t>
      </w:r>
      <w:r>
        <w:t xml:space="preserve">approver at the current level.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assignee_id</w:t>
      </w:r>
      <w:r>
        <w:t xml:space="preserve"> </w:t>
      </w:r>
      <w:r>
        <w:t xml:space="preserve">is only a display hint — it names the first approver in the pool,</w:t>
      </w:r>
      <w:r>
        <w:t xml:space="preserve"> </w:t>
      </w:r>
      <w:r>
        <w:t xml:space="preserve">but any pool member may act.</w:t>
      </w:r>
    </w:p>
    <w:p>
      <w:pPr>
        <w:pStyle w:val="Compact"/>
        <w:numPr>
          <w:ilvl w:val="0"/>
          <w:numId w:val="1003"/>
        </w:numPr>
      </w:pPr>
      <w:r>
        <w:t xml:space="preserve">Two approvers can’t both act: the transition is guarded, so a second action on</w:t>
      </w:r>
      <w:r>
        <w:t xml:space="preserve"> </w:t>
      </w:r>
      <w:r>
        <w:t xml:space="preserve">an already-decided request returns a</w:t>
      </w:r>
      <w:r>
        <w:t xml:space="preserve"> </w:t>
      </w:r>
      <w:r>
        <w:t xml:space="preserve">“already actioned by someone else”</w:t>
      </w:r>
      <w:r>
        <w:t xml:space="preserve"> </w:t>
      </w:r>
      <w:r>
        <w:t xml:space="preserve">error.</w:t>
      </w:r>
    </w:p>
    <w:p>
      <w:r>
        <w:pict>
          <v:rect style="width:0;height:1.5pt" o:hralign="center" o:hrstd="t" o:hr="t"/>
        </w:pict>
      </w:r>
    </w:p>
    <w:bookmarkEnd w:id="13"/>
    <w:bookmarkStart w:id="18" w:name="step-by-step-procedures"/>
    <w:p>
      <w:pPr>
        <w:pStyle w:val="Heading2"/>
      </w:pPr>
      <w:r>
        <w:t xml:space="preserve">6. Step-by-step procedures</w:t>
      </w:r>
    </w:p>
    <w:bookmarkStart w:id="14" w:name="requestor-create-and-submit"/>
    <w:p>
      <w:pPr>
        <w:pStyle w:val="Heading3"/>
      </w:pPr>
      <w:r>
        <w:t xml:space="preserve">6.1 Requestor — create and submit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Request</w:t>
      </w:r>
      <w:r>
        <w:t xml:space="preserve"> </w:t>
      </w:r>
      <w:r>
        <w:t xml:space="preserve">— opens the 7-step wizard with a blank form.</w:t>
      </w:r>
      <w:r>
        <w:t xml:space="preserve"> </w:t>
      </w:r>
      <w:r>
        <w:rPr>
          <w:b/>
          <w:bCs/>
        </w:rPr>
        <w:t xml:space="preserve">No draft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yet:</w:t>
      </w:r>
      <w:r>
        <w:t xml:space="preserve"> </w:t>
      </w:r>
      <w:r>
        <w:t xml:space="preserve">nothing is written to the system until you click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(or attach a file — see step 6), so opening New Request and</w:t>
      </w:r>
      <w:r>
        <w:t xml:space="preserve"> </w:t>
      </w:r>
      <w:r>
        <w:t xml:space="preserve">leaving creates nothing. (The request number is assigned when the draft is</w:t>
      </w:r>
      <w:r>
        <w:t xml:space="preserve"> </w:t>
      </w:r>
      <w:r>
        <w:t xml:space="preserve">first saved.)</w:t>
      </w:r>
    </w:p>
    <w:p>
      <w:pPr>
        <w:pStyle w:val="Compact"/>
        <w:numPr>
          <w:ilvl w:val="0"/>
          <w:numId w:val="1004"/>
        </w:numPr>
      </w:pPr>
      <w:r>
        <w:t xml:space="preserve">Complete the wizard steps (the numbered stepper lets you jump between steps —</w:t>
      </w:r>
      <w:r>
        <w:t xml:space="preserve"> </w:t>
      </w:r>
      <w:r>
        <w:t xml:space="preserve">for a brand-new request the steps navigate without saving until your first</w:t>
      </w:r>
      <w:r>
        <w:t xml:space="preserve"> </w:t>
      </w:r>
      <w:r>
        <w:t xml:space="preserve">Save Draft/Submit; once the draft exists, and whenever editing an existing</w:t>
      </w:r>
      <w:r>
        <w:t xml:space="preserve"> </w:t>
      </w:r>
      <w:r>
        <w:t xml:space="preserve">draft, moving between steps auto-saves):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Basic Info</w:t>
      </w:r>
      <w:r>
        <w:t xml:space="preserve"> </w:t>
      </w:r>
      <w:r>
        <w:t xml:space="preserve">— division, flags (budgeted, replacement, health &amp; safety,</w:t>
      </w:r>
      <w:r>
        <w:t xml:space="preserve"> </w:t>
      </w:r>
      <w:r>
        <w:t xml:space="preserve">revenue-generating, environmental, competitive bids, lease recommended).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Description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Effect on Operations</w:t>
      </w:r>
      <w:r>
        <w:t xml:space="preserve"> </w:t>
      </w:r>
      <w:r>
        <w:t xml:space="preserve">— justification, effect on operations.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Equipment</w:t>
      </w:r>
      <w:r>
        <w:t xml:space="preserve"> </w:t>
      </w:r>
      <w:r>
        <w:t xml:space="preserve">— line items (units, condition, type, make, model, cost).</w:t>
      </w:r>
      <w:r>
        <w:t xml:space="preserve"> </w:t>
      </w:r>
      <w:r>
        <w:rPr>
          <w:b/>
          <w:bCs/>
        </w:rPr>
        <w:t xml:space="preserve">At least one line item with a cost &gt; 0 is required to submit.</w:t>
      </w:r>
      <w:r>
        <w:t xml:space="preserve"> </w:t>
      </w:r>
      <w:r>
        <w:t xml:space="preserve">The sum</w:t>
      </w:r>
      <w:r>
        <w:t xml:space="preserve"> </w:t>
      </w:r>
      <w:r>
        <w:t xml:space="preserve">becomes the total cost that drives routing.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Economic</w:t>
      </w:r>
      <w:r>
        <w:t xml:space="preserve"> </w:t>
      </w:r>
      <w:r>
        <w:t xml:space="preserve">— asset life, IRR, first-year EBIT, annual savings, payback,</w:t>
      </w:r>
      <w:r>
        <w:t xml:space="preserve"> </w:t>
      </w:r>
      <w:r>
        <w:t xml:space="preserve">NPV.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Attachments</w:t>
      </w:r>
      <w:r>
        <w:t xml:space="preserve"> </w:t>
      </w:r>
      <w:r>
        <w:t xml:space="preserve">— click</w:t>
      </w:r>
      <w:r>
        <w:t xml:space="preserve"> </w:t>
      </w:r>
      <w:r>
        <w:rPr>
          <w:b/>
          <w:bCs/>
        </w:rPr>
        <w:t xml:space="preserve">Attach file</w:t>
      </w:r>
      <w:r>
        <w:t xml:space="preserve"> </w:t>
      </w:r>
      <w:r>
        <w:t xml:space="preserve">to pick a document from your</w:t>
      </w:r>
      <w:r>
        <w:t xml:space="preserve"> </w:t>
      </w:r>
      <w:r>
        <w:t xml:space="preserve">computer (quotes, evaluations, etc.); the upload starts as soon as you</w:t>
      </w:r>
      <w:r>
        <w:t xml:space="preserve"> </w:t>
      </w:r>
      <w:r>
        <w:t xml:space="preserve">choose the file. Any file type is accepted. On a brand-new request the</w:t>
      </w:r>
      <w:r>
        <w:t xml:space="preserve"> </w:t>
      </w:r>
      <w:r>
        <w:rPr>
          <w:b/>
          <w:bCs/>
        </w:rPr>
        <w:t xml:space="preserve">first upload saves the draft first</w:t>
      </w:r>
      <w:r>
        <w:t xml:space="preserve">, then attaches the file.</w:t>
      </w:r>
      <w:r>
        <w:t xml:space="preserve"> </w:t>
      </w:r>
      <w:r>
        <w:t xml:space="preserve">Attachments can also be managed later from the request’s detail page —</w:t>
      </w:r>
      <w:r>
        <w:t xml:space="preserve"> </w:t>
      </w:r>
      <w:r>
        <w:t xml:space="preserve">by the requestor while it is a draft or rejected, and by</w:t>
      </w:r>
      <w:r>
        <w:t xml:space="preserve"> </w:t>
      </w:r>
      <w:r>
        <w:rPr>
          <w:b/>
          <w:bCs/>
        </w:rPr>
        <w:t xml:space="preserve">Finance</w:t>
      </w:r>
      <w:r>
        <w:t xml:space="preserve"> </w:t>
      </w:r>
      <w:r>
        <w:t xml:space="preserve">once it is approved.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Review</w:t>
      </w:r>
      <w:r>
        <w:t xml:space="preserve"> </w:t>
      </w:r>
      <w:r>
        <w:t xml:space="preserve">— check everything (including the attachment count), then</w:t>
      </w:r>
      <w:r>
        <w:t xml:space="preserve"> </w:t>
      </w:r>
      <w:r>
        <w:rPr>
          <w:b/>
          <w:bCs/>
        </w:rPr>
        <w:t xml:space="preserve">Submit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 submit the request moves to</w:t>
      </w:r>
      <w:r>
        <w:t xml:space="preserve"> </w:t>
      </w:r>
      <w:r>
        <w:rPr>
          <w:b/>
          <w:bCs/>
        </w:rPr>
        <w:t xml:space="preserve">PENDING_L1</w:t>
      </w:r>
      <w:r>
        <w:t xml:space="preserve"> </w:t>
      </w:r>
      <w:r>
        <w:t xml:space="preserve">and the L1 approver pool is</w:t>
      </w:r>
      <w:r>
        <w:t xml:space="preserve"> </w:t>
      </w:r>
      <w:r>
        <w:t xml:space="preserve">notified (see §7).</w:t>
      </w:r>
    </w:p>
    <w:p>
      <w:pPr>
        <w:pStyle w:val="FirstParagraph"/>
      </w:pPr>
      <w:r>
        <w:rPr>
          <w:b/>
          <w:bCs/>
        </w:rPr>
        <w:t xml:space="preserve">Prerequisites for a successful submit</w:t>
      </w:r>
      <w:r>
        <w:t xml:space="preserve"> </w:t>
      </w:r>
      <w:r>
        <w:t xml:space="preserve">(otherwise you get an error):</w:t>
      </w:r>
      <w:r>
        <w:t xml:space="preserve"> </w:t>
      </w:r>
      <w:r>
        <w:t xml:space="preserve">- At least one equipment line item with a positive cost.</w:t>
      </w:r>
      <w:r>
        <w:t xml:space="preserve"> </w:t>
      </w:r>
      <w:r>
        <w:t xml:space="preserve">- A division is set on the request.</w:t>
      </w:r>
      <w:r>
        <w:t xml:space="preserve"> </w:t>
      </w:r>
      <w:r>
        <w:t xml:space="preserve">- The division has at least one L1 approver configured.</w:t>
      </w:r>
    </w:p>
    <w:bookmarkEnd w:id="14"/>
    <w:bookmarkStart w:id="15" w:name="approver-approve-or-reject"/>
    <w:p>
      <w:pPr>
        <w:pStyle w:val="Heading3"/>
      </w:pPr>
      <w:r>
        <w:t xml:space="preserve">6.2 Approver — approve or reject</w:t>
      </w:r>
    </w:p>
    <w:p>
      <w:pPr>
        <w:pStyle w:val="Compact"/>
        <w:numPr>
          <w:ilvl w:val="0"/>
          <w:numId w:val="1006"/>
        </w:numPr>
      </w:pPr>
      <w:r>
        <w:t xml:space="preserve">Open a request from</w:t>
      </w:r>
      <w:r>
        <w:t xml:space="preserve"> </w:t>
      </w:r>
      <w:r>
        <w:rPr>
          <w:b/>
          <w:bCs/>
        </w:rPr>
        <w:t xml:space="preserve">“Assigned to me”</w:t>
      </w:r>
      <w:r>
        <w:t xml:space="preserve"> </w:t>
      </w:r>
      <w:r>
        <w:t xml:space="preserve">(or the dashboard approvals table).</w:t>
      </w:r>
    </w:p>
    <w:p>
      <w:pPr>
        <w:pStyle w:val="Compact"/>
        <w:numPr>
          <w:ilvl w:val="0"/>
          <w:numId w:val="1006"/>
        </w:numPr>
      </w:pPr>
      <w:r>
        <w:t xml:space="preserve">Review the request. The detail page shows the summary, equipment lines, and</w:t>
      </w:r>
      <w:r>
        <w:t xml:space="preserve"> </w:t>
      </w:r>
      <w:r>
        <w:t xml:space="preserve">approval history; expand</w:t>
      </w:r>
      <w:r>
        <w:t xml:space="preserve"> </w:t>
      </w:r>
      <w:r>
        <w:rPr>
          <w:b/>
          <w:bCs/>
        </w:rPr>
        <w:t xml:space="preserve">Full request details</w:t>
      </w:r>
      <w:r>
        <w:t xml:space="preserve"> </w:t>
      </w:r>
      <w:r>
        <w:t xml:space="preserve">(collapsed by default,</w:t>
      </w:r>
      <w:r>
        <w:t xml:space="preserve"> </w:t>
      </w:r>
      <w:r>
        <w:t xml:space="preserve">just below the summary) to see everything captured in the wizard — the</w:t>
      </w:r>
      <w:r>
        <w:t xml:space="preserve"> </w:t>
      </w:r>
      <w:r>
        <w:t xml:space="preserve">basic-info flags, justification, effect on operations, and the economic</w:t>
      </w:r>
      <w:r>
        <w:t xml:space="preserve"> </w:t>
      </w:r>
      <w:r>
        <w:t xml:space="preserve">analysis — before deciding.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— optional comment. The request advances to the next required</w:t>
      </w:r>
      <w:r>
        <w:t xml:space="preserve"> </w:t>
      </w:r>
      <w:r>
        <w:t xml:space="preserve">level, or becomes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if this was the last required level.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Reject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 comment is required.</w:t>
      </w:r>
      <w:r>
        <w:t xml:space="preserve"> </w:t>
      </w:r>
      <w:r>
        <w:t xml:space="preserve">The request moves to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and</w:t>
      </w:r>
      <w:r>
        <w:t xml:space="preserve"> </w:t>
      </w:r>
      <w:r>
        <w:t xml:space="preserve">the requestor is notified.</w:t>
      </w:r>
    </w:p>
    <w:bookmarkEnd w:id="15"/>
    <w:bookmarkStart w:id="16" w:name="X1791f4228329f505b4db690ccab653cae40b72f"/>
    <w:p>
      <w:pPr>
        <w:pStyle w:val="Heading3"/>
      </w:pPr>
      <w:r>
        <w:t xml:space="preserve">6.3 Requestor — edit &amp; resubmit a rejected request</w:t>
      </w:r>
    </w:p>
    <w:p>
      <w:pPr>
        <w:pStyle w:val="FirstParagraph"/>
      </w:pPr>
      <w:r>
        <w:t xml:space="preserve">A rejected request is editable again, and there are two ways to resubmit it:</w:t>
      </w:r>
    </w:p>
    <w:p>
      <w:pPr>
        <w:pStyle w:val="Compact"/>
        <w:numPr>
          <w:ilvl w:val="0"/>
          <w:numId w:val="1007"/>
        </w:numPr>
      </w:pPr>
      <w:r>
        <w:t xml:space="preserve">On the request detail page, click</w:t>
      </w:r>
      <w:r>
        <w:t xml:space="preserve"> </w:t>
      </w:r>
      <w:r>
        <w:rPr>
          <w:b/>
          <w:bCs/>
        </w:rPr>
        <w:t xml:space="preserve">Edit draft</w:t>
      </w:r>
      <w:r>
        <w:t xml:space="preserve"> </w:t>
      </w:r>
      <w:r>
        <w:t xml:space="preserve">to reopen it in the wizard,</w:t>
      </w:r>
      <w:r>
        <w:t xml:space="preserve"> </w:t>
      </w:r>
      <w:r>
        <w:t xml:space="preserve">fix what the rejection comment called out, and click</w:t>
      </w:r>
      <w:r>
        <w:t xml:space="preserve"> </w:t>
      </w:r>
      <w:r>
        <w:rPr>
          <w:b/>
          <w:bCs/>
        </w:rPr>
        <w:t xml:space="preserve">Resubmit for approval</w:t>
      </w:r>
      <w:r>
        <w:t xml:space="preserve"> </w:t>
      </w:r>
      <w:r>
        <w:t xml:space="preserve">on the Review step (or</w:t>
      </w:r>
      <w:r>
        <w:t xml:space="preserve"> </w:t>
      </w:r>
      <w:r>
        <w:rPr>
          <w:b/>
          <w:bCs/>
        </w:rPr>
        <w:t xml:space="preserve">Save Draft</w:t>
      </w:r>
      <w:r>
        <w:t xml:space="preserve"> </w:t>
      </w:r>
      <w:r>
        <w:t xml:space="preserve">to keep working).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— if no changes</w:t>
      </w:r>
      <w:r>
        <w:t xml:space="preserve"> </w:t>
      </w:r>
      <w:r>
        <w:t xml:space="preserve">are needed — click</w:t>
      </w:r>
      <w:r>
        <w:t xml:space="preserve"> </w:t>
      </w:r>
      <w:r>
        <w:rPr>
          <w:b/>
          <w:bCs/>
        </w:rPr>
        <w:t xml:space="preserve">Resubmit</w:t>
      </w:r>
      <w:r>
        <w:t xml:space="preserve"> </w:t>
      </w:r>
      <w:r>
        <w:t xml:space="preserve">on the detail page to send it back as-is.</w:t>
      </w:r>
    </w:p>
    <w:p>
      <w:pPr>
        <w:pStyle w:val="Compact"/>
        <w:numPr>
          <w:ilvl w:val="0"/>
          <w:numId w:val="1007"/>
        </w:numPr>
      </w:pPr>
      <w:r>
        <w:t xml:space="preserve">Either way, routing is recomputed from scratch and the request re-enters</w:t>
      </w:r>
      <w:r>
        <w:t xml:space="preserve"> </w:t>
      </w:r>
      <w:r>
        <w:rPr>
          <w:b/>
          <w:bCs/>
        </w:rPr>
        <w:t xml:space="preserve">PENDING_L1</w:t>
      </w:r>
      <w:r>
        <w:t xml:space="preserve">.</w:t>
      </w:r>
    </w:p>
    <w:bookmarkEnd w:id="16"/>
    <w:bookmarkStart w:id="17" w:name="finance-complete-the-cost-breakdown"/>
    <w:p>
      <w:pPr>
        <w:pStyle w:val="Heading3"/>
      </w:pPr>
      <w:r>
        <w:t xml:space="preserve">6.4 Finance — complete the cost breakdown</w:t>
      </w:r>
    </w:p>
    <w:p>
      <w:pPr>
        <w:pStyle w:val="Compact"/>
        <w:numPr>
          <w:ilvl w:val="0"/>
          <w:numId w:val="1008"/>
        </w:numPr>
      </w:pPr>
      <w:r>
        <w:t xml:space="preserve">After a request is</w:t>
      </w:r>
      <w:r>
        <w:t xml:space="preserve"> </w:t>
      </w:r>
      <w:r>
        <w:rPr>
          <w:b/>
          <w:bCs/>
        </w:rPr>
        <w:t xml:space="preserve">APPROVED</w:t>
      </w:r>
      <w:r>
        <w:t xml:space="preserve">, all Finance users are notified it’s pending.</w:t>
      </w:r>
    </w:p>
    <w:p>
      <w:pPr>
        <w:pStyle w:val="Compact"/>
        <w:numPr>
          <w:ilvl w:val="0"/>
          <w:numId w:val="1008"/>
        </w:numPr>
      </w:pPr>
      <w:r>
        <w:t xml:space="preserve">Open the request. The</w:t>
      </w:r>
      <w:r>
        <w:t xml:space="preserve"> </w:t>
      </w:r>
      <w:r>
        <w:rPr>
          <w:b/>
          <w:bCs/>
        </w:rPr>
        <w:t xml:space="preserve">Finance cost breakdown</w:t>
      </w:r>
      <w:r>
        <w:t xml:space="preserve"> </w:t>
      </w:r>
      <w:r>
        <w:t xml:space="preserve">section shows six dollar</w:t>
      </w:r>
      <w:r>
        <w:t xml:space="preserve"> </w:t>
      </w:r>
      <w:r>
        <w:t xml:space="preserve">fields — autos/trucks, machinery, improvements, furniture, permits, misc —</w:t>
      </w:r>
      <w:r>
        <w:t xml:space="preserve"> </w:t>
      </w:r>
      <w:r>
        <w:t xml:space="preserve">used to</w:t>
      </w:r>
      <w:r>
        <w:t xml:space="preserve"> </w:t>
      </w:r>
      <w:r>
        <w:rPr>
          <w:b/>
          <w:bCs/>
        </w:rPr>
        <w:t xml:space="preserve">allocate the request’s total cost across accounting categories</w:t>
      </w:r>
      <w:r>
        <w:t xml:space="preserve">.</w:t>
      </w:r>
      <w:r>
        <w:t xml:space="preserve"> </w:t>
      </w:r>
      <w:r>
        <w:t xml:space="preserve">A live total under the fields compares your allocation against the CAPEX</w:t>
      </w:r>
      <w:r>
        <w:t xml:space="preserve"> </w:t>
      </w:r>
      <w:r>
        <w:t xml:space="preserve">total (the sum of the equipment line items): a green</w:t>
      </w:r>
      <w:r>
        <w:t xml:space="preserve"> </w:t>
      </w:r>
      <w:r>
        <w:rPr>
          <w:b/>
          <w:bCs/>
        </w:rPr>
        <w:t xml:space="preserve">✓ Matches</w:t>
      </w:r>
      <w:r>
        <w:t xml:space="preserve"> </w:t>
      </w:r>
      <w:r>
        <w:t xml:space="preserve">when they</w:t>
      </w:r>
      <w:r>
        <w:t xml:space="preserve"> </w:t>
      </w:r>
      <w:r>
        <w:t xml:space="preserve">agree, otherwise the amber difference still to allocate (or over). Amounts</w:t>
      </w:r>
      <w:r>
        <w:t xml:space="preserve"> </w:t>
      </w:r>
      <w:r>
        <w:t xml:space="preserve">accept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and comma formatting; non-numeric entries are rejected with the</w:t>
      </w:r>
      <w:r>
        <w:t xml:space="preserve"> </w:t>
      </w:r>
      <w:r>
        <w:t xml:space="preserve">offending field named.</w:t>
      </w:r>
    </w:p>
    <w:p>
      <w:pPr>
        <w:pStyle w:val="Compact"/>
        <w:numPr>
          <w:ilvl w:val="0"/>
          <w:numId w:val="1008"/>
        </w:numPr>
      </w:pPr>
      <w:r>
        <w:t xml:space="preserve">Below the amounts, fill in the</w:t>
      </w:r>
      <w:r>
        <w:t xml:space="preserve"> </w:t>
      </w:r>
      <w:r>
        <w:rPr>
          <w:b/>
          <w:bCs/>
        </w:rPr>
        <w:t xml:space="preserve">asset details</w:t>
      </w:r>
      <w:r>
        <w:t xml:space="preserve"> </w:t>
      </w:r>
      <w:r>
        <w:t xml:space="preserve">(all optional):</w:t>
      </w:r>
      <w:r>
        <w:t xml:space="preserve"> </w:t>
      </w:r>
      <w:r>
        <w:rPr>
          <w:b/>
          <w:bCs/>
        </w:rPr>
        <w:t xml:space="preserve">asset number</w:t>
      </w:r>
      <w:r>
        <w:t xml:space="preserve">,</w:t>
      </w:r>
      <w:r>
        <w:t xml:space="preserve"> </w:t>
      </w:r>
      <w:r>
        <w:rPr>
          <w:b/>
          <w:bCs/>
        </w:rPr>
        <w:t xml:space="preserve">GL account</w:t>
      </w:r>
      <w:r>
        <w:t xml:space="preserve">,</w:t>
      </w:r>
      <w:r>
        <w:t xml:space="preserve"> </w:t>
      </w:r>
      <w:r>
        <w:rPr>
          <w:b/>
          <w:bCs/>
        </w:rPr>
        <w:t xml:space="preserve">PO number</w:t>
      </w:r>
      <w:r>
        <w:t xml:space="preserve">, and</w:t>
      </w:r>
      <w:r>
        <w:t xml:space="preserve"> </w:t>
      </w:r>
      <w:r>
        <w:rPr>
          <w:b/>
          <w:bCs/>
        </w:rPr>
        <w:t xml:space="preserve">in-service date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Save finance section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. Only a Finance user can</w:t>
      </w:r>
      <w:r>
        <w:t xml:space="preserve"> </w:t>
      </w:r>
      <w:r>
        <w:t xml:space="preserve">do this, and only on an APPROVED request. The section stays</w:t>
      </w:r>
      <w:r>
        <w:t xml:space="preserve"> </w:t>
      </w:r>
      <w:r>
        <w:rPr>
          <w:b/>
          <w:bCs/>
        </w:rPr>
        <w:t xml:space="preserve">editable</w:t>
      </w:r>
      <w:r>
        <w:t xml:space="preserve">:</w:t>
      </w:r>
      <w:r>
        <w:t xml:space="preserve"> </w:t>
      </w:r>
      <w:r>
        <w:t xml:space="preserve">Finance can reopen the request and</w:t>
      </w:r>
      <w:r>
        <w:t xml:space="preserve"> </w:t>
      </w:r>
      <w:r>
        <w:rPr>
          <w:b/>
          <w:bCs/>
        </w:rPr>
        <w:t xml:space="preserve">Update finance section</w:t>
      </w:r>
      <w:r>
        <w:t xml:space="preserve"> </w:t>
      </w:r>
      <w:r>
        <w:t xml:space="preserve">at any time</w:t>
      </w:r>
      <w:r>
        <w:t xml:space="preserve"> </w:t>
      </w:r>
      <w:r>
        <w:t xml:space="preserve">while it is APPROVED; every save is recorded in the approval history as a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 </w:t>
      </w:r>
      <w:r>
        <w:t xml:space="preserve">action with a timestamp.</w:t>
      </w:r>
    </w:p>
    <w:p>
      <w:pPr>
        <w:pStyle w:val="Compact"/>
        <w:numPr>
          <w:ilvl w:val="0"/>
          <w:numId w:val="1008"/>
        </w:numPr>
      </w:pPr>
      <w:r>
        <w:t xml:space="preserve">Everyone else viewing an approved request sees the breakdown and asset</w:t>
      </w:r>
      <w:r>
        <w:t xml:space="preserve"> </w:t>
      </w:r>
      <w:r>
        <w:t xml:space="preserve">details</w:t>
      </w:r>
      <w:r>
        <w:t xml:space="preserve"> </w:t>
      </w:r>
      <w:r>
        <w:rPr>
          <w:b/>
          <w:bCs/>
        </w:rPr>
        <w:t xml:space="preserve">read-only</w:t>
      </w:r>
      <w:r>
        <w:t xml:space="preserve">, with a</w:t>
      </w:r>
      <w:r>
        <w:t xml:space="preserve"> </w:t>
      </w:r>
      <w:r>
        <w:t xml:space="preserve">“Not completed by Finance yet”</w:t>
      </w:r>
      <w:r>
        <w:t xml:space="preserve"> </w:t>
      </w:r>
      <w:r>
        <w:t xml:space="preserve">note until the</w:t>
      </w:r>
      <w:r>
        <w:t xml:space="preserve"> </w:t>
      </w:r>
      <w:r>
        <w:t xml:space="preserve">first save. Finance can also</w:t>
      </w:r>
      <w:r>
        <w:t xml:space="preserve"> </w:t>
      </w:r>
      <w:r>
        <w:rPr>
          <w:b/>
          <w:bCs/>
        </w:rPr>
        <w:t xml:space="preserve">attach or remove files</w:t>
      </w:r>
      <w:r>
        <w:t xml:space="preserve"> </w:t>
      </w:r>
      <w:r>
        <w:t xml:space="preserve">on the approved</w:t>
      </w:r>
      <w:r>
        <w:t xml:space="preserve"> </w:t>
      </w:r>
      <w:r>
        <w:t xml:space="preserve">request (e.g. final invoices) from the Attachments section.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he-notification-email-process"/>
    <w:p>
      <w:pPr>
        <w:pStyle w:val="Heading2"/>
      </w:pPr>
      <w:r>
        <w:t xml:space="preserve">7. The notification (</w:t>
      </w:r>
      <w:r>
        <w:t xml:space="preserve">“email”</w:t>
      </w:r>
      <w:r>
        <w:t xml:space="preserve">) process</w:t>
      </w:r>
    </w:p>
    <w:bookmarkStart w:id="19" w:name="when-notifications-fire"/>
    <w:p>
      <w:pPr>
        <w:pStyle w:val="Heading3"/>
      </w:pPr>
      <w:r>
        <w:t xml:space="preserve">7.1 When notifications fire</w:t>
      </w:r>
    </w:p>
    <w:p>
      <w:pPr>
        <w:pStyle w:val="FirstParagraph"/>
      </w:pPr>
      <w:r>
        <w:t xml:space="preserve">Notifications are triggered by the request routes at each transition: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3131"/>
        <w:gridCol w:w="3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Who is notified</w:t>
            </w:r>
          </w:p>
        </w:tc>
        <w:tc>
          <w:tcPr/>
          <w:p>
            <w:pPr>
              <w:pStyle w:val="Compact"/>
            </w:pPr>
            <w:r>
              <w:t xml:space="preserve">Notification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Submit</w:t>
            </w:r>
            <w:r>
              <w:t xml:space="preserve"> </w:t>
            </w:r>
            <w:r>
              <w:t xml:space="preserve">(draft → PENDING_L1)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L1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not yet final</w:t>
            </w:r>
            <w:r>
              <w:t xml:space="preserve"> </w:t>
            </w:r>
            <w:r>
              <w:t xml:space="preserve">(advances to next level)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next level’s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final</w:t>
            </w:r>
            <w:r>
              <w:t xml:space="preserve"> </w:t>
            </w:r>
            <w:r>
              <w:t xml:space="preserve">(→ APPROVED)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Approve, final</w:t>
            </w:r>
            <w:r>
              <w:t xml:space="preserve"> </w:t>
            </w:r>
            <w:r>
              <w:t xml:space="preserve">(→ APPROVED)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active Finance 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FINANCE_READY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(→ REJECTED)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requestor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Resubmit</w:t>
            </w:r>
            <w:r>
              <w:t xml:space="preserve"> </w:t>
            </w:r>
            <w:r>
              <w:t xml:space="preserve">(→ PENDING_L1)</w:t>
            </w:r>
          </w:p>
        </w:tc>
        <w:tc>
          <w:tcPr/>
          <w:p>
            <w:pPr>
              <w:pStyle w:val="Compact"/>
            </w:pPr>
            <w:r>
              <w:t xml:space="preserve">Every eligible approver in the</w:t>
            </w:r>
            <w:r>
              <w:t xml:space="preserve"> </w:t>
            </w:r>
            <w:r>
              <w:rPr>
                <w:b/>
                <w:bCs/>
              </w:rPr>
              <w:t xml:space="preserve">L1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</w:tr>
    </w:tbl>
    <w:p>
      <w:pPr>
        <w:pStyle w:val="BodyText"/>
      </w:pPr>
      <w:r>
        <w:t xml:space="preserve">Recipients are always resolved through the</w:t>
      </w:r>
      <w:r>
        <w:t xml:space="preserve"> </w:t>
      </w:r>
      <w:r>
        <w:rPr>
          <w:b/>
          <w:bCs/>
        </w:rPr>
        <w:t xml:space="preserve">delegate</w:t>
      </w:r>
      <w:r>
        <w:t xml:space="preserve"> </w:t>
      </w:r>
      <w:r>
        <w:t xml:space="preserve">mapping — an approver</w:t>
      </w:r>
      <w:r>
        <w:t xml:space="preserve"> </w:t>
      </w:r>
      <w:r>
        <w:t xml:space="preserve">who is out of office and has a delegate set will have their delegate notified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saving or updating the</w:t>
      </w:r>
      <w:r>
        <w:t xml:space="preserve"> </w:t>
      </w:r>
      <w:r>
        <w:rPr>
          <w:b/>
          <w:bCs/>
        </w:rPr>
        <w:t xml:space="preserve">finance section does not send any email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FINANCE_READY</w:t>
      </w:r>
      <w:r>
        <w:t xml:space="preserve"> </w:t>
      </w:r>
      <w:r>
        <w:t xml:space="preserve">emails all go out once, at the moment of final approval —</w:t>
      </w:r>
      <w:r>
        <w:t xml:space="preserve"> </w:t>
      </w:r>
      <w:r>
        <w:t xml:space="preserve">one per active Finance user (in Test mode every copy is redirected to the</w:t>
      </w:r>
      <w:r>
        <w:t xml:space="preserve"> </w:t>
      </w:r>
      <w:r>
        <w:t xml:space="preserve">test recipient, which is why several arrive in one inbox).</w:t>
      </w:r>
    </w:p>
    <w:p>
      <w:pPr>
        <w:pStyle w:val="FirstParagraph"/>
      </w:pPr>
      <w:r>
        <w:t xml:space="preserve">Notifications are</w:t>
      </w:r>
      <w:r>
        <w:t xml:space="preserve"> </w:t>
      </w:r>
      <w:r>
        <w:rPr>
          <w:b/>
          <w:bCs/>
        </w:rPr>
        <w:t xml:space="preserve">best-effort</w:t>
      </w:r>
      <w:r>
        <w:t xml:space="preserve">: a notification failure is caught and logged</w:t>
      </w:r>
      <w:r>
        <w:t xml:space="preserve"> </w:t>
      </w:r>
      <w:r>
        <w:t xml:space="preserve">and will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block or roll back the workflow transition itself.</w:t>
      </w:r>
    </w:p>
    <w:p>
      <w:pPr>
        <w:pStyle w:val="BodyText"/>
      </w:pPr>
      <w:r>
        <w:rPr>
          <w:b/>
          <w:bCs/>
        </w:rPr>
        <w:t xml:space="preserve">Email content.</w:t>
      </w:r>
      <w:r>
        <w:t xml:space="preserve"> </w:t>
      </w:r>
      <w:r>
        <w:t xml:space="preserve">Each notification body includes the request details</w:t>
      </w:r>
      <w:r>
        <w:t xml:space="preserve"> </w:t>
      </w:r>
      <w:r>
        <w:t xml:space="preserve">(requestor, division, total cost) and a</w:t>
      </w:r>
      <w:r>
        <w:t xml:space="preserve"> </w:t>
      </w:r>
      <w:r>
        <w:rPr>
          <w:b/>
          <w:bCs/>
        </w:rPr>
        <w:t xml:space="preserve">deep link straight to the request in</w:t>
      </w:r>
      <w:r>
        <w:rPr>
          <w:b/>
          <w:bCs/>
        </w:rPr>
        <w:t xml:space="preserve"> </w:t>
      </w:r>
      <w:r>
        <w:rPr>
          <w:b/>
          <w:bCs/>
        </w:rPr>
        <w:t xml:space="preserve">the app</w:t>
      </w:r>
      <w:r>
        <w:t xml:space="preserve"> </w:t>
      </w:r>
      <w:r>
        <w:t xml:space="preserve">— the approver clicks it and lands on the request detail page where</w:t>
      </w:r>
      <w:r>
        <w:t xml:space="preserve"> </w:t>
      </w:r>
      <w:r>
        <w:t xml:space="preserve">the Approve / Reject buttons are. There is no approve-from-email; the link takes</w:t>
      </w:r>
      <w:r>
        <w:t xml:space="preserve"> </w:t>
      </w:r>
      <w:r>
        <w:t xml:space="preserve">them into the app to act. The link is built from the</w:t>
      </w:r>
      <w:r>
        <w:t xml:space="preserve"> </w:t>
      </w:r>
      <w:r>
        <w:rPr>
          <w:rStyle w:val="VerbatimChar"/>
          <w:b/>
          <w:bCs/>
        </w:rPr>
        <w:t xml:space="preserve">APP_BASE_URL</w:t>
      </w:r>
      <w:r>
        <w:t xml:space="preserve"> </w:t>
      </w:r>
      <w:r>
        <w:t xml:space="preserve">config,</w:t>
      </w:r>
      <w:r>
        <w:t xml:space="preserve"> </w:t>
      </w:r>
      <w:r>
        <w:t xml:space="preserve">so set that to the real hostname when you move to a server. Example approver</w:t>
      </w:r>
      <w:r>
        <w:t xml:space="preserve"> </w:t>
      </w:r>
      <w:r>
        <w:t xml:space="preserve">email:</w:t>
      </w:r>
    </w:p>
    <w:p>
      <w:pPr>
        <w:pStyle w:val="SourceCode"/>
      </w:pPr>
      <w:r>
        <w:rPr>
          <w:rStyle w:val="VerbatimChar"/>
        </w:rPr>
        <w:t xml:space="preserve">Subject: Action needed: CX000042 awaiting your Level 2 of 3 approval</w:t>
      </w:r>
      <w:r>
        <w:br/>
      </w:r>
      <w:r>
        <w:br/>
      </w:r>
      <w:r>
        <w:rPr>
          <w:rStyle w:val="VerbatimChar"/>
        </w:rPr>
        <w:t xml:space="preserve">Request CX000042 needs your Level 2 of 3 approval.</w:t>
      </w:r>
      <w:r>
        <w:br/>
      </w:r>
      <w:r>
        <w:br/>
      </w:r>
      <w:r>
        <w:rPr>
          <w:rStyle w:val="VerbatimChar"/>
        </w:rPr>
        <w:t xml:space="preserve">Requested by: Dana Ruiz</w:t>
      </w:r>
      <w:r>
        <w:br/>
      </w:r>
      <w:r>
        <w:rPr>
          <w:rStyle w:val="VerbatimChar"/>
        </w:rPr>
        <w:t xml:space="preserve">Division:     12 — Field Services</w:t>
      </w:r>
      <w:r>
        <w:br/>
      </w:r>
      <w:r>
        <w:rPr>
          <w:rStyle w:val="VerbatimChar"/>
        </w:rPr>
        <w:t xml:space="preserve">Total cost:   $182,400.00</w:t>
      </w:r>
      <w:r>
        <w:br/>
      </w:r>
      <w:r>
        <w:br/>
      </w:r>
      <w:r>
        <w:rPr>
          <w:rStyle w:val="VerbatimChar"/>
        </w:rPr>
        <w:t xml:space="preserve">Review and approve:</w:t>
      </w:r>
      <w:r>
        <w:br/>
      </w:r>
      <w:r>
        <w:rPr>
          <w:rStyle w:val="VerbatimChar"/>
        </w:rPr>
        <w:t xml:space="preserve">http://localhost:5000/requests/&lt;id&gt;</w:t>
      </w:r>
    </w:p>
    <w:bookmarkEnd w:id="19"/>
    <w:bookmarkStart w:id="20" w:name="X417c8da7b7630d09611c29d67b27638a408d727"/>
    <w:p>
      <w:pPr>
        <w:pStyle w:val="Heading3"/>
      </w:pPr>
      <w:r>
        <w:t xml:space="preserve">7.2 Current state: sent through local Outlook (redirected for testing)</w:t>
      </w:r>
    </w:p>
    <w:p>
      <w:pPr>
        <w:pStyle w:val="FirstParagraph"/>
      </w:pPr>
      <w:r>
        <w:t xml:space="preserve">For every notification the app</w:t>
      </w:r>
      <w:r>
        <w:t xml:space="preserve"> </w:t>
      </w:r>
      <w:r>
        <w:rPr>
          <w:b/>
          <w:bCs/>
        </w:rPr>
        <w:t xml:space="preserve">always</w:t>
      </w:r>
      <w:r>
        <w:t xml:space="preserve">:</w:t>
      </w:r>
      <w:r>
        <w:t xml:space="preserve"> </w:t>
      </w:r>
      <w:r>
        <w:t xml:space="preserve">1. Writes a log line (</w:t>
      </w:r>
      <w:r>
        <w:rPr>
          <w:rStyle w:val="VerbatimChar"/>
        </w:rPr>
        <w:t xml:space="preserve">EMAIL to=… subject=…</w:t>
      </w:r>
      <w:r>
        <w:t xml:space="preserve">) to the server log, and</w:t>
      </w:r>
      <w:r>
        <w:t xml:space="preserve"> </w:t>
      </w:r>
      <w:r>
        <w:t xml:space="preserve">2. Records a row in the</w:t>
      </w:r>
      <w:r>
        <w:t xml:space="preserve"> </w:t>
      </w:r>
      <w:r>
        <w:rPr>
          <w:rStyle w:val="VerbatimChar"/>
          <w:b/>
          <w:bCs/>
        </w:rPr>
        <w:t xml:space="preserve">NotificationLog</w:t>
      </w:r>
      <w:r>
        <w:t xml:space="preserve"> </w:t>
      </w:r>
      <w:r>
        <w:t xml:space="preserve">table (recipient, type, request).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EMAIL_ENABLED</w:t>
      </w:r>
      <w:r>
        <w:t xml:space="preserve"> </w:t>
      </w:r>
      <w:r>
        <w:t xml:space="preserve">is on (the default in dev), it</w:t>
      </w:r>
      <w:r>
        <w:t xml:space="preserve"> </w:t>
      </w:r>
      <w:r>
        <w:rPr>
          <w:b/>
          <w:bCs/>
        </w:rPr>
        <w:t xml:space="preserve">additionally sends the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through the Outlook desktop app</w:t>
      </w:r>
      <w:r>
        <w:t xml:space="preserve"> </w:t>
      </w:r>
      <w:r>
        <w:t xml:space="preserve">installed and signed-in on the machine</w:t>
      </w:r>
      <w:r>
        <w:t xml:space="preserve"> </w:t>
      </w:r>
      <w:r>
        <w:t xml:space="preserve">running the app (</w:t>
      </w:r>
      <w:r>
        <w:rPr>
          <w:rStyle w:val="VerbatimChar"/>
        </w:rPr>
        <w:t xml:space="preserve">backend/app/services/email_outlook.py</w:t>
      </w:r>
      <w:r>
        <w:t xml:space="preserve">, via COM automation).</w:t>
      </w:r>
      <w:r>
        <w:t xml:space="preserve"> </w:t>
      </w:r>
      <w:r>
        <w:t xml:space="preserve">No SMTP credentials or Azure app registration are needed — the mail goes out as</w:t>
      </w:r>
      <w:r>
        <w:t xml:space="preserve"> </w:t>
      </w:r>
      <w:r>
        <w:t xml:space="preserve">the signed-in Outlook account.</w:t>
      </w:r>
    </w:p>
    <w:p>
      <w:pPr>
        <w:pStyle w:val="BlockText"/>
      </w:pPr>
      <w:r>
        <w:rPr>
          <w:b/>
          <w:bCs/>
        </w:rPr>
        <w:t xml:space="preserve">⚙️ Test vs Live delivery (runtime toggle).</w:t>
      </w:r>
      <w:r>
        <w:t xml:space="preserve"> </w:t>
      </w:r>
      <w:r>
        <w:t xml:space="preserve">Delivery mode is switched from</w:t>
      </w:r>
      <w:r>
        <w:t xml:space="preserve"> </w:t>
      </w:r>
      <w:r>
        <w:rPr>
          <w:b/>
          <w:bCs/>
        </w:rPr>
        <w:t xml:space="preserve">Admin → Email Templates</w:t>
      </w:r>
      <w:r>
        <w:t xml:space="preserve"> </w:t>
      </w:r>
      <w:r>
        <w:t xml:space="preserve">(a control at the top of both the templates list</w:t>
      </w:r>
      <w:r>
        <w:t xml:space="preserve"> </w:t>
      </w:r>
      <w:r>
        <w:t xml:space="preserve">and the editor) — no config change or redeploy needed: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(default) — every message is</w:t>
      </w:r>
      <w:r>
        <w:t xml:space="preserve"> </w:t>
      </w:r>
      <w:r>
        <w:rPr>
          <w:b/>
          <w:bCs/>
        </w:rPr>
        <w:t xml:space="preserve">redirected to a single test</w:t>
      </w:r>
      <w:r>
        <w:rPr>
          <w:b/>
          <w:bCs/>
        </w:rPr>
        <w:t xml:space="preserve"> </w:t>
      </w:r>
      <w:r>
        <w:rPr>
          <w:b/>
          <w:bCs/>
        </w:rPr>
        <w:t xml:space="preserve">recipient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bryan.farrell@uniteduptime.com</w:t>
      </w:r>
      <w:r>
        <w:t xml:space="preserve">,</w:t>
      </w:r>
      <w:r>
        <w:t xml:space="preserve"> </w:t>
      </w:r>
      <w:r>
        <w:rPr>
          <w:b/>
          <w:bCs/>
        </w:rPr>
        <w:t xml:space="preserve">editable in the</w:t>
      </w:r>
      <w:r>
        <w:rPr>
          <w:b/>
          <w:bCs/>
        </w:rPr>
        <w:t xml:space="preserve"> </w:t>
      </w:r>
      <w:r>
        <w:rPr>
          <w:b/>
          <w:bCs/>
        </w:rPr>
        <w:t xml:space="preserve">UI</w:t>
      </w:r>
      <w:r>
        <w:t xml:space="preserve">) instead of the real recipient, and the intended recipient is shown in</w:t>
      </w:r>
      <w:r>
        <w:t xml:space="preserve"> </w:t>
      </w:r>
      <w:r>
        <w:t xml:space="preserve">the email as an</w:t>
      </w:r>
      <w:r>
        <w:t xml:space="preserve"> </w:t>
      </w:r>
      <w:r>
        <w:rPr>
          <w:rStyle w:val="VerbatimChar"/>
        </w:rPr>
        <w:t xml:space="preserve">Intended recipient: … (redirected while testing)</w:t>
      </w:r>
      <w:r>
        <w:t xml:space="preserve"> </w:t>
      </w:r>
      <w:r>
        <w:t xml:space="preserve">banner.</w:t>
      </w:r>
      <w:r>
        <w:t xml:space="preserve"> </w:t>
      </w:r>
      <w:r>
        <w:t xml:space="preserve">Use this to exercise the full flow without emailing real approvers.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— messages go to their</w:t>
      </w:r>
      <w:r>
        <w:t xml:space="preserve"> </w:t>
      </w:r>
      <w:r>
        <w:rPr>
          <w:b/>
          <w:bCs/>
        </w:rPr>
        <w:t xml:space="preserve">real recipients</w:t>
      </w:r>
      <w:r>
        <w:t xml:space="preserve"> </w:t>
      </w:r>
      <w:r>
        <w:t xml:space="preserve">(approvers, requestors,</w:t>
      </w:r>
      <w:r>
        <w:t xml:space="preserve"> </w:t>
      </w:r>
      <w:r>
        <w:t xml:space="preserve">Finance). Switching to Live asks you to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first; switching back to</w:t>
      </w:r>
      <w:r>
        <w:t xml:space="preserve"> </w:t>
      </w:r>
      <w:r>
        <w:t xml:space="preserve">Test is immediate.</w:t>
      </w:r>
    </w:p>
    <w:p>
      <w:pPr>
        <w:pStyle w:val="BlockText"/>
      </w:pPr>
      <w:r>
        <w:t xml:space="preserve">The chosen mode and test recipient are stored in the database and take effect</w:t>
      </w:r>
      <w:r>
        <w:t xml:space="preserve"> </w:t>
      </w:r>
      <w:r>
        <w:t xml:space="preserve">on the next notification.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 </w:t>
      </w:r>
      <w:r>
        <w:t xml:space="preserve">is separate and still governs</w:t>
      </w:r>
      <w:r>
        <w:t xml:space="preserve"> </w:t>
      </w:r>
      <w:r>
        <w:t xml:space="preserve">whether Outlook sends at all (mode only decides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receives).</w:t>
      </w:r>
    </w:p>
    <w:p>
      <w:pPr>
        <w:pStyle w:val="FirstParagraph"/>
      </w:pPr>
      <w:r>
        <w:rPr>
          <w:b/>
          <w:bCs/>
        </w:rPr>
        <w:t xml:space="preserve">Configuration</w:t>
      </w:r>
      <w:r>
        <w:t xml:space="preserve"> </w:t>
      </w:r>
      <w:r>
        <w:t xml:space="preserve">(env vars, read in</w:t>
      </w:r>
      <w:r>
        <w:t xml:space="preserve"> </w:t>
      </w:r>
      <w:r>
        <w:rPr>
          <w:rStyle w:val="VerbatimChar"/>
        </w:rPr>
        <w:t xml:space="preserve">backend/app/config.py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4096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Default (dev)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log/record only and not send. Master send switch, independent of Test/Live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EMAIL_REDIRECT_TO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bryan.farrell@uniteduptime.com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test recipient. The live Test/Live choice and the test address are now set in the UI (stored in the DB); this env var only seeds the default before anything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http://localhost:5000</w:t>
            </w:r>
          </w:p>
        </w:tc>
        <w:tc>
          <w:tcPr/>
          <w:p>
            <w:pPr>
              <w:pStyle w:val="Compact"/>
            </w:pPr>
            <w:r>
              <w:t xml:space="preserve">Base URL used for the deep link in every email. Set to the real hostname on the server.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Requirements to actually send:</w:t>
      </w:r>
      <w:r>
        <w:t xml:space="preserve"> </w:t>
      </w:r>
      <w:r>
        <w:t xml:space="preserve">- Runs on a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machine with the</w:t>
      </w:r>
      <w:r>
        <w:t xml:space="preserve"> </w:t>
      </w:r>
      <w:r>
        <w:rPr>
          <w:b/>
          <w:bCs/>
        </w:rPr>
        <w:t xml:space="preserve">Outlook desktop app</w:t>
      </w:r>
      <w:r>
        <w:t xml:space="preserve"> </w:t>
      </w:r>
      <w:r>
        <w:t xml:space="preserve">installed and a</w:t>
      </w:r>
      <w:r>
        <w:t xml:space="preserve"> </w:t>
      </w:r>
      <w:r>
        <w:t xml:space="preserve">profile signed 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pywin32</w:t>
      </w:r>
      <w:r>
        <w:t xml:space="preserve"> </w:t>
      </w:r>
      <w:r>
        <w:t xml:space="preserve">is installed (in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Windows-only).</w:t>
      </w:r>
      <w:r>
        <w:t xml:space="preserve"> </w:t>
      </w:r>
      <w:r>
        <w:t xml:space="preserve">- Delivery is</w:t>
      </w:r>
      <w:r>
        <w:t xml:space="preserve"> </w:t>
      </w:r>
      <w:r>
        <w:rPr>
          <w:b/>
          <w:bCs/>
        </w:rPr>
        <w:t xml:space="preserve">best-effort</w:t>
      </w:r>
      <w:r>
        <w:t xml:space="preserve">: if Outlook isn’t available the failure is logged</w:t>
      </w:r>
      <w:r>
        <w:t xml:space="preserve"> </w:t>
      </w:r>
      <w:r>
        <w:t xml:space="preserve">and the workflow transition still succeeds; the</w:t>
      </w:r>
      <w:r>
        <w:t xml:space="preserve"> </w:t>
      </w:r>
      <w:r>
        <w:rPr>
          <w:rStyle w:val="VerbatimChar"/>
        </w:rPr>
        <w:t xml:space="preserve">NotificationLog</w:t>
      </w:r>
      <w:r>
        <w:t xml:space="preserve"> </w:t>
      </w:r>
      <w:r>
        <w:t xml:space="preserve">row is still</w:t>
      </w:r>
      <w:r>
        <w:t xml:space="preserve"> </w:t>
      </w:r>
      <w:r>
        <w:t xml:space="preserve">written.</w:t>
      </w:r>
    </w:p>
    <w:p>
      <w:pPr>
        <w:pStyle w:val="BodyText"/>
      </w:pPr>
      <w:r>
        <w:rPr>
          <w:b/>
          <w:bCs/>
        </w:rPr>
        <w:t xml:space="preserve">When the app moves to a server</w:t>
      </w:r>
      <w:r>
        <w:t xml:space="preserve"> </w:t>
      </w:r>
      <w:r>
        <w:t xml:space="preserve">(developer task): the Outlook desktop backend</w:t>
      </w:r>
      <w:r>
        <w:t xml:space="preserve"> </w:t>
      </w:r>
      <w:r>
        <w:t xml:space="preserve">won’t work headless. Replace</w:t>
      </w:r>
      <w:r>
        <w:t xml:space="preserve"> </w:t>
      </w:r>
      <w:r>
        <w:rPr>
          <w:rStyle w:val="VerbatimChar"/>
        </w:rPr>
        <w:t xml:space="preserve">backend/app/services/email_outlook.py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SMTP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backend. That module is the only place delivery</w:t>
      </w:r>
      <w:r>
        <w:t xml:space="preserve"> </w:t>
      </w:r>
      <w:r>
        <w:t xml:space="preserve">lives —</w:t>
      </w:r>
      <w:r>
        <w:t xml:space="preserve"> </w:t>
      </w:r>
      <w:r>
        <w:rPr>
          <w:rStyle w:val="VerbatimChar"/>
        </w:rPr>
        <w:t xml:space="preserve">notify.send_email()</w:t>
      </w:r>
      <w:r>
        <w:t xml:space="preserve"> </w:t>
      </w:r>
      <w:r>
        <w:t xml:space="preserve">and all the recipient/routing logic above stay</w:t>
      </w:r>
      <w:r>
        <w:t xml:space="preserve"> </w:t>
      </w:r>
      <w:r>
        <w:t xml:space="preserve">unchanged.</w:t>
      </w:r>
    </w:p>
    <w:bookmarkEnd w:id="20"/>
    <w:bookmarkStart w:id="21" w:name="editing-the-emails-admin-email-templates"/>
    <w:p>
      <w:pPr>
        <w:pStyle w:val="Heading3"/>
      </w:pPr>
      <w:r>
        <w:t xml:space="preserve">7.3 Editing the emails (Admin → Email Templates)</w:t>
      </w:r>
    </w:p>
    <w:p>
      <w:pPr>
        <w:pStyle w:val="FirstParagraph"/>
      </w:pPr>
      <w:r>
        <w:t xml:space="preserve">Admins can customize all four emails without code changes under</w:t>
      </w:r>
      <w:r>
        <w:t xml:space="preserve"> </w:t>
      </w:r>
      <w:r>
        <w:rPr>
          <w:b/>
          <w:bCs/>
        </w:rPr>
        <w:t xml:space="preserve">Admin → Email</w:t>
      </w:r>
      <w:r>
        <w:rPr>
          <w:b/>
          <w:bCs/>
        </w:rPr>
        <w:t xml:space="preserve"> </w:t>
      </w:r>
      <w:r>
        <w:rPr>
          <w:b/>
          <w:bCs/>
        </w:rPr>
        <w:t xml:space="preserve">Templates</w:t>
      </w:r>
      <w:r>
        <w:t xml:space="preserve">. For each email type you can edit the</w:t>
      </w:r>
      <w:r>
        <w:t xml:space="preserve"> </w:t>
      </w:r>
      <w:r>
        <w:rPr>
          <w:b/>
          <w:bCs/>
        </w:rPr>
        <w:t xml:space="preserve">subject</w:t>
      </w:r>
      <w:r>
        <w:t xml:space="preserve">, the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(a</w:t>
      </w:r>
      <w:r>
        <w:t xml:space="preserve"> </w:t>
      </w:r>
      <w:r>
        <w:t xml:space="preserve">WYSIWYG rich-text editor — fonts, sizes, colors, lists, links), and an</w:t>
      </w:r>
      <w:r>
        <w:t xml:space="preserve"> </w:t>
      </w:r>
      <w:r>
        <w:rPr>
          <w:b/>
          <w:bCs/>
        </w:rPr>
        <w:t xml:space="preserve">enabled</w:t>
      </w:r>
      <w:r>
        <w:t xml:space="preserve"> </w:t>
      </w:r>
      <w:r>
        <w:t xml:space="preserve">toggle (turn an email type off). A right-hand</w:t>
      </w:r>
      <w:r>
        <w:t xml:space="preserve"> </w:t>
      </w:r>
      <w:r>
        <w:rPr>
          <w:b/>
          <w:bCs/>
        </w:rPr>
        <w:t xml:space="preserve">placeholders</w:t>
      </w:r>
      <w:r>
        <w:t xml:space="preserve"> </w:t>
      </w:r>
      <w:r>
        <w:t xml:space="preserve">panel</w:t>
      </w:r>
      <w:r>
        <w:t xml:space="preserve"> </w:t>
      </w:r>
      <w:r>
        <w:t xml:space="preserve">lists the</w:t>
      </w:r>
      <w:r>
        <w:t xml:space="preserve"> </w:t>
      </w:r>
      <w:r>
        <w:rPr>
          <w:rStyle w:val="VerbatimChar"/>
        </w:rPr>
        <w:t xml:space="preserve">{tokens}</w:t>
      </w:r>
      <w:r>
        <w:t xml:space="preserve"> </w:t>
      </w:r>
      <w:r>
        <w:t xml:space="preserve">available for that email (e.g. </w:t>
      </w:r>
      <w:r>
        <w:rPr>
          <w:rStyle w:val="VerbatimChar"/>
        </w:rPr>
        <w:t xml:space="preserve">{number}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{requestor}</w:t>
      </w:r>
      <w:r>
        <w:t xml:space="preserve">,</w:t>
      </w:r>
      <w:r>
        <w:t xml:space="preserve"> </w:t>
      </w:r>
      <w:r>
        <w:rPr>
          <w:rStyle w:val="VerbatimChar"/>
        </w:rPr>
        <w:t xml:space="preserve">{division}</w:t>
      </w:r>
      <w:r>
        <w:t xml:space="preserve">,</w:t>
      </w:r>
      <w:r>
        <w:t xml:space="preserve"> </w:t>
      </w:r>
      <w:r>
        <w:rPr>
          <w:rStyle w:val="VerbatimChar"/>
        </w:rPr>
        <w:t xml:space="preserve">{total_cost}</w:t>
      </w:r>
      <w:r>
        <w:t xml:space="preserve">,</w:t>
      </w:r>
      <w:r>
        <w:t xml:space="preserve"> </w:t>
      </w:r>
      <w:r>
        <w:rPr>
          <w:rStyle w:val="VerbatimChar"/>
        </w:rPr>
        <w:t xml:space="preserve">{link}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{level}</w:t>
      </w:r>
      <w:r>
        <w:t xml:space="preserve"> </w:t>
      </w:r>
      <w:r>
        <w:t xml:space="preserve">for the approval 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{comment}</w:t>
      </w:r>
      <w:r>
        <w:t xml:space="preserve"> </w:t>
      </w:r>
      <w:r>
        <w:t xml:space="preserve">for the rejection email); click one to insert it at the cursor.</w:t>
      </w:r>
      <w:r>
        <w:t xml:space="preserve"> </w:t>
      </w:r>
      <w:r>
        <w:t xml:space="preserve">Tokens are replaced with real values when the email is sent.</w:t>
      </w:r>
    </w:p>
    <w:p>
      <w:pPr>
        <w:pStyle w:val="BodyText"/>
      </w:pPr>
      <w:r>
        <w:t xml:space="preserve">Every email is wrapped in a fixed</w:t>
      </w:r>
      <w:r>
        <w:t xml:space="preserve"> </w:t>
      </w:r>
      <w:r>
        <w:rPr>
          <w:b/>
          <w:bCs/>
        </w:rPr>
        <w:t xml:space="preserve">brand frame</w:t>
      </w:r>
      <w:r>
        <w:t xml:space="preserve"> </w:t>
      </w:r>
      <w:r>
        <w:t xml:space="preserve">(navy header with the</w:t>
      </w:r>
      <w:r>
        <w:t xml:space="preserve"> </w:t>
      </w:r>
      <w:r>
        <w:t xml:space="preserve">Capital-Cycle logo mark,</w:t>
      </w:r>
      <w:r>
        <w:t xml:space="preserve"> </w:t>
      </w:r>
      <w:r>
        <w:t xml:space="preserve">“United Uptime Services / CAPEX Flow”</w:t>
      </w:r>
      <w:r>
        <w:t xml:space="preserve">, centered white</w:t>
      </w:r>
      <w:r>
        <w:t xml:space="preserve"> </w:t>
      </w:r>
      <w:r>
        <w:t xml:space="preserve">card, brand colors) so all four stay on-brand, and the editor shows the same</w:t>
      </w:r>
      <w:r>
        <w:t xml:space="preserve"> </w:t>
      </w:r>
      <w:r>
        <w:t xml:space="preserve">frame around the body while you type. The rounded header, the action button,</w:t>
      </w:r>
      <w:r>
        <w:t xml:space="preserve"> </w:t>
      </w:r>
      <w:r>
        <w:t xml:space="preserve">and the card’s bottom edge are</w:t>
      </w:r>
      <w:r>
        <w:t xml:space="preserve"> </w:t>
      </w:r>
      <w:r>
        <w:rPr>
          <w:b/>
          <w:bCs/>
        </w:rPr>
        <w:t xml:space="preserve">inline images</w:t>
      </w:r>
      <w:r>
        <w:t xml:space="preserve"> </w:t>
      </w:r>
      <w:r>
        <w:t xml:space="preserve">(classic Outlook cannot draw</w:t>
      </w:r>
      <w:r>
        <w:t xml:space="preserve"> </w:t>
      </w:r>
      <w:r>
        <w:t xml:space="preserve">rounded corners from CSS), attached automatically to each email; the in-app</w:t>
      </w:r>
      <w:r>
        <w:t xml:space="preserve"> </w:t>
      </w:r>
      <w:r>
        <w:t xml:space="preserve">Preview shows the exact same HTML and images as the sent email. Recipients</w:t>
      </w:r>
      <w:r>
        <w:t xml:space="preserve"> </w:t>
      </w:r>
      <w:r>
        <w:t xml:space="preserve">whose mail client blocks pictures see the text alternative until they allow</w:t>
      </w:r>
      <w:r>
        <w:t xml:space="preserve"> </w:t>
      </w:r>
      <w:r>
        <w:t xml:space="preserve">images. Buttons: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(update the live template),</w:t>
      </w:r>
      <w:r>
        <w:t xml:space="preserve"> </w:t>
      </w:r>
      <w:r>
        <w:rPr>
          <w:b/>
          <w:bCs/>
        </w:rPr>
        <w:t xml:space="preserve">Save as Default</w:t>
      </w:r>
      <w:r>
        <w:t xml:space="preserve"> </w:t>
      </w:r>
      <w:r>
        <w:t xml:space="preserve">(capture the current</w:t>
      </w:r>
      <w:r>
        <w:t xml:space="preserve"> </w:t>
      </w:r>
      <w:r>
        <w:t xml:space="preserve">version as your baseline),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(see it rendered with sample data), and</w:t>
      </w:r>
      <w:r>
        <w:t xml:space="preserve"> </w:t>
      </w:r>
      <w:r>
        <w:rPr>
          <w:b/>
          <w:bCs/>
        </w:rPr>
        <w:t xml:space="preserve">Reset to default</w:t>
      </w:r>
      <w:r>
        <w:t xml:space="preserve"> </w:t>
      </w:r>
      <w:r>
        <w:t xml:space="preserve">(revert to your saved baseline, or the shipped default if</w:t>
      </w:r>
      <w:r>
        <w:t xml:space="preserve"> </w:t>
      </w:r>
      <w:r>
        <w:t xml:space="preserve">none was captured).</w:t>
      </w:r>
    </w:p>
    <w:p>
      <w:pPr>
        <w:pStyle w:val="BodyText"/>
      </w:pPr>
      <w:r>
        <w:t xml:space="preserve">The four templates appear as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across the top of the editor, so you can</w:t>
      </w:r>
      <w:r>
        <w:t xml:space="preserve"> </w:t>
      </w:r>
      <w:r>
        <w:t xml:space="preserve">switch between them in place without returning to the list (switching with</w:t>
      </w:r>
      <w:r>
        <w:t xml:space="preserve"> </w:t>
      </w:r>
      <w:r>
        <w:t xml:space="preserve">unsaved edits asks you to confirm). The</w:t>
      </w:r>
      <w:r>
        <w:t xml:space="preserve"> </w:t>
      </w:r>
      <w:r>
        <w:rPr>
          <w:b/>
          <w:bCs/>
        </w:rPr>
        <w:t xml:space="preserve">email delivery mode</w:t>
      </w:r>
      <w:r>
        <w:t xml:space="preserve"> </w:t>
      </w:r>
      <w:r>
        <w:t xml:space="preserve">control</w:t>
      </w:r>
      <w:r>
        <w:t xml:space="preserve"> </w:t>
      </w:r>
      <w:r>
        <w:t xml:space="preserve">(Test/Live — see §7.2) sits at the top of both the Email Templates list and the</w:t>
      </w:r>
      <w:r>
        <w:t xml:space="preserve"> </w:t>
      </w:r>
      <w:r>
        <w:t xml:space="preserve">editor.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dministration"/>
    <w:p>
      <w:pPr>
        <w:pStyle w:val="Heading2"/>
      </w:pPr>
      <w:r>
        <w:t xml:space="preserve">8. Administration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(ADMIN role required):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— create/edit users, assign roles, set a user’s division and</w:t>
      </w:r>
      <w:r>
        <w:t xml:space="preserve"> </w:t>
      </w:r>
      <w:r>
        <w:t xml:space="preserve">out-of-office delegate. Creating a user takes no password: the account starts</w:t>
      </w:r>
      <w:r>
        <w:t xml:space="preserve"> </w:t>
      </w:r>
      <w:r>
        <w:t xml:space="preserve">at the default (</w:t>
      </w:r>
      <w:r>
        <w:rPr>
          <w:b/>
          <w:bCs/>
        </w:rPr>
        <w:t xml:space="preserve">Welcome@1</w:t>
      </w:r>
      <w:r>
        <w:t xml:space="preserve">) and the user must set their own at first</w:t>
      </w:r>
      <w:r>
        <w:t xml:space="preserve"> </w:t>
      </w:r>
      <w:r>
        <w:t xml:space="preserve">sign-in.</w:t>
      </w:r>
      <w:r>
        <w:t xml:space="preserve"> </w:t>
      </w:r>
      <w:r>
        <w:rPr>
          <w:b/>
          <w:bCs/>
        </w:rPr>
        <w:t xml:space="preserve">Reset to default password</w:t>
      </w:r>
      <w:r>
        <w:t xml:space="preserve"> </w:t>
      </w:r>
      <w:r>
        <w:t xml:space="preserve">puts an existing account back in that</w:t>
      </w:r>
      <w:r>
        <w:t xml:space="preserve"> </w:t>
      </w:r>
      <w:r>
        <w:t xml:space="preserve">state (and clears any lockout). A user can’t be deleted while they are still</w:t>
      </w:r>
      <w:r>
        <w:t xml:space="preserve"> </w:t>
      </w:r>
      <w:r>
        <w:t xml:space="preserve">a required approver or have open requests (the error names the blockers).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Divisions</w:t>
      </w:r>
      <w:r>
        <w:t xml:space="preserve"> </w:t>
      </w:r>
      <w:r>
        <w:t xml:space="preserve">— create divisions and set each division’s</w:t>
      </w:r>
      <w:r>
        <w:t xml:space="preserve"> </w:t>
      </w:r>
      <w:r>
        <w:rPr>
          <w:b/>
          <w:bCs/>
        </w:rPr>
        <w:t xml:space="preserve">L1 approver pool</w:t>
      </w:r>
      <w:r>
        <w:t xml:space="preserve"> </w:t>
      </w:r>
      <w:r>
        <w:t xml:space="preserve">(dual-listbox picker). These are the level-1 approvers for that division’s</w:t>
      </w:r>
      <w:r>
        <w:t xml:space="preserve"> </w:t>
      </w:r>
      <w:r>
        <w:t xml:space="preserve">requests.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Approval Thresholds</w:t>
      </w:r>
      <w:r>
        <w:t xml:space="preserve"> </w:t>
      </w:r>
      <w:r>
        <w:t xml:space="preserve">— set the</w:t>
      </w:r>
      <w:r>
        <w:t xml:space="preserve"> </w:t>
      </w:r>
      <w:r>
        <w:rPr>
          <w:b/>
          <w:bCs/>
        </w:rPr>
        <w:t xml:space="preserve">max amount</w:t>
      </w:r>
      <w:r>
        <w:t xml:space="preserve"> </w:t>
      </w:r>
      <w:r>
        <w:t xml:space="preserve">for L1/L2/L3 and the</w:t>
      </w:r>
      <w:r>
        <w:t xml:space="preserve"> </w:t>
      </w:r>
      <w:r>
        <w:rPr>
          <w:b/>
          <w:bCs/>
        </w:rPr>
        <w:t xml:space="preserve">L2/L3</w:t>
      </w:r>
      <w:r>
        <w:rPr>
          <w:b/>
          <w:bCs/>
        </w:rPr>
        <w:t xml:space="preserve"> </w:t>
      </w:r>
      <w:r>
        <w:rPr>
          <w:b/>
          <w:bCs/>
        </w:rPr>
        <w:t xml:space="preserve">approver pools</w:t>
      </w:r>
      <w:r>
        <w:t xml:space="preserve">. These caps decide how many approval levels each request</w:t>
      </w:r>
      <w:r>
        <w:t xml:space="preserve"> </w:t>
      </w:r>
      <w:r>
        <w:t xml:space="preserve">needs (§4).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Email Templates</w:t>
      </w:r>
      <w:r>
        <w:t xml:space="preserve"> </w:t>
      </w:r>
      <w:r>
        <w:t xml:space="preserve">— customize the subject, body, and enabled state of the</w:t>
      </w:r>
      <w:r>
        <w:t xml:space="preserve"> </w:t>
      </w:r>
      <w:r>
        <w:t xml:space="preserve">four notification emails, with</w:t>
      </w:r>
      <w:r>
        <w:t xml:space="preserve"> </w:t>
      </w:r>
      <w:r>
        <w:rPr>
          <w:rStyle w:val="VerbatimChar"/>
        </w:rPr>
        <w:t xml:space="preserve">{token}</w:t>
      </w:r>
      <w:r>
        <w:t xml:space="preserve"> </w:t>
      </w:r>
      <w:r>
        <w:t xml:space="preserve">placeholders and a brand frame (§7.3),</w:t>
      </w:r>
      <w:r>
        <w:t xml:space="preserve"> </w:t>
      </w:r>
      <w:r>
        <w:t xml:space="preserve">and switch email delivery between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mode (§7.2).</w:t>
      </w:r>
    </w:p>
    <w:p>
      <w:pPr>
        <w:pStyle w:val="FirstParagraph"/>
      </w:pPr>
      <w:r>
        <w:rPr>
          <w:b/>
          <w:bCs/>
        </w:rPr>
        <w:t xml:space="preserve">Setup checklist for a working workflow:</w:t>
      </w:r>
      <w:r>
        <w:t xml:space="preserve"> </w:t>
      </w:r>
      <w:r>
        <w:t xml:space="preserve">1. Create divisions and assign each an</w:t>
      </w:r>
      <w:r>
        <w:t xml:space="preserve"> </w:t>
      </w:r>
      <w:r>
        <w:rPr>
          <w:b/>
          <w:bCs/>
        </w:rPr>
        <w:t xml:space="preserve">L1 approver pool</w:t>
      </w:r>
      <w:r>
        <w:t xml:space="preserve">.</w:t>
      </w:r>
      <w:r>
        <w:t xml:space="preserve"> </w:t>
      </w:r>
      <w:r>
        <w:t xml:space="preserve">2. Set the</w:t>
      </w:r>
      <w:r>
        <w:t xml:space="preserve"> </w:t>
      </w:r>
      <w:r>
        <w:rPr>
          <w:b/>
          <w:bCs/>
        </w:rPr>
        <w:t xml:space="preserve">threshold caps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L2/L3 approver pools</w:t>
      </w:r>
      <w:r>
        <w:t xml:space="preserve">.</w:t>
      </w:r>
      <w:r>
        <w:t xml:space="preserve"> </w:t>
      </w:r>
      <w:r>
        <w:t xml:space="preserve">3. Create users with the right roles and divisions; set delegates as needed.</w:t>
      </w:r>
      <w:r>
        <w:t xml:space="preserve"> </w:t>
      </w:r>
      <w:r>
        <w:t xml:space="preserve">4. Confirm at least one active</w:t>
      </w:r>
      <w:r>
        <w:t xml:space="preserve"> </w:t>
      </w:r>
      <w:r>
        <w:rPr>
          <w:b/>
          <w:bCs/>
        </w:rPr>
        <w:t xml:space="preserve">Finance</w:t>
      </w:r>
      <w:r>
        <w:t xml:space="preserve"> </w:t>
      </w:r>
      <w:r>
        <w:t xml:space="preserve">user exists (they receive the</w:t>
      </w:r>
      <w:r>
        <w:t xml:space="preserve"> </w:t>
      </w:r>
      <w:r>
        <w:t xml:space="preserve">post-approval hand-off).</w:t>
      </w:r>
    </w:p>
    <w:p>
      <w:r>
        <w:pict>
          <v:rect style="width:0;height:1.5pt" o:hralign="center" o:hrstd="t" o:hr="t"/>
        </w:pict>
      </w:r>
    </w:p>
    <w:bookmarkEnd w:id="23"/>
    <w:bookmarkStart w:id="24" w:name="audit-trail"/>
    <w:p>
      <w:pPr>
        <w:pStyle w:val="Heading2"/>
      </w:pPr>
      <w:r>
        <w:t xml:space="preserve">9. Audit trail</w:t>
      </w:r>
    </w:p>
    <w:p>
      <w:pPr>
        <w:pStyle w:val="FirstParagraph"/>
      </w:pPr>
      <w:r>
        <w:t xml:space="preserve">Every action is recorded in</w:t>
      </w:r>
      <w:r>
        <w:t xml:space="preserve"> </w:t>
      </w:r>
      <w:r>
        <w:rPr>
          <w:rStyle w:val="VerbatimChar"/>
          <w:b/>
          <w:bCs/>
        </w:rPr>
        <w:t xml:space="preserve">ApprovalAction</w:t>
      </w:r>
      <w:r>
        <w:t xml:space="preserve"> </w:t>
      </w:r>
      <w:r>
        <w:t xml:space="preserve">and shown on the request detail</w:t>
      </w:r>
      <w:r>
        <w:t xml:space="preserve"> </w:t>
      </w:r>
      <w:r>
        <w:t xml:space="preserve">page as the</w:t>
      </w:r>
      <w:r>
        <w:t xml:space="preserve"> </w:t>
      </w:r>
      <w:r>
        <w:rPr>
          <w:b/>
          <w:bCs/>
        </w:rPr>
        <w:t xml:space="preserve">Approval history table</w:t>
      </w:r>
      <w:r>
        <w:t xml:space="preserve"> </w:t>
      </w:r>
      <w:r>
        <w:t xml:space="preserve">(Action | Level | By | Date | Comment):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,</w:t>
      </w:r>
      <w:r>
        <w:t xml:space="preserve"> </w:t>
      </w:r>
      <w:r>
        <w:t xml:space="preserve">each with the level, actor, the</w:t>
      </w:r>
      <w:r>
        <w:t xml:space="preserve"> </w:t>
      </w:r>
      <w:r>
        <w:rPr>
          <w:b/>
          <w:bCs/>
        </w:rPr>
        <w:t xml:space="preserve">date/time it happened (shown in your local</w:t>
      </w:r>
      <w:r>
        <w:rPr>
          <w:b/>
          <w:bCs/>
        </w:rPr>
        <w:t xml:space="preserve"> </w:t>
      </w:r>
      <w:r>
        <w:rPr>
          <w:b/>
          <w:bCs/>
        </w:rPr>
        <w:t xml:space="preserve">time zone)</w:t>
      </w:r>
      <w:r>
        <w:t xml:space="preserve">, optional comment, and — for delegated actions — whom the actor</w:t>
      </w:r>
      <w:r>
        <w:t xml:space="preserve"> </w:t>
      </w:r>
      <w:r>
        <w:rPr>
          <w:b/>
          <w:bCs/>
        </w:rPr>
        <w:t xml:space="preserve">acted for</w:t>
      </w:r>
      <w:r>
        <w:t xml:space="preserve">. Finance edits append a new</w:t>
      </w:r>
      <w:r>
        <w:t xml:space="preserve"> </w:t>
      </w:r>
      <w:r>
        <w:rPr>
          <w:rStyle w:val="VerbatimChar"/>
        </w:rPr>
        <w:t xml:space="preserve">FINANCE_COMPLETED</w:t>
      </w:r>
      <w:r>
        <w:t xml:space="preserve"> </w:t>
      </w:r>
      <w:r>
        <w:t xml:space="preserve">row per save, so</w:t>
      </w:r>
      <w:r>
        <w:t xml:space="preserve"> </w:t>
      </w:r>
      <w:r>
        <w:t xml:space="preserve">the history also shows when finance data changed. This is the system of record</w:t>
      </w:r>
      <w:r>
        <w:t xml:space="preserve"> </w:t>
      </w:r>
      <w:r>
        <w:t xml:space="preserve">for who did what and when.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-key-files-for-developers"/>
    <w:p>
      <w:pPr>
        <w:pStyle w:val="Heading2"/>
      </w:pPr>
      <w:r>
        <w:t xml:space="preserve">10. Quick reference — key files (for developers)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routing / level logic / transitions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backend/app/services/workflow_service.py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recipients &amp; delivery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backend/app/services/notify.py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delivery mode (Test/Live) + test recipient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backend/app/services/settings_service.py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COM send backend (</w:t>
            </w:r>
            <w:r>
              <w:t xml:space="preserve">“for now”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backend/app/services/email_outlook.py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config (</w:t>
            </w:r>
            <w:r>
              <w:rPr>
                <w:rStyle w:val="VerbatimChar"/>
              </w:rPr>
              <w:t xml:space="preserve">EMAIL_ENABLED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EMAIL_REDIRECT_TO</w:t>
            </w:r>
            <w:r>
              <w:t xml:space="preserve"> </w:t>
            </w:r>
            <w:r>
              <w:t xml:space="preserve">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create/edit, serialization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backend/app/services/request_service.py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 caps &amp; pools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backend/app/services/threshold_service.py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routes (where notifications are triggered)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backend/app/blueprints/requests.py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Seeded default 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backend/seed.py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2026-07-15T16:36:09Z</dcterms:created>
  <dcterms:modified xsi:type="dcterms:W3CDTF">2026-07-15T16:36:09Z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