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fc5sz2ex3tsa" w:id="0"/>
      <w:bookmarkEnd w:id="0"/>
      <w:r w:rsidDel="00000000" w:rsidR="00000000" w:rsidRPr="00000000">
        <w:rPr>
          <w:rtl w:val="0"/>
        </w:rPr>
        <w:t xml:space="preserve">Serveur web, et Docker-compose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721wnqoz39dn" w:id="1"/>
      <w:bookmarkEnd w:id="1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✨ Objectifs du Cas Pratique</w:t>
      </w:r>
    </w:p>
    <w:p w:rsidR="00000000" w:rsidDel="00000000" w:rsidP="00000000" w:rsidRDefault="00000000" w:rsidRPr="00000000" w14:paraId="00000005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Déployer deux applications conteneurisées avec Docker Compose.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Mettre en place un reverse proxy (Nginx puis Traefik).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Gérer les réseaux Docker pour une communication inter-conteneurs.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Comprendre l'intégration de services dans une architecture modulaire.</w:t>
        <w:br w:type="textWrapping"/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1jld2kz45ko9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♻ Schéma Global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238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238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68bu7f6vuccq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Application 1 (App1)</w:t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Petite</w:t>
      </w:r>
      <w:r w:rsidDel="00000000" w:rsidR="00000000" w:rsidRPr="00000000">
        <w:rPr>
          <w:rtl w:val="0"/>
        </w:rPr>
        <w:t xml:space="preserve"> app </w:t>
      </w:r>
      <w:r w:rsidDel="00000000" w:rsidR="00000000" w:rsidRPr="00000000">
        <w:rPr>
          <w:b w:val="1"/>
          <w:bCs w:val="1"/>
          <w:rtl w:val="0"/>
        </w:rPr>
        <w:t xml:space="preserve">Node.js + Express</w:t>
      </w:r>
      <w:r w:rsidDel="00000000" w:rsidR="00000000" w:rsidRPr="00000000">
        <w:rPr>
          <w:rtl w:val="0"/>
        </w:rPr>
        <w:t xml:space="preserve"> avec connexion à une </w:t>
      </w:r>
      <w:r w:rsidDel="00000000" w:rsidR="00000000" w:rsidRPr="00000000">
        <w:rPr>
          <w:b w:val="1"/>
          <w:bCs w:val="1"/>
          <w:rtl w:val="0"/>
        </w:rPr>
        <w:t xml:space="preserve">DB MySQL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Déploiement via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 dans un réseau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app1_net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ygtuianovnu9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📁 Structure du dossier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app1</w:t>
      </w:r>
    </w:p>
    <w:tbl>
      <w:tblPr>
        <w:tblStyle w:val="Table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app1/</w:t>
              <w:br w:type="textWrapping"/>
              <w:t xml:space="preserve">├── Dockerfile</w:t>
              <w:br w:type="textWrapping"/>
              <w:t xml:space="preserve">├── package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.json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├── index.js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s6492g33p5zt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Dockerfile</w:t>
      </w:r>
    </w:p>
    <w:tbl>
      <w:tblPr>
        <w:tblStyle w:val="Table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FROM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node: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18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-alpine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WORKDIR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/app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package*.json ./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RUN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npm install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COPY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 .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EXPOSE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CMD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[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"index.js"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8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25o3ab636rj0" w:id="6"/>
      <w:bookmarkEnd w:id="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package.json</w:t>
      </w:r>
    </w:p>
    <w:tbl>
      <w:tblPr>
        <w:tblStyle w:val="Table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{</w:t>
              <w:br w:type="textWrapping"/>
              <w:t xml:space="preserve">  "name":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"app1"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"version":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"1.0.0"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"main":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"index.js"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"scripts": {</w:t>
              <w:br w:type="textWrapping"/>
              <w:t xml:space="preserve">    "start":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"node index.js"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},</w:t>
              <w:br w:type="textWrapping"/>
              <w:t xml:space="preserve">  "dependencies": {</w:t>
              <w:br w:type="textWrapping"/>
              <w:t xml:space="preserve">    "express":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"^4.18.2"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  "mysql2":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"^3.6.0"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280" w:lineRule="auto"/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</w:rPr>
      </w:pPr>
      <w:bookmarkStart w:colFirst="0" w:colLast="0" w:name="_o6gueziaieaw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📄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index.js</w:t>
      </w:r>
    </w:p>
    <w:tbl>
      <w:tblPr>
        <w:tblStyle w:val="Table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Roboto Mono" w:cs="Roboto Mono" w:eastAsia="Roboto Mono" w:hAnsi="Roboto Mono"/>
                <w:color w:val="188038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express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'express'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mysql =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require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'mysql2'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 = express();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port =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3000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Infos de connexion à MySQL depuis les variables d'environnement Docker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const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connection = mysql.createConnection({</w:t>
              <w:br w:type="textWrapping"/>
              <w:t xml:space="preserve">  host: process.env.DB_HOST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'localhost'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user: process.env.DB_USER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password: process.env.DB_PASSWORD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'root'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</w:t>
              <w:br w:type="textWrapping"/>
              <w:t xml:space="preserve">  database: process.env.DB_NAME ||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'app1db'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Connexion à la base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connection.connect(err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if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(err)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.error(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'Erreur de connexion à MySQL :'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err.message);</w:t>
              <w:br w:type="textWrapping"/>
              <w:t xml:space="preserve">    process.exit(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1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  }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'✅ Connected to MySQL'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  <w:br w:type="textWrapping"/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888888"/>
                <w:shd w:fill="333333" w:val="clear"/>
                <w:rtl w:val="0"/>
              </w:rPr>
              <w:t xml:space="preserve">// Route principale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app.get(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'/'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, (req, res) =&gt; {</w:t>
              <w:br w:type="textWrapping"/>
              <w:t xml:space="preserve">  res.send(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'Mysql connection successful'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  <w:br w:type="textWrapping"/>
              <w:br w:type="textWrapping"/>
              <w:t xml:space="preserve">app.listen(port, () =&gt;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console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.log(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`App listening at http://localhost:${port}`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);</w:t>
              <w:br w:type="textWrapping"/>
              <w:t xml:space="preserve">});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0">
      <w:pPr>
        <w:pStyle w:val="Heading3"/>
        <w:spacing w:after="240" w:before="240" w:lineRule="auto"/>
        <w:rPr/>
      </w:pPr>
      <w:bookmarkStart w:colFirst="0" w:colLast="0" w:name="_5dne0ibymrv4" w:id="8"/>
      <w:bookmarkEnd w:id="8"/>
      <w:r w:rsidDel="00000000" w:rsidR="00000000" w:rsidRPr="00000000">
        <w:rPr>
          <w:rtl w:val="0"/>
        </w:rPr>
        <w:br w:type="textWrapping"/>
        <w:t xml:space="preserve">🚧 Indications pour le fichier compose à  créer:</w:t>
      </w:r>
    </w:p>
    <w:p w:rsidR="00000000" w:rsidDel="00000000" w:rsidP="00000000" w:rsidRDefault="00000000" w:rsidRPr="00000000" w14:paraId="00000021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Attention: il est conseillé de créer le fichier Dockerfile pour faire le build de l’image. Plutôt que de faire le build nous même, on peut demander à docker compose de le faire avec la configuration adéquate. Par exemple:</w:t>
      </w:r>
    </w:p>
    <w:tbl>
      <w:tblPr>
        <w:tblStyle w:val="Table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services: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  app1: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    image: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example/webapp (nom donné à l’image comme docker build -t …) 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d36363"/>
                <w:shd w:fill="333333" w:val="clear"/>
                <w:rtl w:val="0"/>
              </w:rPr>
              <w:t xml:space="preserve">    build:</w:t>
            </w:r>
            <w:r w:rsidDel="00000000" w:rsidR="00000000" w:rsidRPr="00000000">
              <w:rPr>
                <w:rFonts w:ascii="Consolas" w:cs="Consolas" w:eastAsia="Consolas" w:hAnsi="Consolas"/>
                <w:b w:val="1"/>
                <w:bCs w:val="1"/>
                <w:color w:val="ffffff"/>
                <w:shd w:fill="333333" w:val="clear"/>
                <w:rtl w:val="0"/>
              </w:rPr>
              <w:t xml:space="preserve"> . (. = contexte, dossier en cours pour le build)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3">
      <w:pPr>
        <w:spacing w:after="240" w:before="240" w:lineRule="auto"/>
        <w:ind w:left="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240" w:before="240" w:lineRule="auto"/>
        <w:ind w:left="0" w:firstLine="0"/>
        <w:rPr/>
      </w:pPr>
      <w:r w:rsidDel="00000000" w:rsidR="00000000" w:rsidRPr="00000000">
        <w:rPr>
          <w:b w:val="1"/>
          <w:bCs w:val="1"/>
          <w:rtl w:val="0"/>
        </w:rPr>
        <w:t xml:space="preserve">Attention : l’application doit se connecter à une db mysql avec les bonnes variables d’env (on peut se baser quasiment sur la même conf que </w:t>
      </w:r>
      <w:hyperlink r:id="rId7">
        <w:r w:rsidDel="00000000" w:rsidR="00000000" w:rsidRPr="00000000">
          <w:rPr>
            <w:b w:val="1"/>
            <w:bCs w:val="1"/>
            <w:color w:val="1155cc"/>
            <w:u w:val="single"/>
            <w:rtl w:val="0"/>
          </w:rPr>
          <w:t xml:space="preserve">l’exemple compose docker</w:t>
        </w:r>
      </w:hyperlink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 </w:t>
        </w:r>
      </w:hyperlink>
      <w:r w:rsidDel="00000000" w:rsidR="00000000" w:rsidRPr="00000000">
        <w:rPr>
          <w:rtl w:val="0"/>
        </w:rPr>
        <w:t xml:space="preserve">)</w:t>
      </w:r>
    </w:p>
    <w:p w:rsidR="00000000" w:rsidDel="00000000" w:rsidP="00000000" w:rsidRDefault="00000000" w:rsidRPr="00000000" w14:paraId="00000025">
      <w:pPr>
        <w:spacing w:after="240" w:before="240" w:lineRule="auto"/>
        <w:ind w:left="0" w:firstLine="0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rtl w:val="0"/>
        </w:rPr>
        <w:t xml:space="preserve">Les variables d’env. attendues pour l’application sont:</w:t>
        <w:br w:type="textWrapping"/>
      </w:r>
      <w:r w:rsidDel="00000000" w:rsidR="00000000" w:rsidRPr="00000000">
        <w:rPr>
          <w:rFonts w:ascii="Consolas" w:cs="Consolas" w:eastAsia="Consolas" w:hAnsi="Consolas"/>
          <w:color w:val="ffffff"/>
          <w:shd w:fill="333333" w:val="clear"/>
          <w:rtl w:val="0"/>
        </w:rPr>
        <w:t xml:space="preserve">DB_HOST</w:t>
        <w:br w:type="textWrapping"/>
        <w:t xml:space="preserve">DB_USER</w:t>
        <w:br w:type="textWrapping"/>
        <w:t xml:space="preserve">DB_PASSWORD</w:t>
        <w:br w:type="textWrapping"/>
        <w:t xml:space="preserve">DB_NAME</w:t>
      </w:r>
    </w:p>
    <w:p w:rsidR="00000000" w:rsidDel="00000000" w:rsidP="00000000" w:rsidRDefault="00000000" w:rsidRPr="00000000" w14:paraId="00000026">
      <w:pPr>
        <w:spacing w:after="240" w:before="240" w:lineRule="auto"/>
        <w:rPr>
          <w:rFonts w:ascii="Consolas" w:cs="Consolas" w:eastAsia="Consolas" w:hAnsi="Consolas"/>
          <w:color w:val="ffffff"/>
          <w:shd w:fill="333333" w:val="clear"/>
        </w:rPr>
      </w:pPr>
      <w:r w:rsidDel="00000000" w:rsidR="00000000" w:rsidRPr="00000000">
        <w:rPr>
          <w:b w:val="1"/>
          <w:bCs w:val="1"/>
          <w:rtl w:val="0"/>
        </w:rPr>
        <w:t xml:space="preserve">Autre info importante: </w:t>
      </w:r>
      <w:r w:rsidDel="00000000" w:rsidR="00000000" w:rsidRPr="00000000">
        <w:rPr>
          <w:rtl w:val="0"/>
        </w:rPr>
        <w:t xml:space="preserve">l’application tourne sur port 3000 (autrement dit l’application expose le port 3000). Il faut penser à faire une redirection de ports.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240" w:before="240" w:lineRule="auto"/>
        <w:rPr>
          <w:strike w:val="1"/>
        </w:rPr>
      </w:pPr>
      <w:r w:rsidDel="00000000" w:rsidR="00000000" w:rsidRPr="00000000">
        <w:rPr>
          <w:b w:val="1"/>
          <w:bCs w:val="1"/>
          <w:strike w:val="1"/>
          <w:rtl w:val="0"/>
        </w:rPr>
        <w:t xml:space="preserve">Facultatif :</w:t>
      </w:r>
      <w:r w:rsidDel="00000000" w:rsidR="00000000" w:rsidRPr="00000000">
        <w:rPr>
          <w:strike w:val="1"/>
          <w:rtl w:val="0"/>
        </w:rPr>
        <w:t xml:space="preserve"> Ajouter un outil d'administration (Adminer ou PhpMyAdmin)</w:t>
      </w:r>
    </w:p>
    <w:p w:rsidR="00000000" w:rsidDel="00000000" w:rsidP="00000000" w:rsidRDefault="00000000" w:rsidRPr="00000000" w14:paraId="0000002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Idée / Inspiration pour le fichier compose de l’application 1:</w:t>
      </w:r>
    </w:p>
    <w:p w:rsidR="00000000" w:rsidDel="00000000" w:rsidP="00000000" w:rsidRDefault="00000000" w:rsidRPr="00000000" w14:paraId="00000029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services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A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app1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B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...</w:t>
      </w:r>
    </w:p>
    <w:p w:rsidR="00000000" w:rsidDel="00000000" w:rsidP="00000000" w:rsidRDefault="00000000" w:rsidRPr="00000000" w14:paraId="0000002C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2D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app1_net</w:t>
      </w:r>
    </w:p>
    <w:p w:rsidR="00000000" w:rsidDel="00000000" w:rsidP="00000000" w:rsidRDefault="00000000" w:rsidRPr="00000000" w14:paraId="0000002E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mysql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0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...</w:t>
      </w:r>
    </w:p>
    <w:p w:rsidR="00000000" w:rsidDel="00000000" w:rsidP="00000000" w:rsidRDefault="00000000" w:rsidRPr="00000000" w14:paraId="00000031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2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e9178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    - </w:t>
      </w:r>
      <w:r w:rsidDel="00000000" w:rsidR="00000000" w:rsidRPr="00000000">
        <w:rPr>
          <w:rFonts w:ascii="Courier New" w:cs="Courier New" w:eastAsia="Courier New" w:hAnsi="Courier New"/>
          <w:color w:val="ce9178"/>
          <w:sz w:val="18"/>
          <w:szCs w:val="18"/>
          <w:rtl w:val="0"/>
        </w:rPr>
        <w:t xml:space="preserve">app1_net</w:t>
      </w:r>
    </w:p>
    <w:p w:rsidR="00000000" w:rsidDel="00000000" w:rsidP="00000000" w:rsidRDefault="00000000" w:rsidRPr="00000000" w14:paraId="00000033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6a9955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6a9955"/>
          <w:sz w:val="18"/>
          <w:szCs w:val="18"/>
          <w:rtl w:val="0"/>
        </w:rPr>
        <w:t xml:space="preserve"># volumes:</w:t>
      </w:r>
    </w:p>
    <w:p w:rsidR="00000000" w:rsidDel="00000000" w:rsidP="00000000" w:rsidRDefault="00000000" w:rsidRPr="00000000" w14:paraId="00000035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networks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7">
      <w:pPr>
        <w:shd w:fill="1f1f1f" w:val="clear"/>
        <w:spacing w:after="0" w:before="0" w:line="240" w:lineRule="auto"/>
        <w:rPr>
          <w:rFonts w:ascii="Courier New" w:cs="Courier New" w:eastAsia="Courier New" w:hAnsi="Courier New"/>
          <w:color w:val="cccccc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569cd6"/>
          <w:sz w:val="18"/>
          <w:szCs w:val="18"/>
          <w:rtl w:val="0"/>
        </w:rPr>
        <w:t xml:space="preserve">app1_net</w:t>
      </w:r>
      <w:r w:rsidDel="00000000" w:rsidR="00000000" w:rsidRPr="00000000">
        <w:rPr>
          <w:rFonts w:ascii="Courier New" w:cs="Courier New" w:eastAsia="Courier New" w:hAnsi="Courier New"/>
          <w:color w:val="cccccc"/>
          <w:sz w:val="18"/>
          <w:szCs w:val="18"/>
          <w:rtl w:val="0"/>
        </w:rPr>
        <w:t xml:space="preserve">: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vg2bds1hyx2w" w:id="9"/>
      <w:bookmarkEnd w:id="9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👉 Application 2 (App2)</w:t>
      </w:r>
    </w:p>
    <w:p w:rsidR="00000000" w:rsidDel="00000000" w:rsidP="00000000" w:rsidRDefault="00000000" w:rsidRPr="00000000" w14:paraId="0000003A">
      <w:pPr>
        <w:numPr>
          <w:ilvl w:val="0"/>
          <w:numId w:val="2"/>
        </w:numPr>
        <w:spacing w:after="0" w:afterAutospacing="0" w:before="24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Simple conteneur avec l'image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traefik/whoami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3B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Doit avoir son propre réseau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app2_net</w:t>
      </w:r>
    </w:p>
    <w:p w:rsidR="00000000" w:rsidDel="00000000" w:rsidP="00000000" w:rsidRDefault="00000000" w:rsidRPr="00000000" w14:paraId="0000003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L’application en interne tourne sur le port 80</w:t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  <w:t xml:space="preserve">A vous de jouer pour créer le fichier compose correspondant ;)</w:t>
      </w:r>
    </w:p>
    <w:p w:rsidR="00000000" w:rsidDel="00000000" w:rsidP="00000000" w:rsidRDefault="00000000" w:rsidRPr="00000000" w14:paraId="0000003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hsv1uhh7m5gc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⛔ Mise en place du Reverse Proxy - NGINX</w:t>
      </w:r>
    </w:p>
    <w:p w:rsidR="00000000" w:rsidDel="00000000" w:rsidP="00000000" w:rsidRDefault="00000000" w:rsidRPr="00000000" w14:paraId="00000042">
      <w:pPr>
        <w:numPr>
          <w:ilvl w:val="0"/>
          <w:numId w:val="8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Création d'un réseau externe</w:t>
      </w:r>
      <w:r w:rsidDel="00000000" w:rsidR="00000000" w:rsidRPr="00000000">
        <w:rPr>
          <w:rtl w:val="0"/>
        </w:rPr>
        <w:t xml:space="preserve"> utilisé pour le reverse proxy:</w:t>
        <w:br w:type="textWrapping"/>
      </w:r>
    </w:p>
    <w:tbl>
      <w:tblPr>
        <w:tblStyle w:val="Table6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docker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 network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create public_net (ou via compose)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numPr>
          <w:ilvl w:val="0"/>
          <w:numId w:val="3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Ajout du réseau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public</w:t>
      </w:r>
      <w:r w:rsidDel="00000000" w:rsidR="00000000" w:rsidRPr="00000000">
        <w:rPr>
          <w:b w:val="1"/>
          <w:bCs w:val="1"/>
          <w:rtl w:val="0"/>
        </w:rPr>
        <w:t xml:space="preserve"> dans App1, App2 (dans les fichiers de conf. précédents)</w:t>
      </w:r>
      <w:r w:rsidDel="00000000" w:rsidR="00000000" w:rsidRPr="00000000">
        <w:rPr>
          <w:rtl w:val="0"/>
        </w:rPr>
        <w:t xml:space="preserve">:</w:t>
        <w:br w:type="textWrapping"/>
      </w:r>
    </w:p>
    <w:tbl>
      <w:tblPr>
        <w:tblStyle w:val="Table7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services:</w:t>
              <w:br w:type="textWrapping"/>
              <w:t xml:space="preserve">  app1:</w:t>
            </w:r>
          </w:p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…</w:t>
            </w:r>
          </w:p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hostname: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app1 </w:t>
            </w:r>
          </w:p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networks:</w:t>
              <w:br w:type="textWrapping"/>
              <w:t xml:space="preserve">      - app1_net</w:t>
            </w:r>
          </w:p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72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 public_net</w:t>
            </w:r>
          </w:p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networks:</w:t>
              <w:br w:type="textWrapping"/>
              <w:t xml:space="preserve">  …</w:t>
              <w:br w:type="textWrapping"/>
              <w:t xml:space="preserve">  public_net:</w:t>
              <w:br w:type="textWrapping"/>
              <w:t xml:space="preserve">    external: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numPr>
          <w:ilvl w:val="0"/>
          <w:numId w:val="1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Définir un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hostname</w:t>
      </w:r>
      <w:r w:rsidDel="00000000" w:rsidR="00000000" w:rsidRPr="00000000">
        <w:rPr>
          <w:b w:val="1"/>
          <w:bCs w:val="1"/>
          <w:rtl w:val="0"/>
        </w:rPr>
        <w:t xml:space="preserve"> ou alias pour les services app1 et app2 :</w:t>
        <w:br w:type="textWrapping"/>
      </w:r>
    </w:p>
    <w:tbl>
      <w:tblPr>
        <w:tblStyle w:val="Table8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hostname: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app1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Ou 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  </w:t>
      </w:r>
    </w:p>
    <w:tbl>
      <w:tblPr>
        <w:tblStyle w:val="Table9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networks: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  public_net: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    aliases: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    - app1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Fichier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nginx.conf</w:t>
      </w:r>
      <w:r w:rsidDel="00000000" w:rsidR="00000000" w:rsidRPr="00000000">
        <w:rPr>
          <w:rtl w:val="0"/>
        </w:rPr>
        <w:t xml:space="preserve"> pour la redirection (vous pouvez le mettre à la racine ou dans un dossier spécifique nginx/nginx.conf):</w:t>
        <w:br w:type="textWrapping"/>
      </w:r>
    </w:p>
    <w:tbl>
      <w:tblPr>
        <w:tblStyle w:val="Table10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http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server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{</w:t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listen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80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;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/app1 {</w:t>
            </w:r>
          </w:p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proxy_set_header Host $host;</w:t>
            </w:r>
          </w:p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proxy_set_header X-Real-IP $remote_addr;</w:t>
            </w:r>
          </w:p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proxy_set_header X-Forwarded-For $proxy_add_x_forwarded_for;</w:t>
            </w:r>
          </w:p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proxy_set_header X-Forwarded-Proto $scheme;</w:t>
            </w:r>
          </w:p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# le / final ici est crucial : /app1/xyz -&gt; /xyz côté app</w:t>
            </w:r>
          </w:p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http://app1:3000/;</w:t>
              <w:br w:type="textWrapping"/>
              <w:t xml:space="preserve">    }</w:t>
              <w:br w:type="textWrapping"/>
              <w:br w:type="textWrapping"/>
              <w:t xml:space="preserve">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location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/app2 {</w:t>
              <w:br w:type="textWrapping"/>
              <w:t xml:space="preserve">      </w:t>
            </w:r>
            <w:r w:rsidDel="00000000" w:rsidR="00000000" w:rsidRPr="00000000">
              <w:rPr>
                <w:rFonts w:ascii="Consolas" w:cs="Consolas" w:eastAsia="Consolas" w:hAnsi="Consolas"/>
                <w:color w:val="ffffaa"/>
                <w:shd w:fill="333333" w:val="clear"/>
                <w:rtl w:val="0"/>
              </w:rPr>
              <w:t xml:space="preserve">proxy_pass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http://app2:80;</w:t>
              <w:br w:type="textWrapping"/>
              <w:t xml:space="preserve">    }</w:t>
            </w:r>
          </w:p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}</w:t>
              <w:br w:type="textWrapping"/>
              <w:t xml:space="preserve">}</w:t>
            </w:r>
          </w:p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events {</w:t>
            </w:r>
          </w:p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ff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}</w:t>
            </w:r>
          </w:p>
        </w:tc>
      </w:tr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ffffaa"/>
                <w:shd w:fill="333333" w:val="clear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6"/>
        </w:numPr>
        <w:spacing w:after="24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ajouter un service </w:t>
      </w:r>
      <w:r w:rsidDel="00000000" w:rsidR="00000000" w:rsidRPr="00000000">
        <w:rPr>
          <w:rtl w:val="0"/>
        </w:rPr>
        <w:t xml:space="preserve">nginx </w:t>
      </w:r>
      <w:r w:rsidDel="00000000" w:rsidR="00000000" w:rsidRPr="00000000">
        <w:rPr>
          <w:b w:val="1"/>
          <w:bCs w:val="1"/>
          <w:rtl w:val="0"/>
        </w:rPr>
        <w:t xml:space="preserve"> a votre compose.yml existant (ou placer le fichier compose.yml suivant dans le dossier nginx/)</w:t>
      </w:r>
      <w:r w:rsidDel="00000000" w:rsidR="00000000" w:rsidRPr="00000000">
        <w:rPr>
          <w:rtl w:val="0"/>
        </w:rPr>
        <w:t xml:space="preserve"> :</w:t>
        <w:br w:type="textWrapping"/>
      </w:r>
    </w:p>
    <w:tbl>
      <w:tblPr>
        <w:tblStyle w:val="Table11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version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'3.7'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service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nginx:</w:t>
              <w:br w:type="textWrapping"/>
              <w:t xml:space="preserve">    image: nginx:alpine</w:t>
              <w:br w:type="textWrapping"/>
              <w:t xml:space="preserve">    volume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./nginx.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:/etc/nginx/nginx.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(attention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au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chemin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source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selon votre structure ./nginx.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ou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./nginx/nginx.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conf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)</w:t>
              <w:br w:type="textWrapping"/>
              <w:t xml:space="preserve">    port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"80:80"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network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public_net</w:t>
              <w:br w:type="textWrapping"/>
              <w:br w:type="textWrapping"/>
              <w:t xml:space="preserve">network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public_net:</w:t>
              <w:br w:type="textWrapping"/>
              <w:t xml:space="preserve">    externa</w:t>
            </w:r>
            <w:r w:rsidDel="00000000" w:rsidR="00000000" w:rsidRPr="00000000">
              <w:rPr>
                <w:rFonts w:ascii="Consolas" w:cs="Consolas" w:eastAsia="Consolas" w:hAnsi="Consolas"/>
                <w:color w:val="ade5fc"/>
                <w:shd w:fill="333333" w:val="clear"/>
                <w:rtl w:val="0"/>
              </w:rPr>
              <w:t xml:space="preserve">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bzg95fnubfgc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💡 Tester l’accès via reverse proxy</w:t>
      </w:r>
    </w:p>
    <w:p w:rsidR="00000000" w:rsidDel="00000000" w:rsidP="00000000" w:rsidRDefault="00000000" w:rsidRPr="00000000" w14:paraId="00000068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App1:</w:t>
      </w:r>
      <w:hyperlink r:id="rId9">
        <w:r w:rsidDel="00000000" w:rsidR="00000000" w:rsidRPr="00000000">
          <w:rPr>
            <w:rtl w:val="0"/>
          </w:rPr>
          <w:t xml:space="preserve"> </w:t>
        </w:r>
      </w:hyperlink>
      <w:hyperlink r:id="rId10">
        <w:r w:rsidDel="00000000" w:rsidR="00000000" w:rsidRPr="00000000">
          <w:rPr>
            <w:color w:val="1155cc"/>
            <w:u w:val="single"/>
            <w:rtl w:val="0"/>
          </w:rPr>
          <w:t xml:space="preserve">http://localhost/app1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App2:</w:t>
      </w:r>
      <w:hyperlink r:id="rId11">
        <w:r w:rsidDel="00000000" w:rsidR="00000000" w:rsidRPr="00000000">
          <w:rPr>
            <w:rtl w:val="0"/>
          </w:rPr>
          <w:t xml:space="preserve"> </w:t>
        </w:r>
      </w:hyperlink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http://localhost/app2</w:t>
          <w:br w:type="textWrapping"/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pStyle w:val="Title"/>
        <w:rPr>
          <w:highlight w:val="yellow"/>
        </w:rPr>
      </w:pPr>
      <w:bookmarkStart w:colFirst="0" w:colLast="0" w:name="_utjvgbfjapqf" w:id="12"/>
      <w:bookmarkEnd w:id="1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zulyzg2e1rn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🚦 Introduction à Traefik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En apprendre un peu plus sur Traefik </w:t>
      </w:r>
      <w:hyperlink r:id="rId13">
        <w:r w:rsidDel="00000000" w:rsidR="00000000" w:rsidRPr="00000000">
          <w:rPr>
            <w:color w:val="1155cc"/>
            <w:u w:val="single"/>
            <w:rtl w:val="0"/>
          </w:rPr>
          <w:t xml:space="preserve">ici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2"/>
        <w:keepNext w:val="0"/>
        <w:keepLines w:val="0"/>
        <w:spacing w:after="80" w:lineRule="auto"/>
        <w:rPr/>
      </w:pPr>
      <w:bookmarkStart w:colFirst="0" w:colLast="0" w:name="_7irvrf7d1ukb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🧰 Passage au Reverse Proxy Traefik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5ya79v83pm7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1. ajouter un service traefik a votre compose.yml existant (ou créer un dossier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traefik/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et y placer le fichier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6"/>
          <w:szCs w:val="26"/>
          <w:rtl w:val="0"/>
        </w:rPr>
        <w:t xml:space="preserve">compose.yml</w:t>
      </w:r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 suivant):</w:t>
      </w:r>
    </w:p>
    <w:tbl>
      <w:tblPr>
        <w:tblStyle w:val="Table12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version: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'3'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services: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traefik: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image: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traefik:v2</w:t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.9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command: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--api.insecure=true --providers.docker=true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ports: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"80:80"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"5000:8080"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volumes: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/var/run/docker.sock:/var/run/docker.sock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networks: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    - public_net</w:t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br w:type="textWrapping"/>
              <w:t xml:space="preserve">networks: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public_net: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</w:r>
            <w:r w:rsidDel="00000000" w:rsidR="00000000" w:rsidRPr="00000000">
              <w:rPr>
                <w:rFonts w:ascii="Consolas" w:cs="Consolas" w:eastAsia="Consolas" w:hAnsi="Consolas"/>
                <w:color w:val="d36363"/>
                <w:shd w:fill="333333" w:val="clear"/>
                <w:rtl w:val="0"/>
              </w:rPr>
              <w:t xml:space="preserve">    external: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 true</w:t>
              <w:br w:type="textWrapping"/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1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gi6q4rzuxe7" w:id="16"/>
      <w:bookmarkEnd w:id="16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2. Adapter App1 et App2 pour Traefik</w:t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Ajouter au service App2 par exemple :</w:t>
      </w:r>
    </w:p>
    <w:tbl>
      <w:tblPr>
        <w:tblStyle w:val="Table13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labels:</w:t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"traefik.enable=true"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"traefik.http.routers.app2.rule=PathPrefix(`/app2`)"</w:t>
            </w:r>
          </w:p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Consolas" w:cs="Consolas" w:eastAsia="Consolas" w:hAnsi="Consolas"/>
                <w:color w:val="a2fca2"/>
                <w:shd w:fill="333333" w:val="clear"/>
              </w:rPr>
            </w:pP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-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 "traefik.docker.network=public_net" # on précise le réseau public_net car par défaut traefik utilise le réseau par défaut du projet (ici app2_app2_net)</w:t>
            </w:r>
          </w:p>
        </w:tc>
      </w:tr>
    </w:tbl>
    <w:p w:rsidR="00000000" w:rsidDel="00000000" w:rsidP="00000000" w:rsidRDefault="00000000" w:rsidRPr="00000000" w14:paraId="0000007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Pour App1</w:t>
      </w:r>
      <w:r w:rsidDel="00000000" w:rsidR="00000000" w:rsidRPr="00000000">
        <w:rPr>
          <w:rtl w:val="0"/>
        </w:rPr>
        <w:t xml:space="preserve"> (dans le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docker-compose.yml</w:t>
      </w:r>
      <w:r w:rsidDel="00000000" w:rsidR="00000000" w:rsidRPr="00000000">
        <w:rPr>
          <w:rtl w:val="0"/>
        </w:rPr>
        <w:t xml:space="preserve">):</w:t>
      </w:r>
    </w:p>
    <w:tbl>
      <w:tblPr>
        <w:tblStyle w:val="Table14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labels:</w:t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"traefik.enable=true"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-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"traefik.http.routers.app1.rule=PathPrefix(`/app1`)"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Mise en réseau des containers (app1, app2, et traefik doivent être sur le même réseau - déjà le cas à ce stade normalement):</w:t>
      </w:r>
    </w:p>
    <w:tbl>
      <w:tblPr>
        <w:tblStyle w:val="Table15"/>
        <w:jc w:val="left"/>
        <w:tblLayout w:type="fixed"/>
        <w:tblLook w:val="06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shd w:fill="33333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/>
            </w:pP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t xml:space="preserve">networks:</w:t>
              <w:br w:type="textWrapping"/>
              <w:t xml:space="preserve">  </w:t>
            </w:r>
            <w:r w:rsidDel="00000000" w:rsidR="00000000" w:rsidRPr="00000000">
              <w:rPr>
                <w:rFonts w:ascii="Consolas" w:cs="Consolas" w:eastAsia="Consolas" w:hAnsi="Consolas"/>
                <w:color w:val="a2fca2"/>
                <w:shd w:fill="333333" w:val="clear"/>
                <w:rtl w:val="0"/>
              </w:rPr>
              <w:t xml:space="preserve">...</w:t>
            </w:r>
            <w:r w:rsidDel="00000000" w:rsidR="00000000" w:rsidRPr="00000000">
              <w:rPr>
                <w:rFonts w:ascii="Consolas" w:cs="Consolas" w:eastAsia="Consolas" w:hAnsi="Consolas"/>
                <w:color w:val="ffffff"/>
                <w:shd w:fill="333333" w:val="clear"/>
                <w:rtl w:val="0"/>
              </w:rPr>
              <w:br w:type="textWrapping"/>
              <w:t xml:space="preserve">  public_net:</w:t>
              <w:br w:type="textWrapping"/>
              <w:t xml:space="preserve">    external: </w:t>
            </w:r>
            <w:r w:rsidDel="00000000" w:rsidR="00000000" w:rsidRPr="00000000">
              <w:rPr>
                <w:rFonts w:ascii="Consolas" w:cs="Consolas" w:eastAsia="Consolas" w:hAnsi="Consolas"/>
                <w:color w:val="fcc28c"/>
                <w:shd w:fill="333333" w:val="clear"/>
                <w:rtl w:val="0"/>
              </w:rPr>
              <w:t xml:space="preserve">true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pu5q590di3v" w:id="17"/>
      <w:bookmarkEnd w:id="1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🎉 Challenge final</w:t>
      </w:r>
    </w:p>
    <w:p w:rsidR="00000000" w:rsidDel="00000000" w:rsidP="00000000" w:rsidRDefault="00000000" w:rsidRPr="00000000" w14:paraId="0000007E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Déployer App1 + DB</w:t>
        <w:br w:type="textWrapping"/>
      </w:r>
    </w:p>
    <w:p w:rsidR="00000000" w:rsidDel="00000000" w:rsidP="00000000" w:rsidRDefault="00000000" w:rsidRPr="00000000" w14:paraId="0000007F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Déployer App2</w:t>
        <w:br w:type="textWrapping"/>
      </w:r>
    </w:p>
    <w:p w:rsidR="00000000" w:rsidDel="00000000" w:rsidP="00000000" w:rsidRDefault="00000000" w:rsidRPr="00000000" w14:paraId="00000080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Intégrer reverse proxy NGINX, puis remplacer par Traefik</w:t>
        <w:br w:type="textWrapping"/>
      </w:r>
    </w:p>
    <w:p w:rsidR="00000000" w:rsidDel="00000000" w:rsidP="00000000" w:rsidRDefault="00000000" w:rsidRPr="00000000" w14:paraId="00000081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✔ Accéder aux apps via chemins personnalisés</w:t>
        <w:br w:type="textWrapping"/>
      </w:r>
    </w:p>
    <w:p w:rsidR="00000000" w:rsidDel="00000000" w:rsidP="00000000" w:rsidRDefault="00000000" w:rsidRPr="00000000" w14:paraId="0000008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20i1223pw17x" w:id="18"/>
      <w:bookmarkEnd w:id="18"/>
      <w:r w:rsidDel="00000000" w:rsidR="00000000" w:rsidRPr="00000000">
        <w:rPr>
          <w:rFonts w:ascii="Arial Unicode MS" w:cs="Arial Unicode MS" w:eastAsia="Arial Unicode MS" w:hAnsi="Arial Unicode MS"/>
          <w:b w:val="1"/>
          <w:bCs w:val="1"/>
          <w:sz w:val="34"/>
          <w:szCs w:val="34"/>
          <w:rtl w:val="0"/>
        </w:rPr>
        <w:t xml:space="preserve">✅ Bonus</w:t>
      </w:r>
    </w:p>
    <w:p w:rsidR="00000000" w:rsidDel="00000000" w:rsidP="00000000" w:rsidRDefault="00000000" w:rsidRPr="00000000" w14:paraId="00000084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👉 Ajouter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.env</w:t>
      </w:r>
      <w:r w:rsidDel="00000000" w:rsidR="00000000" w:rsidRPr="00000000">
        <w:rPr>
          <w:rtl w:val="0"/>
        </w:rPr>
        <w:t xml:space="preserve"> pour les variables d’environnement (voir la propriété de configuration </w:t>
      </w:r>
      <w:hyperlink r:id="rId14">
        <w:r w:rsidDel="00000000" w:rsidR="00000000" w:rsidRPr="00000000">
          <w:rPr>
            <w:color w:val="1155cc"/>
            <w:u w:val="single"/>
            <w:rtl w:val="0"/>
          </w:rPr>
          <w:t xml:space="preserve">env_file</w:t>
        </w:r>
      </w:hyperlink>
      <w:r w:rsidDel="00000000" w:rsidR="00000000" w:rsidRPr="00000000">
        <w:rPr>
          <w:rtl w:val="0"/>
        </w:rPr>
        <w:t xml:space="preserve">)</w:t>
      </w:r>
      <w:r w:rsidDel="00000000" w:rsidR="00000000" w:rsidRPr="00000000">
        <w:rPr>
          <w:rtl w:val="0"/>
        </w:rPr>
        <w:t xml:space="preserve">.</w:t>
        <w:br w:type="textWrapping"/>
      </w:r>
    </w:p>
    <w:p w:rsidR="00000000" w:rsidDel="00000000" w:rsidP="00000000" w:rsidRDefault="00000000" w:rsidRPr="00000000" w14:paraId="00000085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Si ce n’est pas déjà fait, séparer les configurations avec un fichier compose pour chaque service (dans des dossiers distincts ./app1/compose.yml… ) et ajouter un fichier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Makefile</w:t>
      </w:r>
      <w:r w:rsidDel="00000000" w:rsidR="00000000" w:rsidRPr="00000000">
        <w:rPr>
          <w:rtl w:val="0"/>
        </w:rPr>
        <w:t xml:space="preserve"> ou un script pour automatiser les commandes Docker Compose.</w:t>
        <w:br w:type="textWrapping"/>
        <w:t xml:space="preserve">Astuce: plutôt qu’un script maison, docker compose propose maintenant une  fonctionnalité / propriété nommée “include” pour charger un ou plusieurs fichiers compose à partir d’un même fichier “parent” (voir </w:t>
      </w:r>
      <w:hyperlink r:id="rId15">
        <w:r w:rsidDel="00000000" w:rsidR="00000000" w:rsidRPr="00000000">
          <w:rPr>
            <w:color w:val="1155cc"/>
            <w:u w:val="single"/>
            <w:rtl w:val="0"/>
          </w:rPr>
          <w:t xml:space="preserve">ici</w:t>
        </w:r>
      </w:hyperlink>
      <w:r w:rsidDel="00000000" w:rsidR="00000000" w:rsidRPr="00000000">
        <w:rPr>
          <w:rtl w:val="0"/>
        </w:rPr>
        <w:t xml:space="preserve">)</w:t>
        <w:br w:type="textWrapping"/>
      </w:r>
    </w:p>
    <w:p w:rsidR="00000000" w:rsidDel="00000000" w:rsidP="00000000" w:rsidRDefault="00000000" w:rsidRPr="00000000" w14:paraId="00000086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Intégrer un outil comme Portainer pour visualiser les containers.</w:t>
      </w:r>
    </w:p>
    <w:p w:rsidR="00000000" w:rsidDel="00000000" w:rsidP="00000000" w:rsidRDefault="00000000" w:rsidRPr="00000000" w14:paraId="00000087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👉 Intégrer un outil comme Adminer ou phpmyadmin pour avoir une interface graphique de gestion pour la DB.</w:t>
      </w:r>
    </w:p>
    <w:p w:rsidR="00000000" w:rsidDel="00000000" w:rsidP="00000000" w:rsidRDefault="00000000" w:rsidRPr="00000000" w14:paraId="00000088">
      <w:pPr>
        <w:pStyle w:val="Heading1"/>
        <w:rPr/>
      </w:pPr>
      <w:bookmarkStart w:colFirst="0" w:colLast="0" w:name="_fb0jbpafrcmv" w:id="19"/>
      <w:bookmarkEnd w:id="19"/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Consolas"/>
  <w:font w:name="Courier New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3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2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5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4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://localhost/app2" TargetMode="External"/><Relationship Id="rId10" Type="http://schemas.openxmlformats.org/officeDocument/2006/relationships/hyperlink" Target="http://localhost/app1" TargetMode="External"/><Relationship Id="rId13" Type="http://schemas.openxmlformats.org/officeDocument/2006/relationships/hyperlink" Target="https://docs.google.com/document/d/1uTm3uF2UXtHotmumGaXPESxvbru5WBhkvy_8WKAQuAU/edit?tab=t.0" TargetMode="External"/><Relationship Id="rId12" Type="http://schemas.openxmlformats.org/officeDocument/2006/relationships/hyperlink" Target="http://localhost/app2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://localhost/app1" TargetMode="External"/><Relationship Id="rId15" Type="http://schemas.openxmlformats.org/officeDocument/2006/relationships/hyperlink" Target="https://docs.docker.com/compose/how-tos/multiple-compose-files/include/" TargetMode="External"/><Relationship Id="rId14" Type="http://schemas.openxmlformats.org/officeDocument/2006/relationships/hyperlink" Target="https://docs.docker.com/compose/how-tos/environment-variables/set-environment-variables/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7" Type="http://schemas.openxmlformats.org/officeDocument/2006/relationships/hyperlink" Target="https://docs.docker.com/get-started/workshop/08_using_compose/#create-the-compose-file)" TargetMode="External"/><Relationship Id="rId8" Type="http://schemas.openxmlformats.org/officeDocument/2006/relationships/hyperlink" Target="https://docs.docker.com/get-started/workshop/08_using_compose/#create-the-compose-file)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