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D95E" w14:textId="77777777" w:rsidR="00706AC0" w:rsidRPr="00706AC0" w:rsidRDefault="00706AC0" w:rsidP="00706AC0">
      <w:pPr>
        <w:jc w:val="both"/>
        <w:rPr>
          <w:rFonts w:asciiTheme="majorHAnsi" w:hAnsiTheme="majorHAnsi" w:cstheme="majorHAnsi"/>
          <w:b/>
          <w:bCs/>
          <w:sz w:val="26"/>
          <w:szCs w:val="26"/>
          <w:lang w:val="en-US"/>
        </w:rPr>
      </w:pPr>
      <w:r w:rsidRPr="00706AC0">
        <w:rPr>
          <w:rFonts w:asciiTheme="majorHAnsi" w:hAnsiTheme="majorHAnsi" w:cstheme="majorHAnsi"/>
          <w:b/>
          <w:bCs/>
          <w:sz w:val="26"/>
          <w:szCs w:val="26"/>
        </w:rPr>
        <w:t>PHẦN 1: PHÂN TÍCH MODULE 1 - XỬ LÝ ẢNH THÔNG MINH (IMAGE PRE-PROCESSING)</w:t>
      </w:r>
    </w:p>
    <w:p w14:paraId="20EF9C62" w14:textId="234F1EF7" w:rsidR="00706AC0" w:rsidRPr="00706AC0" w:rsidRDefault="00706AC0" w:rsidP="00706AC0">
      <w:pPr>
        <w:ind w:firstLine="720"/>
        <w:jc w:val="both"/>
        <w:rPr>
          <w:rFonts w:asciiTheme="majorHAnsi" w:hAnsiTheme="majorHAnsi" w:cstheme="majorHAnsi"/>
          <w:b/>
          <w:bCs/>
          <w:sz w:val="26"/>
          <w:szCs w:val="26"/>
        </w:rPr>
      </w:pPr>
      <w:r w:rsidRPr="00706AC0">
        <w:rPr>
          <w:rFonts w:asciiTheme="majorHAnsi" w:eastAsia="Arial" w:hAnsiTheme="majorHAnsi" w:cstheme="majorHAnsi"/>
          <w:color w:val="1F1F1F"/>
          <w:sz w:val="26"/>
          <w:szCs w:val="26"/>
        </w:rPr>
        <w:t>Chất lượng của quá trình tiền xử lý ảnh đóng vai trò nền tảng, quyết định trực tiếp đến hiệu suất của Engine OCR ở các bước tiếp theo. Việc không xử lý triệt để các biến dạng hình học và nhiễu quang học có thể làm suy giảm nghiêm trọng không gian đặc trưng (feature space) mà các mạng nơ-ron trích xuất, dẫn đến sự sụt giảm dây chuyền trong toàn bộ quy trình số hóa tài liệu.</w:t>
      </w:r>
    </w:p>
    <w:p w14:paraId="5942A0A5" w14:textId="77777777" w:rsidR="00706AC0" w:rsidRPr="00706AC0" w:rsidRDefault="00706AC0" w:rsidP="00706AC0">
      <w:pPr>
        <w:jc w:val="both"/>
        <w:rPr>
          <w:rFonts w:asciiTheme="majorHAnsi" w:hAnsiTheme="majorHAnsi" w:cstheme="majorHAnsi"/>
          <w:b/>
          <w:bCs/>
          <w:sz w:val="26"/>
          <w:szCs w:val="26"/>
          <w:lang w:val="en-US"/>
        </w:rPr>
      </w:pPr>
      <w:r w:rsidRPr="00706AC0">
        <w:rPr>
          <w:rFonts w:asciiTheme="majorHAnsi" w:hAnsiTheme="majorHAnsi" w:cstheme="majorHAnsi"/>
          <w:b/>
          <w:bCs/>
          <w:sz w:val="26"/>
          <w:szCs w:val="26"/>
        </w:rPr>
        <w:t>1.1 Tự động Nhị phân hóa và Khử nhiễu (Binarization &amp; Denoising)</w:t>
      </w:r>
    </w:p>
    <w:p w14:paraId="0FEB7731" w14:textId="16489365" w:rsidR="00706AC0" w:rsidRPr="00706AC0" w:rsidRDefault="00706AC0" w:rsidP="00706AC0">
      <w:pPr>
        <w:pBdr>
          <w:top w:val="nil"/>
          <w:left w:val="nil"/>
          <w:bottom w:val="nil"/>
          <w:right w:val="nil"/>
          <w:between w:val="nil"/>
        </w:pBdr>
        <w:spacing w:after="150" w:line="275" w:lineRule="auto"/>
        <w:ind w:firstLine="720"/>
        <w:jc w:val="both"/>
        <w:rPr>
          <w:rFonts w:asciiTheme="majorHAnsi" w:hAnsiTheme="majorHAnsi" w:cstheme="majorHAnsi"/>
          <w:color w:val="444746"/>
          <w:sz w:val="26"/>
          <w:szCs w:val="26"/>
          <w:vertAlign w:val="superscript"/>
          <w:lang w:val="en-US"/>
        </w:rPr>
      </w:pPr>
      <w:r w:rsidRPr="00706AC0">
        <w:rPr>
          <w:rFonts w:asciiTheme="majorHAnsi" w:eastAsia="Arial" w:hAnsiTheme="majorHAnsi" w:cstheme="majorHAnsi"/>
          <w:color w:val="1F1F1F"/>
          <w:sz w:val="26"/>
          <w:szCs w:val="26"/>
        </w:rPr>
        <w:t>Các tài liệu lịch sử, hồ sơ tư pháp cũ, hoặc văn bản lưu trữ lâu năm thường bị ố vàng, mục nát, hoặc mờ chữ, đòi hỏi những thuật toán nhị phân hóa (Binarization) có khả năng thích ứng cao để tách nền và chữ. Các phân tích thực nghiệm chỉ ra rằng, trong khi các phương pháp ngưỡng cục bộ (Local Thresholding) truyền thống như Sauvola hay Otsu có thể hoạt động nhanh trên văn bản sạch, chúng thường thất bại trước các loại nhiễu không đồng đều như vết mực mờ, nhiễu nền hoặc hiện tượng xuyên thấu (bleed-through) từ mặt sau của giấy.</w:t>
      </w:r>
    </w:p>
    <w:p w14:paraId="246D4B38" w14:textId="33DDD191" w:rsidR="00706AC0" w:rsidRPr="00706AC0" w:rsidRDefault="00706AC0" w:rsidP="00706AC0">
      <w:pPr>
        <w:ind w:firstLine="720"/>
        <w:jc w:val="both"/>
        <w:rPr>
          <w:rFonts w:asciiTheme="majorHAnsi" w:hAnsiTheme="majorHAnsi" w:cstheme="majorHAnsi"/>
          <w:b/>
          <w:bCs/>
          <w:sz w:val="26"/>
          <w:szCs w:val="26"/>
        </w:rPr>
      </w:pPr>
      <w:r w:rsidRPr="00706AC0">
        <w:rPr>
          <w:rFonts w:asciiTheme="majorHAnsi" w:eastAsia="Arial" w:hAnsiTheme="majorHAnsi" w:cstheme="majorHAnsi"/>
          <w:color w:val="1F1F1F"/>
          <w:sz w:val="26"/>
          <w:szCs w:val="26"/>
        </w:rPr>
        <w:t>Để giải quyết triệt để vấn đề này, xu hướng hiện tại ưu tiên sử dụng các cấu trúc mạng học sâu tiên tiến. Các kiến trúc như DE-GAN (Sử dụng Generative Adversarial Networks để tái tạo ảnh), DP-LinkNet, và BiNet đã chứng minh hiệu suất vượt trội. Trong đó, BiNet là một mạng nơ-ron sâu nhân tạo sử dụng ảnh đa phổ để vượt qua các mô hình truyền thống trong việc phân tách vết mực khỏi vật liệu nền, mang lại độ chính xác cao trong việc nhị phân hóa các bản thảo bị suy thoái nghiêm trọng</w:t>
      </w:r>
      <w:r w:rsidRPr="00706AC0">
        <w:rPr>
          <w:rFonts w:asciiTheme="majorHAnsi" w:eastAsia="Arial" w:hAnsiTheme="majorHAnsi" w:cstheme="majorHAnsi"/>
          <w:color w:val="1F1F1F"/>
          <w:sz w:val="26"/>
          <w:szCs w:val="26"/>
        </w:rPr>
        <w:t>.</w:t>
      </w:r>
      <w:r w:rsidRPr="00706AC0">
        <w:rPr>
          <w:rFonts w:asciiTheme="majorHAnsi" w:eastAsia="Arial" w:hAnsiTheme="majorHAnsi" w:cstheme="majorHAnsi"/>
          <w:color w:val="1F1F1F"/>
          <w:sz w:val="26"/>
          <w:szCs w:val="26"/>
        </w:rPr>
        <w:t xml:space="preserve"> Bên cạnh đó, một cách tiếp cận lai (hybrid) đáng chú ý tập trung vào việc sử dụng Bộ lọc Wiener để khử nhiễu bước đầu, kết hợp với thuật toán CLAHE (Contrast Limited Adaptive Histogram Equalization) để cải thiện độ tương phản cục bộ. Sau đó, thuật toán Retinex được áp dụng để bù đắp sự mất cân bằng ánh sáng trước khi thực hiện ngưỡng hóa Sauvola, mang lại sự cân bằng hoàn hảo giữa hiệu suất khôi phục và chi phí tính toán.</w:t>
      </w:r>
      <w:r w:rsidRPr="00706AC0">
        <w:rPr>
          <w:rFonts w:asciiTheme="majorHAnsi" w:eastAsia="Arial" w:hAnsiTheme="majorHAnsi" w:cstheme="majorHAnsi"/>
          <w:color w:val="444746"/>
          <w:sz w:val="26"/>
          <w:szCs w:val="26"/>
          <w:vertAlign w:val="superscript"/>
        </w:rPr>
        <w:t>8</w:t>
      </w:r>
      <w:r w:rsidRPr="00706AC0">
        <w:rPr>
          <w:rFonts w:asciiTheme="majorHAnsi" w:eastAsia="Arial" w:hAnsiTheme="majorHAnsi" w:cstheme="majorHAnsi"/>
          <w:color w:val="1F1F1F"/>
          <w:sz w:val="26"/>
          <w:szCs w:val="26"/>
        </w:rPr>
        <w:t xml:space="preserve"> Các nghiên cứu về phương pháp Ensemble Tree, được đào tạo từ hàng loạt thuật toán binarization cục bộ, cũng ghi nhận mức điểm F-measure đạt 95.8% trên tập dữ liệu DIBCO 2019, vượt xa mức 73.8% của các hệ thống cũ.</w:t>
      </w:r>
    </w:p>
    <w:p w14:paraId="6C19CE4D" w14:textId="50DC3BE5"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Thuật toán đề xuất:</w:t>
      </w:r>
      <w:r w:rsidRPr="00706AC0">
        <w:rPr>
          <w:rFonts w:asciiTheme="majorHAnsi" w:hAnsiTheme="majorHAnsi" w:cstheme="majorHAnsi"/>
          <w:sz w:val="26"/>
          <w:szCs w:val="26"/>
        </w:rPr>
        <w:t xml:space="preserve"> Hybrid (Wiener + CLAHE + Retinex + Sauvola) kết hợp Dilation và có cơ chế fallback sang mô hình học sâu (BiNet) nếu chất lượng quá tệ.</w:t>
      </w:r>
    </w:p>
    <w:p w14:paraId="350C638C" w14:textId="77777777" w:rsidR="00706AC0" w:rsidRPr="00706AC0" w:rsidRDefault="00706AC0" w:rsidP="00706AC0">
      <w:pPr>
        <w:numPr>
          <w:ilvl w:val="0"/>
          <w:numId w:val="1"/>
        </w:numPr>
        <w:jc w:val="both"/>
        <w:rPr>
          <w:rFonts w:asciiTheme="majorHAnsi" w:hAnsiTheme="majorHAnsi" w:cstheme="majorHAnsi"/>
          <w:sz w:val="26"/>
          <w:szCs w:val="26"/>
        </w:rPr>
      </w:pPr>
      <w:r w:rsidRPr="00706AC0">
        <w:rPr>
          <w:rFonts w:asciiTheme="majorHAnsi" w:hAnsiTheme="majorHAnsi" w:cstheme="majorHAnsi"/>
          <w:b/>
          <w:bCs/>
          <w:sz w:val="26"/>
          <w:szCs w:val="26"/>
        </w:rPr>
        <w:t>Đánh giá:</w:t>
      </w:r>
      <w:r w:rsidRPr="00706AC0">
        <w:rPr>
          <w:rFonts w:asciiTheme="majorHAnsi" w:hAnsiTheme="majorHAnsi" w:cstheme="majorHAnsi"/>
          <w:sz w:val="26"/>
          <w:szCs w:val="26"/>
        </w:rPr>
        <w:t xml:space="preserve"> Phương pháp Hybrid chạy trên CPU cho tốc độ cực nhanh (SLA &lt; 2s/trang). Quá trình Dilation giúp làm dày nét chữ bị đứt gãy do tài liệu cũ rách.</w:t>
      </w:r>
    </w:p>
    <w:p w14:paraId="3753CA3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Mã giả (Pseudo-code):</w:t>
      </w:r>
    </w:p>
    <w:p w14:paraId="2480E64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apply_hybrid_binarization(image):</w:t>
      </w:r>
    </w:p>
    <w:p w14:paraId="000F5D9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1. Chuyển đổi sang ảnh xám</w:t>
      </w:r>
    </w:p>
    <w:p w14:paraId="6886CA0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gray_img = cv2.cvtColor(image, cv2.COLOR_BGR2GRAY)</w:t>
      </w:r>
    </w:p>
    <w:p w14:paraId="1601CD7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lastRenderedPageBreak/>
        <w:t xml:space="preserve">    </w:t>
      </w:r>
    </w:p>
    <w:p w14:paraId="5E33D13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2. Khử nhiễu cục bộ và tăng cường độ tương phản</w:t>
      </w:r>
    </w:p>
    <w:p w14:paraId="04EE821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denoised_img = apply_wiener_filter(gray_img)</w:t>
      </w:r>
    </w:p>
    <w:p w14:paraId="4D01E5B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enhanced_img = apply_clahe(denoised_img, clip_limit=2.0, tile_grid_size=(8,8))</w:t>
      </w:r>
    </w:p>
    <w:p w14:paraId="5CD6F8F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3E1936B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3. Cân bằng sáng Retinex &amp; Ngưỡng hóa Sauvola</w:t>
      </w:r>
    </w:p>
    <w:p w14:paraId="68555D1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balanced_img = apply_retinex_theory(enhanced_img)</w:t>
      </w:r>
    </w:p>
    <w:p w14:paraId="2DE19EF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binary_img = apply_sauvola_threshold(balanced_img, window_size=25)</w:t>
      </w:r>
    </w:p>
    <w:p w14:paraId="439D230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E54C80F"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4. Giãn nở (Dilation) để làm liền nét chữ đứt gãy</w:t>
      </w:r>
    </w:p>
    <w:p w14:paraId="158BDA7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kernel = cv2.getStructuringElement(cv2.MORPH_RECT, (2,2))</w:t>
      </w:r>
    </w:p>
    <w:p w14:paraId="3148DA2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final_img = cv2.dilate(binary_img, kernel, iterations=1)</w:t>
      </w:r>
    </w:p>
    <w:p w14:paraId="52E6CD1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B57801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final_img</w:t>
      </w:r>
    </w:p>
    <w:p w14:paraId="66D8DE4C" w14:textId="77777777" w:rsidR="00706AC0" w:rsidRPr="00706AC0" w:rsidRDefault="00706AC0" w:rsidP="00706AC0">
      <w:pPr>
        <w:jc w:val="both"/>
        <w:rPr>
          <w:rFonts w:asciiTheme="majorHAnsi" w:hAnsiTheme="majorHAnsi" w:cstheme="majorHAnsi"/>
          <w:sz w:val="26"/>
          <w:szCs w:val="26"/>
        </w:rPr>
      </w:pPr>
    </w:p>
    <w:p w14:paraId="28D4E67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deep_learning_binarization_fallback(original_image, ocr_confidence_score):</w:t>
      </w:r>
    </w:p>
    <w:p w14:paraId="0A997F4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Routing: Chỉ dùng Deep Learning (BiNet) nếu OCR lần 1 có độ tin cậy quá thấp</w:t>
      </w:r>
    </w:p>
    <w:p w14:paraId="3DB494CB"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ocr_confidence_score &lt; 0.50:</w:t>
      </w:r>
    </w:p>
    <w:p w14:paraId="53BD0CF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binet_model = load_model("binet_document_enhancement.pth")</w:t>
      </w:r>
    </w:p>
    <w:p w14:paraId="16A6EB5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binet_model.enhance(original_image)</w:t>
      </w:r>
    </w:p>
    <w:p w14:paraId="1C9F6EBB"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apply_hybrid_binarization(original_image)</w:t>
      </w:r>
    </w:p>
    <w:p w14:paraId="2B67B4A8" w14:textId="77777777" w:rsidR="00706AC0" w:rsidRPr="00706AC0" w:rsidRDefault="00706AC0" w:rsidP="00706AC0">
      <w:pPr>
        <w:jc w:val="both"/>
        <w:rPr>
          <w:rFonts w:asciiTheme="majorHAnsi" w:hAnsiTheme="majorHAnsi" w:cstheme="majorHAnsi"/>
          <w:sz w:val="26"/>
          <w:szCs w:val="26"/>
        </w:rPr>
      </w:pPr>
    </w:p>
    <w:p w14:paraId="448A57C3" w14:textId="77777777" w:rsidR="00706AC0" w:rsidRPr="00706AC0" w:rsidRDefault="00706AC0" w:rsidP="00706AC0">
      <w:pPr>
        <w:jc w:val="both"/>
        <w:rPr>
          <w:rFonts w:asciiTheme="majorHAnsi" w:hAnsiTheme="majorHAnsi" w:cstheme="majorHAnsi"/>
          <w:b/>
          <w:bCs/>
          <w:sz w:val="26"/>
          <w:szCs w:val="26"/>
          <w:lang w:val="en-US"/>
        </w:rPr>
      </w:pPr>
      <w:r w:rsidRPr="00706AC0">
        <w:rPr>
          <w:rFonts w:asciiTheme="majorHAnsi" w:hAnsiTheme="majorHAnsi" w:cstheme="majorHAnsi"/>
          <w:b/>
          <w:bCs/>
          <w:sz w:val="26"/>
          <w:szCs w:val="26"/>
        </w:rPr>
        <w:t>1.2 Căn chỉnh độ lệch (Deskew) &amp; Cắt viền (Auto-crop)</w:t>
      </w:r>
    </w:p>
    <w:p w14:paraId="049FD0CF" w14:textId="26259D7D" w:rsidR="00706AC0" w:rsidRPr="00706AC0" w:rsidRDefault="00706AC0" w:rsidP="00706AC0">
      <w:pPr>
        <w:pBdr>
          <w:top w:val="nil"/>
          <w:left w:val="nil"/>
          <w:bottom w:val="nil"/>
          <w:right w:val="nil"/>
          <w:between w:val="nil"/>
        </w:pBdr>
        <w:spacing w:after="150" w:line="275" w:lineRule="auto"/>
        <w:ind w:firstLine="360"/>
        <w:jc w:val="both"/>
        <w:rPr>
          <w:rFonts w:asciiTheme="majorHAnsi" w:hAnsiTheme="majorHAnsi" w:cstheme="majorHAnsi"/>
          <w:color w:val="444746"/>
          <w:sz w:val="26"/>
          <w:szCs w:val="26"/>
          <w:vertAlign w:val="superscript"/>
        </w:rPr>
      </w:pPr>
      <w:r w:rsidRPr="00706AC0">
        <w:rPr>
          <w:rFonts w:asciiTheme="majorHAnsi" w:eastAsia="Arial" w:hAnsiTheme="majorHAnsi" w:cstheme="majorHAnsi"/>
          <w:color w:val="1F1F1F"/>
          <w:sz w:val="26"/>
          <w:szCs w:val="26"/>
        </w:rPr>
        <w:t>Đối với bài toán tự động căn chỉnh độ lệch (Deskewing) và cắt viền (Auto-crop), việc dựa vào các thuật toán viền (edge detection) đơn thuần như Canny không còn đáp ứng được tính đa dạng của tài liệu thực tế. Thuật toán Probabilistic Hough Transform (PHT) được đánh giá là phương pháp tối ưu cho việc xoay ảnh. PHT phát hiện các đoạn thẳng trong ảnh và tiến hành gom cụm (clustering) dựa trên tính song song của chúng. Cụm chứa số lượng đoạn thẳng song song cực đại sẽ đại diện cho góc lệch tổng thể của tài liệu, cho phép hệ thống tính toán ma trận xoay (rotation matrix) để đưa ảnh về góc tọa độ chuẩn.</w:t>
      </w:r>
      <w:r w:rsidRPr="00706AC0">
        <w:rPr>
          <w:rFonts w:asciiTheme="majorHAnsi" w:eastAsia="Arial" w:hAnsiTheme="majorHAnsi" w:cstheme="majorHAnsi"/>
          <w:color w:val="444746"/>
          <w:sz w:val="26"/>
          <w:szCs w:val="26"/>
          <w:vertAlign w:val="superscript"/>
        </w:rPr>
        <w:t>9</w:t>
      </w:r>
      <w:r w:rsidRPr="00706AC0">
        <w:rPr>
          <w:rFonts w:asciiTheme="majorHAnsi" w:eastAsia="Arial" w:hAnsiTheme="majorHAnsi" w:cstheme="majorHAnsi"/>
          <w:color w:val="1F1F1F"/>
          <w:sz w:val="26"/>
          <w:szCs w:val="26"/>
        </w:rPr>
        <w:t xml:space="preserve"> Để loại bỏ viền đen hoặc viền thừa xung quanh tài liệu, các mô hình phát </w:t>
      </w:r>
      <w:r w:rsidRPr="00706AC0">
        <w:rPr>
          <w:rFonts w:asciiTheme="majorHAnsi" w:eastAsia="Arial" w:hAnsiTheme="majorHAnsi" w:cstheme="majorHAnsi"/>
          <w:color w:val="1F1F1F"/>
          <w:sz w:val="26"/>
          <w:szCs w:val="26"/>
        </w:rPr>
        <w:lastRenderedPageBreak/>
        <w:t>hiện đối tượng thời gian thực dựa trên Transformer như RF-DETR (Real-Time DEtection TRansformer) hoặc các phiên bản YOLO tiên tiến nhất cung cấp khả năng khoanh vùng chính xác ranh giới tài liệu vật lý, loại bỏ hoàn toàn các yếu tố gây nhiễu từ nền máy quét</w:t>
      </w:r>
      <w:r w:rsidRPr="00706AC0">
        <w:rPr>
          <w:rFonts w:asciiTheme="majorHAnsi" w:eastAsia="Arial" w:hAnsiTheme="majorHAnsi" w:cstheme="majorHAnsi"/>
          <w:color w:val="1F1F1F"/>
          <w:sz w:val="26"/>
          <w:szCs w:val="26"/>
        </w:rPr>
        <w:t>.</w:t>
      </w:r>
    </w:p>
    <w:p w14:paraId="0A55BFAA" w14:textId="77777777" w:rsidR="00706AC0" w:rsidRPr="00706AC0" w:rsidRDefault="00706AC0" w:rsidP="00706AC0">
      <w:pPr>
        <w:numPr>
          <w:ilvl w:val="0"/>
          <w:numId w:val="2"/>
        </w:numPr>
        <w:jc w:val="both"/>
        <w:rPr>
          <w:rFonts w:asciiTheme="majorHAnsi" w:hAnsiTheme="majorHAnsi" w:cstheme="majorHAnsi"/>
          <w:sz w:val="26"/>
          <w:szCs w:val="26"/>
        </w:rPr>
      </w:pPr>
      <w:r w:rsidRPr="00706AC0">
        <w:rPr>
          <w:rFonts w:asciiTheme="majorHAnsi" w:hAnsiTheme="majorHAnsi" w:cstheme="majorHAnsi"/>
          <w:b/>
          <w:bCs/>
          <w:sz w:val="26"/>
          <w:szCs w:val="26"/>
        </w:rPr>
        <w:t>Deskew:</w:t>
      </w:r>
      <w:r w:rsidRPr="00706AC0">
        <w:rPr>
          <w:rFonts w:asciiTheme="majorHAnsi" w:hAnsiTheme="majorHAnsi" w:cstheme="majorHAnsi"/>
          <w:sz w:val="26"/>
          <w:szCs w:val="26"/>
        </w:rPr>
        <w:t xml:space="preserve"> Dùng Probabilistic Hough Transform (PHT) để tìm góc nghiêng.</w:t>
      </w:r>
    </w:p>
    <w:p w14:paraId="16A69ED9" w14:textId="77777777" w:rsidR="00706AC0" w:rsidRPr="00706AC0" w:rsidRDefault="00706AC0" w:rsidP="00706AC0">
      <w:pPr>
        <w:numPr>
          <w:ilvl w:val="0"/>
          <w:numId w:val="2"/>
        </w:numPr>
        <w:jc w:val="both"/>
        <w:rPr>
          <w:rFonts w:asciiTheme="majorHAnsi" w:hAnsiTheme="majorHAnsi" w:cstheme="majorHAnsi"/>
          <w:sz w:val="26"/>
          <w:szCs w:val="26"/>
        </w:rPr>
      </w:pPr>
      <w:r w:rsidRPr="00706AC0">
        <w:rPr>
          <w:rFonts w:asciiTheme="majorHAnsi" w:hAnsiTheme="majorHAnsi" w:cstheme="majorHAnsi"/>
          <w:b/>
          <w:bCs/>
          <w:sz w:val="26"/>
          <w:szCs w:val="26"/>
        </w:rPr>
        <w:t>Auto-crop:</w:t>
      </w:r>
      <w:r w:rsidRPr="00706AC0">
        <w:rPr>
          <w:rFonts w:asciiTheme="majorHAnsi" w:hAnsiTheme="majorHAnsi" w:cstheme="majorHAnsi"/>
          <w:sz w:val="26"/>
          <w:szCs w:val="26"/>
        </w:rPr>
        <w:t xml:space="preserve"> Dùng YOLOv8n (Nano) xuất chuẩn ONNX để nhận diện ranh giới tài liệu thời gian thực.</w:t>
      </w:r>
    </w:p>
    <w:p w14:paraId="1128A64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Mã giả (Pseudo-code):</w:t>
      </w:r>
    </w:p>
    <w:p w14:paraId="5F7EC0A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deskew_and_crop(image):</w:t>
      </w:r>
    </w:p>
    <w:p w14:paraId="1CB2045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1. Deskew bằng Probabilistic Hough Transform</w:t>
      </w:r>
    </w:p>
    <w:p w14:paraId="745C40A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edges = cv2.Canny(image, 50, 150)</w:t>
      </w:r>
    </w:p>
    <w:p w14:paraId="1228835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lines = cv2.HoughLinesP(edges, 1, np.pi/180, threshold=100)</w:t>
      </w:r>
    </w:p>
    <w:p w14:paraId="37423C4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angle = calculate_dominant_angle(lines)</w:t>
      </w:r>
    </w:p>
    <w:p w14:paraId="03101E3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1C638EA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abs(angle) &gt; 0.5: # Chỉ xoay nếu lệch quá 0.5 độ</w:t>
      </w:r>
    </w:p>
    <w:p w14:paraId="326372E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image = rotate_image(image, angle)</w:t>
      </w:r>
    </w:p>
    <w:p w14:paraId="2C3B2204"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394CC1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2. Cắt viền thừa bằng YOLOv8n</w:t>
      </w:r>
    </w:p>
    <w:p w14:paraId="2E6689F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yolo_model = load_model("yolov8n_doc_crop.onnx")</w:t>
      </w:r>
    </w:p>
    <w:p w14:paraId="2EC87DA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boxes = yolo_model.predict(image)</w:t>
      </w:r>
    </w:p>
    <w:p w14:paraId="5C89929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24C873CF"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boxes:</w:t>
      </w:r>
    </w:p>
    <w:p w14:paraId="390F895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Lấy bounding box có diện tích lớn nhất (chứa tài liệu)</w:t>
      </w:r>
    </w:p>
    <w:p w14:paraId="2414B0D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main_doc_box = get_largest_box(boxes)</w:t>
      </w:r>
    </w:p>
    <w:p w14:paraId="48D0E09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image = crop_image_to_box(image, main_doc_box)</w:t>
      </w:r>
    </w:p>
    <w:p w14:paraId="10454C24"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4D86AC8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image</w:t>
      </w:r>
    </w:p>
    <w:p w14:paraId="4295EB19" w14:textId="77777777" w:rsidR="00706AC0" w:rsidRPr="00706AC0" w:rsidRDefault="00706AC0" w:rsidP="00706AC0">
      <w:pPr>
        <w:jc w:val="both"/>
        <w:rPr>
          <w:rFonts w:asciiTheme="majorHAnsi" w:hAnsiTheme="majorHAnsi" w:cstheme="majorHAnsi"/>
          <w:sz w:val="26"/>
          <w:szCs w:val="26"/>
        </w:rPr>
      </w:pPr>
    </w:p>
    <w:p w14:paraId="0C68E412" w14:textId="77777777" w:rsidR="00706AC0" w:rsidRPr="00706AC0" w:rsidRDefault="00706AC0" w:rsidP="00706AC0">
      <w:pPr>
        <w:jc w:val="both"/>
        <w:rPr>
          <w:rFonts w:asciiTheme="majorHAnsi" w:hAnsiTheme="majorHAnsi" w:cstheme="majorHAnsi"/>
          <w:b/>
          <w:bCs/>
          <w:sz w:val="26"/>
          <w:szCs w:val="26"/>
        </w:rPr>
      </w:pPr>
      <w:r w:rsidRPr="00706AC0">
        <w:rPr>
          <w:rFonts w:asciiTheme="majorHAnsi" w:hAnsiTheme="majorHAnsi" w:cstheme="majorHAnsi"/>
          <w:b/>
          <w:bCs/>
          <w:sz w:val="26"/>
          <w:szCs w:val="26"/>
        </w:rPr>
        <w:t>1.3 Nhận diện cấu trúc tệp và Mã vạch</w:t>
      </w:r>
    </w:p>
    <w:p w14:paraId="2F022CAE" w14:textId="77777777" w:rsidR="00706AC0" w:rsidRPr="00706AC0" w:rsidRDefault="00706AC0" w:rsidP="00706AC0">
      <w:pPr>
        <w:numPr>
          <w:ilvl w:val="0"/>
          <w:numId w:val="3"/>
        </w:numPr>
        <w:jc w:val="both"/>
        <w:rPr>
          <w:rFonts w:asciiTheme="majorHAnsi" w:hAnsiTheme="majorHAnsi" w:cstheme="majorHAnsi"/>
          <w:sz w:val="26"/>
          <w:szCs w:val="26"/>
        </w:rPr>
      </w:pPr>
      <w:r w:rsidRPr="00706AC0">
        <w:rPr>
          <w:rFonts w:asciiTheme="majorHAnsi" w:hAnsiTheme="majorHAnsi" w:cstheme="majorHAnsi"/>
          <w:b/>
          <w:bCs/>
          <w:sz w:val="26"/>
          <w:szCs w:val="26"/>
        </w:rPr>
        <w:lastRenderedPageBreak/>
        <w:t>Phát hiện trang trắng &amp; Ngược chiều:</w:t>
      </w:r>
      <w:r w:rsidRPr="00706AC0">
        <w:rPr>
          <w:rFonts w:asciiTheme="majorHAnsi" w:hAnsiTheme="majorHAnsi" w:cstheme="majorHAnsi"/>
          <w:sz w:val="26"/>
          <w:szCs w:val="26"/>
        </w:rPr>
        <w:t xml:space="preserve"> Dùng OSD (Orientation and Script Detection) và đếm mật độ Pixel.</w:t>
      </w:r>
    </w:p>
    <w:p w14:paraId="0178D426" w14:textId="77777777" w:rsidR="00706AC0" w:rsidRPr="00706AC0" w:rsidRDefault="00706AC0" w:rsidP="00706AC0">
      <w:pPr>
        <w:numPr>
          <w:ilvl w:val="0"/>
          <w:numId w:val="3"/>
        </w:numPr>
        <w:jc w:val="both"/>
        <w:rPr>
          <w:rFonts w:asciiTheme="majorHAnsi" w:hAnsiTheme="majorHAnsi" w:cstheme="majorHAnsi"/>
          <w:sz w:val="26"/>
          <w:szCs w:val="26"/>
        </w:rPr>
      </w:pPr>
      <w:r w:rsidRPr="00706AC0">
        <w:rPr>
          <w:rFonts w:asciiTheme="majorHAnsi" w:hAnsiTheme="majorHAnsi" w:cstheme="majorHAnsi"/>
          <w:b/>
          <w:bCs/>
          <w:sz w:val="26"/>
          <w:szCs w:val="26"/>
        </w:rPr>
        <w:t>Nhận diện Mã vạch (Barcode/QR):</w:t>
      </w:r>
      <w:r w:rsidRPr="00706AC0">
        <w:rPr>
          <w:rFonts w:asciiTheme="majorHAnsi" w:hAnsiTheme="majorHAnsi" w:cstheme="majorHAnsi"/>
          <w:sz w:val="26"/>
          <w:szCs w:val="26"/>
        </w:rPr>
        <w:t xml:space="preserve"> Triển khai Lazy-Evaluation (ZBar -&gt; Y8-LiBARNet -&gt; EDSR Super Resolution).</w:t>
      </w:r>
    </w:p>
    <w:p w14:paraId="136F6D7B"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Mã giả (Pseudo-code):</w:t>
      </w:r>
    </w:p>
    <w:p w14:paraId="34C7B99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detect_structure(image, binary_image):</w:t>
      </w:r>
    </w:p>
    <w:p w14:paraId="6D2793C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Đếm pixel đen trên nền trắng để xác định trang trắng</w:t>
      </w:r>
    </w:p>
    <w:p w14:paraId="225D518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black_pixels = np.sum(binary_image == 0)</w:t>
      </w:r>
    </w:p>
    <w:p w14:paraId="710CD56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black_pixels &lt; THRESHOLD_BLANK_PAGE:</w:t>
      </w:r>
    </w:p>
    <w:p w14:paraId="1463767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{"is_blank": True, "orientation": 0}</w:t>
      </w:r>
    </w:p>
    <w:p w14:paraId="46C5310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15F6224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Dùng model nhẹ MobileNet/OSD để phát hiện chiều ngược</w:t>
      </w:r>
    </w:p>
    <w:p w14:paraId="1E8CA2C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osd_model = load_model("osd_mobilenet.onnx")</w:t>
      </w:r>
    </w:p>
    <w:p w14:paraId="144D889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orientation_angle = osd_model.predict_orientation(image)</w:t>
      </w:r>
    </w:p>
    <w:p w14:paraId="7D7E73C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72B9DF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{"is_blank": False, "orientation": orientation_angle}</w:t>
      </w:r>
    </w:p>
    <w:p w14:paraId="5F57C11B" w14:textId="77777777" w:rsidR="00706AC0" w:rsidRPr="00706AC0" w:rsidRDefault="00706AC0" w:rsidP="00706AC0">
      <w:pPr>
        <w:jc w:val="both"/>
        <w:rPr>
          <w:rFonts w:asciiTheme="majorHAnsi" w:hAnsiTheme="majorHAnsi" w:cstheme="majorHAnsi"/>
          <w:sz w:val="26"/>
          <w:szCs w:val="26"/>
        </w:rPr>
      </w:pPr>
    </w:p>
    <w:p w14:paraId="4498017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extract_barcode_lazy_evaluation(image):</w:t>
      </w:r>
    </w:p>
    <w:p w14:paraId="167C6E0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Bước 1: Dùng thư viện truyền thống nhanh, nhẹ</w:t>
      </w:r>
    </w:p>
    <w:p w14:paraId="3E9690F6"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barcode_data = zbar_decode(image)</w:t>
      </w:r>
    </w:p>
    <w:p w14:paraId="3143F59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barcode_data:</w:t>
      </w:r>
    </w:p>
    <w:p w14:paraId="1731CC5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barcode_data</w:t>
      </w:r>
    </w:p>
    <w:p w14:paraId="6C78222E"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57C427F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Bước 2: Dùng Y8-LiBARNet nếu mã vạch bị nhiễu, nằm ở góc khó</w:t>
      </w:r>
    </w:p>
    <w:p w14:paraId="1B3ED05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y8_libarnet = load_model("y8_libarnet_barcode.onnx")</w:t>
      </w:r>
    </w:p>
    <w:p w14:paraId="53CB01E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barcode_box = y8_libarnet.detect(image)</w:t>
      </w:r>
    </w:p>
    <w:p w14:paraId="2E15D204"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1626B30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barcode_box:</w:t>
      </w:r>
    </w:p>
    <w:p w14:paraId="65AEE9A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barcode_img = crop_image_to_box(image, barcode_box)</w:t>
      </w:r>
    </w:p>
    <w:p w14:paraId="0245E0BE"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lastRenderedPageBreak/>
        <w:t xml:space="preserve">        </w:t>
      </w:r>
    </w:p>
    <w:p w14:paraId="4DCB9A4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Bước 3: Dùng EDSR (Siêu phân giải) nếu mã vạch quá mờ</w:t>
      </w:r>
    </w:p>
    <w:p w14:paraId="16EAC46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is_blurry(barcode_img):</w:t>
      </w:r>
    </w:p>
    <w:p w14:paraId="477C904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edsr_model = load_model("edsr_super_res.pth")</w:t>
      </w:r>
    </w:p>
    <w:p w14:paraId="10B717B6"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barcode_img = edsr_model.upscale(barcode_img)</w:t>
      </w:r>
    </w:p>
    <w:p w14:paraId="5B154B86" w14:textId="6C2E66C6" w:rsidR="00706AC0" w:rsidRPr="00706AC0" w:rsidRDefault="00706AC0" w:rsidP="00706AC0">
      <w:pPr>
        <w:jc w:val="both"/>
        <w:rPr>
          <w:rFonts w:asciiTheme="majorHAnsi" w:hAnsiTheme="majorHAnsi" w:cstheme="majorHAnsi"/>
          <w:sz w:val="26"/>
          <w:szCs w:val="26"/>
          <w:lang w:val="en-US"/>
        </w:rPr>
      </w:pPr>
    </w:p>
    <w:p w14:paraId="5AFF4C8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zbar_decode(barcode_img) # Giải mã lại sau khi làm nét</w:t>
      </w:r>
    </w:p>
    <w:p w14:paraId="0F282373" w14:textId="01699CF0" w:rsidR="00706AC0" w:rsidRPr="00706AC0" w:rsidRDefault="00706AC0" w:rsidP="00706AC0">
      <w:pPr>
        <w:jc w:val="both"/>
        <w:rPr>
          <w:rFonts w:asciiTheme="majorHAnsi" w:hAnsiTheme="majorHAnsi" w:cstheme="majorHAnsi"/>
          <w:sz w:val="26"/>
          <w:szCs w:val="26"/>
          <w:lang w:val="en-US"/>
        </w:rPr>
      </w:pPr>
      <w:r w:rsidRPr="00706AC0">
        <w:rPr>
          <w:rFonts w:asciiTheme="majorHAnsi" w:hAnsiTheme="majorHAnsi" w:cstheme="majorHAnsi"/>
          <w:sz w:val="26"/>
          <w:szCs w:val="26"/>
        </w:rPr>
        <w:t xml:space="preserve"> </w:t>
      </w:r>
    </w:p>
    <w:p w14:paraId="11E4BA0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None</w:t>
      </w:r>
    </w:p>
    <w:p w14:paraId="1609CB88" w14:textId="77777777" w:rsidR="009B5CB7" w:rsidRPr="00706AC0" w:rsidRDefault="009B5CB7" w:rsidP="00706AC0">
      <w:pPr>
        <w:jc w:val="both"/>
        <w:rPr>
          <w:rFonts w:asciiTheme="majorHAnsi" w:hAnsiTheme="majorHAnsi" w:cstheme="majorHAnsi"/>
          <w:sz w:val="26"/>
          <w:szCs w:val="26"/>
          <w:lang w:val="en-US"/>
        </w:rPr>
      </w:pPr>
    </w:p>
    <w:sectPr w:rsidR="009B5CB7" w:rsidRPr="00706A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F74"/>
    <w:multiLevelType w:val="multilevel"/>
    <w:tmpl w:val="F4A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A38C8"/>
    <w:multiLevelType w:val="multilevel"/>
    <w:tmpl w:val="0CB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52850"/>
    <w:multiLevelType w:val="multilevel"/>
    <w:tmpl w:val="71A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29283">
    <w:abstractNumId w:val="0"/>
  </w:num>
  <w:num w:numId="2" w16cid:durableId="1788547119">
    <w:abstractNumId w:val="2"/>
  </w:num>
  <w:num w:numId="3" w16cid:durableId="1955670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C0"/>
    <w:rsid w:val="00052167"/>
    <w:rsid w:val="00110408"/>
    <w:rsid w:val="00133656"/>
    <w:rsid w:val="001A0DFB"/>
    <w:rsid w:val="00250F1A"/>
    <w:rsid w:val="002C24EC"/>
    <w:rsid w:val="00303159"/>
    <w:rsid w:val="00323DD9"/>
    <w:rsid w:val="0036339A"/>
    <w:rsid w:val="003F48C2"/>
    <w:rsid w:val="00474657"/>
    <w:rsid w:val="00484873"/>
    <w:rsid w:val="0052171B"/>
    <w:rsid w:val="00634A3C"/>
    <w:rsid w:val="00706AC0"/>
    <w:rsid w:val="008E2E9B"/>
    <w:rsid w:val="009B5CB7"/>
    <w:rsid w:val="00A23DE9"/>
    <w:rsid w:val="00A73A96"/>
    <w:rsid w:val="00AF0F03"/>
    <w:rsid w:val="00B63DD6"/>
    <w:rsid w:val="00C17548"/>
    <w:rsid w:val="00D53552"/>
    <w:rsid w:val="00DD685F"/>
    <w:rsid w:val="00E10653"/>
    <w:rsid w:val="00E6232A"/>
    <w:rsid w:val="00E731ED"/>
    <w:rsid w:val="00EA542D"/>
    <w:rsid w:val="00EB43FE"/>
    <w:rsid w:val="00EC5B4D"/>
    <w:rsid w:val="00F353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16C6"/>
  <w15:chartTrackingRefBased/>
  <w15:docId w15:val="{AD272A47-6807-4296-993B-996BF0A9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AC0"/>
    <w:rPr>
      <w:rFonts w:eastAsiaTheme="majorEastAsia" w:cstheme="majorBidi"/>
      <w:color w:val="272727" w:themeColor="text1" w:themeTint="D8"/>
    </w:rPr>
  </w:style>
  <w:style w:type="paragraph" w:styleId="Title">
    <w:name w:val="Title"/>
    <w:basedOn w:val="Normal"/>
    <w:next w:val="Normal"/>
    <w:link w:val="TitleChar"/>
    <w:uiPriority w:val="10"/>
    <w:qFormat/>
    <w:rsid w:val="0070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AC0"/>
    <w:pPr>
      <w:spacing w:before="160"/>
      <w:jc w:val="center"/>
    </w:pPr>
    <w:rPr>
      <w:i/>
      <w:iCs/>
      <w:color w:val="404040" w:themeColor="text1" w:themeTint="BF"/>
    </w:rPr>
  </w:style>
  <w:style w:type="character" w:customStyle="1" w:styleId="QuoteChar">
    <w:name w:val="Quote Char"/>
    <w:basedOn w:val="DefaultParagraphFont"/>
    <w:link w:val="Quote"/>
    <w:uiPriority w:val="29"/>
    <w:rsid w:val="00706AC0"/>
    <w:rPr>
      <w:i/>
      <w:iCs/>
      <w:color w:val="404040" w:themeColor="text1" w:themeTint="BF"/>
    </w:rPr>
  </w:style>
  <w:style w:type="paragraph" w:styleId="ListParagraph">
    <w:name w:val="List Paragraph"/>
    <w:basedOn w:val="Normal"/>
    <w:uiPriority w:val="34"/>
    <w:qFormat/>
    <w:rsid w:val="00706AC0"/>
    <w:pPr>
      <w:ind w:left="720"/>
      <w:contextualSpacing/>
    </w:pPr>
  </w:style>
  <w:style w:type="character" w:styleId="IntenseEmphasis">
    <w:name w:val="Intense Emphasis"/>
    <w:basedOn w:val="DefaultParagraphFont"/>
    <w:uiPriority w:val="21"/>
    <w:qFormat/>
    <w:rsid w:val="00706AC0"/>
    <w:rPr>
      <w:i/>
      <w:iCs/>
      <w:color w:val="2F5496" w:themeColor="accent1" w:themeShade="BF"/>
    </w:rPr>
  </w:style>
  <w:style w:type="paragraph" w:styleId="IntenseQuote">
    <w:name w:val="Intense Quote"/>
    <w:basedOn w:val="Normal"/>
    <w:next w:val="Normal"/>
    <w:link w:val="IntenseQuoteChar"/>
    <w:uiPriority w:val="30"/>
    <w:qFormat/>
    <w:rsid w:val="00706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AC0"/>
    <w:rPr>
      <w:i/>
      <w:iCs/>
      <w:color w:val="2F5496" w:themeColor="accent1" w:themeShade="BF"/>
    </w:rPr>
  </w:style>
  <w:style w:type="character" w:styleId="IntenseReference">
    <w:name w:val="Intense Reference"/>
    <w:basedOn w:val="DefaultParagraphFont"/>
    <w:uiPriority w:val="32"/>
    <w:qFormat/>
    <w:rsid w:val="00706A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nguyen hoang huy</cp:lastModifiedBy>
  <cp:revision>1</cp:revision>
  <dcterms:created xsi:type="dcterms:W3CDTF">2026-04-28T05:59:00Z</dcterms:created>
  <dcterms:modified xsi:type="dcterms:W3CDTF">2026-04-28T06:03:00Z</dcterms:modified>
</cp:coreProperties>
</file>