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5DA91" w14:textId="25E66F2D" w:rsidR="00622AD9" w:rsidRDefault="00942DE5" w:rsidP="00942DE5">
      <w:pPr>
        <w:pStyle w:val="Titel"/>
      </w:pPr>
      <w:r>
        <w:t>Übung 2</w:t>
      </w:r>
    </w:p>
    <w:p w14:paraId="1443D59C" w14:textId="345E29D7" w:rsidR="00942DE5" w:rsidRDefault="00942DE5" w:rsidP="00942DE5">
      <w:pPr>
        <w:pStyle w:val="berschrift2"/>
      </w:pPr>
      <w:r>
        <w:t>Aufgabe 1</w:t>
      </w:r>
    </w:p>
    <w:p w14:paraId="62B2326A" w14:textId="124AAC97" w:rsidR="00942DE5" w:rsidRPr="00942DE5" w:rsidRDefault="00942DE5" w:rsidP="00942DE5">
      <w:pPr>
        <w:spacing w:after="0"/>
        <w:rPr>
          <w:lang w:val="en-GB"/>
        </w:rPr>
      </w:pPr>
      <w:r w:rsidRPr="00942DE5">
        <w:rPr>
          <w:lang w:val="en-GB"/>
        </w:rPr>
        <w:t>GET / HTTP/1.1</w:t>
      </w:r>
      <w:r>
        <w:rPr>
          <w:lang w:val="en-GB"/>
        </w:rPr>
        <w:tab/>
      </w:r>
      <w:r>
        <w:rPr>
          <w:lang w:val="en-GB"/>
        </w:rPr>
        <w:tab/>
      </w:r>
    </w:p>
    <w:p w14:paraId="694500F2" w14:textId="74B0C7D2" w:rsidR="00942DE5" w:rsidRPr="00942DE5" w:rsidRDefault="00942DE5" w:rsidP="00942DE5">
      <w:pPr>
        <w:spacing w:after="0"/>
      </w:pPr>
      <w:r w:rsidRPr="00942DE5">
        <w:t>Host: google.de</w:t>
      </w:r>
      <w:r w:rsidRPr="00942DE5">
        <w:tab/>
      </w:r>
      <w:r w:rsidRPr="00942DE5">
        <w:tab/>
      </w:r>
      <w:r>
        <w:t xml:space="preserve">          </w:t>
      </w:r>
      <w:r w:rsidRPr="00942DE5">
        <w:t>Die a</w:t>
      </w:r>
      <w:r>
        <w:t>ngefragte Domain</w:t>
      </w:r>
    </w:p>
    <w:p w14:paraId="17422819" w14:textId="542B0BC3" w:rsidR="00942DE5" w:rsidRPr="00942DE5" w:rsidRDefault="00942DE5" w:rsidP="00942DE5">
      <w:pPr>
        <w:spacing w:after="0"/>
      </w:pPr>
      <w:r w:rsidRPr="00942DE5">
        <w:t>User-Agent: curl/7.58.0</w:t>
      </w:r>
      <w:r w:rsidRPr="00942DE5">
        <w:tab/>
      </w:r>
      <w:r>
        <w:t xml:space="preserve">          </w:t>
      </w:r>
      <w:r w:rsidRPr="00942DE5">
        <w:t>Der User-Agent-String, der</w:t>
      </w:r>
      <w:r>
        <w:t xml:space="preserve"> den Client beschreibt, der die Anfrage macht</w:t>
      </w:r>
    </w:p>
    <w:p w14:paraId="6C61C103" w14:textId="7D737592" w:rsidR="00942DE5" w:rsidRDefault="00942DE5" w:rsidP="00942DE5">
      <w:pPr>
        <w:spacing w:after="0"/>
      </w:pPr>
      <w:r w:rsidRPr="00942DE5">
        <w:t>Accept: */*</w:t>
      </w:r>
      <w:r w:rsidRPr="00942DE5">
        <w:t xml:space="preserve">                                Die vom Client unterstützen D</w:t>
      </w:r>
      <w:r>
        <w:t>ateitypen (MIME-Types)</w:t>
      </w:r>
    </w:p>
    <w:p w14:paraId="2CEF112C" w14:textId="51724BE9" w:rsidR="00942DE5" w:rsidRDefault="00942DE5" w:rsidP="00942DE5">
      <w:pPr>
        <w:pStyle w:val="berschrift2"/>
      </w:pPr>
      <w:r>
        <w:t>Aufgabe 2</w:t>
      </w:r>
    </w:p>
    <w:p w14:paraId="28D71CD0" w14:textId="501FD080" w:rsidR="00942DE5" w:rsidRDefault="00942DE5" w:rsidP="00942DE5">
      <w:r>
        <w:t xml:space="preserve">Die Anfrage an </w:t>
      </w:r>
      <w:hyperlink r:id="rId5" w:history="1">
        <w:r w:rsidRPr="005D0698">
          <w:rPr>
            <w:rStyle w:val="Hyperlink"/>
          </w:rPr>
          <w:t>http://google.de</w:t>
        </w:r>
      </w:hyperlink>
      <w:r>
        <w:t xml:space="preserve"> wird mit HTTP/1.1 beantwortet, die an </w:t>
      </w:r>
      <w:hyperlink r:id="rId6" w:history="1">
        <w:r w:rsidRPr="005D0698">
          <w:rPr>
            <w:rStyle w:val="Hyperlink"/>
          </w:rPr>
          <w:t>https://google.de</w:t>
        </w:r>
      </w:hyperlink>
      <w:r>
        <w:t xml:space="preserve"> mit HTTP/2. Die Header-Keys der HTTP/2 Response sind kleingeschrieben im Gegensatz zur HTTP/1.1 Response.</w:t>
      </w:r>
    </w:p>
    <w:p w14:paraId="6F8E8EAC" w14:textId="1B8312A5" w:rsidR="00942DE5" w:rsidRDefault="00942DE5" w:rsidP="00892967">
      <w:pPr>
        <w:pStyle w:val="berschrift2"/>
      </w:pPr>
      <w:r>
        <w:t>Aufgabe 3</w:t>
      </w:r>
    </w:p>
    <w:p w14:paraId="0E6F03DC" w14:textId="0A87F1B2" w:rsidR="00892967" w:rsidRDefault="00892967" w:rsidP="00892967">
      <w:r>
        <w:t>Im Tab Headers findet man die Request- und die Response-Headers. Man kann sich von beiden sowohl den Sourcetext als auch die geparste Version anzeigen lassen. Im Tab Response findet man den Response Body, den man sich im Preview-Tab rendern lassen kann.</w:t>
      </w:r>
    </w:p>
    <w:p w14:paraId="1C5000C6" w14:textId="40609BDB" w:rsidR="00892967" w:rsidRDefault="00892967" w:rsidP="00892967">
      <w:r>
        <w:t xml:space="preserve">Beim Aufrufen von </w:t>
      </w:r>
      <w:hyperlink r:id="rId7" w:history="1">
        <w:r w:rsidRPr="005D0698">
          <w:rPr>
            <w:rStyle w:val="Hyperlink"/>
          </w:rPr>
          <w:t>http://google.de</w:t>
        </w:r>
      </w:hyperlink>
      <w:r>
        <w:t xml:space="preserve"> über die Developer Console werden im Gegensatz zum curl-Request deutlich mehr Request-Header mitgesendet (und ein anderer User-Agent-String).</w:t>
      </w:r>
    </w:p>
    <w:p w14:paraId="5547FE25" w14:textId="5DE96480" w:rsidR="00892967" w:rsidRDefault="00892967" w:rsidP="00892967">
      <w:pPr>
        <w:pStyle w:val="berschrift2"/>
      </w:pPr>
      <w:r>
        <w:t>Aufgabe 4</w:t>
      </w:r>
    </w:p>
    <w:p w14:paraId="5DC15BD0" w14:textId="1E7653D8" w:rsidR="00892967" w:rsidRDefault="00892967" w:rsidP="00892967">
      <w:r>
        <w:t xml:space="preserve">Die Response für </w:t>
      </w:r>
      <w:hyperlink r:id="rId8" w:history="1">
        <w:r w:rsidRPr="005D0698">
          <w:rPr>
            <w:rStyle w:val="Hyperlink"/>
          </w:rPr>
          <w:t>http://google.de</w:t>
        </w:r>
      </w:hyperlink>
      <w:r>
        <w:t xml:space="preserve"> leitet weiter nach </w:t>
      </w:r>
      <w:hyperlink r:id="rId9" w:history="1">
        <w:r w:rsidRPr="005D0698">
          <w:rPr>
            <w:rStyle w:val="Hyperlink"/>
          </w:rPr>
          <w:t>http://www.google.de</w:t>
        </w:r>
      </w:hyperlink>
      <w:r>
        <w:t xml:space="preserve">. Diese leitet wiederum weiter nach </w:t>
      </w:r>
      <w:hyperlink r:id="rId10" w:history="1">
        <w:r w:rsidRPr="005D0698">
          <w:rPr>
            <w:rStyle w:val="Hyperlink"/>
          </w:rPr>
          <w:t>https://www.google.de</w:t>
        </w:r>
      </w:hyperlink>
      <w:r>
        <w:t>, wofür letztendlich ein 200 OK und ein entsprechender HTML-Body zurückkommt.</w:t>
      </w:r>
    </w:p>
    <w:p w14:paraId="3C7B59D7" w14:textId="28F8FDCB" w:rsidR="00892967" w:rsidRDefault="00892967" w:rsidP="00892967">
      <w:pPr>
        <w:pStyle w:val="berschrift2"/>
      </w:pPr>
      <w:r>
        <w:t>Aufgabe 5</w:t>
      </w:r>
    </w:p>
    <w:p w14:paraId="732D169B" w14:textId="73844CE1" w:rsidR="00892967" w:rsidRDefault="00892967" w:rsidP="00892967">
      <w:r>
        <w:t>Siehe Aufgabe 3.</w:t>
      </w:r>
    </w:p>
    <w:p w14:paraId="35863705" w14:textId="7F91EB28" w:rsidR="00892967" w:rsidRDefault="00892967" w:rsidP="00892967">
      <w:pPr>
        <w:pStyle w:val="berschrift2"/>
      </w:pPr>
      <w:r>
        <w:t>Aufgabe 6</w:t>
      </w:r>
    </w:p>
    <w:p w14:paraId="1BF747A2" w14:textId="24C1AB82" w:rsidR="00892967" w:rsidRDefault="00892967" w:rsidP="00892967">
      <w:r>
        <w:t>Im Headers-Tab kann man unter General die Request-Methode erkennen. Die Parameter für GET-Requests kann man an der Request-URL im gleichen Bereich ablesen.</w:t>
      </w:r>
    </w:p>
    <w:p w14:paraId="34DD50B3" w14:textId="0B0FEDEA" w:rsidR="00892967" w:rsidRDefault="00892967" w:rsidP="00892967">
      <w:pPr>
        <w:pStyle w:val="berschrift2"/>
      </w:pPr>
      <w:r>
        <w:t>Aufgabe 7</w:t>
      </w:r>
    </w:p>
    <w:p w14:paraId="7D26DF0E" w14:textId="00EC213C" w:rsidR="00892967" w:rsidRDefault="00717723" w:rsidP="00892967">
      <w:r w:rsidRPr="00717723">
        <w:rPr>
          <w:lang w:val="en-GB"/>
        </w:rPr>
        <w:t xml:space="preserve">Im Headers-Tab unter Request-Headers. </w:t>
      </w:r>
      <w:r>
        <w:t>Die Formulardaten werden im Request Body abgeschickt im Format „</w:t>
      </w:r>
      <w:r w:rsidRPr="00717723">
        <w:t>application/x-www-form-urlencoded</w:t>
      </w:r>
      <w:r>
        <w:t>“.</w:t>
      </w:r>
    </w:p>
    <w:p w14:paraId="7DC3B550" w14:textId="409F22FE" w:rsidR="00717723" w:rsidRDefault="00717723" w:rsidP="00717723">
      <w:pPr>
        <w:pStyle w:val="berschrift2"/>
      </w:pPr>
      <w:r>
        <w:t>Aufgabe 8</w:t>
      </w:r>
    </w:p>
    <w:p w14:paraId="340E3281" w14:textId="498C9C33" w:rsidR="00717723" w:rsidRDefault="00717723" w:rsidP="00717723">
      <w:r>
        <w:t xml:space="preserve">HTTP/2 Server Push ist eine Funktion, durch die der Server von sich aus zu einer Anfrage mehrere Responses zurückschicken kann, weil er davon ausgeht, dass diese weiteren Informationen/Dateien für den Client nützlich sind. </w:t>
      </w:r>
    </w:p>
    <w:p w14:paraId="3251353B" w14:textId="3FF62EF1" w:rsidR="00717723" w:rsidRDefault="00717723" w:rsidP="00717723">
      <w:pPr>
        <w:pStyle w:val="berschrift2"/>
      </w:pPr>
      <w:r>
        <w:lastRenderedPageBreak/>
        <w:t>Aufgabe 9</w:t>
      </w:r>
    </w:p>
    <w:p w14:paraId="6273A7D8" w14:textId="1D7BA1CE" w:rsidR="00717723" w:rsidRDefault="00717723" w:rsidP="00717723">
      <w:r w:rsidRPr="00717723">
        <w:t xml:space="preserve">Bei HTTP/1.0 sorgt der Header </w:t>
      </w:r>
      <w:r>
        <w:t>„</w:t>
      </w:r>
      <w:r w:rsidRPr="00717723">
        <w:t>Connection: keep-alive</w:t>
      </w:r>
      <w:r>
        <w:t>“</w:t>
      </w:r>
      <w:r w:rsidRPr="00717723">
        <w:t>, wenn er</w:t>
      </w:r>
      <w:r>
        <w:t xml:space="preserve"> unterstützt wird, dafür, dass die ursprüngliche TCP-Verbindung für eine gewisse Zeitspanne wiederverwendet werden kann und nicht für jede Anfrage eine neue Verbindung aufgemacht werden muss.</w:t>
      </w:r>
    </w:p>
    <w:p w14:paraId="2AFB0B6B" w14:textId="424EB7D9" w:rsidR="00717723" w:rsidRDefault="00717723" w:rsidP="00717723">
      <w:r>
        <w:t>Bei HTTP/1.1 und HTTP/2 ist der Header redundant, weil die Verbindung standardmäßig offengehalten wird.</w:t>
      </w:r>
    </w:p>
    <w:p w14:paraId="60EFE309" w14:textId="67C8F62B" w:rsidR="00717723" w:rsidRDefault="00717723" w:rsidP="00717723">
      <w:pPr>
        <w:pStyle w:val="berschrift2"/>
      </w:pPr>
      <w:r>
        <w:t>Aufgabe 10</w:t>
      </w:r>
    </w:p>
    <w:p w14:paraId="2398B36D" w14:textId="1E580FE1" w:rsidR="00717723" w:rsidRDefault="00717723" w:rsidP="00717723">
      <w:r>
        <w:t>Der User-Agent-String enthält eine Beschreibung des Clients. Beispiel:</w:t>
      </w:r>
    </w:p>
    <w:p w14:paraId="3365E688" w14:textId="6AE8F350" w:rsidR="00717723" w:rsidRDefault="00717723" w:rsidP="00717723">
      <w:pPr>
        <w:rPr>
          <w:lang w:val="en-GB"/>
        </w:rPr>
      </w:pPr>
      <w:r w:rsidRPr="00717723">
        <w:rPr>
          <w:lang w:val="en-GB"/>
        </w:rPr>
        <w:t>„</w:t>
      </w:r>
      <w:r w:rsidRPr="00717723">
        <w:rPr>
          <w:lang w:val="en-GB"/>
        </w:rPr>
        <w:t>Mozilla/5.0 (Windows NT 10.0; Win64; x64) AppleWebKit/537.36 (KHTML, like Gecko) Chrome/89.0.4389.114 Safari/537.36</w:t>
      </w:r>
      <w:r w:rsidRPr="00717723">
        <w:rPr>
          <w:lang w:val="en-GB"/>
        </w:rPr>
        <w:t>“</w:t>
      </w:r>
    </w:p>
    <w:p w14:paraId="05CB4551" w14:textId="59A433F8" w:rsidR="00717723" w:rsidRDefault="00717723" w:rsidP="0071772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Windows 10 Betriebssystem mit 64-bit Prozessor</w:t>
      </w:r>
    </w:p>
    <w:p w14:paraId="0B6A8F35" w14:textId="3F73862B" w:rsidR="00717723" w:rsidRDefault="00C70765" w:rsidP="0071772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Die Plattform ist AppleWebKit 537.36</w:t>
      </w:r>
    </w:p>
    <w:p w14:paraId="4DEEFBA2" w14:textId="2CB8C559" w:rsidR="00C70765" w:rsidRPr="00717723" w:rsidRDefault="00C70765" w:rsidP="00717723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Der Browser ist Chrome 89.0</w:t>
      </w:r>
    </w:p>
    <w:sectPr w:rsidR="00C70765" w:rsidRPr="007177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708FE"/>
    <w:multiLevelType w:val="hybridMultilevel"/>
    <w:tmpl w:val="16508250"/>
    <w:lvl w:ilvl="0" w:tplc="A72845B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3265F"/>
    <w:multiLevelType w:val="hybridMultilevel"/>
    <w:tmpl w:val="CE529AC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E5"/>
    <w:rsid w:val="001D1C54"/>
    <w:rsid w:val="00322DAC"/>
    <w:rsid w:val="00333B10"/>
    <w:rsid w:val="003B07EE"/>
    <w:rsid w:val="00534379"/>
    <w:rsid w:val="005B741E"/>
    <w:rsid w:val="005D4028"/>
    <w:rsid w:val="0065640D"/>
    <w:rsid w:val="00687A81"/>
    <w:rsid w:val="00717723"/>
    <w:rsid w:val="007B1836"/>
    <w:rsid w:val="00827C4A"/>
    <w:rsid w:val="00892967"/>
    <w:rsid w:val="00942DE5"/>
    <w:rsid w:val="009C23DE"/>
    <w:rsid w:val="00B44486"/>
    <w:rsid w:val="00C70765"/>
    <w:rsid w:val="00FB531E"/>
    <w:rsid w:val="00F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EA499"/>
  <w15:chartTrackingRefBased/>
  <w15:docId w15:val="{FCB7BD89-6B5D-4CC7-A95D-5273669B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4379"/>
    <w:pPr>
      <w:spacing w:after="120" w:line="240" w:lineRule="auto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22D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7C4A"/>
    <w:pPr>
      <w:keepNext/>
      <w:keepLines/>
      <w:spacing w:before="280" w:after="20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4379"/>
    <w:pPr>
      <w:spacing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4379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2DAC"/>
    <w:rPr>
      <w:rFonts w:asciiTheme="majorHAnsi" w:eastAsiaTheme="majorEastAsia" w:hAnsiTheme="majorHAnsi" w:cstheme="majorBidi"/>
      <w:b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7C4A"/>
    <w:rPr>
      <w:rFonts w:asciiTheme="majorHAnsi" w:eastAsiaTheme="majorEastAsia" w:hAnsiTheme="majorHAnsi" w:cstheme="majorBidi"/>
      <w:b/>
      <w:sz w:val="26"/>
      <w:szCs w:val="26"/>
      <w:lang w:val="de-DE"/>
    </w:rPr>
  </w:style>
  <w:style w:type="paragraph" w:styleId="Listenabsatz">
    <w:name w:val="List Paragraph"/>
    <w:basedOn w:val="Standard"/>
    <w:uiPriority w:val="34"/>
    <w:qFormat/>
    <w:rsid w:val="00942DE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942D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42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gle.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oogle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oogle.de" TargetMode="External"/><Relationship Id="rId10" Type="http://schemas.openxmlformats.org/officeDocument/2006/relationships/hyperlink" Target="https://www.google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de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Heimann</dc:creator>
  <cp:keywords/>
  <dc:description/>
  <cp:lastModifiedBy>Benjamin Heimann</cp:lastModifiedBy>
  <cp:revision>2</cp:revision>
  <dcterms:created xsi:type="dcterms:W3CDTF">2021-04-06T17:29:00Z</dcterms:created>
  <dcterms:modified xsi:type="dcterms:W3CDTF">2021-04-06T18:02:00Z</dcterms:modified>
</cp:coreProperties>
</file>