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975" w:rsidRPr="00382245" w:rsidRDefault="00382245" w:rsidP="004C3B84">
      <w:pPr>
        <w:jc w:val="center"/>
        <w:rPr>
          <w:sz w:val="44"/>
          <w:szCs w:val="44"/>
        </w:rPr>
      </w:pPr>
      <w:r w:rsidRPr="00382245">
        <w:rPr>
          <w:sz w:val="44"/>
          <w:szCs w:val="44"/>
        </w:rPr>
        <w:t>The Lab</w:t>
      </w:r>
      <w:r>
        <w:rPr>
          <w:sz w:val="44"/>
          <w:szCs w:val="44"/>
        </w:rPr>
        <w:t>-</w:t>
      </w:r>
      <w:r w:rsidRPr="00382245">
        <w:rPr>
          <w:sz w:val="44"/>
          <w:szCs w:val="44"/>
        </w:rPr>
        <w:t>Process</w:t>
      </w:r>
      <w:r>
        <w:rPr>
          <w:sz w:val="44"/>
          <w:szCs w:val="44"/>
        </w:rPr>
        <w:t>or</w:t>
      </w:r>
    </w:p>
    <w:p w:rsidR="00382245" w:rsidRPr="00382245" w:rsidRDefault="00382245">
      <w:pPr>
        <w:rPr>
          <w:sz w:val="32"/>
          <w:szCs w:val="32"/>
        </w:rPr>
      </w:pPr>
      <w:r w:rsidRPr="00382245">
        <w:rPr>
          <w:sz w:val="32"/>
          <w:szCs w:val="32"/>
        </w:rPr>
        <w:t>Introduction:</w:t>
      </w:r>
    </w:p>
    <w:p w:rsidR="00382245" w:rsidRPr="00382245" w:rsidRDefault="00382245" w:rsidP="00382245">
      <w:pPr>
        <w:jc w:val="both"/>
        <w:rPr>
          <w:rFonts w:ascii="Courier New" w:hAnsi="Courier New" w:cs="Courier New"/>
          <w:sz w:val="20"/>
          <w:szCs w:val="20"/>
        </w:rPr>
      </w:pPr>
      <w:r w:rsidRPr="00382245">
        <w:rPr>
          <w:rFonts w:ascii="Courier New" w:hAnsi="Courier New" w:cs="Courier New"/>
          <w:sz w:val="20"/>
          <w:szCs w:val="20"/>
        </w:rPr>
        <w:t xml:space="preserve">This is a </w:t>
      </w:r>
      <w:r w:rsidR="00533E99">
        <w:rPr>
          <w:rFonts w:ascii="Courier New" w:hAnsi="Courier New" w:cs="Courier New"/>
          <w:sz w:val="20"/>
          <w:szCs w:val="20"/>
        </w:rPr>
        <w:t>micro</w:t>
      </w:r>
      <w:r w:rsidRPr="00382245">
        <w:rPr>
          <w:rFonts w:ascii="Courier New" w:hAnsi="Courier New" w:cs="Courier New"/>
          <w:sz w:val="20"/>
          <w:szCs w:val="20"/>
        </w:rPr>
        <w:t>processor designed by me as an attempt to learn system Verilog and hardware description language in general.</w:t>
      </w:r>
    </w:p>
    <w:p w:rsidR="00533E99" w:rsidRDefault="00382245" w:rsidP="00382245">
      <w:pPr>
        <w:jc w:val="both"/>
        <w:rPr>
          <w:rFonts w:ascii="Courier New" w:hAnsi="Courier New" w:cs="Courier New"/>
          <w:sz w:val="20"/>
          <w:szCs w:val="20"/>
        </w:rPr>
      </w:pPr>
      <w:r w:rsidRPr="00382245">
        <w:rPr>
          <w:rFonts w:ascii="Courier New" w:hAnsi="Courier New" w:cs="Courier New"/>
          <w:sz w:val="20"/>
          <w:szCs w:val="20"/>
        </w:rPr>
        <w:t>The processor design is inspired from experience and self-taught practices to enhance my hardware understanding concepts.</w:t>
      </w:r>
      <w:r w:rsidR="00533E99">
        <w:rPr>
          <w:rFonts w:ascii="Courier New" w:hAnsi="Courier New" w:cs="Courier New"/>
          <w:sz w:val="20"/>
          <w:szCs w:val="20"/>
        </w:rPr>
        <w:t xml:space="preserve"> It was fully utilized for a sub project to use it as the core processor for a full microcontroller solution with 2 UARTs, 2 Timers, 2 I/O 8bits bidirectional ports and a MAC module for Ethernet connectivity. </w:t>
      </w:r>
    </w:p>
    <w:p w:rsidR="00933055" w:rsidRDefault="00933055" w:rsidP="00382245">
      <w:pPr>
        <w:jc w:val="both"/>
        <w:rPr>
          <w:rFonts w:ascii="Courier New" w:hAnsi="Courier New" w:cs="Courier New"/>
          <w:sz w:val="20"/>
          <w:szCs w:val="20"/>
        </w:rPr>
      </w:pPr>
    </w:p>
    <w:p w:rsidR="00933055" w:rsidRDefault="00933055" w:rsidP="00382245">
      <w:pPr>
        <w:jc w:val="both"/>
        <w:rPr>
          <w:rFonts w:ascii="Courier New" w:hAnsi="Courier New" w:cs="Courier New"/>
          <w:sz w:val="20"/>
          <w:szCs w:val="20"/>
        </w:rPr>
      </w:pPr>
      <w:r>
        <w:rPr>
          <w:rFonts w:ascii="Courier New" w:hAnsi="Courier New" w:cs="Courier New"/>
          <w:noProof/>
          <w:sz w:val="24"/>
          <w:szCs w:val="24"/>
          <w:lang w:eastAsia="en-AU"/>
        </w:rPr>
        <w:drawing>
          <wp:inline distT="0" distB="0" distL="0" distR="0" wp14:anchorId="7A0E39D0" wp14:editId="0ECCEC88">
            <wp:extent cx="5874106" cy="3855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0422" cy="3852692"/>
                    </a:xfrm>
                    <a:prstGeom prst="rect">
                      <a:avLst/>
                    </a:prstGeom>
                    <a:noFill/>
                    <a:ln>
                      <a:noFill/>
                    </a:ln>
                  </pic:spPr>
                </pic:pic>
              </a:graphicData>
            </a:graphic>
          </wp:inline>
        </w:drawing>
      </w:r>
    </w:p>
    <w:p w:rsidR="00382245" w:rsidRPr="00382245" w:rsidRDefault="00533E99" w:rsidP="00382245">
      <w:pPr>
        <w:jc w:val="both"/>
        <w:rPr>
          <w:rFonts w:ascii="Courier New" w:hAnsi="Courier New" w:cs="Courier New"/>
          <w:sz w:val="20"/>
          <w:szCs w:val="20"/>
        </w:rPr>
      </w:pPr>
      <w:r>
        <w:rPr>
          <w:rFonts w:ascii="Courier New" w:hAnsi="Courier New" w:cs="Courier New"/>
          <w:sz w:val="20"/>
          <w:szCs w:val="20"/>
        </w:rPr>
        <w:t xml:space="preserve">The code compiler for the microcontroller/microprocessor has been written for a Simple BASIC language compiler (SBLC) for simplicity (C compiler can be similarly </w:t>
      </w:r>
      <w:r w:rsidR="00933055">
        <w:rPr>
          <w:rFonts w:ascii="Courier New" w:hAnsi="Courier New" w:cs="Courier New"/>
          <w:sz w:val="20"/>
          <w:szCs w:val="20"/>
        </w:rPr>
        <w:t xml:space="preserve">easily </w:t>
      </w:r>
      <w:r>
        <w:rPr>
          <w:rFonts w:ascii="Courier New" w:hAnsi="Courier New" w:cs="Courier New"/>
          <w:sz w:val="20"/>
          <w:szCs w:val="20"/>
        </w:rPr>
        <w:t>written).</w:t>
      </w:r>
    </w:p>
    <w:p w:rsidR="00382245" w:rsidRDefault="00382245" w:rsidP="00382245">
      <w:pPr>
        <w:jc w:val="both"/>
        <w:rPr>
          <w:rFonts w:ascii="Courier New" w:hAnsi="Courier New" w:cs="Courier New"/>
          <w:sz w:val="20"/>
          <w:szCs w:val="20"/>
        </w:rPr>
      </w:pPr>
      <w:r w:rsidRPr="00382245">
        <w:rPr>
          <w:rFonts w:ascii="Courier New" w:hAnsi="Courier New" w:cs="Courier New"/>
          <w:sz w:val="20"/>
          <w:szCs w:val="20"/>
        </w:rPr>
        <w:t xml:space="preserve">The processor was designed; verified and simulated using Modelsim free edition and a compiler </w:t>
      </w:r>
      <w:r w:rsidR="00E506FB">
        <w:rPr>
          <w:rFonts w:ascii="Courier New" w:hAnsi="Courier New" w:cs="Courier New"/>
          <w:sz w:val="20"/>
          <w:szCs w:val="20"/>
        </w:rPr>
        <w:t>SB</w:t>
      </w:r>
      <w:r w:rsidR="00933055">
        <w:rPr>
          <w:rFonts w:ascii="Courier New" w:hAnsi="Courier New" w:cs="Courier New"/>
          <w:sz w:val="20"/>
          <w:szCs w:val="20"/>
        </w:rPr>
        <w:t>L</w:t>
      </w:r>
      <w:r w:rsidR="00E506FB">
        <w:rPr>
          <w:rFonts w:ascii="Courier New" w:hAnsi="Courier New" w:cs="Courier New"/>
          <w:sz w:val="20"/>
          <w:szCs w:val="20"/>
        </w:rPr>
        <w:t xml:space="preserve">C (Simple Basic </w:t>
      </w:r>
      <w:r w:rsidR="00933055">
        <w:rPr>
          <w:rFonts w:ascii="Courier New" w:hAnsi="Courier New" w:cs="Courier New"/>
          <w:sz w:val="20"/>
          <w:szCs w:val="20"/>
        </w:rPr>
        <w:t xml:space="preserve">Language </w:t>
      </w:r>
      <w:r w:rsidR="00E506FB">
        <w:rPr>
          <w:rFonts w:ascii="Courier New" w:hAnsi="Courier New" w:cs="Courier New"/>
          <w:sz w:val="20"/>
          <w:szCs w:val="20"/>
        </w:rPr>
        <w:t>compiler)</w:t>
      </w:r>
      <w:r w:rsidR="00E506FB" w:rsidRPr="00382245">
        <w:rPr>
          <w:rFonts w:ascii="Courier New" w:hAnsi="Courier New" w:cs="Courier New"/>
          <w:sz w:val="20"/>
          <w:szCs w:val="20"/>
        </w:rPr>
        <w:t xml:space="preserve"> and</w:t>
      </w:r>
      <w:r w:rsidRPr="00382245">
        <w:rPr>
          <w:rFonts w:ascii="Courier New" w:hAnsi="Courier New" w:cs="Courier New"/>
          <w:sz w:val="20"/>
          <w:szCs w:val="20"/>
        </w:rPr>
        <w:t xml:space="preserve"> assembler has been developed for use with the processor.</w:t>
      </w:r>
    </w:p>
    <w:p w:rsidR="00933055" w:rsidRDefault="00933055" w:rsidP="00382245">
      <w:pPr>
        <w:jc w:val="both"/>
        <w:rPr>
          <w:rFonts w:ascii="Courier New" w:hAnsi="Courier New" w:cs="Courier New"/>
          <w:sz w:val="20"/>
          <w:szCs w:val="20"/>
        </w:rPr>
      </w:pPr>
      <w:r>
        <w:rPr>
          <w:rFonts w:ascii="Courier New" w:hAnsi="Courier New" w:cs="Courier New"/>
          <w:sz w:val="20"/>
          <w:szCs w:val="20"/>
        </w:rPr>
        <w:t>The compiler produces assembly instructions from the basic code written and then get assembled with the assembler (note that the assembler can be invoked individually</w:t>
      </w:r>
      <w:r w:rsidR="00705BFF">
        <w:rPr>
          <w:rFonts w:ascii="Courier New" w:hAnsi="Courier New" w:cs="Courier New"/>
          <w:sz w:val="20"/>
          <w:szCs w:val="20"/>
        </w:rPr>
        <w:t xml:space="preserve"> to write pure assembly code</w:t>
      </w:r>
      <w:r>
        <w:rPr>
          <w:rFonts w:ascii="Courier New" w:hAnsi="Courier New" w:cs="Courier New"/>
          <w:sz w:val="20"/>
          <w:szCs w:val="20"/>
        </w:rPr>
        <w:t xml:space="preserve">, or automatically after compiling a basic program). </w:t>
      </w:r>
    </w:p>
    <w:p w:rsidR="00933055" w:rsidRDefault="00933055" w:rsidP="00382245">
      <w:pPr>
        <w:jc w:val="both"/>
        <w:rPr>
          <w:rFonts w:ascii="Courier New" w:hAnsi="Courier New" w:cs="Courier New"/>
          <w:sz w:val="20"/>
          <w:szCs w:val="20"/>
        </w:rPr>
      </w:pPr>
      <w:r>
        <w:rPr>
          <w:rFonts w:ascii="Courier New" w:hAnsi="Courier New" w:cs="Courier New"/>
          <w:sz w:val="20"/>
          <w:szCs w:val="20"/>
        </w:rPr>
        <w:lastRenderedPageBreak/>
        <w:t xml:space="preserve">See attached sample program and the compiled/assembled versions and the screen shot from Modelsim that verifies the proper operation of the compiled program. </w:t>
      </w:r>
    </w:p>
    <w:p w:rsidR="004C3B84" w:rsidRDefault="004C3B84" w:rsidP="00382245">
      <w:pPr>
        <w:jc w:val="both"/>
        <w:rPr>
          <w:rFonts w:ascii="Courier New" w:hAnsi="Courier New" w:cs="Courier New"/>
          <w:sz w:val="20"/>
          <w:szCs w:val="20"/>
        </w:rPr>
      </w:pPr>
    </w:p>
    <w:p w:rsidR="004C3B84" w:rsidRDefault="004C3B84" w:rsidP="00382245">
      <w:pPr>
        <w:jc w:val="both"/>
        <w:rPr>
          <w:rFonts w:ascii="Courier New" w:hAnsi="Courier New" w:cs="Courier New"/>
          <w:sz w:val="20"/>
          <w:szCs w:val="20"/>
        </w:rPr>
      </w:pPr>
      <w:r>
        <w:rPr>
          <w:rFonts w:ascii="Courier New" w:hAnsi="Courier New" w:cs="Courier New"/>
          <w:noProof/>
          <w:sz w:val="24"/>
          <w:szCs w:val="24"/>
          <w:lang w:eastAsia="en-AU"/>
        </w:rPr>
        <w:drawing>
          <wp:inline distT="0" distB="0" distL="0" distR="0" wp14:anchorId="54EE0C8E" wp14:editId="4B6481FF">
            <wp:extent cx="5969203" cy="39648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292" cy="3965561"/>
                    </a:xfrm>
                    <a:prstGeom prst="rect">
                      <a:avLst/>
                    </a:prstGeom>
                    <a:noFill/>
                    <a:ln>
                      <a:noFill/>
                    </a:ln>
                  </pic:spPr>
                </pic:pic>
              </a:graphicData>
            </a:graphic>
          </wp:inline>
        </w:drawing>
      </w:r>
    </w:p>
    <w:p w:rsidR="00933055" w:rsidRDefault="00933055" w:rsidP="00382245">
      <w:pPr>
        <w:jc w:val="both"/>
        <w:rPr>
          <w:rFonts w:ascii="Courier New" w:hAnsi="Courier New" w:cs="Courier New"/>
          <w:sz w:val="20"/>
          <w:szCs w:val="20"/>
        </w:rPr>
      </w:pPr>
      <w:r>
        <w:rPr>
          <w:rFonts w:ascii="Courier New" w:hAnsi="Courier New" w:cs="Courier New"/>
          <w:sz w:val="20"/>
          <w:szCs w:val="20"/>
        </w:rPr>
        <w:t xml:space="preserve">The UART1 and </w:t>
      </w:r>
      <w:r w:rsidR="00705BFF">
        <w:rPr>
          <w:rFonts w:ascii="Courier New" w:hAnsi="Courier New" w:cs="Courier New"/>
          <w:sz w:val="20"/>
          <w:szCs w:val="20"/>
        </w:rPr>
        <w:t>UART</w:t>
      </w:r>
      <w:r>
        <w:rPr>
          <w:rFonts w:ascii="Courier New" w:hAnsi="Courier New" w:cs="Courier New"/>
          <w:sz w:val="20"/>
          <w:szCs w:val="20"/>
        </w:rPr>
        <w:t>2 has their own address map that can write to their TX FIFOs to start sending straight away, the RX part contains similar FIFOs for receiving. So writing to the address 0x</w:t>
      </w:r>
      <w:r w:rsidR="004C3B84">
        <w:rPr>
          <w:rFonts w:ascii="Courier New" w:hAnsi="Courier New" w:cs="Courier New"/>
          <w:sz w:val="20"/>
          <w:szCs w:val="20"/>
        </w:rPr>
        <w:t>5</w:t>
      </w:r>
      <w:r>
        <w:rPr>
          <w:rFonts w:ascii="Courier New" w:hAnsi="Courier New" w:cs="Courier New"/>
          <w:sz w:val="20"/>
          <w:szCs w:val="20"/>
        </w:rPr>
        <w:t>0000000 a value of 0x01 will cause the UART</w:t>
      </w:r>
      <w:r w:rsidR="00705BFF">
        <w:rPr>
          <w:rFonts w:ascii="Courier New" w:hAnsi="Courier New" w:cs="Courier New"/>
          <w:sz w:val="20"/>
          <w:szCs w:val="20"/>
        </w:rPr>
        <w:t>1</w:t>
      </w:r>
      <w:r>
        <w:rPr>
          <w:rFonts w:ascii="Courier New" w:hAnsi="Courier New" w:cs="Courier New"/>
          <w:sz w:val="20"/>
          <w:szCs w:val="20"/>
        </w:rPr>
        <w:t xml:space="preserve"> to start sending the value 0x01 on the TX1 wire, if a similar UART RX pin is attached to the TX</w:t>
      </w:r>
      <w:r w:rsidR="00705BFF">
        <w:rPr>
          <w:rFonts w:ascii="Courier New" w:hAnsi="Courier New" w:cs="Courier New"/>
          <w:sz w:val="20"/>
          <w:szCs w:val="20"/>
        </w:rPr>
        <w:t>1</w:t>
      </w:r>
      <w:r>
        <w:rPr>
          <w:rFonts w:ascii="Courier New" w:hAnsi="Courier New" w:cs="Courier New"/>
          <w:sz w:val="20"/>
          <w:szCs w:val="20"/>
        </w:rPr>
        <w:t xml:space="preserve"> pin, its FIFO will contain the value 0x01 after complet</w:t>
      </w:r>
      <w:r w:rsidR="00705BFF">
        <w:rPr>
          <w:rFonts w:ascii="Courier New" w:hAnsi="Courier New" w:cs="Courier New"/>
          <w:sz w:val="20"/>
          <w:szCs w:val="20"/>
        </w:rPr>
        <w:t>ing the</w:t>
      </w:r>
      <w:r>
        <w:rPr>
          <w:rFonts w:ascii="Courier New" w:hAnsi="Courier New" w:cs="Courier New"/>
          <w:sz w:val="20"/>
          <w:szCs w:val="20"/>
        </w:rPr>
        <w:t xml:space="preserve"> send operation from the TX</w:t>
      </w:r>
      <w:r w:rsidR="00705BFF">
        <w:rPr>
          <w:rFonts w:ascii="Courier New" w:hAnsi="Courier New" w:cs="Courier New"/>
          <w:sz w:val="20"/>
          <w:szCs w:val="20"/>
        </w:rPr>
        <w:t>1</w:t>
      </w:r>
      <w:r>
        <w:rPr>
          <w:rFonts w:ascii="Courier New" w:hAnsi="Courier New" w:cs="Courier New"/>
          <w:sz w:val="20"/>
          <w:szCs w:val="20"/>
        </w:rPr>
        <w:t xml:space="preserve"> (verified using the Modelsim</w:t>
      </w:r>
      <w:r w:rsidR="00705BFF">
        <w:rPr>
          <w:rFonts w:ascii="Courier New" w:hAnsi="Courier New" w:cs="Courier New"/>
          <w:sz w:val="20"/>
          <w:szCs w:val="20"/>
        </w:rPr>
        <w:t xml:space="preserve"> by wiring the TX1 to RX2</w:t>
      </w:r>
      <w:r>
        <w:rPr>
          <w:rFonts w:ascii="Courier New" w:hAnsi="Courier New" w:cs="Courier New"/>
          <w:sz w:val="20"/>
          <w:szCs w:val="20"/>
        </w:rPr>
        <w:t xml:space="preserve">). </w:t>
      </w:r>
    </w:p>
    <w:p w:rsidR="00933055" w:rsidRDefault="00933055" w:rsidP="00382245">
      <w:pPr>
        <w:jc w:val="both"/>
        <w:rPr>
          <w:rFonts w:ascii="Courier New" w:hAnsi="Courier New" w:cs="Courier New"/>
          <w:sz w:val="20"/>
          <w:szCs w:val="20"/>
        </w:rPr>
      </w:pPr>
      <w:r>
        <w:rPr>
          <w:rFonts w:ascii="Courier New" w:hAnsi="Courier New" w:cs="Courier New"/>
          <w:sz w:val="20"/>
          <w:szCs w:val="20"/>
        </w:rPr>
        <w:t>The values in the UART</w:t>
      </w:r>
      <w:r w:rsidR="00705BFF">
        <w:rPr>
          <w:rFonts w:ascii="Courier New" w:hAnsi="Courier New" w:cs="Courier New"/>
          <w:sz w:val="20"/>
          <w:szCs w:val="20"/>
        </w:rPr>
        <w:t>1</w:t>
      </w:r>
      <w:r>
        <w:rPr>
          <w:rFonts w:ascii="Courier New" w:hAnsi="Courier New" w:cs="Courier New"/>
          <w:sz w:val="20"/>
          <w:szCs w:val="20"/>
        </w:rPr>
        <w:t xml:space="preserve"> FIFO can be interrogated using the read instruction from the address 0x</w:t>
      </w:r>
      <w:r w:rsidR="004C3B84">
        <w:rPr>
          <w:rFonts w:ascii="Courier New" w:hAnsi="Courier New" w:cs="Courier New"/>
          <w:sz w:val="20"/>
          <w:szCs w:val="20"/>
        </w:rPr>
        <w:t>5</w:t>
      </w:r>
      <w:r>
        <w:rPr>
          <w:rFonts w:ascii="Courier New" w:hAnsi="Courier New" w:cs="Courier New"/>
          <w:sz w:val="20"/>
          <w:szCs w:val="20"/>
        </w:rPr>
        <w:t xml:space="preserve">0000100 which gives the counter values of the last </w:t>
      </w:r>
      <w:r w:rsidR="00705BFF">
        <w:rPr>
          <w:rFonts w:ascii="Courier New" w:hAnsi="Courier New" w:cs="Courier New"/>
          <w:sz w:val="20"/>
          <w:szCs w:val="20"/>
        </w:rPr>
        <w:t xml:space="preserve">still to be read </w:t>
      </w:r>
      <w:r>
        <w:rPr>
          <w:rFonts w:ascii="Courier New" w:hAnsi="Courier New" w:cs="Courier New"/>
          <w:sz w:val="20"/>
          <w:szCs w:val="20"/>
        </w:rPr>
        <w:t>received bytes. Once we read the bytes with a read operation</w:t>
      </w:r>
      <w:r w:rsidR="00705BFF">
        <w:rPr>
          <w:rFonts w:ascii="Courier New" w:hAnsi="Courier New" w:cs="Courier New"/>
          <w:sz w:val="20"/>
          <w:szCs w:val="20"/>
        </w:rPr>
        <w:t>/s</w:t>
      </w:r>
      <w:r>
        <w:rPr>
          <w:rFonts w:ascii="Courier New" w:hAnsi="Courier New" w:cs="Courier New"/>
          <w:sz w:val="20"/>
          <w:szCs w:val="20"/>
        </w:rPr>
        <w:t xml:space="preserve"> from 0x</w:t>
      </w:r>
      <w:r w:rsidR="004C3B84">
        <w:rPr>
          <w:rFonts w:ascii="Courier New" w:hAnsi="Courier New" w:cs="Courier New"/>
          <w:sz w:val="20"/>
          <w:szCs w:val="20"/>
        </w:rPr>
        <w:t>5</w:t>
      </w:r>
      <w:r>
        <w:rPr>
          <w:rFonts w:ascii="Courier New" w:hAnsi="Courier New" w:cs="Courier New"/>
          <w:sz w:val="20"/>
          <w:szCs w:val="20"/>
        </w:rPr>
        <w:t>0000</w:t>
      </w:r>
      <w:r w:rsidR="00705BFF">
        <w:rPr>
          <w:rFonts w:ascii="Courier New" w:hAnsi="Courier New" w:cs="Courier New"/>
          <w:sz w:val="20"/>
          <w:szCs w:val="20"/>
        </w:rPr>
        <w:t>0</w:t>
      </w:r>
      <w:r>
        <w:rPr>
          <w:rFonts w:ascii="Courier New" w:hAnsi="Courier New" w:cs="Courier New"/>
          <w:sz w:val="20"/>
          <w:szCs w:val="20"/>
        </w:rPr>
        <w:t xml:space="preserve">00 </w:t>
      </w:r>
      <w:r w:rsidR="00AC7866">
        <w:rPr>
          <w:rFonts w:ascii="Courier New" w:hAnsi="Courier New" w:cs="Courier New"/>
          <w:sz w:val="20"/>
          <w:szCs w:val="20"/>
        </w:rPr>
        <w:t>locations</w:t>
      </w:r>
      <w:r>
        <w:rPr>
          <w:rFonts w:ascii="Courier New" w:hAnsi="Courier New" w:cs="Courier New"/>
          <w:sz w:val="20"/>
          <w:szCs w:val="20"/>
        </w:rPr>
        <w:t>, the counter values decrement until we read all the received bytes.</w:t>
      </w:r>
    </w:p>
    <w:p w:rsidR="00933055" w:rsidRDefault="00933055" w:rsidP="00382245">
      <w:pPr>
        <w:jc w:val="both"/>
        <w:rPr>
          <w:rFonts w:ascii="Courier New" w:hAnsi="Courier New" w:cs="Courier New"/>
          <w:sz w:val="20"/>
          <w:szCs w:val="20"/>
        </w:rPr>
      </w:pPr>
      <w:r>
        <w:rPr>
          <w:rFonts w:ascii="Courier New" w:hAnsi="Courier New" w:cs="Courier New"/>
          <w:sz w:val="20"/>
          <w:szCs w:val="20"/>
        </w:rPr>
        <w:t>The FIFOs for both the TX and the RX is 256 bytes deep, which means that the UART</w:t>
      </w:r>
      <w:r w:rsidR="00705BFF">
        <w:rPr>
          <w:rFonts w:ascii="Courier New" w:hAnsi="Courier New" w:cs="Courier New"/>
          <w:sz w:val="20"/>
          <w:szCs w:val="20"/>
        </w:rPr>
        <w:t>1 and UART2</w:t>
      </w:r>
      <w:r>
        <w:rPr>
          <w:rFonts w:ascii="Courier New" w:hAnsi="Courier New" w:cs="Courier New"/>
          <w:sz w:val="20"/>
          <w:szCs w:val="20"/>
        </w:rPr>
        <w:t xml:space="preserve"> can keep sending/receiving bytes without the processor interaction until its FIFOs gets full.</w:t>
      </w:r>
    </w:p>
    <w:p w:rsidR="00933055" w:rsidRDefault="00933055" w:rsidP="00382245">
      <w:pPr>
        <w:jc w:val="both"/>
        <w:rPr>
          <w:rFonts w:ascii="Courier New" w:hAnsi="Courier New" w:cs="Courier New"/>
          <w:sz w:val="20"/>
          <w:szCs w:val="20"/>
        </w:rPr>
      </w:pPr>
      <w:r>
        <w:rPr>
          <w:rFonts w:ascii="Courier New" w:hAnsi="Courier New" w:cs="Courier New"/>
          <w:sz w:val="20"/>
          <w:szCs w:val="20"/>
        </w:rPr>
        <w:t xml:space="preserve">The </w:t>
      </w:r>
      <w:r w:rsidR="00705BFF">
        <w:rPr>
          <w:rFonts w:ascii="Courier New" w:hAnsi="Courier New" w:cs="Courier New"/>
          <w:sz w:val="20"/>
          <w:szCs w:val="20"/>
        </w:rPr>
        <w:t xml:space="preserve">general memory reads and writes are interpreted by the </w:t>
      </w:r>
      <w:r>
        <w:rPr>
          <w:rFonts w:ascii="Courier New" w:hAnsi="Courier New" w:cs="Courier New"/>
          <w:sz w:val="20"/>
          <w:szCs w:val="20"/>
        </w:rPr>
        <w:t>compiler writes/reads to data memory using write/read commands that takes the address as the first argument and the values as the second.</w:t>
      </w:r>
    </w:p>
    <w:p w:rsidR="00705BFF" w:rsidRDefault="003004F1" w:rsidP="004C3B84">
      <w:pPr>
        <w:jc w:val="center"/>
        <w:rPr>
          <w:rFonts w:ascii="Courier New" w:hAnsi="Courier New" w:cs="Courier New"/>
          <w:sz w:val="20"/>
          <w:szCs w:val="20"/>
        </w:rPr>
      </w:pPr>
      <w:r>
        <w:rPr>
          <w:noProof/>
          <w:lang w:eastAsia="en-AU"/>
        </w:rPr>
        <w:lastRenderedPageBreak/>
        <w:drawing>
          <wp:inline distT="0" distB="0" distL="0" distR="0" wp14:anchorId="150A7F79" wp14:editId="74B2B556">
            <wp:extent cx="5731510" cy="4950775"/>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950775"/>
                    </a:xfrm>
                    <a:prstGeom prst="rect">
                      <a:avLst/>
                    </a:prstGeom>
                  </pic:spPr>
                </pic:pic>
              </a:graphicData>
            </a:graphic>
          </wp:inline>
        </w:drawing>
      </w:r>
    </w:p>
    <w:p w:rsidR="004C3B84" w:rsidRDefault="004C3B84" w:rsidP="00382245">
      <w:pPr>
        <w:jc w:val="both"/>
        <w:rPr>
          <w:rFonts w:ascii="Courier New" w:hAnsi="Courier New" w:cs="Courier New"/>
          <w:sz w:val="20"/>
          <w:szCs w:val="20"/>
        </w:rPr>
      </w:pPr>
      <w:r>
        <w:rPr>
          <w:rFonts w:ascii="Courier New" w:hAnsi="Courier New" w:cs="Courier New"/>
          <w:sz w:val="20"/>
          <w:szCs w:val="20"/>
        </w:rPr>
        <w:t>In code snippet shown, it can be seen in the code that we are writing to the uartPort1 (which is a defined constant in the code which have the value of 0x50000000)</w:t>
      </w:r>
    </w:p>
    <w:p w:rsidR="004C3B84" w:rsidRPr="00382245" w:rsidRDefault="004C3B84" w:rsidP="004C3B84">
      <w:pPr>
        <w:jc w:val="center"/>
        <w:rPr>
          <w:rFonts w:ascii="Courier New" w:hAnsi="Courier New" w:cs="Courier New"/>
          <w:sz w:val="20"/>
          <w:szCs w:val="20"/>
        </w:rPr>
      </w:pPr>
      <w:r>
        <w:rPr>
          <w:rFonts w:ascii="Courier New" w:hAnsi="Courier New" w:cs="Courier New"/>
          <w:noProof/>
          <w:sz w:val="20"/>
          <w:szCs w:val="20"/>
          <w:lang w:eastAsia="en-AU"/>
        </w:rPr>
        <w:drawing>
          <wp:inline distT="0" distB="0" distL="0" distR="0">
            <wp:extent cx="5725160" cy="2734945"/>
            <wp:effectExtent l="0" t="0" r="889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734945"/>
                    </a:xfrm>
                    <a:prstGeom prst="rect">
                      <a:avLst/>
                    </a:prstGeom>
                    <a:noFill/>
                    <a:ln>
                      <a:noFill/>
                    </a:ln>
                  </pic:spPr>
                </pic:pic>
              </a:graphicData>
            </a:graphic>
          </wp:inline>
        </w:drawing>
      </w:r>
    </w:p>
    <w:p w:rsidR="004C3B84" w:rsidRDefault="004C3B84" w:rsidP="00382245">
      <w:pPr>
        <w:jc w:val="both"/>
        <w:rPr>
          <w:rFonts w:ascii="Courier New" w:hAnsi="Courier New" w:cs="Courier New"/>
          <w:sz w:val="20"/>
          <w:szCs w:val="20"/>
        </w:rPr>
      </w:pPr>
    </w:p>
    <w:p w:rsidR="00126CF7" w:rsidRDefault="00126CF7" w:rsidP="00126CF7">
      <w:pPr>
        <w:rPr>
          <w:sz w:val="32"/>
          <w:szCs w:val="32"/>
        </w:rPr>
      </w:pPr>
      <w:r>
        <w:rPr>
          <w:sz w:val="32"/>
          <w:szCs w:val="32"/>
        </w:rPr>
        <w:lastRenderedPageBreak/>
        <w:t>The Processor module:</w:t>
      </w:r>
    </w:p>
    <w:p w:rsidR="00126CF7" w:rsidRDefault="00126CF7" w:rsidP="00126CF7">
      <w:pPr>
        <w:jc w:val="both"/>
        <w:rPr>
          <w:rFonts w:ascii="Courier New" w:hAnsi="Courier New" w:cs="Courier New"/>
          <w:sz w:val="20"/>
          <w:szCs w:val="20"/>
        </w:rPr>
      </w:pPr>
      <w:r>
        <w:rPr>
          <w:rFonts w:ascii="Courier New" w:hAnsi="Courier New" w:cs="Courier New"/>
          <w:sz w:val="20"/>
          <w:szCs w:val="20"/>
        </w:rPr>
        <w:t xml:space="preserve">The processor module can be used as a library component to be hooked in any project. The architecture is flexible to add any peripheral to be designed under certain conditions. </w:t>
      </w:r>
    </w:p>
    <w:p w:rsidR="00E506FB" w:rsidRDefault="00E506FB" w:rsidP="00126CF7">
      <w:pPr>
        <w:jc w:val="both"/>
        <w:rPr>
          <w:rFonts w:ascii="Courier New" w:hAnsi="Courier New" w:cs="Courier New"/>
          <w:sz w:val="20"/>
          <w:szCs w:val="20"/>
        </w:rPr>
      </w:pPr>
      <w:r>
        <w:rPr>
          <w:rFonts w:ascii="Courier New" w:hAnsi="Courier New" w:cs="Courier New"/>
          <w:sz w:val="20"/>
          <w:szCs w:val="20"/>
        </w:rPr>
        <w:t>It can be also included with its peripheral components as a general purpose microcontroller with as many timers, UARTs and other designed peripherals as required.</w:t>
      </w:r>
    </w:p>
    <w:p w:rsidR="00126CF7" w:rsidRDefault="00E506FB" w:rsidP="00126CF7">
      <w:pPr>
        <w:jc w:val="both"/>
        <w:rPr>
          <w:rFonts w:ascii="Courier New" w:hAnsi="Courier New" w:cs="Courier New"/>
          <w:sz w:val="20"/>
          <w:szCs w:val="20"/>
        </w:rPr>
      </w:pPr>
      <w:r>
        <w:rPr>
          <w:rFonts w:ascii="Courier New" w:hAnsi="Courier New" w:cs="Courier New"/>
          <w:sz w:val="20"/>
          <w:szCs w:val="20"/>
        </w:rPr>
        <w:t>In order to maintain the flexibility, the</w:t>
      </w:r>
      <w:r w:rsidR="00126CF7">
        <w:rPr>
          <w:rFonts w:ascii="Courier New" w:hAnsi="Courier New" w:cs="Courier New"/>
          <w:sz w:val="20"/>
          <w:szCs w:val="20"/>
        </w:rPr>
        <w:t xml:space="preserve"> processor </w:t>
      </w:r>
      <w:r>
        <w:rPr>
          <w:rFonts w:ascii="Courier New" w:hAnsi="Courier New" w:cs="Courier New"/>
          <w:sz w:val="20"/>
          <w:szCs w:val="20"/>
        </w:rPr>
        <w:t>should be</w:t>
      </w:r>
      <w:r w:rsidR="00126CF7">
        <w:rPr>
          <w:rFonts w:ascii="Courier New" w:hAnsi="Courier New" w:cs="Courier New"/>
          <w:sz w:val="20"/>
          <w:szCs w:val="20"/>
        </w:rPr>
        <w:t xml:space="preserve"> hooked via a 32 bit data bus that is bidirectional so that any device/peripheral needs to be attached to the processor will resemble the same architecture interface (data </w:t>
      </w:r>
      <w:r>
        <w:rPr>
          <w:rFonts w:ascii="Courier New" w:hAnsi="Courier New" w:cs="Courier New"/>
          <w:sz w:val="20"/>
          <w:szCs w:val="20"/>
        </w:rPr>
        <w:t>bus (</w:t>
      </w:r>
      <w:r w:rsidR="00126CF7">
        <w:rPr>
          <w:rFonts w:ascii="Courier New" w:hAnsi="Courier New" w:cs="Courier New"/>
          <w:sz w:val="20"/>
          <w:szCs w:val="20"/>
        </w:rPr>
        <w:t xml:space="preserve">bidirectional), address bus, a read and a write pin). </w:t>
      </w:r>
    </w:p>
    <w:p w:rsidR="00E506FB" w:rsidRDefault="00E506FB" w:rsidP="00126CF7">
      <w:pPr>
        <w:jc w:val="both"/>
        <w:rPr>
          <w:rFonts w:ascii="Courier New" w:hAnsi="Courier New" w:cs="Courier New"/>
          <w:sz w:val="20"/>
          <w:szCs w:val="20"/>
        </w:rPr>
      </w:pPr>
      <w:r>
        <w:rPr>
          <w:rFonts w:ascii="Courier New" w:hAnsi="Courier New" w:cs="Courier New"/>
          <w:sz w:val="20"/>
          <w:szCs w:val="20"/>
        </w:rPr>
        <w:t xml:space="preserve">The peripheral should have an address map to access </w:t>
      </w:r>
      <w:proofErr w:type="spellStart"/>
      <w:proofErr w:type="gramStart"/>
      <w:r>
        <w:rPr>
          <w:rFonts w:ascii="Courier New" w:hAnsi="Courier New" w:cs="Courier New"/>
          <w:sz w:val="20"/>
          <w:szCs w:val="20"/>
        </w:rPr>
        <w:t>it’s</w:t>
      </w:r>
      <w:proofErr w:type="spellEnd"/>
      <w:proofErr w:type="gramEnd"/>
      <w:r>
        <w:rPr>
          <w:rFonts w:ascii="Courier New" w:hAnsi="Courier New" w:cs="Courier New"/>
          <w:sz w:val="20"/>
          <w:szCs w:val="20"/>
        </w:rPr>
        <w:t xml:space="preserve"> internal ram and/or registers for the processor to use.</w:t>
      </w:r>
    </w:p>
    <w:p w:rsidR="00F6149E" w:rsidRDefault="00F6149E" w:rsidP="00F6149E">
      <w:pPr>
        <w:jc w:val="center"/>
        <w:rPr>
          <w:rFonts w:ascii="Courier New" w:hAnsi="Courier New" w:cs="Courier New"/>
          <w:b/>
          <w:sz w:val="20"/>
          <w:szCs w:val="20"/>
        </w:rPr>
      </w:pPr>
      <w:r>
        <w:rPr>
          <w:rFonts w:ascii="Courier New" w:hAnsi="Courier New" w:cs="Courier New"/>
          <w:b/>
          <w:noProof/>
          <w:sz w:val="20"/>
          <w:szCs w:val="20"/>
          <w:lang w:eastAsia="en-AU"/>
        </w:rPr>
        <w:drawing>
          <wp:inline distT="0" distB="0" distL="0" distR="0">
            <wp:extent cx="2867558" cy="1169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423" cy="1169208"/>
                    </a:xfrm>
                    <a:prstGeom prst="rect">
                      <a:avLst/>
                    </a:prstGeom>
                    <a:noFill/>
                    <a:ln>
                      <a:noFill/>
                    </a:ln>
                  </pic:spPr>
                </pic:pic>
              </a:graphicData>
            </a:graphic>
          </wp:inline>
        </w:drawing>
      </w:r>
    </w:p>
    <w:p w:rsidR="00F6149E" w:rsidRPr="00F6149E" w:rsidRDefault="00F6149E" w:rsidP="00126CF7">
      <w:pPr>
        <w:jc w:val="both"/>
        <w:rPr>
          <w:rFonts w:ascii="Courier New" w:hAnsi="Courier New" w:cs="Courier New"/>
          <w:b/>
          <w:sz w:val="20"/>
          <w:szCs w:val="20"/>
        </w:rPr>
      </w:pPr>
    </w:p>
    <w:p w:rsidR="00126CF7" w:rsidRDefault="00126CF7" w:rsidP="00126CF7">
      <w:pPr>
        <w:jc w:val="both"/>
        <w:rPr>
          <w:rFonts w:ascii="Courier New" w:hAnsi="Courier New" w:cs="Courier New"/>
          <w:sz w:val="20"/>
          <w:szCs w:val="20"/>
        </w:rPr>
      </w:pPr>
      <w:r>
        <w:rPr>
          <w:rFonts w:ascii="Courier New" w:hAnsi="Courier New" w:cs="Courier New"/>
          <w:sz w:val="20"/>
          <w:szCs w:val="20"/>
        </w:rPr>
        <w:t xml:space="preserve">A full duplex UART </w:t>
      </w:r>
      <w:r w:rsidR="00E506FB">
        <w:rPr>
          <w:rFonts w:ascii="Courier New" w:hAnsi="Courier New" w:cs="Courier New"/>
          <w:sz w:val="20"/>
          <w:szCs w:val="20"/>
        </w:rPr>
        <w:t xml:space="preserve">(with internal RX and TX FIFOs) </w:t>
      </w:r>
      <w:r>
        <w:rPr>
          <w:rFonts w:ascii="Courier New" w:hAnsi="Courier New" w:cs="Courier New"/>
          <w:sz w:val="20"/>
          <w:szCs w:val="20"/>
        </w:rPr>
        <w:t>has been designed to be attached to the processor, note that we can attach as many UART instances as we can</w:t>
      </w:r>
      <w:r w:rsidR="00E506FB">
        <w:rPr>
          <w:rFonts w:ascii="Courier New" w:hAnsi="Courier New" w:cs="Courier New"/>
          <w:sz w:val="20"/>
          <w:szCs w:val="20"/>
        </w:rPr>
        <w:t xml:space="preserve">, we need to specify the address map for the RX/TX </w:t>
      </w:r>
      <w:proofErr w:type="spellStart"/>
      <w:r w:rsidR="00E506FB">
        <w:rPr>
          <w:rFonts w:ascii="Courier New" w:hAnsi="Courier New" w:cs="Courier New"/>
          <w:sz w:val="20"/>
          <w:szCs w:val="20"/>
        </w:rPr>
        <w:t>fifo</w:t>
      </w:r>
      <w:proofErr w:type="spellEnd"/>
      <w:r w:rsidR="00E506FB">
        <w:rPr>
          <w:rFonts w:ascii="Courier New" w:hAnsi="Courier New" w:cs="Courier New"/>
          <w:sz w:val="20"/>
          <w:szCs w:val="20"/>
        </w:rPr>
        <w:t xml:space="preserve"> buffers as parameters to the modules when instantiated</w:t>
      </w:r>
      <w:r>
        <w:rPr>
          <w:rFonts w:ascii="Courier New" w:hAnsi="Courier New" w:cs="Courier New"/>
          <w:sz w:val="20"/>
          <w:szCs w:val="20"/>
        </w:rPr>
        <w:t>.</w:t>
      </w:r>
    </w:p>
    <w:p w:rsidR="00126CF7" w:rsidRDefault="00126CF7" w:rsidP="00126CF7">
      <w:pPr>
        <w:jc w:val="both"/>
        <w:rPr>
          <w:rFonts w:ascii="Courier New" w:hAnsi="Courier New" w:cs="Courier New"/>
          <w:sz w:val="20"/>
          <w:szCs w:val="20"/>
        </w:rPr>
      </w:pPr>
      <w:r>
        <w:rPr>
          <w:rFonts w:ascii="Courier New" w:hAnsi="Courier New" w:cs="Courier New"/>
          <w:sz w:val="20"/>
          <w:szCs w:val="20"/>
        </w:rPr>
        <w:t>Also a Timer module has been designed and simulated having the same interface.</w:t>
      </w:r>
      <w:r w:rsidR="00E506FB">
        <w:rPr>
          <w:rFonts w:ascii="Courier New" w:hAnsi="Courier New" w:cs="Courier New"/>
          <w:sz w:val="20"/>
          <w:szCs w:val="20"/>
        </w:rPr>
        <w:t xml:space="preserve"> Similarly we need to specify the address map for the Timer to write timeout values and so on.</w:t>
      </w:r>
    </w:p>
    <w:p w:rsidR="00A05F2D" w:rsidRDefault="00A05F2D" w:rsidP="00126CF7">
      <w:pPr>
        <w:jc w:val="both"/>
        <w:rPr>
          <w:rFonts w:ascii="Courier New" w:hAnsi="Courier New" w:cs="Courier New"/>
          <w:sz w:val="20"/>
          <w:szCs w:val="20"/>
        </w:rPr>
      </w:pPr>
    </w:p>
    <w:p w:rsidR="00A05F2D" w:rsidRDefault="00A05F2D" w:rsidP="00A05F2D">
      <w:pPr>
        <w:rPr>
          <w:sz w:val="32"/>
          <w:szCs w:val="32"/>
        </w:rPr>
      </w:pPr>
      <w:r>
        <w:rPr>
          <w:sz w:val="32"/>
          <w:szCs w:val="32"/>
        </w:rPr>
        <w:t>The Processor instruction set (6 bits):</w:t>
      </w:r>
    </w:p>
    <w:tbl>
      <w:tblPr>
        <w:tblStyle w:val="TableGrid"/>
        <w:tblW w:w="0" w:type="auto"/>
        <w:tblLook w:val="04A0" w:firstRow="1" w:lastRow="0" w:firstColumn="1" w:lastColumn="0" w:noHBand="0" w:noVBand="1"/>
      </w:tblPr>
      <w:tblGrid>
        <w:gridCol w:w="2211"/>
        <w:gridCol w:w="2605"/>
        <w:gridCol w:w="2238"/>
        <w:gridCol w:w="2188"/>
      </w:tblGrid>
      <w:tr w:rsidR="005E342F" w:rsidTr="005E342F">
        <w:tc>
          <w:tcPr>
            <w:tcW w:w="2211" w:type="dxa"/>
          </w:tcPr>
          <w:p w:rsidR="005E342F" w:rsidRPr="00A05F2D" w:rsidRDefault="005E342F" w:rsidP="00126CF7">
            <w:pPr>
              <w:jc w:val="both"/>
              <w:rPr>
                <w:rFonts w:ascii="Courier New" w:hAnsi="Courier New" w:cs="Courier New"/>
                <w:b/>
                <w:sz w:val="28"/>
                <w:szCs w:val="28"/>
              </w:rPr>
            </w:pPr>
            <w:proofErr w:type="spellStart"/>
            <w:r w:rsidRPr="00A05F2D">
              <w:rPr>
                <w:rFonts w:ascii="Courier New" w:hAnsi="Courier New" w:cs="Courier New"/>
                <w:b/>
                <w:sz w:val="28"/>
                <w:szCs w:val="28"/>
              </w:rPr>
              <w:t>opcode</w:t>
            </w:r>
            <w:proofErr w:type="spellEnd"/>
          </w:p>
        </w:tc>
        <w:tc>
          <w:tcPr>
            <w:tcW w:w="2605" w:type="dxa"/>
          </w:tcPr>
          <w:p w:rsidR="005E342F" w:rsidRPr="00A05F2D" w:rsidRDefault="005E342F" w:rsidP="00126CF7">
            <w:pPr>
              <w:jc w:val="both"/>
              <w:rPr>
                <w:rFonts w:ascii="Courier New" w:hAnsi="Courier New" w:cs="Courier New"/>
                <w:b/>
                <w:sz w:val="28"/>
                <w:szCs w:val="28"/>
              </w:rPr>
            </w:pPr>
            <w:r>
              <w:rPr>
                <w:rFonts w:ascii="Courier New" w:hAnsi="Courier New" w:cs="Courier New"/>
                <w:b/>
                <w:sz w:val="28"/>
                <w:szCs w:val="28"/>
              </w:rPr>
              <w:t>Description</w:t>
            </w:r>
          </w:p>
        </w:tc>
        <w:tc>
          <w:tcPr>
            <w:tcW w:w="2238" w:type="dxa"/>
          </w:tcPr>
          <w:p w:rsidR="005E342F" w:rsidRPr="00A05F2D" w:rsidRDefault="005E342F" w:rsidP="00126CF7">
            <w:pPr>
              <w:jc w:val="both"/>
              <w:rPr>
                <w:rFonts w:ascii="Courier New" w:hAnsi="Courier New" w:cs="Courier New"/>
                <w:b/>
                <w:sz w:val="28"/>
                <w:szCs w:val="28"/>
              </w:rPr>
            </w:pPr>
            <w:r>
              <w:rPr>
                <w:rFonts w:ascii="Courier New" w:hAnsi="Courier New" w:cs="Courier New"/>
                <w:b/>
                <w:sz w:val="28"/>
                <w:szCs w:val="28"/>
              </w:rPr>
              <w:t>Code(Binary)</w:t>
            </w:r>
          </w:p>
        </w:tc>
        <w:tc>
          <w:tcPr>
            <w:tcW w:w="2188" w:type="dxa"/>
          </w:tcPr>
          <w:p w:rsidR="005E342F" w:rsidRDefault="005E342F" w:rsidP="00126CF7">
            <w:pPr>
              <w:jc w:val="both"/>
              <w:rPr>
                <w:rFonts w:ascii="Courier New" w:hAnsi="Courier New" w:cs="Courier New"/>
                <w:b/>
                <w:sz w:val="28"/>
                <w:szCs w:val="28"/>
              </w:rPr>
            </w:pPr>
            <w:r>
              <w:rPr>
                <w:rFonts w:ascii="Courier New" w:hAnsi="Courier New" w:cs="Courier New"/>
                <w:b/>
                <w:sz w:val="28"/>
                <w:szCs w:val="28"/>
              </w:rPr>
              <w:t>Example</w:t>
            </w:r>
          </w:p>
        </w:tc>
      </w:tr>
      <w:tr w:rsidR="005E342F" w:rsidTr="005E342F">
        <w:tc>
          <w:tcPr>
            <w:tcW w:w="2211" w:type="dxa"/>
          </w:tcPr>
          <w:p w:rsidR="005E342F" w:rsidRPr="000D0224" w:rsidRDefault="005E342F" w:rsidP="00126CF7">
            <w:pPr>
              <w:jc w:val="both"/>
              <w:rPr>
                <w:rFonts w:ascii="Courier New" w:hAnsi="Courier New" w:cs="Courier New"/>
                <w:sz w:val="20"/>
                <w:szCs w:val="20"/>
              </w:rPr>
            </w:pPr>
            <w:proofErr w:type="spellStart"/>
            <w:r w:rsidRPr="000D0224">
              <w:rPr>
                <w:rFonts w:ascii="Courier New" w:hAnsi="Courier New" w:cs="Courier New"/>
                <w:sz w:val="20"/>
                <w:szCs w:val="20"/>
              </w:rPr>
              <w:t>nop</w:t>
            </w:r>
            <w:proofErr w:type="spellEnd"/>
          </w:p>
        </w:tc>
        <w:tc>
          <w:tcPr>
            <w:tcW w:w="2605" w:type="dxa"/>
          </w:tcPr>
          <w:p w:rsidR="005E342F" w:rsidRPr="000D0224" w:rsidRDefault="005E342F" w:rsidP="00126CF7">
            <w:pPr>
              <w:jc w:val="both"/>
              <w:rPr>
                <w:rFonts w:ascii="Courier New" w:hAnsi="Courier New" w:cs="Courier New"/>
                <w:sz w:val="20"/>
                <w:szCs w:val="20"/>
              </w:rPr>
            </w:pPr>
            <w:r w:rsidRPr="000D0224">
              <w:rPr>
                <w:rFonts w:ascii="Courier New" w:hAnsi="Courier New" w:cs="Courier New"/>
                <w:sz w:val="20"/>
                <w:szCs w:val="20"/>
              </w:rPr>
              <w:t>No operation (does nothing)</w:t>
            </w:r>
          </w:p>
        </w:tc>
        <w:tc>
          <w:tcPr>
            <w:tcW w:w="2238" w:type="dxa"/>
          </w:tcPr>
          <w:p w:rsidR="005E342F" w:rsidRPr="000D0224" w:rsidRDefault="005E342F" w:rsidP="00126CF7">
            <w:pPr>
              <w:jc w:val="both"/>
              <w:rPr>
                <w:rFonts w:ascii="Courier New" w:hAnsi="Courier New" w:cs="Courier New"/>
                <w:sz w:val="20"/>
                <w:szCs w:val="20"/>
              </w:rPr>
            </w:pPr>
            <w:r>
              <w:rPr>
                <w:rFonts w:ascii="Courier New" w:hAnsi="Courier New" w:cs="Courier New"/>
                <w:sz w:val="20"/>
                <w:szCs w:val="20"/>
              </w:rPr>
              <w:t>000000</w:t>
            </w:r>
          </w:p>
        </w:tc>
        <w:tc>
          <w:tcPr>
            <w:tcW w:w="2188" w:type="dxa"/>
          </w:tcPr>
          <w:p w:rsidR="005E342F" w:rsidRPr="005E342F" w:rsidRDefault="005E342F" w:rsidP="00126CF7">
            <w:pPr>
              <w:jc w:val="both"/>
              <w:rPr>
                <w:rFonts w:ascii="Courier New" w:hAnsi="Courier New" w:cs="Courier New"/>
                <w:sz w:val="16"/>
                <w:szCs w:val="16"/>
              </w:rPr>
            </w:pPr>
            <w:proofErr w:type="spellStart"/>
            <w:r w:rsidRPr="005E342F">
              <w:rPr>
                <w:rFonts w:ascii="Courier New" w:hAnsi="Courier New" w:cs="Courier New"/>
                <w:sz w:val="16"/>
                <w:szCs w:val="16"/>
              </w:rPr>
              <w:t>nop</w:t>
            </w:r>
            <w:proofErr w:type="spellEnd"/>
          </w:p>
        </w:tc>
      </w:tr>
      <w:tr w:rsidR="005E342F" w:rsidTr="005E342F">
        <w:tc>
          <w:tcPr>
            <w:tcW w:w="2211" w:type="dxa"/>
          </w:tcPr>
          <w:p w:rsidR="005E342F" w:rsidRPr="000D0224" w:rsidRDefault="005E342F" w:rsidP="00126CF7">
            <w:pPr>
              <w:jc w:val="both"/>
              <w:rPr>
                <w:rFonts w:ascii="Courier New" w:hAnsi="Courier New" w:cs="Courier New"/>
                <w:sz w:val="20"/>
                <w:szCs w:val="20"/>
              </w:rPr>
            </w:pPr>
            <w:r w:rsidRPr="000D0224">
              <w:rPr>
                <w:rFonts w:ascii="Courier New" w:hAnsi="Courier New" w:cs="Courier New"/>
                <w:sz w:val="20"/>
                <w:szCs w:val="20"/>
              </w:rPr>
              <w:t>add</w:t>
            </w:r>
          </w:p>
        </w:tc>
        <w:tc>
          <w:tcPr>
            <w:tcW w:w="2605" w:type="dxa"/>
          </w:tcPr>
          <w:p w:rsidR="005E342F" w:rsidRPr="000D0224" w:rsidRDefault="005E342F" w:rsidP="00126CF7">
            <w:pPr>
              <w:jc w:val="both"/>
              <w:rPr>
                <w:rFonts w:ascii="Courier New" w:hAnsi="Courier New" w:cs="Courier New"/>
                <w:sz w:val="20"/>
                <w:szCs w:val="20"/>
              </w:rPr>
            </w:pPr>
            <w:r>
              <w:rPr>
                <w:rFonts w:ascii="Courier New" w:hAnsi="Courier New" w:cs="Courier New"/>
                <w:sz w:val="20"/>
                <w:szCs w:val="20"/>
              </w:rPr>
              <w:t>Adding 2 operands</w:t>
            </w:r>
          </w:p>
        </w:tc>
        <w:tc>
          <w:tcPr>
            <w:tcW w:w="2238" w:type="dxa"/>
          </w:tcPr>
          <w:p w:rsidR="005E342F" w:rsidRPr="000D0224" w:rsidRDefault="005E342F" w:rsidP="000D0224">
            <w:pPr>
              <w:jc w:val="both"/>
              <w:rPr>
                <w:rFonts w:ascii="Courier New" w:hAnsi="Courier New" w:cs="Courier New"/>
                <w:sz w:val="20"/>
                <w:szCs w:val="20"/>
              </w:rPr>
            </w:pPr>
            <w:r>
              <w:rPr>
                <w:rFonts w:ascii="Courier New" w:hAnsi="Courier New" w:cs="Courier New"/>
                <w:sz w:val="20"/>
                <w:szCs w:val="20"/>
              </w:rPr>
              <w:t>000001</w:t>
            </w:r>
          </w:p>
        </w:tc>
        <w:tc>
          <w:tcPr>
            <w:tcW w:w="2188" w:type="dxa"/>
          </w:tcPr>
          <w:p w:rsidR="005E342F" w:rsidRPr="005E342F" w:rsidRDefault="005E342F" w:rsidP="000D0224">
            <w:pPr>
              <w:jc w:val="both"/>
              <w:rPr>
                <w:rFonts w:ascii="Courier New" w:hAnsi="Courier New" w:cs="Courier New"/>
                <w:sz w:val="16"/>
                <w:szCs w:val="16"/>
              </w:rPr>
            </w:pPr>
            <w:r w:rsidRPr="005E342F">
              <w:rPr>
                <w:rFonts w:ascii="Courier New" w:hAnsi="Courier New" w:cs="Courier New"/>
                <w:sz w:val="16"/>
                <w:szCs w:val="16"/>
              </w:rPr>
              <w:t>add $r3, $r1, $r2</w:t>
            </w:r>
          </w:p>
        </w:tc>
      </w:tr>
      <w:tr w:rsidR="005E342F" w:rsidTr="005E342F">
        <w:tc>
          <w:tcPr>
            <w:tcW w:w="2211" w:type="dxa"/>
          </w:tcPr>
          <w:p w:rsidR="005E342F" w:rsidRPr="000D0224" w:rsidRDefault="005E342F" w:rsidP="00126CF7">
            <w:pPr>
              <w:jc w:val="both"/>
              <w:rPr>
                <w:rFonts w:ascii="Courier New" w:hAnsi="Courier New" w:cs="Courier New"/>
                <w:sz w:val="20"/>
                <w:szCs w:val="20"/>
              </w:rPr>
            </w:pPr>
            <w:proofErr w:type="spellStart"/>
            <w:r w:rsidRPr="000D0224">
              <w:rPr>
                <w:rFonts w:ascii="Courier New" w:hAnsi="Courier New" w:cs="Courier New"/>
                <w:sz w:val="20"/>
                <w:szCs w:val="20"/>
              </w:rPr>
              <w:t>addi</w:t>
            </w:r>
            <w:proofErr w:type="spellEnd"/>
          </w:p>
        </w:tc>
        <w:tc>
          <w:tcPr>
            <w:tcW w:w="2605" w:type="dxa"/>
          </w:tcPr>
          <w:p w:rsidR="005E342F" w:rsidRPr="000D0224" w:rsidRDefault="005E342F" w:rsidP="00EE5E8B">
            <w:pPr>
              <w:jc w:val="both"/>
              <w:rPr>
                <w:rFonts w:ascii="Courier New" w:hAnsi="Courier New" w:cs="Courier New"/>
                <w:sz w:val="20"/>
                <w:szCs w:val="20"/>
              </w:rPr>
            </w:pPr>
            <w:r>
              <w:rPr>
                <w:rFonts w:ascii="Courier New" w:hAnsi="Courier New" w:cs="Courier New"/>
                <w:sz w:val="20"/>
                <w:szCs w:val="20"/>
              </w:rPr>
              <w:t>Adding 2 operands the second is literal</w:t>
            </w:r>
          </w:p>
        </w:tc>
        <w:tc>
          <w:tcPr>
            <w:tcW w:w="2238" w:type="dxa"/>
          </w:tcPr>
          <w:p w:rsidR="005E342F" w:rsidRPr="000D0224" w:rsidRDefault="005E342F" w:rsidP="000D0224">
            <w:pPr>
              <w:jc w:val="both"/>
              <w:rPr>
                <w:rFonts w:ascii="Courier New" w:hAnsi="Courier New" w:cs="Courier New"/>
                <w:sz w:val="20"/>
                <w:szCs w:val="20"/>
              </w:rPr>
            </w:pPr>
            <w:r>
              <w:rPr>
                <w:rFonts w:ascii="Courier New" w:hAnsi="Courier New" w:cs="Courier New"/>
                <w:sz w:val="20"/>
                <w:szCs w:val="20"/>
              </w:rPr>
              <w:t>010001</w:t>
            </w:r>
          </w:p>
        </w:tc>
        <w:tc>
          <w:tcPr>
            <w:tcW w:w="2188" w:type="dxa"/>
          </w:tcPr>
          <w:p w:rsidR="005E342F" w:rsidRDefault="005E342F" w:rsidP="005E342F">
            <w:pPr>
              <w:jc w:val="both"/>
              <w:rPr>
                <w:rFonts w:ascii="Courier New" w:hAnsi="Courier New" w:cs="Courier New"/>
                <w:sz w:val="20"/>
                <w:szCs w:val="20"/>
              </w:rPr>
            </w:pPr>
            <w:proofErr w:type="spellStart"/>
            <w:r w:rsidRPr="005E342F">
              <w:rPr>
                <w:rFonts w:ascii="Courier New" w:hAnsi="Courier New" w:cs="Courier New"/>
                <w:sz w:val="16"/>
                <w:szCs w:val="16"/>
              </w:rPr>
              <w:t>add</w:t>
            </w:r>
            <w:r>
              <w:rPr>
                <w:rFonts w:ascii="Courier New" w:hAnsi="Courier New" w:cs="Courier New"/>
                <w:sz w:val="16"/>
                <w:szCs w:val="16"/>
              </w:rPr>
              <w:t>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5E342F" w:rsidTr="005E342F">
        <w:tc>
          <w:tcPr>
            <w:tcW w:w="2211" w:type="dxa"/>
          </w:tcPr>
          <w:p w:rsidR="005E342F" w:rsidRPr="000D0224" w:rsidRDefault="005E342F" w:rsidP="00126CF7">
            <w:pPr>
              <w:jc w:val="both"/>
              <w:rPr>
                <w:rFonts w:ascii="Courier New" w:hAnsi="Courier New" w:cs="Courier New"/>
                <w:sz w:val="20"/>
                <w:szCs w:val="20"/>
              </w:rPr>
            </w:pPr>
            <w:r w:rsidRPr="000D0224">
              <w:rPr>
                <w:rFonts w:ascii="Courier New" w:hAnsi="Courier New" w:cs="Courier New"/>
                <w:sz w:val="20"/>
                <w:szCs w:val="20"/>
              </w:rPr>
              <w:t>sub</w:t>
            </w:r>
          </w:p>
        </w:tc>
        <w:tc>
          <w:tcPr>
            <w:tcW w:w="2605" w:type="dxa"/>
          </w:tcPr>
          <w:p w:rsidR="005E342F" w:rsidRPr="000D0224" w:rsidRDefault="005E342F" w:rsidP="00EE5E8B">
            <w:pPr>
              <w:jc w:val="both"/>
              <w:rPr>
                <w:rFonts w:ascii="Courier New" w:hAnsi="Courier New" w:cs="Courier New"/>
                <w:sz w:val="20"/>
                <w:szCs w:val="20"/>
              </w:rPr>
            </w:pPr>
            <w:r>
              <w:rPr>
                <w:rFonts w:ascii="Courier New" w:hAnsi="Courier New" w:cs="Courier New"/>
                <w:sz w:val="20"/>
                <w:szCs w:val="20"/>
              </w:rPr>
              <w:t>subtracting 2 operands</w:t>
            </w:r>
          </w:p>
        </w:tc>
        <w:tc>
          <w:tcPr>
            <w:tcW w:w="2238" w:type="dxa"/>
          </w:tcPr>
          <w:p w:rsidR="005E342F" w:rsidRPr="000D0224" w:rsidRDefault="005E342F" w:rsidP="00126CF7">
            <w:pPr>
              <w:jc w:val="both"/>
              <w:rPr>
                <w:rFonts w:ascii="Courier New" w:hAnsi="Courier New" w:cs="Courier New"/>
                <w:sz w:val="20"/>
                <w:szCs w:val="20"/>
              </w:rPr>
            </w:pPr>
            <w:r>
              <w:rPr>
                <w:rFonts w:ascii="Courier New" w:hAnsi="Courier New" w:cs="Courier New"/>
                <w:sz w:val="20"/>
                <w:szCs w:val="20"/>
              </w:rPr>
              <w:t>000010</w:t>
            </w:r>
          </w:p>
        </w:tc>
        <w:tc>
          <w:tcPr>
            <w:tcW w:w="2188" w:type="dxa"/>
          </w:tcPr>
          <w:p w:rsidR="005E342F" w:rsidRPr="005E342F" w:rsidRDefault="005E342F" w:rsidP="00EE5E8B">
            <w:pPr>
              <w:jc w:val="both"/>
              <w:rPr>
                <w:rFonts w:ascii="Courier New" w:hAnsi="Courier New" w:cs="Courier New"/>
                <w:sz w:val="16"/>
                <w:szCs w:val="16"/>
              </w:rPr>
            </w:pPr>
            <w:r>
              <w:rPr>
                <w:rFonts w:ascii="Courier New" w:hAnsi="Courier New" w:cs="Courier New"/>
                <w:sz w:val="16"/>
                <w:szCs w:val="16"/>
              </w:rPr>
              <w:t>sub</w:t>
            </w:r>
            <w:r w:rsidRPr="005E342F">
              <w:rPr>
                <w:rFonts w:ascii="Courier New" w:hAnsi="Courier New" w:cs="Courier New"/>
                <w:sz w:val="16"/>
                <w:szCs w:val="16"/>
              </w:rPr>
              <w:t xml:space="preserve"> $r3, $r1, $r2</w:t>
            </w:r>
          </w:p>
        </w:tc>
      </w:tr>
      <w:tr w:rsidR="005E342F" w:rsidTr="005E342F">
        <w:tc>
          <w:tcPr>
            <w:tcW w:w="2211" w:type="dxa"/>
          </w:tcPr>
          <w:p w:rsidR="005E342F" w:rsidRPr="000D0224" w:rsidRDefault="005E342F" w:rsidP="00126CF7">
            <w:pPr>
              <w:jc w:val="both"/>
              <w:rPr>
                <w:rFonts w:ascii="Courier New" w:hAnsi="Courier New" w:cs="Courier New"/>
                <w:sz w:val="20"/>
                <w:szCs w:val="20"/>
              </w:rPr>
            </w:pPr>
            <w:proofErr w:type="spellStart"/>
            <w:r w:rsidRPr="000D0224">
              <w:rPr>
                <w:rFonts w:ascii="Courier New" w:hAnsi="Courier New" w:cs="Courier New"/>
                <w:sz w:val="20"/>
                <w:szCs w:val="20"/>
              </w:rPr>
              <w:t>subi</w:t>
            </w:r>
            <w:proofErr w:type="spellEnd"/>
          </w:p>
        </w:tc>
        <w:tc>
          <w:tcPr>
            <w:tcW w:w="2605" w:type="dxa"/>
          </w:tcPr>
          <w:p w:rsidR="005E342F" w:rsidRPr="000D0224" w:rsidRDefault="005E342F" w:rsidP="00EE5E8B">
            <w:pPr>
              <w:jc w:val="both"/>
              <w:rPr>
                <w:rFonts w:ascii="Courier New" w:hAnsi="Courier New" w:cs="Courier New"/>
                <w:sz w:val="20"/>
                <w:szCs w:val="20"/>
              </w:rPr>
            </w:pPr>
            <w:r>
              <w:rPr>
                <w:rFonts w:ascii="Courier New" w:hAnsi="Courier New" w:cs="Courier New"/>
                <w:sz w:val="20"/>
                <w:szCs w:val="20"/>
              </w:rPr>
              <w:t>subtracting 2 operands the second is literal</w:t>
            </w:r>
          </w:p>
        </w:tc>
        <w:tc>
          <w:tcPr>
            <w:tcW w:w="2238" w:type="dxa"/>
          </w:tcPr>
          <w:p w:rsidR="005E342F" w:rsidRPr="000D0224" w:rsidRDefault="005E342F" w:rsidP="000D0224">
            <w:pPr>
              <w:jc w:val="both"/>
              <w:rPr>
                <w:rFonts w:ascii="Courier New" w:hAnsi="Courier New" w:cs="Courier New"/>
                <w:sz w:val="20"/>
                <w:szCs w:val="20"/>
              </w:rPr>
            </w:pPr>
            <w:r>
              <w:rPr>
                <w:rFonts w:ascii="Courier New" w:hAnsi="Courier New" w:cs="Courier New"/>
                <w:sz w:val="20"/>
                <w:szCs w:val="20"/>
              </w:rPr>
              <w:t>010010</w:t>
            </w:r>
          </w:p>
        </w:tc>
        <w:tc>
          <w:tcPr>
            <w:tcW w:w="2188" w:type="dxa"/>
          </w:tcPr>
          <w:p w:rsidR="005E342F" w:rsidRDefault="005E342F" w:rsidP="00EE5E8B">
            <w:pPr>
              <w:jc w:val="both"/>
              <w:rPr>
                <w:rFonts w:ascii="Courier New" w:hAnsi="Courier New" w:cs="Courier New"/>
                <w:sz w:val="20"/>
                <w:szCs w:val="20"/>
              </w:rPr>
            </w:pPr>
            <w:proofErr w:type="spellStart"/>
            <w:r>
              <w:rPr>
                <w:rFonts w:ascii="Courier New" w:hAnsi="Courier New" w:cs="Courier New"/>
                <w:sz w:val="16"/>
                <w:szCs w:val="16"/>
              </w:rPr>
              <w:t>subi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A04828" w:rsidTr="005E342F">
        <w:tc>
          <w:tcPr>
            <w:tcW w:w="2211" w:type="dxa"/>
          </w:tcPr>
          <w:p w:rsidR="00A04828" w:rsidRPr="000D0224" w:rsidRDefault="00A04828" w:rsidP="00126CF7">
            <w:pPr>
              <w:jc w:val="both"/>
              <w:rPr>
                <w:rFonts w:ascii="Courier New" w:hAnsi="Courier New" w:cs="Courier New"/>
                <w:sz w:val="20"/>
                <w:szCs w:val="20"/>
              </w:rPr>
            </w:pPr>
            <w:r w:rsidRPr="000D0224">
              <w:rPr>
                <w:rFonts w:ascii="Courier New" w:hAnsi="Courier New" w:cs="Courier New"/>
                <w:sz w:val="20"/>
                <w:szCs w:val="20"/>
              </w:rPr>
              <w:t>and</w:t>
            </w:r>
          </w:p>
        </w:tc>
        <w:tc>
          <w:tcPr>
            <w:tcW w:w="2605" w:type="dxa"/>
          </w:tcPr>
          <w:p w:rsidR="00A04828" w:rsidRPr="000D0224" w:rsidRDefault="00A04828" w:rsidP="00EE5E8B">
            <w:pPr>
              <w:jc w:val="both"/>
              <w:rPr>
                <w:rFonts w:ascii="Courier New" w:hAnsi="Courier New" w:cs="Courier New"/>
                <w:sz w:val="20"/>
                <w:szCs w:val="20"/>
              </w:rPr>
            </w:pPr>
            <w:proofErr w:type="spellStart"/>
            <w:r>
              <w:rPr>
                <w:rFonts w:ascii="Courier New" w:hAnsi="Courier New" w:cs="Courier New"/>
                <w:sz w:val="20"/>
                <w:szCs w:val="20"/>
              </w:rPr>
              <w:t>anding</w:t>
            </w:r>
            <w:proofErr w:type="spellEnd"/>
            <w:r>
              <w:rPr>
                <w:rFonts w:ascii="Courier New" w:hAnsi="Courier New" w:cs="Courier New"/>
                <w:sz w:val="20"/>
                <w:szCs w:val="20"/>
              </w:rPr>
              <w:t xml:space="preserve"> 2 operands</w:t>
            </w:r>
          </w:p>
        </w:tc>
        <w:tc>
          <w:tcPr>
            <w:tcW w:w="2238" w:type="dxa"/>
          </w:tcPr>
          <w:p w:rsidR="00A04828" w:rsidRPr="000D0224" w:rsidRDefault="00A04828" w:rsidP="00126CF7">
            <w:pPr>
              <w:jc w:val="both"/>
              <w:rPr>
                <w:rFonts w:ascii="Courier New" w:hAnsi="Courier New" w:cs="Courier New"/>
                <w:sz w:val="20"/>
                <w:szCs w:val="20"/>
              </w:rPr>
            </w:pPr>
            <w:r>
              <w:rPr>
                <w:rFonts w:ascii="Courier New" w:hAnsi="Courier New" w:cs="Courier New"/>
                <w:sz w:val="20"/>
                <w:szCs w:val="20"/>
              </w:rPr>
              <w:t>000011</w:t>
            </w:r>
          </w:p>
        </w:tc>
        <w:tc>
          <w:tcPr>
            <w:tcW w:w="2188" w:type="dxa"/>
          </w:tcPr>
          <w:p w:rsidR="00A04828" w:rsidRPr="005E342F" w:rsidRDefault="00A04828" w:rsidP="00EE5E8B">
            <w:pPr>
              <w:jc w:val="both"/>
              <w:rPr>
                <w:rFonts w:ascii="Courier New" w:hAnsi="Courier New" w:cs="Courier New"/>
                <w:sz w:val="16"/>
                <w:szCs w:val="16"/>
              </w:rPr>
            </w:pPr>
            <w:r>
              <w:rPr>
                <w:rFonts w:ascii="Courier New" w:hAnsi="Courier New" w:cs="Courier New"/>
                <w:sz w:val="16"/>
                <w:szCs w:val="16"/>
              </w:rPr>
              <w:t>and</w:t>
            </w:r>
            <w:r w:rsidRPr="005E342F">
              <w:rPr>
                <w:rFonts w:ascii="Courier New" w:hAnsi="Courier New" w:cs="Courier New"/>
                <w:sz w:val="16"/>
                <w:szCs w:val="16"/>
              </w:rPr>
              <w:t xml:space="preserve"> $r3, $r1, $r2</w:t>
            </w:r>
          </w:p>
        </w:tc>
      </w:tr>
      <w:tr w:rsidR="00A04828" w:rsidTr="005E342F">
        <w:tc>
          <w:tcPr>
            <w:tcW w:w="2211" w:type="dxa"/>
          </w:tcPr>
          <w:p w:rsidR="00A04828" w:rsidRPr="000D0224" w:rsidRDefault="00A04828" w:rsidP="00126CF7">
            <w:pPr>
              <w:jc w:val="both"/>
              <w:rPr>
                <w:rFonts w:ascii="Courier New" w:hAnsi="Courier New" w:cs="Courier New"/>
                <w:sz w:val="20"/>
                <w:szCs w:val="20"/>
              </w:rPr>
            </w:pPr>
            <w:proofErr w:type="spellStart"/>
            <w:r w:rsidRPr="000D0224">
              <w:rPr>
                <w:rFonts w:ascii="Courier New" w:hAnsi="Courier New" w:cs="Courier New"/>
                <w:sz w:val="20"/>
                <w:szCs w:val="20"/>
              </w:rPr>
              <w:t>andi</w:t>
            </w:r>
            <w:proofErr w:type="spellEnd"/>
          </w:p>
        </w:tc>
        <w:tc>
          <w:tcPr>
            <w:tcW w:w="2605" w:type="dxa"/>
          </w:tcPr>
          <w:p w:rsidR="00A04828" w:rsidRPr="000D0224" w:rsidRDefault="00A04828" w:rsidP="00EE5E8B">
            <w:pPr>
              <w:jc w:val="both"/>
              <w:rPr>
                <w:rFonts w:ascii="Courier New" w:hAnsi="Courier New" w:cs="Courier New"/>
                <w:sz w:val="20"/>
                <w:szCs w:val="20"/>
              </w:rPr>
            </w:pPr>
            <w:proofErr w:type="spellStart"/>
            <w:r>
              <w:rPr>
                <w:rFonts w:ascii="Courier New" w:hAnsi="Courier New" w:cs="Courier New"/>
                <w:sz w:val="20"/>
                <w:szCs w:val="20"/>
              </w:rPr>
              <w:t>anding</w:t>
            </w:r>
            <w:proofErr w:type="spellEnd"/>
            <w:r>
              <w:rPr>
                <w:rFonts w:ascii="Courier New" w:hAnsi="Courier New" w:cs="Courier New"/>
                <w:sz w:val="20"/>
                <w:szCs w:val="20"/>
              </w:rPr>
              <w:t xml:space="preserve"> 2 operands </w:t>
            </w:r>
            <w:r>
              <w:rPr>
                <w:rFonts w:ascii="Courier New" w:hAnsi="Courier New" w:cs="Courier New"/>
                <w:sz w:val="20"/>
                <w:szCs w:val="20"/>
              </w:rPr>
              <w:lastRenderedPageBreak/>
              <w:t>the second is literal</w:t>
            </w:r>
          </w:p>
        </w:tc>
        <w:tc>
          <w:tcPr>
            <w:tcW w:w="2238" w:type="dxa"/>
          </w:tcPr>
          <w:p w:rsidR="00A04828" w:rsidRPr="000D0224" w:rsidRDefault="00A04828" w:rsidP="000D0224">
            <w:pPr>
              <w:jc w:val="both"/>
              <w:rPr>
                <w:rFonts w:ascii="Courier New" w:hAnsi="Courier New" w:cs="Courier New"/>
                <w:sz w:val="20"/>
                <w:szCs w:val="20"/>
              </w:rPr>
            </w:pPr>
            <w:r>
              <w:rPr>
                <w:rFonts w:ascii="Courier New" w:hAnsi="Courier New" w:cs="Courier New"/>
                <w:sz w:val="20"/>
                <w:szCs w:val="20"/>
              </w:rPr>
              <w:lastRenderedPageBreak/>
              <w:t>010011</w:t>
            </w:r>
          </w:p>
        </w:tc>
        <w:tc>
          <w:tcPr>
            <w:tcW w:w="2188" w:type="dxa"/>
          </w:tcPr>
          <w:p w:rsidR="00A04828" w:rsidRDefault="00A04828" w:rsidP="00EE5E8B">
            <w:pPr>
              <w:jc w:val="both"/>
              <w:rPr>
                <w:rFonts w:ascii="Courier New" w:hAnsi="Courier New" w:cs="Courier New"/>
                <w:sz w:val="20"/>
                <w:szCs w:val="20"/>
              </w:rPr>
            </w:pPr>
            <w:proofErr w:type="spellStart"/>
            <w:r>
              <w:rPr>
                <w:rFonts w:ascii="Courier New" w:hAnsi="Courier New" w:cs="Courier New"/>
                <w:sz w:val="16"/>
                <w:szCs w:val="16"/>
              </w:rPr>
              <w:t>andi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8A6D00" w:rsidTr="005E342F">
        <w:tc>
          <w:tcPr>
            <w:tcW w:w="2211" w:type="dxa"/>
          </w:tcPr>
          <w:p w:rsidR="008A6D00" w:rsidRPr="000D0224" w:rsidRDefault="008A6D00" w:rsidP="00126CF7">
            <w:pPr>
              <w:jc w:val="both"/>
              <w:rPr>
                <w:rFonts w:ascii="Courier New" w:hAnsi="Courier New" w:cs="Courier New"/>
                <w:sz w:val="20"/>
                <w:szCs w:val="20"/>
              </w:rPr>
            </w:pPr>
            <w:r w:rsidRPr="000D0224">
              <w:rPr>
                <w:rFonts w:ascii="Courier New" w:hAnsi="Courier New" w:cs="Courier New"/>
                <w:sz w:val="20"/>
                <w:szCs w:val="20"/>
              </w:rPr>
              <w:lastRenderedPageBreak/>
              <w:t>or</w:t>
            </w:r>
          </w:p>
        </w:tc>
        <w:tc>
          <w:tcPr>
            <w:tcW w:w="2605" w:type="dxa"/>
          </w:tcPr>
          <w:p w:rsidR="008A6D00" w:rsidRPr="000D0224" w:rsidRDefault="008A6D00" w:rsidP="00EE5E8B">
            <w:pPr>
              <w:jc w:val="both"/>
              <w:rPr>
                <w:rFonts w:ascii="Courier New" w:hAnsi="Courier New" w:cs="Courier New"/>
                <w:sz w:val="20"/>
                <w:szCs w:val="20"/>
              </w:rPr>
            </w:pPr>
            <w:proofErr w:type="spellStart"/>
            <w:r>
              <w:rPr>
                <w:rFonts w:ascii="Courier New" w:hAnsi="Courier New" w:cs="Courier New"/>
                <w:sz w:val="20"/>
                <w:szCs w:val="20"/>
              </w:rPr>
              <w:t>oring</w:t>
            </w:r>
            <w:proofErr w:type="spellEnd"/>
            <w:r>
              <w:rPr>
                <w:rFonts w:ascii="Courier New" w:hAnsi="Courier New" w:cs="Courier New"/>
                <w:sz w:val="20"/>
                <w:szCs w:val="20"/>
              </w:rPr>
              <w:t xml:space="preserve"> 2 operands</w:t>
            </w:r>
          </w:p>
        </w:tc>
        <w:tc>
          <w:tcPr>
            <w:tcW w:w="2238" w:type="dxa"/>
          </w:tcPr>
          <w:p w:rsidR="008A6D00" w:rsidRPr="000D0224" w:rsidRDefault="008A6D00" w:rsidP="00126CF7">
            <w:pPr>
              <w:jc w:val="both"/>
              <w:rPr>
                <w:rFonts w:ascii="Courier New" w:hAnsi="Courier New" w:cs="Courier New"/>
                <w:sz w:val="20"/>
                <w:szCs w:val="20"/>
              </w:rPr>
            </w:pPr>
            <w:r>
              <w:rPr>
                <w:rFonts w:ascii="Courier New" w:hAnsi="Courier New" w:cs="Courier New"/>
                <w:sz w:val="20"/>
                <w:szCs w:val="20"/>
              </w:rPr>
              <w:t>000100</w:t>
            </w:r>
          </w:p>
        </w:tc>
        <w:tc>
          <w:tcPr>
            <w:tcW w:w="2188" w:type="dxa"/>
          </w:tcPr>
          <w:p w:rsidR="008A6D00" w:rsidRPr="005E342F" w:rsidRDefault="008A6D00" w:rsidP="00EE5E8B">
            <w:pPr>
              <w:jc w:val="both"/>
              <w:rPr>
                <w:rFonts w:ascii="Courier New" w:hAnsi="Courier New" w:cs="Courier New"/>
                <w:sz w:val="16"/>
                <w:szCs w:val="16"/>
              </w:rPr>
            </w:pPr>
            <w:r>
              <w:rPr>
                <w:rFonts w:ascii="Courier New" w:hAnsi="Courier New" w:cs="Courier New"/>
                <w:sz w:val="16"/>
                <w:szCs w:val="16"/>
              </w:rPr>
              <w:t>or</w:t>
            </w:r>
            <w:r w:rsidRPr="005E342F">
              <w:rPr>
                <w:rFonts w:ascii="Courier New" w:hAnsi="Courier New" w:cs="Courier New"/>
                <w:sz w:val="16"/>
                <w:szCs w:val="16"/>
              </w:rPr>
              <w:t xml:space="preserve"> $r3, $r1, $r2</w:t>
            </w:r>
          </w:p>
        </w:tc>
      </w:tr>
      <w:tr w:rsidR="008A6D00" w:rsidTr="005E342F">
        <w:tc>
          <w:tcPr>
            <w:tcW w:w="2211" w:type="dxa"/>
          </w:tcPr>
          <w:p w:rsidR="008A6D00" w:rsidRPr="000D0224" w:rsidRDefault="008A6D00" w:rsidP="00126CF7">
            <w:pPr>
              <w:jc w:val="both"/>
              <w:rPr>
                <w:rFonts w:ascii="Courier New" w:hAnsi="Courier New" w:cs="Courier New"/>
                <w:sz w:val="20"/>
                <w:szCs w:val="20"/>
              </w:rPr>
            </w:pPr>
            <w:proofErr w:type="spellStart"/>
            <w:r w:rsidRPr="000D0224">
              <w:rPr>
                <w:rFonts w:ascii="Courier New" w:hAnsi="Courier New" w:cs="Courier New"/>
                <w:sz w:val="20"/>
                <w:szCs w:val="20"/>
              </w:rPr>
              <w:t>ori</w:t>
            </w:r>
            <w:proofErr w:type="spellEnd"/>
          </w:p>
        </w:tc>
        <w:tc>
          <w:tcPr>
            <w:tcW w:w="2605" w:type="dxa"/>
          </w:tcPr>
          <w:p w:rsidR="008A6D00" w:rsidRPr="000D0224" w:rsidRDefault="008A6D00" w:rsidP="00EE5E8B">
            <w:pPr>
              <w:jc w:val="both"/>
              <w:rPr>
                <w:rFonts w:ascii="Courier New" w:hAnsi="Courier New" w:cs="Courier New"/>
                <w:sz w:val="20"/>
                <w:szCs w:val="20"/>
              </w:rPr>
            </w:pPr>
            <w:proofErr w:type="spellStart"/>
            <w:r>
              <w:rPr>
                <w:rFonts w:ascii="Courier New" w:hAnsi="Courier New" w:cs="Courier New"/>
                <w:sz w:val="20"/>
                <w:szCs w:val="20"/>
              </w:rPr>
              <w:t>oring</w:t>
            </w:r>
            <w:proofErr w:type="spellEnd"/>
            <w:r>
              <w:rPr>
                <w:rFonts w:ascii="Courier New" w:hAnsi="Courier New" w:cs="Courier New"/>
                <w:sz w:val="20"/>
                <w:szCs w:val="20"/>
              </w:rPr>
              <w:t xml:space="preserve"> 2 operands the second is literal</w:t>
            </w:r>
          </w:p>
        </w:tc>
        <w:tc>
          <w:tcPr>
            <w:tcW w:w="2238" w:type="dxa"/>
          </w:tcPr>
          <w:p w:rsidR="008A6D00" w:rsidRPr="000D0224" w:rsidRDefault="008A6D00" w:rsidP="000D0224">
            <w:pPr>
              <w:jc w:val="both"/>
              <w:rPr>
                <w:rFonts w:ascii="Courier New" w:hAnsi="Courier New" w:cs="Courier New"/>
                <w:sz w:val="20"/>
                <w:szCs w:val="20"/>
              </w:rPr>
            </w:pPr>
            <w:r>
              <w:rPr>
                <w:rFonts w:ascii="Courier New" w:hAnsi="Courier New" w:cs="Courier New"/>
                <w:sz w:val="20"/>
                <w:szCs w:val="20"/>
              </w:rPr>
              <w:t>010100</w:t>
            </w:r>
          </w:p>
        </w:tc>
        <w:tc>
          <w:tcPr>
            <w:tcW w:w="2188" w:type="dxa"/>
          </w:tcPr>
          <w:p w:rsidR="008A6D00" w:rsidRDefault="008A6D00" w:rsidP="00EE5E8B">
            <w:pPr>
              <w:jc w:val="both"/>
              <w:rPr>
                <w:rFonts w:ascii="Courier New" w:hAnsi="Courier New" w:cs="Courier New"/>
                <w:sz w:val="20"/>
                <w:szCs w:val="20"/>
              </w:rPr>
            </w:pPr>
            <w:proofErr w:type="spellStart"/>
            <w:r>
              <w:rPr>
                <w:rFonts w:ascii="Courier New" w:hAnsi="Courier New" w:cs="Courier New"/>
                <w:sz w:val="16"/>
                <w:szCs w:val="16"/>
              </w:rPr>
              <w:t>ori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8A6D00" w:rsidTr="005E342F">
        <w:tc>
          <w:tcPr>
            <w:tcW w:w="2211" w:type="dxa"/>
          </w:tcPr>
          <w:p w:rsidR="008A6D00" w:rsidRPr="000D0224" w:rsidRDefault="008A6D00" w:rsidP="00126CF7">
            <w:pPr>
              <w:jc w:val="both"/>
              <w:rPr>
                <w:rFonts w:ascii="Courier New" w:hAnsi="Courier New" w:cs="Courier New"/>
                <w:sz w:val="20"/>
                <w:szCs w:val="20"/>
              </w:rPr>
            </w:pPr>
            <w:proofErr w:type="spellStart"/>
            <w:r w:rsidRPr="000D0224">
              <w:rPr>
                <w:rFonts w:ascii="Courier New" w:hAnsi="Courier New" w:cs="Courier New"/>
                <w:sz w:val="20"/>
                <w:szCs w:val="20"/>
              </w:rPr>
              <w:t>xor</w:t>
            </w:r>
            <w:proofErr w:type="spellEnd"/>
          </w:p>
        </w:tc>
        <w:tc>
          <w:tcPr>
            <w:tcW w:w="2605" w:type="dxa"/>
          </w:tcPr>
          <w:p w:rsidR="008A6D00" w:rsidRPr="000D0224" w:rsidRDefault="008A6D00" w:rsidP="00EE5E8B">
            <w:pPr>
              <w:jc w:val="both"/>
              <w:rPr>
                <w:rFonts w:ascii="Courier New" w:hAnsi="Courier New" w:cs="Courier New"/>
                <w:sz w:val="20"/>
                <w:szCs w:val="20"/>
              </w:rPr>
            </w:pPr>
            <w:proofErr w:type="spellStart"/>
            <w:r>
              <w:rPr>
                <w:rFonts w:ascii="Courier New" w:hAnsi="Courier New" w:cs="Courier New"/>
                <w:sz w:val="20"/>
                <w:szCs w:val="20"/>
              </w:rPr>
              <w:t>xoring</w:t>
            </w:r>
            <w:proofErr w:type="spellEnd"/>
            <w:r>
              <w:rPr>
                <w:rFonts w:ascii="Courier New" w:hAnsi="Courier New" w:cs="Courier New"/>
                <w:sz w:val="20"/>
                <w:szCs w:val="20"/>
              </w:rPr>
              <w:t xml:space="preserve"> 2 operands</w:t>
            </w:r>
          </w:p>
        </w:tc>
        <w:tc>
          <w:tcPr>
            <w:tcW w:w="2238" w:type="dxa"/>
          </w:tcPr>
          <w:p w:rsidR="008A6D00" w:rsidRPr="000D0224" w:rsidRDefault="008A6D00" w:rsidP="00126CF7">
            <w:pPr>
              <w:jc w:val="both"/>
              <w:rPr>
                <w:rFonts w:ascii="Courier New" w:hAnsi="Courier New" w:cs="Courier New"/>
                <w:sz w:val="20"/>
                <w:szCs w:val="20"/>
              </w:rPr>
            </w:pPr>
            <w:r>
              <w:rPr>
                <w:rFonts w:ascii="Courier New" w:hAnsi="Courier New" w:cs="Courier New"/>
                <w:sz w:val="20"/>
                <w:szCs w:val="20"/>
              </w:rPr>
              <w:t>000101</w:t>
            </w:r>
          </w:p>
        </w:tc>
        <w:tc>
          <w:tcPr>
            <w:tcW w:w="2188" w:type="dxa"/>
          </w:tcPr>
          <w:p w:rsidR="008A6D00" w:rsidRPr="005E342F" w:rsidRDefault="008A6D00" w:rsidP="00EE5E8B">
            <w:pPr>
              <w:jc w:val="both"/>
              <w:rPr>
                <w:rFonts w:ascii="Courier New" w:hAnsi="Courier New" w:cs="Courier New"/>
                <w:sz w:val="16"/>
                <w:szCs w:val="16"/>
              </w:rPr>
            </w:pPr>
            <w:proofErr w:type="spellStart"/>
            <w:r>
              <w:rPr>
                <w:rFonts w:ascii="Courier New" w:hAnsi="Courier New" w:cs="Courier New"/>
                <w:sz w:val="16"/>
                <w:szCs w:val="16"/>
              </w:rPr>
              <w:t>xor</w:t>
            </w:r>
            <w:proofErr w:type="spellEnd"/>
            <w:r w:rsidRPr="005E342F">
              <w:rPr>
                <w:rFonts w:ascii="Courier New" w:hAnsi="Courier New" w:cs="Courier New"/>
                <w:sz w:val="16"/>
                <w:szCs w:val="16"/>
              </w:rPr>
              <w:t xml:space="preserve"> $r3, $r1, $r2</w:t>
            </w:r>
          </w:p>
        </w:tc>
      </w:tr>
      <w:tr w:rsidR="008A6D00" w:rsidTr="005E342F">
        <w:tc>
          <w:tcPr>
            <w:tcW w:w="2211" w:type="dxa"/>
          </w:tcPr>
          <w:p w:rsidR="008A6D00" w:rsidRPr="000D0224" w:rsidRDefault="008A6D00" w:rsidP="00126CF7">
            <w:pPr>
              <w:jc w:val="both"/>
              <w:rPr>
                <w:rFonts w:ascii="Courier New" w:hAnsi="Courier New" w:cs="Courier New"/>
                <w:sz w:val="20"/>
                <w:szCs w:val="20"/>
              </w:rPr>
            </w:pPr>
            <w:proofErr w:type="spellStart"/>
            <w:r w:rsidRPr="000D0224">
              <w:rPr>
                <w:rFonts w:ascii="Courier New" w:hAnsi="Courier New" w:cs="Courier New"/>
                <w:sz w:val="20"/>
                <w:szCs w:val="20"/>
              </w:rPr>
              <w:t>xori</w:t>
            </w:r>
            <w:proofErr w:type="spellEnd"/>
          </w:p>
        </w:tc>
        <w:tc>
          <w:tcPr>
            <w:tcW w:w="2605" w:type="dxa"/>
          </w:tcPr>
          <w:p w:rsidR="008A6D00" w:rsidRPr="000D0224" w:rsidRDefault="008A6D00" w:rsidP="00EE5E8B">
            <w:pPr>
              <w:jc w:val="both"/>
              <w:rPr>
                <w:rFonts w:ascii="Courier New" w:hAnsi="Courier New" w:cs="Courier New"/>
                <w:sz w:val="20"/>
                <w:szCs w:val="20"/>
              </w:rPr>
            </w:pPr>
            <w:proofErr w:type="spellStart"/>
            <w:r>
              <w:rPr>
                <w:rFonts w:ascii="Courier New" w:hAnsi="Courier New" w:cs="Courier New"/>
                <w:sz w:val="20"/>
                <w:szCs w:val="20"/>
              </w:rPr>
              <w:t>xoring</w:t>
            </w:r>
            <w:proofErr w:type="spellEnd"/>
            <w:r>
              <w:rPr>
                <w:rFonts w:ascii="Courier New" w:hAnsi="Courier New" w:cs="Courier New"/>
                <w:sz w:val="20"/>
                <w:szCs w:val="20"/>
              </w:rPr>
              <w:t xml:space="preserve"> 2 operands the second is literal</w:t>
            </w:r>
          </w:p>
        </w:tc>
        <w:tc>
          <w:tcPr>
            <w:tcW w:w="2238" w:type="dxa"/>
          </w:tcPr>
          <w:p w:rsidR="008A6D00" w:rsidRPr="000D0224" w:rsidRDefault="008A6D00" w:rsidP="000D0224">
            <w:pPr>
              <w:jc w:val="both"/>
              <w:rPr>
                <w:rFonts w:ascii="Courier New" w:hAnsi="Courier New" w:cs="Courier New"/>
                <w:sz w:val="20"/>
                <w:szCs w:val="20"/>
              </w:rPr>
            </w:pPr>
            <w:r>
              <w:rPr>
                <w:rFonts w:ascii="Courier New" w:hAnsi="Courier New" w:cs="Courier New"/>
                <w:sz w:val="20"/>
                <w:szCs w:val="20"/>
              </w:rPr>
              <w:t>010101</w:t>
            </w:r>
          </w:p>
        </w:tc>
        <w:tc>
          <w:tcPr>
            <w:tcW w:w="2188" w:type="dxa"/>
          </w:tcPr>
          <w:p w:rsidR="008A6D00" w:rsidRDefault="008A6D00" w:rsidP="00EE5E8B">
            <w:pPr>
              <w:jc w:val="both"/>
              <w:rPr>
                <w:rFonts w:ascii="Courier New" w:hAnsi="Courier New" w:cs="Courier New"/>
                <w:sz w:val="20"/>
                <w:szCs w:val="20"/>
              </w:rPr>
            </w:pPr>
            <w:proofErr w:type="spellStart"/>
            <w:r>
              <w:rPr>
                <w:rFonts w:ascii="Courier New" w:hAnsi="Courier New" w:cs="Courier New"/>
                <w:sz w:val="16"/>
                <w:szCs w:val="16"/>
              </w:rPr>
              <w:t>xori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8A6D00" w:rsidTr="005E342F">
        <w:tc>
          <w:tcPr>
            <w:tcW w:w="2211" w:type="dxa"/>
          </w:tcPr>
          <w:p w:rsidR="008A6D00" w:rsidRPr="000D0224" w:rsidRDefault="008A6D00" w:rsidP="00126CF7">
            <w:pPr>
              <w:jc w:val="both"/>
              <w:rPr>
                <w:rFonts w:ascii="Courier New" w:hAnsi="Courier New" w:cs="Courier New"/>
                <w:sz w:val="20"/>
                <w:szCs w:val="20"/>
              </w:rPr>
            </w:pPr>
            <w:proofErr w:type="spellStart"/>
            <w:r w:rsidRPr="000D0224">
              <w:rPr>
                <w:rFonts w:ascii="Courier New" w:hAnsi="Courier New" w:cs="Courier New"/>
                <w:sz w:val="20"/>
                <w:szCs w:val="20"/>
              </w:rPr>
              <w:t>mul</w:t>
            </w:r>
            <w:proofErr w:type="spellEnd"/>
          </w:p>
        </w:tc>
        <w:tc>
          <w:tcPr>
            <w:tcW w:w="2605" w:type="dxa"/>
          </w:tcPr>
          <w:p w:rsidR="008A6D00" w:rsidRPr="000D0224" w:rsidRDefault="008A6D00" w:rsidP="00EE5E8B">
            <w:pPr>
              <w:jc w:val="both"/>
              <w:rPr>
                <w:rFonts w:ascii="Courier New" w:hAnsi="Courier New" w:cs="Courier New"/>
                <w:sz w:val="20"/>
                <w:szCs w:val="20"/>
              </w:rPr>
            </w:pPr>
            <w:r>
              <w:rPr>
                <w:rFonts w:ascii="Courier New" w:hAnsi="Courier New" w:cs="Courier New"/>
                <w:sz w:val="20"/>
                <w:szCs w:val="20"/>
              </w:rPr>
              <w:t>multiplying 2 operands</w:t>
            </w:r>
          </w:p>
        </w:tc>
        <w:tc>
          <w:tcPr>
            <w:tcW w:w="2238" w:type="dxa"/>
          </w:tcPr>
          <w:p w:rsidR="008A6D00" w:rsidRPr="000D0224" w:rsidRDefault="008A6D00" w:rsidP="00126CF7">
            <w:pPr>
              <w:jc w:val="both"/>
              <w:rPr>
                <w:rFonts w:ascii="Courier New" w:hAnsi="Courier New" w:cs="Courier New"/>
                <w:sz w:val="20"/>
                <w:szCs w:val="20"/>
              </w:rPr>
            </w:pPr>
            <w:r>
              <w:rPr>
                <w:rFonts w:ascii="Courier New" w:hAnsi="Courier New" w:cs="Courier New"/>
                <w:sz w:val="20"/>
                <w:szCs w:val="20"/>
              </w:rPr>
              <w:t>000111</w:t>
            </w:r>
          </w:p>
        </w:tc>
        <w:tc>
          <w:tcPr>
            <w:tcW w:w="2188" w:type="dxa"/>
          </w:tcPr>
          <w:p w:rsidR="008A6D00" w:rsidRPr="005E342F" w:rsidRDefault="008A6D00" w:rsidP="00EE5E8B">
            <w:pPr>
              <w:jc w:val="both"/>
              <w:rPr>
                <w:rFonts w:ascii="Courier New" w:hAnsi="Courier New" w:cs="Courier New"/>
                <w:sz w:val="16"/>
                <w:szCs w:val="16"/>
              </w:rPr>
            </w:pPr>
            <w:proofErr w:type="spellStart"/>
            <w:r>
              <w:rPr>
                <w:rFonts w:ascii="Courier New" w:hAnsi="Courier New" w:cs="Courier New"/>
                <w:sz w:val="16"/>
                <w:szCs w:val="16"/>
              </w:rPr>
              <w:t>mul</w:t>
            </w:r>
            <w:proofErr w:type="spellEnd"/>
            <w:r w:rsidRPr="005E342F">
              <w:rPr>
                <w:rFonts w:ascii="Courier New" w:hAnsi="Courier New" w:cs="Courier New"/>
                <w:sz w:val="16"/>
                <w:szCs w:val="16"/>
              </w:rPr>
              <w:t xml:space="preserve"> $r3, $r1, $r2</w:t>
            </w:r>
          </w:p>
        </w:tc>
      </w:tr>
      <w:tr w:rsidR="008A6D00" w:rsidTr="005E342F">
        <w:tc>
          <w:tcPr>
            <w:tcW w:w="2211" w:type="dxa"/>
          </w:tcPr>
          <w:p w:rsidR="008A6D00" w:rsidRPr="000D0224" w:rsidRDefault="008A6D00" w:rsidP="00126CF7">
            <w:pPr>
              <w:jc w:val="both"/>
              <w:rPr>
                <w:rFonts w:ascii="Courier New" w:hAnsi="Courier New" w:cs="Courier New"/>
                <w:sz w:val="20"/>
                <w:szCs w:val="20"/>
              </w:rPr>
            </w:pPr>
            <w:proofErr w:type="spellStart"/>
            <w:r w:rsidRPr="000D0224">
              <w:rPr>
                <w:rFonts w:ascii="Courier New" w:hAnsi="Courier New" w:cs="Courier New"/>
                <w:sz w:val="20"/>
                <w:szCs w:val="20"/>
              </w:rPr>
              <w:t>muli</w:t>
            </w:r>
            <w:proofErr w:type="spellEnd"/>
          </w:p>
        </w:tc>
        <w:tc>
          <w:tcPr>
            <w:tcW w:w="2605" w:type="dxa"/>
          </w:tcPr>
          <w:p w:rsidR="008A6D00" w:rsidRPr="000D0224" w:rsidRDefault="008A6D00" w:rsidP="00EE5E8B">
            <w:pPr>
              <w:jc w:val="both"/>
              <w:rPr>
                <w:rFonts w:ascii="Courier New" w:hAnsi="Courier New" w:cs="Courier New"/>
                <w:sz w:val="20"/>
                <w:szCs w:val="20"/>
              </w:rPr>
            </w:pPr>
            <w:r>
              <w:rPr>
                <w:rFonts w:ascii="Courier New" w:hAnsi="Courier New" w:cs="Courier New"/>
                <w:sz w:val="20"/>
                <w:szCs w:val="20"/>
              </w:rPr>
              <w:t>multiplying 2 operands the second is literal</w:t>
            </w:r>
          </w:p>
        </w:tc>
        <w:tc>
          <w:tcPr>
            <w:tcW w:w="2238" w:type="dxa"/>
          </w:tcPr>
          <w:p w:rsidR="008A6D00" w:rsidRPr="000D0224" w:rsidRDefault="008A6D00" w:rsidP="000D0224">
            <w:pPr>
              <w:jc w:val="both"/>
              <w:rPr>
                <w:rFonts w:ascii="Courier New" w:hAnsi="Courier New" w:cs="Courier New"/>
                <w:sz w:val="20"/>
                <w:szCs w:val="20"/>
              </w:rPr>
            </w:pPr>
            <w:r>
              <w:rPr>
                <w:rFonts w:ascii="Courier New" w:hAnsi="Courier New" w:cs="Courier New"/>
                <w:sz w:val="20"/>
                <w:szCs w:val="20"/>
              </w:rPr>
              <w:t>010111</w:t>
            </w:r>
          </w:p>
        </w:tc>
        <w:tc>
          <w:tcPr>
            <w:tcW w:w="2188" w:type="dxa"/>
          </w:tcPr>
          <w:p w:rsidR="008A6D00" w:rsidRDefault="008A6D00" w:rsidP="00EE5E8B">
            <w:pPr>
              <w:jc w:val="both"/>
              <w:rPr>
                <w:rFonts w:ascii="Courier New" w:hAnsi="Courier New" w:cs="Courier New"/>
                <w:sz w:val="20"/>
                <w:szCs w:val="20"/>
              </w:rPr>
            </w:pPr>
            <w:proofErr w:type="spellStart"/>
            <w:r>
              <w:rPr>
                <w:rFonts w:ascii="Courier New" w:hAnsi="Courier New" w:cs="Courier New"/>
                <w:sz w:val="16"/>
                <w:szCs w:val="16"/>
              </w:rPr>
              <w:t>muli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197A91" w:rsidTr="005E342F">
        <w:tc>
          <w:tcPr>
            <w:tcW w:w="2211" w:type="dxa"/>
          </w:tcPr>
          <w:p w:rsidR="00197A91" w:rsidRPr="000D0224" w:rsidRDefault="00197A91" w:rsidP="00126CF7">
            <w:pPr>
              <w:jc w:val="both"/>
              <w:rPr>
                <w:rFonts w:ascii="Courier New" w:hAnsi="Courier New" w:cs="Courier New"/>
                <w:sz w:val="20"/>
                <w:szCs w:val="20"/>
              </w:rPr>
            </w:pPr>
            <w:r w:rsidRPr="000D0224">
              <w:rPr>
                <w:rFonts w:ascii="Courier New" w:hAnsi="Courier New" w:cs="Courier New"/>
                <w:sz w:val="20"/>
                <w:szCs w:val="20"/>
              </w:rPr>
              <w:t>div</w:t>
            </w:r>
          </w:p>
        </w:tc>
        <w:tc>
          <w:tcPr>
            <w:tcW w:w="2605" w:type="dxa"/>
          </w:tcPr>
          <w:p w:rsidR="00197A91" w:rsidRPr="000D0224" w:rsidRDefault="00197A91" w:rsidP="00EE5E8B">
            <w:pPr>
              <w:jc w:val="both"/>
              <w:rPr>
                <w:rFonts w:ascii="Courier New" w:hAnsi="Courier New" w:cs="Courier New"/>
                <w:sz w:val="20"/>
                <w:szCs w:val="20"/>
              </w:rPr>
            </w:pPr>
            <w:r>
              <w:rPr>
                <w:rFonts w:ascii="Courier New" w:hAnsi="Courier New" w:cs="Courier New"/>
                <w:sz w:val="20"/>
                <w:szCs w:val="20"/>
              </w:rPr>
              <w:t>dividing 2 operands</w:t>
            </w:r>
          </w:p>
        </w:tc>
        <w:tc>
          <w:tcPr>
            <w:tcW w:w="2238"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001000</w:t>
            </w:r>
          </w:p>
        </w:tc>
        <w:tc>
          <w:tcPr>
            <w:tcW w:w="2188" w:type="dxa"/>
          </w:tcPr>
          <w:p w:rsidR="00197A91" w:rsidRPr="005E342F" w:rsidRDefault="00197A91" w:rsidP="00EE5E8B">
            <w:pPr>
              <w:jc w:val="both"/>
              <w:rPr>
                <w:rFonts w:ascii="Courier New" w:hAnsi="Courier New" w:cs="Courier New"/>
                <w:sz w:val="16"/>
                <w:szCs w:val="16"/>
              </w:rPr>
            </w:pPr>
            <w:r>
              <w:rPr>
                <w:rFonts w:ascii="Courier New" w:hAnsi="Courier New" w:cs="Courier New"/>
                <w:sz w:val="16"/>
                <w:szCs w:val="16"/>
              </w:rPr>
              <w:t>div</w:t>
            </w:r>
            <w:r w:rsidRPr="005E342F">
              <w:rPr>
                <w:rFonts w:ascii="Courier New" w:hAnsi="Courier New" w:cs="Courier New"/>
                <w:sz w:val="16"/>
                <w:szCs w:val="16"/>
              </w:rPr>
              <w:t xml:space="preserve"> $r3, $r1, $r2</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divi</w:t>
            </w:r>
            <w:proofErr w:type="spellEnd"/>
          </w:p>
        </w:tc>
        <w:tc>
          <w:tcPr>
            <w:tcW w:w="2605" w:type="dxa"/>
          </w:tcPr>
          <w:p w:rsidR="00197A91" w:rsidRPr="000D0224" w:rsidRDefault="00197A91" w:rsidP="00EE5E8B">
            <w:pPr>
              <w:jc w:val="both"/>
              <w:rPr>
                <w:rFonts w:ascii="Courier New" w:hAnsi="Courier New" w:cs="Courier New"/>
                <w:sz w:val="20"/>
                <w:szCs w:val="20"/>
              </w:rPr>
            </w:pPr>
            <w:r>
              <w:rPr>
                <w:rFonts w:ascii="Courier New" w:hAnsi="Courier New" w:cs="Courier New"/>
                <w:sz w:val="20"/>
                <w:szCs w:val="20"/>
              </w:rPr>
              <w:t>dividing 2 operands the second is literal</w:t>
            </w:r>
          </w:p>
        </w:tc>
        <w:tc>
          <w:tcPr>
            <w:tcW w:w="2238" w:type="dxa"/>
          </w:tcPr>
          <w:p w:rsidR="00197A91" w:rsidRPr="000D0224" w:rsidRDefault="00197A91" w:rsidP="001131D0">
            <w:pPr>
              <w:jc w:val="both"/>
              <w:rPr>
                <w:rFonts w:ascii="Courier New" w:hAnsi="Courier New" w:cs="Courier New"/>
                <w:sz w:val="20"/>
                <w:szCs w:val="20"/>
              </w:rPr>
            </w:pPr>
            <w:r>
              <w:rPr>
                <w:rFonts w:ascii="Courier New" w:hAnsi="Courier New" w:cs="Courier New"/>
                <w:sz w:val="20"/>
                <w:szCs w:val="20"/>
              </w:rPr>
              <w:t>011000</w:t>
            </w:r>
          </w:p>
        </w:tc>
        <w:tc>
          <w:tcPr>
            <w:tcW w:w="2188" w:type="dxa"/>
          </w:tcPr>
          <w:p w:rsidR="00197A91" w:rsidRDefault="00197A91" w:rsidP="00EE5E8B">
            <w:pPr>
              <w:jc w:val="both"/>
              <w:rPr>
                <w:rFonts w:ascii="Courier New" w:hAnsi="Courier New" w:cs="Courier New"/>
                <w:sz w:val="20"/>
                <w:szCs w:val="20"/>
              </w:rPr>
            </w:pPr>
            <w:proofErr w:type="spellStart"/>
            <w:r>
              <w:rPr>
                <w:rFonts w:ascii="Courier New" w:hAnsi="Courier New" w:cs="Courier New"/>
                <w:sz w:val="16"/>
                <w:szCs w:val="16"/>
              </w:rPr>
              <w:t>divi</w:t>
            </w:r>
            <w:proofErr w:type="spellEnd"/>
            <w:r w:rsidRPr="005E342F">
              <w:rPr>
                <w:rFonts w:ascii="Courier New" w:hAnsi="Courier New" w:cs="Courier New"/>
                <w:sz w:val="16"/>
                <w:szCs w:val="16"/>
              </w:rPr>
              <w:t xml:space="preserve"> $r3, </w:t>
            </w:r>
            <w:r>
              <w:rPr>
                <w:rFonts w:ascii="Courier New" w:hAnsi="Courier New" w:cs="Courier New"/>
                <w:sz w:val="16"/>
                <w:szCs w:val="16"/>
              </w:rPr>
              <w:t>0x1234</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shl</w:t>
            </w:r>
            <w:proofErr w:type="spellEnd"/>
          </w:p>
        </w:tc>
        <w:tc>
          <w:tcPr>
            <w:tcW w:w="2605" w:type="dxa"/>
          </w:tcPr>
          <w:p w:rsidR="00197A91" w:rsidRPr="000D0224" w:rsidRDefault="00197A91" w:rsidP="004E40C3">
            <w:pPr>
              <w:jc w:val="both"/>
              <w:rPr>
                <w:rFonts w:ascii="Courier New" w:hAnsi="Courier New" w:cs="Courier New"/>
                <w:sz w:val="20"/>
                <w:szCs w:val="20"/>
              </w:rPr>
            </w:pPr>
            <w:r>
              <w:rPr>
                <w:rFonts w:ascii="Courier New" w:hAnsi="Courier New" w:cs="Courier New"/>
                <w:sz w:val="20"/>
                <w:szCs w:val="20"/>
              </w:rPr>
              <w:t>Shift left operand 1 by the value in the second register</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5E342F" w:rsidRDefault="00197A91" w:rsidP="00197A91">
            <w:pPr>
              <w:jc w:val="both"/>
              <w:rPr>
                <w:rFonts w:ascii="Courier New" w:hAnsi="Courier New" w:cs="Courier New"/>
                <w:sz w:val="16"/>
                <w:szCs w:val="16"/>
              </w:rPr>
            </w:pPr>
            <w:proofErr w:type="spellStart"/>
            <w:r>
              <w:rPr>
                <w:rFonts w:ascii="Courier New" w:hAnsi="Courier New" w:cs="Courier New"/>
                <w:sz w:val="16"/>
                <w:szCs w:val="16"/>
              </w:rPr>
              <w:t>shl</w:t>
            </w:r>
            <w:proofErr w:type="spellEnd"/>
            <w:r w:rsidRPr="005E342F">
              <w:rPr>
                <w:rFonts w:ascii="Courier New" w:hAnsi="Courier New" w:cs="Courier New"/>
                <w:sz w:val="16"/>
                <w:szCs w:val="16"/>
              </w:rPr>
              <w:t xml:space="preserve"> $r3, $r1</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shli</w:t>
            </w:r>
            <w:proofErr w:type="spellEnd"/>
          </w:p>
        </w:tc>
        <w:tc>
          <w:tcPr>
            <w:tcW w:w="2605" w:type="dxa"/>
          </w:tcPr>
          <w:p w:rsidR="00197A91" w:rsidRPr="000D0224" w:rsidRDefault="00197A91" w:rsidP="004E40C3">
            <w:pPr>
              <w:jc w:val="both"/>
              <w:rPr>
                <w:rFonts w:ascii="Courier New" w:hAnsi="Courier New" w:cs="Courier New"/>
                <w:sz w:val="20"/>
                <w:szCs w:val="20"/>
              </w:rPr>
            </w:pPr>
            <w:r>
              <w:rPr>
                <w:rFonts w:ascii="Courier New" w:hAnsi="Courier New" w:cs="Courier New"/>
                <w:sz w:val="20"/>
                <w:szCs w:val="20"/>
              </w:rPr>
              <w:t xml:space="preserve">Shift left operand 1 by the literal value in </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Default="00197A91" w:rsidP="00197A91">
            <w:pPr>
              <w:jc w:val="both"/>
              <w:rPr>
                <w:rFonts w:ascii="Courier New" w:hAnsi="Courier New" w:cs="Courier New"/>
                <w:sz w:val="20"/>
                <w:szCs w:val="20"/>
              </w:rPr>
            </w:pPr>
            <w:proofErr w:type="spellStart"/>
            <w:r>
              <w:rPr>
                <w:rFonts w:ascii="Courier New" w:hAnsi="Courier New" w:cs="Courier New"/>
                <w:sz w:val="16"/>
                <w:szCs w:val="16"/>
              </w:rPr>
              <w:t>Shli</w:t>
            </w:r>
            <w:proofErr w:type="spellEnd"/>
            <w:r>
              <w:rPr>
                <w:rFonts w:ascii="Courier New" w:hAnsi="Courier New" w:cs="Courier New"/>
                <w:sz w:val="16"/>
                <w:szCs w:val="16"/>
              </w:rPr>
              <w:t xml:space="preserve"> </w:t>
            </w:r>
            <w:r w:rsidRPr="005E342F">
              <w:rPr>
                <w:rFonts w:ascii="Courier New" w:hAnsi="Courier New" w:cs="Courier New"/>
                <w:sz w:val="16"/>
                <w:szCs w:val="16"/>
              </w:rPr>
              <w:t xml:space="preserve">$r3, </w:t>
            </w:r>
            <w:r>
              <w:rPr>
                <w:rFonts w:ascii="Courier New" w:hAnsi="Courier New" w:cs="Courier New"/>
                <w:sz w:val="16"/>
                <w:szCs w:val="16"/>
              </w:rPr>
              <w:t>3  (r3&lt;&lt;3)</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shr</w:t>
            </w:r>
            <w:proofErr w:type="spellEnd"/>
          </w:p>
        </w:tc>
        <w:tc>
          <w:tcPr>
            <w:tcW w:w="2605" w:type="dxa"/>
          </w:tcPr>
          <w:p w:rsidR="00197A91" w:rsidRPr="000D0224" w:rsidRDefault="00197A91" w:rsidP="004E40C3">
            <w:pPr>
              <w:jc w:val="both"/>
              <w:rPr>
                <w:rFonts w:ascii="Courier New" w:hAnsi="Courier New" w:cs="Courier New"/>
                <w:sz w:val="20"/>
                <w:szCs w:val="20"/>
              </w:rPr>
            </w:pPr>
            <w:r>
              <w:rPr>
                <w:rFonts w:ascii="Courier New" w:hAnsi="Courier New" w:cs="Courier New"/>
                <w:sz w:val="20"/>
                <w:szCs w:val="20"/>
              </w:rPr>
              <w:t>Shift right operand 1 by the value in the second register</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5E342F" w:rsidRDefault="00197A91" w:rsidP="00197A91">
            <w:pPr>
              <w:jc w:val="both"/>
              <w:rPr>
                <w:rFonts w:ascii="Courier New" w:hAnsi="Courier New" w:cs="Courier New"/>
                <w:sz w:val="16"/>
                <w:szCs w:val="16"/>
              </w:rPr>
            </w:pPr>
            <w:proofErr w:type="spellStart"/>
            <w:r>
              <w:rPr>
                <w:rFonts w:ascii="Courier New" w:hAnsi="Courier New" w:cs="Courier New"/>
                <w:sz w:val="16"/>
                <w:szCs w:val="16"/>
              </w:rPr>
              <w:t>shr</w:t>
            </w:r>
            <w:proofErr w:type="spellEnd"/>
            <w:r w:rsidRPr="005E342F">
              <w:rPr>
                <w:rFonts w:ascii="Courier New" w:hAnsi="Courier New" w:cs="Courier New"/>
                <w:sz w:val="16"/>
                <w:szCs w:val="16"/>
              </w:rPr>
              <w:t xml:space="preserve"> $r3, $r1</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shri</w:t>
            </w:r>
            <w:proofErr w:type="spellEnd"/>
          </w:p>
        </w:tc>
        <w:tc>
          <w:tcPr>
            <w:tcW w:w="2605" w:type="dxa"/>
          </w:tcPr>
          <w:p w:rsidR="00197A91" w:rsidRPr="000D0224" w:rsidRDefault="00197A91" w:rsidP="004E40C3">
            <w:pPr>
              <w:jc w:val="both"/>
              <w:rPr>
                <w:rFonts w:ascii="Courier New" w:hAnsi="Courier New" w:cs="Courier New"/>
                <w:sz w:val="20"/>
                <w:szCs w:val="20"/>
              </w:rPr>
            </w:pPr>
            <w:r>
              <w:rPr>
                <w:rFonts w:ascii="Courier New" w:hAnsi="Courier New" w:cs="Courier New"/>
                <w:sz w:val="20"/>
                <w:szCs w:val="20"/>
              </w:rPr>
              <w:t>Shift right operand 1 by the literal value in</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Default="00197A91" w:rsidP="00197A91">
            <w:pPr>
              <w:jc w:val="both"/>
              <w:rPr>
                <w:rFonts w:ascii="Courier New" w:hAnsi="Courier New" w:cs="Courier New"/>
                <w:sz w:val="20"/>
                <w:szCs w:val="20"/>
              </w:rPr>
            </w:pPr>
            <w:proofErr w:type="spellStart"/>
            <w:r>
              <w:rPr>
                <w:rFonts w:ascii="Courier New" w:hAnsi="Courier New" w:cs="Courier New"/>
                <w:sz w:val="16"/>
                <w:szCs w:val="16"/>
              </w:rPr>
              <w:t>Shri</w:t>
            </w:r>
            <w:proofErr w:type="spellEnd"/>
            <w:r>
              <w:rPr>
                <w:rFonts w:ascii="Courier New" w:hAnsi="Courier New" w:cs="Courier New"/>
                <w:sz w:val="16"/>
                <w:szCs w:val="16"/>
              </w:rPr>
              <w:t xml:space="preserve"> </w:t>
            </w:r>
            <w:r w:rsidRPr="005E342F">
              <w:rPr>
                <w:rFonts w:ascii="Courier New" w:hAnsi="Courier New" w:cs="Courier New"/>
                <w:sz w:val="16"/>
                <w:szCs w:val="16"/>
              </w:rPr>
              <w:t xml:space="preserve">$r3, </w:t>
            </w:r>
            <w:r>
              <w:rPr>
                <w:rFonts w:ascii="Courier New" w:hAnsi="Courier New" w:cs="Courier New"/>
                <w:sz w:val="16"/>
                <w:szCs w:val="16"/>
              </w:rPr>
              <w:t>3  (r3&gt;&gt;3)</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lod</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Load instruction from memory</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5E342F" w:rsidRDefault="00197A91" w:rsidP="00EE5E8B">
            <w:pPr>
              <w:jc w:val="both"/>
              <w:rPr>
                <w:rFonts w:ascii="Courier New" w:hAnsi="Courier New" w:cs="Courier New"/>
                <w:sz w:val="16"/>
                <w:szCs w:val="16"/>
              </w:rPr>
            </w:pPr>
            <w:proofErr w:type="spellStart"/>
            <w:r>
              <w:rPr>
                <w:rFonts w:ascii="Courier New" w:hAnsi="Courier New" w:cs="Courier New"/>
                <w:sz w:val="16"/>
                <w:szCs w:val="16"/>
              </w:rPr>
              <w:t>lod</w:t>
            </w:r>
            <w:proofErr w:type="spellEnd"/>
            <w:r w:rsidRPr="005E342F">
              <w:rPr>
                <w:rFonts w:ascii="Courier New" w:hAnsi="Courier New" w:cs="Courier New"/>
                <w:sz w:val="16"/>
                <w:szCs w:val="16"/>
              </w:rPr>
              <w:t xml:space="preserve"> $r3, </w:t>
            </w:r>
            <w:r>
              <w:rPr>
                <w:rFonts w:ascii="Courier New" w:hAnsi="Courier New" w:cs="Courier New"/>
                <w:sz w:val="16"/>
                <w:szCs w:val="16"/>
              </w:rPr>
              <w:t xml:space="preserve">(2) </w:t>
            </w:r>
            <w:r w:rsidRPr="005E342F">
              <w:rPr>
                <w:rFonts w:ascii="Courier New" w:hAnsi="Courier New" w:cs="Courier New"/>
                <w:sz w:val="16"/>
                <w:szCs w:val="16"/>
              </w:rPr>
              <w:t>$r1</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str</w:t>
            </w:r>
            <w:proofErr w:type="spellEnd"/>
          </w:p>
        </w:tc>
        <w:tc>
          <w:tcPr>
            <w:tcW w:w="2605" w:type="dxa"/>
          </w:tcPr>
          <w:p w:rsidR="00197A91" w:rsidRPr="000D0224" w:rsidRDefault="00197A91" w:rsidP="005E342F">
            <w:pPr>
              <w:jc w:val="both"/>
              <w:rPr>
                <w:rFonts w:ascii="Courier New" w:hAnsi="Courier New" w:cs="Courier New"/>
                <w:sz w:val="20"/>
                <w:szCs w:val="20"/>
              </w:rPr>
            </w:pPr>
            <w:r>
              <w:rPr>
                <w:rFonts w:ascii="Courier New" w:hAnsi="Courier New" w:cs="Courier New"/>
                <w:sz w:val="20"/>
                <w:szCs w:val="20"/>
              </w:rPr>
              <w:t>Store instruction to memory</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Default="00197A91" w:rsidP="00EE5E8B">
            <w:pPr>
              <w:jc w:val="both"/>
              <w:rPr>
                <w:rFonts w:ascii="Courier New" w:hAnsi="Courier New" w:cs="Courier New"/>
                <w:sz w:val="20"/>
                <w:szCs w:val="20"/>
              </w:rPr>
            </w:pPr>
            <w:proofErr w:type="spellStart"/>
            <w:r>
              <w:rPr>
                <w:rFonts w:ascii="Courier New" w:hAnsi="Courier New" w:cs="Courier New"/>
                <w:sz w:val="16"/>
                <w:szCs w:val="16"/>
              </w:rPr>
              <w:t>str</w:t>
            </w:r>
            <w:proofErr w:type="spellEnd"/>
            <w:r w:rsidRPr="005E342F">
              <w:rPr>
                <w:rFonts w:ascii="Courier New" w:hAnsi="Courier New" w:cs="Courier New"/>
                <w:sz w:val="16"/>
                <w:szCs w:val="16"/>
              </w:rPr>
              <w:t xml:space="preserve"> $r3, </w:t>
            </w:r>
            <w:r>
              <w:rPr>
                <w:rFonts w:ascii="Courier New" w:hAnsi="Courier New" w:cs="Courier New"/>
                <w:sz w:val="16"/>
                <w:szCs w:val="16"/>
              </w:rPr>
              <w:t xml:space="preserve">(2) </w:t>
            </w:r>
            <w:r w:rsidRPr="005E342F">
              <w:rPr>
                <w:rFonts w:ascii="Courier New" w:hAnsi="Courier New" w:cs="Courier New"/>
                <w:sz w:val="16"/>
                <w:szCs w:val="16"/>
              </w:rPr>
              <w:t>$r1</w:t>
            </w: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jal</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Jump and link</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r w:rsidRPr="000D0224">
              <w:rPr>
                <w:rFonts w:ascii="Courier New" w:hAnsi="Courier New" w:cs="Courier New"/>
                <w:sz w:val="20"/>
                <w:szCs w:val="20"/>
              </w:rPr>
              <w:t>ret</w:t>
            </w:r>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Return from call</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jmp</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 xml:space="preserve">Jump unconditionally </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lui</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Load upper 16bit</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mov</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Move the contents of the source to the destination register</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movi</w:t>
            </w:r>
            <w:proofErr w:type="spellEnd"/>
          </w:p>
        </w:tc>
        <w:tc>
          <w:tcPr>
            <w:tcW w:w="2605" w:type="dxa"/>
          </w:tcPr>
          <w:p w:rsidR="00197A91" w:rsidRPr="000D0224" w:rsidRDefault="00197A91" w:rsidP="005E342F">
            <w:pPr>
              <w:jc w:val="both"/>
              <w:rPr>
                <w:rFonts w:ascii="Courier New" w:hAnsi="Courier New" w:cs="Courier New"/>
                <w:sz w:val="20"/>
                <w:szCs w:val="20"/>
              </w:rPr>
            </w:pPr>
            <w:r>
              <w:rPr>
                <w:rFonts w:ascii="Courier New" w:hAnsi="Courier New" w:cs="Courier New"/>
                <w:sz w:val="20"/>
                <w:szCs w:val="20"/>
              </w:rPr>
              <w:t>Move the contents of the literal value  to the destination register</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jeq</w:t>
            </w:r>
            <w:proofErr w:type="spellEnd"/>
          </w:p>
        </w:tc>
        <w:tc>
          <w:tcPr>
            <w:tcW w:w="2605" w:type="dxa"/>
          </w:tcPr>
          <w:p w:rsidR="00197A91" w:rsidRPr="000D0224" w:rsidRDefault="00197A91" w:rsidP="005E342F">
            <w:pPr>
              <w:jc w:val="both"/>
              <w:rPr>
                <w:rFonts w:ascii="Courier New" w:hAnsi="Courier New" w:cs="Courier New"/>
                <w:sz w:val="20"/>
                <w:szCs w:val="20"/>
              </w:rPr>
            </w:pPr>
            <w:r>
              <w:rPr>
                <w:rFonts w:ascii="Courier New" w:hAnsi="Courier New" w:cs="Courier New"/>
                <w:sz w:val="20"/>
                <w:szCs w:val="20"/>
              </w:rPr>
              <w:t xml:space="preserve">Jump if registers values are equal </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jneq</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Jump if registers values are not equal</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jg</w:t>
            </w:r>
            <w:proofErr w:type="spellEnd"/>
          </w:p>
        </w:tc>
        <w:tc>
          <w:tcPr>
            <w:tcW w:w="2605" w:type="dxa"/>
          </w:tcPr>
          <w:p w:rsidR="00197A91" w:rsidRPr="000D0224" w:rsidRDefault="00197A91" w:rsidP="005E342F">
            <w:pPr>
              <w:jc w:val="both"/>
              <w:rPr>
                <w:rFonts w:ascii="Courier New" w:hAnsi="Courier New" w:cs="Courier New"/>
                <w:sz w:val="20"/>
                <w:szCs w:val="20"/>
              </w:rPr>
            </w:pPr>
            <w:r>
              <w:rPr>
                <w:rFonts w:ascii="Courier New" w:hAnsi="Courier New" w:cs="Courier New"/>
                <w:sz w:val="20"/>
                <w:szCs w:val="20"/>
              </w:rPr>
              <w:t>Jump if register1  value is greater than register2</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jge</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 xml:space="preserve">Jump if register1  value is greater than or equal </w:t>
            </w:r>
            <w:r>
              <w:rPr>
                <w:rFonts w:ascii="Courier New" w:hAnsi="Courier New" w:cs="Courier New"/>
                <w:sz w:val="20"/>
                <w:szCs w:val="20"/>
              </w:rPr>
              <w:lastRenderedPageBreak/>
              <w:t>register2</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lastRenderedPageBreak/>
              <w:t>jl</w:t>
            </w:r>
            <w:proofErr w:type="spellEnd"/>
          </w:p>
        </w:tc>
        <w:tc>
          <w:tcPr>
            <w:tcW w:w="2605" w:type="dxa"/>
          </w:tcPr>
          <w:p w:rsidR="00197A91" w:rsidRPr="000D0224" w:rsidRDefault="00197A91" w:rsidP="005E342F">
            <w:pPr>
              <w:jc w:val="both"/>
              <w:rPr>
                <w:rFonts w:ascii="Courier New" w:hAnsi="Courier New" w:cs="Courier New"/>
                <w:sz w:val="20"/>
                <w:szCs w:val="20"/>
              </w:rPr>
            </w:pPr>
            <w:r>
              <w:rPr>
                <w:rFonts w:ascii="Courier New" w:hAnsi="Courier New" w:cs="Courier New"/>
                <w:sz w:val="20"/>
                <w:szCs w:val="20"/>
              </w:rPr>
              <w:t>Jump if register1  value is less than register2</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jle</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Jump if register1  value is greater than  or equalregister2</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r w:rsidR="00197A91" w:rsidTr="005E342F">
        <w:tc>
          <w:tcPr>
            <w:tcW w:w="2211" w:type="dxa"/>
          </w:tcPr>
          <w:p w:rsidR="00197A91" w:rsidRPr="000D0224" w:rsidRDefault="00197A91" w:rsidP="00126CF7">
            <w:pPr>
              <w:jc w:val="both"/>
              <w:rPr>
                <w:rFonts w:ascii="Courier New" w:hAnsi="Courier New" w:cs="Courier New"/>
                <w:sz w:val="20"/>
                <w:szCs w:val="20"/>
              </w:rPr>
            </w:pPr>
            <w:proofErr w:type="spellStart"/>
            <w:r w:rsidRPr="000D0224">
              <w:rPr>
                <w:rFonts w:ascii="Courier New" w:hAnsi="Courier New" w:cs="Courier New"/>
                <w:sz w:val="20"/>
                <w:szCs w:val="20"/>
              </w:rPr>
              <w:t>spc</w:t>
            </w:r>
            <w:proofErr w:type="spellEnd"/>
          </w:p>
        </w:tc>
        <w:tc>
          <w:tcPr>
            <w:tcW w:w="2605" w:type="dxa"/>
          </w:tcPr>
          <w:p w:rsidR="00197A91" w:rsidRPr="000D0224" w:rsidRDefault="00197A91" w:rsidP="00126CF7">
            <w:pPr>
              <w:jc w:val="both"/>
              <w:rPr>
                <w:rFonts w:ascii="Courier New" w:hAnsi="Courier New" w:cs="Courier New"/>
                <w:sz w:val="20"/>
                <w:szCs w:val="20"/>
              </w:rPr>
            </w:pPr>
            <w:r>
              <w:rPr>
                <w:rFonts w:ascii="Courier New" w:hAnsi="Courier New" w:cs="Courier New"/>
                <w:sz w:val="20"/>
                <w:szCs w:val="20"/>
              </w:rPr>
              <w:t>Save the program counter to a register</w:t>
            </w:r>
          </w:p>
        </w:tc>
        <w:tc>
          <w:tcPr>
            <w:tcW w:w="2238" w:type="dxa"/>
          </w:tcPr>
          <w:p w:rsidR="00197A91" w:rsidRPr="000D0224" w:rsidRDefault="00197A91" w:rsidP="00126CF7">
            <w:pPr>
              <w:jc w:val="both"/>
              <w:rPr>
                <w:rFonts w:ascii="Courier New" w:hAnsi="Courier New" w:cs="Courier New"/>
                <w:sz w:val="20"/>
                <w:szCs w:val="20"/>
              </w:rPr>
            </w:pPr>
          </w:p>
        </w:tc>
        <w:tc>
          <w:tcPr>
            <w:tcW w:w="2188" w:type="dxa"/>
          </w:tcPr>
          <w:p w:rsidR="00197A91" w:rsidRPr="000D0224" w:rsidRDefault="00197A91" w:rsidP="00126CF7">
            <w:pPr>
              <w:jc w:val="both"/>
              <w:rPr>
                <w:rFonts w:ascii="Courier New" w:hAnsi="Courier New" w:cs="Courier New"/>
                <w:sz w:val="20"/>
                <w:szCs w:val="20"/>
              </w:rPr>
            </w:pPr>
          </w:p>
        </w:tc>
      </w:tr>
    </w:tbl>
    <w:p w:rsidR="00A05F2D" w:rsidRDefault="00A05F2D" w:rsidP="00126CF7">
      <w:pPr>
        <w:jc w:val="both"/>
        <w:rPr>
          <w:rFonts w:ascii="Courier New" w:hAnsi="Courier New" w:cs="Courier New"/>
          <w:sz w:val="24"/>
          <w:szCs w:val="24"/>
        </w:rPr>
      </w:pPr>
    </w:p>
    <w:p w:rsidR="00EF3CCF" w:rsidRDefault="00EF3CCF" w:rsidP="00126CF7">
      <w:pPr>
        <w:jc w:val="both"/>
        <w:rPr>
          <w:rFonts w:ascii="Courier New" w:hAnsi="Courier New" w:cs="Courier New"/>
          <w:sz w:val="24"/>
          <w:szCs w:val="24"/>
        </w:rPr>
      </w:pPr>
    </w:p>
    <w:p w:rsidR="00EF3CCF" w:rsidRDefault="003004F1" w:rsidP="00126CF7">
      <w:pPr>
        <w:jc w:val="both"/>
        <w:rPr>
          <w:noProof/>
          <w:lang w:eastAsia="en-AU"/>
        </w:rPr>
      </w:pPr>
      <w:bookmarkStart w:id="0" w:name="_GoBack"/>
      <w:r>
        <w:rPr>
          <w:noProof/>
          <w:lang w:eastAsia="en-AU"/>
        </w:rPr>
        <w:drawing>
          <wp:inline distT="0" distB="0" distL="0" distR="0" wp14:anchorId="4CB6B0B5" wp14:editId="0F6ECEFC">
            <wp:extent cx="5731510" cy="4950775"/>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950775"/>
                    </a:xfrm>
                    <a:prstGeom prst="rect">
                      <a:avLst/>
                    </a:prstGeom>
                  </pic:spPr>
                </pic:pic>
              </a:graphicData>
            </a:graphic>
          </wp:inline>
        </w:drawing>
      </w:r>
      <w:bookmarkEnd w:id="0"/>
    </w:p>
    <w:p w:rsidR="00EF3CCF" w:rsidRDefault="00EF3CCF" w:rsidP="00126CF7">
      <w:pPr>
        <w:jc w:val="both"/>
        <w:rPr>
          <w:rFonts w:ascii="Courier New" w:hAnsi="Courier New" w:cs="Courier New"/>
          <w:sz w:val="24"/>
          <w:szCs w:val="24"/>
        </w:rPr>
      </w:pPr>
    </w:p>
    <w:p w:rsidR="00EF3CCF" w:rsidRDefault="00EF3CCF" w:rsidP="00126CF7">
      <w:pPr>
        <w:jc w:val="both"/>
        <w:rPr>
          <w:rFonts w:ascii="Courier New" w:hAnsi="Courier New" w:cs="Courier New"/>
          <w:sz w:val="24"/>
          <w:szCs w:val="24"/>
        </w:rPr>
      </w:pPr>
    </w:p>
    <w:p w:rsidR="00EF3CCF" w:rsidRDefault="00EF3CCF" w:rsidP="00126CF7">
      <w:pPr>
        <w:jc w:val="both"/>
        <w:rPr>
          <w:rFonts w:ascii="Courier New" w:hAnsi="Courier New" w:cs="Courier New"/>
          <w:sz w:val="24"/>
          <w:szCs w:val="24"/>
        </w:rPr>
      </w:pPr>
    </w:p>
    <w:p w:rsidR="00E46FA9" w:rsidRDefault="00E46FA9" w:rsidP="00126CF7">
      <w:pPr>
        <w:jc w:val="both"/>
        <w:rPr>
          <w:noProof/>
          <w:lang w:eastAsia="en-AU"/>
        </w:rPr>
      </w:pPr>
    </w:p>
    <w:p w:rsidR="00E46FA9" w:rsidRDefault="00E46FA9" w:rsidP="00126CF7">
      <w:pPr>
        <w:jc w:val="both"/>
        <w:rPr>
          <w:noProof/>
          <w:lang w:eastAsia="en-AU"/>
        </w:rPr>
      </w:pPr>
    </w:p>
    <w:p w:rsidR="00EF3CCF" w:rsidRDefault="00EF3CCF" w:rsidP="00126CF7">
      <w:pPr>
        <w:jc w:val="both"/>
        <w:rPr>
          <w:rFonts w:ascii="Courier New" w:hAnsi="Courier New" w:cs="Courier New"/>
          <w:sz w:val="24"/>
          <w:szCs w:val="24"/>
        </w:rPr>
      </w:pPr>
      <w:r>
        <w:rPr>
          <w:noProof/>
          <w:lang w:eastAsia="en-AU"/>
        </w:rPr>
        <w:lastRenderedPageBreak/>
        <w:drawing>
          <wp:inline distT="0" distB="0" distL="0" distR="0" wp14:anchorId="2ED379A0" wp14:editId="01EDB27D">
            <wp:extent cx="2896819" cy="312361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6394" cy="3123158"/>
                    </a:xfrm>
                    <a:prstGeom prst="rect">
                      <a:avLst/>
                    </a:prstGeom>
                  </pic:spPr>
                </pic:pic>
              </a:graphicData>
            </a:graphic>
          </wp:inline>
        </w:drawing>
      </w:r>
    </w:p>
    <w:p w:rsidR="00E46FA9" w:rsidRDefault="00E46FA9" w:rsidP="00126CF7">
      <w:pPr>
        <w:jc w:val="both"/>
        <w:rPr>
          <w:rFonts w:ascii="Courier New" w:hAnsi="Courier New" w:cs="Courier New"/>
          <w:sz w:val="24"/>
          <w:szCs w:val="24"/>
        </w:rPr>
      </w:pPr>
    </w:p>
    <w:p w:rsidR="00E46FA9" w:rsidRDefault="00E46FA9" w:rsidP="00126CF7">
      <w:pPr>
        <w:jc w:val="both"/>
        <w:rPr>
          <w:rFonts w:ascii="Courier New" w:hAnsi="Courier New" w:cs="Courier New"/>
          <w:sz w:val="24"/>
          <w:szCs w:val="24"/>
        </w:rPr>
      </w:pPr>
    </w:p>
    <w:p w:rsidR="00E46FA9" w:rsidRDefault="00E46FA9" w:rsidP="00126CF7">
      <w:pPr>
        <w:jc w:val="both"/>
        <w:rPr>
          <w:rFonts w:ascii="Courier New" w:hAnsi="Courier New" w:cs="Courier New"/>
          <w:sz w:val="24"/>
          <w:szCs w:val="24"/>
        </w:rPr>
      </w:pPr>
    </w:p>
    <w:p w:rsidR="00E46FA9" w:rsidRPr="00382245" w:rsidRDefault="00E46FA9" w:rsidP="00126CF7">
      <w:pPr>
        <w:jc w:val="both"/>
        <w:rPr>
          <w:rFonts w:ascii="Courier New" w:hAnsi="Courier New" w:cs="Courier New"/>
          <w:sz w:val="24"/>
          <w:szCs w:val="24"/>
        </w:rPr>
      </w:pPr>
    </w:p>
    <w:sectPr w:rsidR="00E46FA9" w:rsidRPr="0038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687"/>
    <w:rsid w:val="000D0224"/>
    <w:rsid w:val="001131D0"/>
    <w:rsid w:val="00126CF7"/>
    <w:rsid w:val="00197A91"/>
    <w:rsid w:val="002A3560"/>
    <w:rsid w:val="003004F1"/>
    <w:rsid w:val="00315975"/>
    <w:rsid w:val="00382245"/>
    <w:rsid w:val="00457687"/>
    <w:rsid w:val="004C3B84"/>
    <w:rsid w:val="004E40C3"/>
    <w:rsid w:val="00533E99"/>
    <w:rsid w:val="005E342F"/>
    <w:rsid w:val="0063159C"/>
    <w:rsid w:val="00705BFF"/>
    <w:rsid w:val="008A6D00"/>
    <w:rsid w:val="00933055"/>
    <w:rsid w:val="00A04828"/>
    <w:rsid w:val="00A05F2D"/>
    <w:rsid w:val="00AC7866"/>
    <w:rsid w:val="00E46FA9"/>
    <w:rsid w:val="00E506FB"/>
    <w:rsid w:val="00EF3CCF"/>
    <w:rsid w:val="00F61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45"/>
    <w:rPr>
      <w:rFonts w:ascii="Tahoma" w:hAnsi="Tahoma" w:cs="Tahoma"/>
      <w:sz w:val="16"/>
      <w:szCs w:val="16"/>
    </w:rPr>
  </w:style>
  <w:style w:type="table" w:styleId="TableGrid">
    <w:name w:val="Table Grid"/>
    <w:basedOn w:val="TableNormal"/>
    <w:uiPriority w:val="59"/>
    <w:rsid w:val="00A0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245"/>
    <w:rPr>
      <w:rFonts w:ascii="Tahoma" w:hAnsi="Tahoma" w:cs="Tahoma"/>
      <w:sz w:val="16"/>
      <w:szCs w:val="16"/>
    </w:rPr>
  </w:style>
  <w:style w:type="table" w:styleId="TableGrid">
    <w:name w:val="Table Grid"/>
    <w:basedOn w:val="TableNormal"/>
    <w:uiPriority w:val="59"/>
    <w:rsid w:val="00A05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CEA Technologies</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Baher Nicola</dc:creator>
  <cp:keywords/>
  <dc:description/>
  <cp:lastModifiedBy>Baher Nicola</cp:lastModifiedBy>
  <cp:revision>30</cp:revision>
  <dcterms:created xsi:type="dcterms:W3CDTF">2017-08-17T05:24:00Z</dcterms:created>
  <dcterms:modified xsi:type="dcterms:W3CDTF">2017-09-04T05:01:00Z</dcterms:modified>
</cp:coreProperties>
</file>