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0"/>
              <w:left w:type="dxa" w:w="600"/>
              <w:bottom w:type="dxa" w:w="1200"/>
              <w:right w:type="dxa" w:w="600"/>
            </w:tcMar>
          </w:tcPr>
          <w:p>
            <w:pPr>
              <w:spacing w:before="0" w:after="80"/>
              <w:jc w:val="center"/>
            </w:pPr>
            <w:r>
              <w:rPr>
                <w:rFonts w:ascii="Arial" w:cs="Arial" w:eastAsia="Arial" w:hAnsi="Arial"/>
                <w:b/>
                <w:bCs/>
                <w:color w:val="FFFFFF"/>
                <w:sz w:val="56"/>
                <w:szCs w:val="56"/>
              </w:rPr>
              <w:t xml:space="preserve">SANTA CATALINA</w:t>
            </w:r>
          </w:p>
          <w:p>
            <w:pPr>
              <w:spacing w:before="0" w:after="200"/>
              <w:jc w:val="center"/>
            </w:pPr>
            <w:r>
              <w:rPr>
                <w:rFonts w:ascii="Arial" w:cs="Arial" w:eastAsia="Arial" w:hAnsi="Arial"/>
                <w:i/>
                <w:iCs/>
                <w:color w:val="FFCCCC"/>
                <w:sz w:val="28"/>
                <w:szCs w:val="28"/>
              </w:rPr>
              <w:t xml:space="preserve">Sandwichería &amp; Distribuidora</w:t>
            </w:r>
          </w:p>
          <w:p>
            <w:pPr>
              <w:pBdr>
                <w:top w:val="single" w:color="D11F35" w:sz="2" w:space="8"/>
              </w:pBdr>
              <w:spacing w:before="160" w:after="0"/>
              <w:jc w:val="center"/>
            </w:pPr>
            <w:r>
              <w:rPr>
                <w:rFonts w:ascii="Arial" w:cs="Arial" w:eastAsia="Arial" w:hAnsi="Arial"/>
                <w:b/>
                <w:bCs/>
                <w:color w:val="FDFBEE"/>
                <w:sz w:val="36"/>
                <w:szCs w:val="36"/>
              </w:rPr>
              <w:t xml:space="preserve">PRODUCT REQUIREMENTS DOCUMENT</w:t>
            </w:r>
          </w:p>
          <w:p>
            <w:pPr>
              <w:spacing w:before="60" w:after="0"/>
              <w:jc w:val="center"/>
            </w:pPr>
            <w:r>
              <w:rPr>
                <w:rFonts w:ascii="Arial" w:cs="Arial" w:eastAsia="Arial" w:hAnsi="Arial"/>
                <w:color w:val="FFDDDD"/>
                <w:sz w:val="26"/>
                <w:szCs w:val="26"/>
              </w:rPr>
              <w:t xml:space="preserve">Sistema Operativo de Gestión Industrial</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540302"/>
                <w:sz w:val="18"/>
                <w:szCs w:val="18"/>
              </w:rPr>
              <w:t xml:space="preserve">Versión</w:t>
            </w:r>
          </w:p>
        </w:tc>
        <w:tc>
          <w:tcPr>
            <w:tcW w:type="dxa" w:w="468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color w:val="1A1A1A"/>
                <w:sz w:val="18"/>
                <w:szCs w:val="18"/>
              </w:rPr>
              <w:t xml:space="preserve">1.0 — Febrero 2026</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b/>
                <w:bCs/>
                <w:color w:val="540302"/>
                <w:sz w:val="18"/>
                <w:szCs w:val="18"/>
              </w:rPr>
              <w:t xml:space="preserve">Plataforma</w:t>
            </w:r>
          </w:p>
        </w:tc>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1A1A1A"/>
                <w:sz w:val="18"/>
                <w:szCs w:val="18"/>
              </w:rPr>
              <w:t xml:space="preserve">Antigravity + n8n</w:t>
            </w:r>
          </w:p>
        </w:tc>
      </w:tr>
      <w:tr>
        <w:tc>
          <w:tcPr>
            <w:tcW w:type="dxa" w:w="468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540302"/>
                <w:sz w:val="18"/>
                <w:szCs w:val="18"/>
              </w:rPr>
              <w:t xml:space="preserve">Rubro</w:t>
            </w:r>
          </w:p>
        </w:tc>
        <w:tc>
          <w:tcPr>
            <w:tcW w:type="dxa" w:w="468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color w:val="1A1A1A"/>
                <w:sz w:val="18"/>
                <w:szCs w:val="18"/>
              </w:rPr>
              <w:t xml:space="preserve">Fábrica y distribuidora de sándwiches de miga</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b/>
                <w:bCs/>
                <w:color w:val="540302"/>
                <w:sz w:val="18"/>
                <w:szCs w:val="18"/>
              </w:rPr>
              <w:t xml:space="preserve">Etapa</w:t>
            </w:r>
          </w:p>
        </w:tc>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200"/>
            </w:tcMar>
          </w:tcPr>
          <w:p>
            <w:r>
              <w:rPr>
                <w:rFonts w:ascii="Arial" w:cs="Arial" w:eastAsia="Arial" w:hAnsi="Arial"/>
                <w:color w:val="1A1A1A"/>
                <w:sz w:val="18"/>
                <w:szCs w:val="18"/>
              </w:rPr>
              <w:t xml:space="preserve">Crecimiento acelerado — MVP operativo</w:t>
            </w:r>
          </w:p>
        </w:tc>
      </w:tr>
      <w:tr>
        <w:tc>
          <w:tcPr>
            <w:tcW w:type="dxa" w:w="468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b/>
                <w:bCs/>
                <w:color w:val="540302"/>
                <w:sz w:val="18"/>
                <w:szCs w:val="18"/>
              </w:rPr>
              <w:t xml:space="preserve">Estado</w:t>
            </w:r>
          </w:p>
        </w:tc>
        <w:tc>
          <w:tcPr>
            <w:tcW w:type="dxa" w:w="468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color w:val="1A1A1A"/>
                <w:sz w:val="18"/>
                <w:szCs w:val="18"/>
              </w:rPr>
              <w:t xml:space="preserve">Para revisión — Pre-desarrollo</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1. RESUMEN EJECUTIVO</w:t>
      </w:r>
    </w:p>
    <w:p>
      <w:pPr>
        <w:spacing w:before="60" w:after="120"/>
      </w:pPr>
      <w:r>
        <w:rPr>
          <w:rFonts w:ascii="Arial" w:cs="Arial" w:eastAsia="Arial" w:hAnsi="Arial"/>
          <w:color w:val="1A1A1A"/>
          <w:sz w:val="20"/>
          <w:szCs w:val="20"/>
        </w:rPr>
        <w:t xml:space="preserve">Santa Catalina es una sandwichería artesanal en etapa de crecimiento acelerado que actualmente opera con hojas de cálculo (Google Sheets) para el registro de producción, tareas y objetivos diarios. El negocio tiene procesos definidos empíricamente pero carece de un sistema integrado que permita tomar decisiones en tiempo real, controlar costos con precisión y escalar la operación sin perder calidad ni control.</w:t>
      </w:r>
    </w:p>
    <w:p>
      <w:pPr>
        <w:spacing w:before="60" w:after="120"/>
      </w:pPr>
      <w:r>
        <w:rPr>
          <w:rFonts w:ascii="Arial" w:cs="Arial" w:eastAsia="Arial" w:hAnsi="Arial"/>
          <w:color w:val="1A1A1A"/>
          <w:sz w:val="20"/>
          <w:szCs w:val="20"/>
        </w:rPr>
        <w:t xml:space="preserve">Este documento especifica el sistema digital que reemplazará y potenciará la operación actual: una plataforma web construida en Antigravity con automatizaciones en n8n, diseñada para ser el centro nervioso operativo del negocio.</w:t>
      </w:r>
    </w:p>
    <w:p>
      <w:pPr>
        <w:spacing w:before="0" w:after="80"/>
      </w:pPr>
      <w:r>
        <w:t xml:space="preserve"/>
      </w:r>
    </w:p>
    <w:p>
      <w:pPr>
        <w:pStyle w:val="Heading2"/>
        <w:spacing w:before="320" w:after="120"/>
      </w:pPr>
      <w:r>
        <w:rPr>
          <w:rFonts w:ascii="Arial" w:cs="Arial" w:eastAsia="Arial" w:hAnsi="Arial"/>
          <w:b/>
          <w:bCs/>
          <w:color w:val="D11F35"/>
          <w:sz w:val="28"/>
          <w:szCs w:val="28"/>
        </w:rPr>
        <w:t xml:space="preserve">1.1 Problema a resolver</w:t>
      </w:r>
    </w:p>
    <w:p>
      <w:pPr>
        <w:pStyle w:val="ListParagraph"/>
        <w:numPr>
          <w:ilvl w:val="0"/>
          <w:numId w:val="2"/>
        </w:numPr>
        <w:spacing w:before="40" w:after="40"/>
      </w:pPr>
      <w:r>
        <w:rPr>
          <w:rFonts w:ascii="Arial" w:cs="Arial" w:eastAsia="Arial" w:hAnsi="Arial"/>
          <w:color w:val="1A1A1A"/>
          <w:sz w:val="20"/>
          <w:szCs w:val="20"/>
        </w:rPr>
        <w:t xml:space="preserve">Los datos de producción, empleados, clientes y costos están fragmentados en hojas separadas sin relación entre sí.</w:t>
      </w:r>
    </w:p>
    <w:p>
      <w:pPr>
        <w:pStyle w:val="ListParagraph"/>
        <w:numPr>
          <w:ilvl w:val="0"/>
          <w:numId w:val="2"/>
        </w:numPr>
        <w:spacing w:before="40" w:after="40"/>
      </w:pPr>
      <w:r>
        <w:rPr>
          <w:rFonts w:ascii="Arial" w:cs="Arial" w:eastAsia="Arial" w:hAnsi="Arial"/>
          <w:color w:val="1A1A1A"/>
          <w:sz w:val="20"/>
          <w:szCs w:val="20"/>
        </w:rPr>
        <w:t xml:space="preserve">No existe cálculo automatizado de costo unitario real por variedad de producto.</w:t>
      </w:r>
    </w:p>
    <w:p>
      <w:pPr>
        <w:pStyle w:val="ListParagraph"/>
        <w:numPr>
          <w:ilvl w:val="0"/>
          <w:numId w:val="2"/>
        </w:numPr>
        <w:spacing w:before="40" w:after="40"/>
      </w:pPr>
      <w:r>
        <w:rPr>
          <w:rFonts w:ascii="Arial" w:cs="Arial" w:eastAsia="Arial" w:hAnsi="Arial"/>
          <w:color w:val="1A1A1A"/>
          <w:sz w:val="20"/>
          <w:szCs w:val="20"/>
        </w:rPr>
        <w:t xml:space="preserve">No hay trazabilidad de lotes desde insumos hasta entrega al cliente.</w:t>
      </w:r>
    </w:p>
    <w:p>
      <w:pPr>
        <w:pStyle w:val="ListParagraph"/>
        <w:numPr>
          <w:ilvl w:val="0"/>
          <w:numId w:val="2"/>
        </w:numPr>
        <w:spacing w:before="40" w:after="40"/>
      </w:pPr>
      <w:r>
        <w:rPr>
          <w:rFonts w:ascii="Arial" w:cs="Arial" w:eastAsia="Arial" w:hAnsi="Arial"/>
          <w:color w:val="1A1A1A"/>
          <w:sz w:val="20"/>
          <w:szCs w:val="20"/>
        </w:rPr>
        <w:t xml:space="preserve">El control de stock es manual y reactivo: se descubre la falta de insumos cuando ya es problema.</w:t>
      </w:r>
    </w:p>
    <w:p>
      <w:pPr>
        <w:pStyle w:val="ListParagraph"/>
        <w:numPr>
          <w:ilvl w:val="0"/>
          <w:numId w:val="2"/>
        </w:numPr>
        <w:spacing w:before="40" w:after="40"/>
      </w:pPr>
      <w:r>
        <w:rPr>
          <w:rFonts w:ascii="Arial" w:cs="Arial" w:eastAsia="Arial" w:hAnsi="Arial"/>
          <w:color w:val="1A1A1A"/>
          <w:sz w:val="20"/>
          <w:szCs w:val="20"/>
        </w:rPr>
        <w:t xml:space="preserve">No existen métricas de rentabilidad por cliente ni de eficiencia logística.</w:t>
      </w:r>
    </w:p>
    <w:p>
      <w:pPr>
        <w:pStyle w:val="ListParagraph"/>
        <w:numPr>
          <w:ilvl w:val="0"/>
          <w:numId w:val="2"/>
        </w:numPr>
        <w:spacing w:before="40" w:after="40"/>
      </w:pPr>
      <w:r>
        <w:rPr>
          <w:rFonts w:ascii="Arial" w:cs="Arial" w:eastAsia="Arial" w:hAnsi="Arial"/>
          <w:color w:val="1A1A1A"/>
          <w:sz w:val="20"/>
          <w:szCs w:val="20"/>
        </w:rPr>
        <w:t xml:space="preserve">Las alertas y reportes dependen de que alguien los genere manualmente.</w:t>
      </w:r>
    </w:p>
    <w:p>
      <w:pPr>
        <w:spacing w:before="0" w:after="80"/>
      </w:pPr>
      <w:r>
        <w:t xml:space="preserve"/>
      </w:r>
    </w:p>
    <w:p>
      <w:pPr>
        <w:pStyle w:val="Heading2"/>
        <w:spacing w:before="320" w:after="120"/>
      </w:pPr>
      <w:r>
        <w:rPr>
          <w:rFonts w:ascii="Arial" w:cs="Arial" w:eastAsia="Arial" w:hAnsi="Arial"/>
          <w:b/>
          <w:bCs/>
          <w:color w:val="D11F35"/>
          <w:sz w:val="28"/>
          <w:szCs w:val="28"/>
        </w:rPr>
        <w:t xml:space="preserve">1.2 Solución propuesta</w:t>
      </w:r>
    </w:p>
    <w:p>
      <w:pPr>
        <w:spacing w:before="60" w:after="120"/>
      </w:pPr>
      <w:r>
        <w:rPr>
          <w:rFonts w:ascii="Arial" w:cs="Arial" w:eastAsia="Arial" w:hAnsi="Arial"/>
          <w:color w:val="1A1A1A"/>
          <w:sz w:val="20"/>
          <w:szCs w:val="20"/>
        </w:rPr>
        <w:t xml:space="preserve">Un sistema web operativo con las siguientes capacidades core:</w:t>
      </w:r>
    </w:p>
    <w:p>
      <w:pPr>
        <w:pStyle w:val="ListParagraph"/>
        <w:numPr>
          <w:ilvl w:val="0"/>
          <w:numId w:val="2"/>
        </w:numPr>
        <w:spacing w:before="40" w:after="40"/>
      </w:pPr>
      <w:r>
        <w:rPr>
          <w:rFonts w:ascii="Arial" w:cs="Arial" w:eastAsia="Arial" w:hAnsi="Arial"/>
          <w:color w:val="1A1A1A"/>
          <w:sz w:val="20"/>
          <w:szCs w:val="20"/>
        </w:rPr>
        <w:t xml:space="preserve">Gestión de producción por lotes con trazabilidad completa</w:t>
      </w:r>
    </w:p>
    <w:p>
      <w:pPr>
        <w:pStyle w:val="ListParagraph"/>
        <w:numPr>
          <w:ilvl w:val="0"/>
          <w:numId w:val="2"/>
        </w:numPr>
        <w:spacing w:before="40" w:after="40"/>
      </w:pPr>
      <w:r>
        <w:rPr>
          <w:rFonts w:ascii="Arial" w:cs="Arial" w:eastAsia="Arial" w:hAnsi="Arial"/>
          <w:color w:val="1A1A1A"/>
          <w:sz w:val="20"/>
          <w:szCs w:val="20"/>
        </w:rPr>
        <w:t xml:space="preserve">Control de stock en tiempo real con alertas automáticas</w:t>
      </w:r>
    </w:p>
    <w:p>
      <w:pPr>
        <w:pStyle w:val="ListParagraph"/>
        <w:numPr>
          <w:ilvl w:val="0"/>
          <w:numId w:val="2"/>
        </w:numPr>
        <w:spacing w:before="40" w:after="40"/>
      </w:pPr>
      <w:r>
        <w:rPr>
          <w:rFonts w:ascii="Arial" w:cs="Arial" w:eastAsia="Arial" w:hAnsi="Arial"/>
          <w:color w:val="1A1A1A"/>
          <w:sz w:val="20"/>
          <w:szCs w:val="20"/>
        </w:rPr>
        <w:t xml:space="preserve">Módulo logístico con gestión de rutas, clientes y cadena de frío</w:t>
      </w:r>
    </w:p>
    <w:p>
      <w:pPr>
        <w:pStyle w:val="ListParagraph"/>
        <w:numPr>
          <w:ilvl w:val="0"/>
          <w:numId w:val="2"/>
        </w:numPr>
        <w:spacing w:before="40" w:after="40"/>
      </w:pPr>
      <w:r>
        <w:rPr>
          <w:rFonts w:ascii="Arial" w:cs="Arial" w:eastAsia="Arial" w:hAnsi="Arial"/>
          <w:color w:val="1A1A1A"/>
          <w:sz w:val="20"/>
          <w:szCs w:val="20"/>
        </w:rPr>
        <w:t xml:space="preserve">Dashboard operativo con KPIs en tiempo real</w:t>
      </w:r>
    </w:p>
    <w:p>
      <w:pPr>
        <w:pStyle w:val="ListParagraph"/>
        <w:numPr>
          <w:ilvl w:val="0"/>
          <w:numId w:val="2"/>
        </w:numPr>
        <w:spacing w:before="40" w:after="40"/>
      </w:pPr>
      <w:r>
        <w:rPr>
          <w:rFonts w:ascii="Arial" w:cs="Arial" w:eastAsia="Arial" w:hAnsi="Arial"/>
          <w:color w:val="1A1A1A"/>
          <w:sz w:val="20"/>
          <w:szCs w:val="20"/>
        </w:rPr>
        <w:t xml:space="preserve">Motor de automatizaciones vía n8n para alertas, reportes y flujos</w:t>
      </w:r>
    </w:p>
    <w:p>
      <w:pPr>
        <w:pStyle w:val="ListParagraph"/>
        <w:numPr>
          <w:ilvl w:val="0"/>
          <w:numId w:val="2"/>
        </w:numPr>
        <w:spacing w:before="40" w:after="40"/>
      </w:pPr>
      <w:r>
        <w:rPr>
          <w:rFonts w:ascii="Arial" w:cs="Arial" w:eastAsia="Arial" w:hAnsi="Arial"/>
          <w:color w:val="1A1A1A"/>
          <w:sz w:val="20"/>
          <w:szCs w:val="20"/>
        </w:rPr>
        <w:t xml:space="preserve">Costeo unitario real calculado automáticamente</w:t>
      </w:r>
    </w:p>
    <w:p>
      <w:pPr>
        <w:spacing w:before="0" w:after="80"/>
      </w:pPr>
      <w:r>
        <w:t xml:space="preserve"/>
      </w:r>
    </w:p>
    <w:p>
      <w:pPr>
        <w:pStyle w:val="Heading2"/>
        <w:spacing w:before="320" w:after="120"/>
      </w:pPr>
      <w:r>
        <w:rPr>
          <w:rFonts w:ascii="Arial" w:cs="Arial" w:eastAsia="Arial" w:hAnsi="Arial"/>
          <w:b/>
          <w:bCs/>
          <w:color w:val="D11F35"/>
          <w:sz w:val="28"/>
          <w:szCs w:val="28"/>
        </w:rPr>
        <w:t xml:space="preserve">1.3 Métricas de éxito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Métrica</w:t>
            </w:r>
          </w:p>
        </w:tc>
        <w:tc>
          <w:tcPr>
            <w:tcW w:type="dxa" w:w="3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Baseline actual</w:t>
            </w:r>
          </w:p>
        </w:tc>
        <w:tc>
          <w:tcPr>
            <w:tcW w:type="dxa" w:w="28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Objetivo a 90 días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Tiempo de carga de datos operativos diarios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&gt;30 min manuales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&lt;5 min asistidos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Precisión del costo unitario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Estimada (±20%)</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Real (±3%)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Stock-outs por insumo crítico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medido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 por mes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On-Time Delivery (OTD)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 medido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95%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Merma documentada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medida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5% por variedad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Tiempo de generación de reporte diario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Manual / No existe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Automático a las 21:00</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2. USUARIOS Y ROLES</w:t>
      </w:r>
    </w:p>
    <w:p>
      <w:pPr>
        <w:pStyle w:val="Heading2"/>
        <w:spacing w:before="320" w:after="120"/>
      </w:pPr>
      <w:r>
        <w:rPr>
          <w:rFonts w:ascii="Arial" w:cs="Arial" w:eastAsia="Arial" w:hAnsi="Arial"/>
          <w:b/>
          <w:bCs/>
          <w:color w:val="D11F35"/>
          <w:sz w:val="28"/>
          <w:szCs w:val="28"/>
        </w:rPr>
        <w:t xml:space="preserve">2.1 Definición de roles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3500"/>
        <w:gridCol w:w="1360"/>
      </w:tblGrid>
      <w:tr>
        <w:trPr>
          <w:tblHeader/>
        </w:trPr>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Rol</w:t>
            </w:r>
          </w:p>
        </w:tc>
        <w:tc>
          <w:tcPr>
            <w:tcW w:type="dxa" w:w="17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Nombre en sistema</w:t>
            </w:r>
          </w:p>
        </w:tc>
        <w:tc>
          <w:tcPr>
            <w:tcW w:type="dxa" w:w="3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c>
          <w:tcPr>
            <w:tcW w:type="dxa" w:w="1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Acceso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Dueño / Gerente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Acceso total. Ve todos los módulos, KPIs financieros, rentabilidad por cliente.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Coordinador de producción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COORD_PROD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Gestiona lotes, registra tiempos, ve stock de insumos, no ve costos ni márgenes.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Producción + Stock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Operario de línea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OPERARIO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Solo registra inicio/fin de ronda y unidades. Vista simplificada móvil.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Solo producción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Repartidor / Logística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LOGISTICA</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Gestiona rutas, registra entregas y temperatura. No ve producción.</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Logística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Administrativo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ADMIN_OPS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Carga pedidos, gestiona clientes, emite remitos. No ve costos internos.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Pedidos + Clientes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2.2 Contexto de uso por rol</w:t>
      </w:r>
    </w:p>
    <w:p>
      <w:pPr>
        <w:pStyle w:val="Heading3"/>
        <w:spacing w:before="240" w:after="80"/>
      </w:pPr>
      <w:r>
        <w:rPr>
          <w:rFonts w:ascii="Arial" w:cs="Arial" w:eastAsia="Arial" w:hAnsi="Arial"/>
          <w:b/>
          <w:bCs/>
          <w:color w:val="540302"/>
          <w:sz w:val="24"/>
          <w:szCs w:val="24"/>
        </w:rPr>
        <w:t xml:space="preserve">ADMIN — Dueño/Gerente</w:t>
      </w:r>
    </w:p>
    <w:p>
      <w:pPr>
        <w:pStyle w:val="ListParagraph"/>
        <w:numPr>
          <w:ilvl w:val="0"/>
          <w:numId w:val="2"/>
        </w:numPr>
        <w:spacing w:before="40" w:after="40"/>
      </w:pPr>
      <w:r>
        <w:rPr>
          <w:rFonts w:ascii="Arial" w:cs="Arial" w:eastAsia="Arial" w:hAnsi="Arial"/>
          <w:color w:val="1A1A1A"/>
          <w:sz w:val="20"/>
          <w:szCs w:val="20"/>
        </w:rPr>
        <w:t xml:space="preserve">Usa el sistema principalmente desde desktop o tablet.</w:t>
      </w:r>
    </w:p>
    <w:p>
      <w:pPr>
        <w:pStyle w:val="ListParagraph"/>
        <w:numPr>
          <w:ilvl w:val="0"/>
          <w:numId w:val="2"/>
        </w:numPr>
        <w:spacing w:before="40" w:after="40"/>
      </w:pPr>
      <w:r>
        <w:rPr>
          <w:rFonts w:ascii="Arial" w:cs="Arial" w:eastAsia="Arial" w:hAnsi="Arial"/>
          <w:color w:val="1A1A1A"/>
          <w:sz w:val="20"/>
          <w:szCs w:val="20"/>
        </w:rPr>
        <w:t xml:space="preserve">Revisa el dashboard ejecutivo cada mañana (5–10 minutos).</w:t>
      </w:r>
    </w:p>
    <w:p>
      <w:pPr>
        <w:pStyle w:val="ListParagraph"/>
        <w:numPr>
          <w:ilvl w:val="0"/>
          <w:numId w:val="2"/>
        </w:numPr>
        <w:spacing w:before="40" w:after="40"/>
      </w:pPr>
      <w:r>
        <w:rPr>
          <w:rFonts w:ascii="Arial" w:cs="Arial" w:eastAsia="Arial" w:hAnsi="Arial"/>
          <w:color w:val="1A1A1A"/>
          <w:sz w:val="20"/>
          <w:szCs w:val="20"/>
        </w:rPr>
        <w:t xml:space="preserve">Interviene en el sistema para definir objetivos, aprobar fichas técnicas y analizar rentabilidad.</w:t>
      </w:r>
    </w:p>
    <w:p>
      <w:pPr>
        <w:pStyle w:val="ListParagraph"/>
        <w:numPr>
          <w:ilvl w:val="0"/>
          <w:numId w:val="2"/>
        </w:numPr>
        <w:spacing w:before="40" w:after="40"/>
      </w:pPr>
      <w:r>
        <w:rPr>
          <w:rFonts w:ascii="Arial" w:cs="Arial" w:eastAsia="Arial" w:hAnsi="Arial"/>
          <w:color w:val="1A1A1A"/>
          <w:sz w:val="20"/>
          <w:szCs w:val="20"/>
        </w:rPr>
        <w:t xml:space="preserve">Recibe reportes automáticos por WhatsApp/Telegram al cierre de cada día.</w:t>
      </w:r>
    </w:p>
    <w:p>
      <w:pPr>
        <w:pStyle w:val="Heading3"/>
        <w:spacing w:before="240" w:after="80"/>
      </w:pPr>
      <w:r>
        <w:rPr>
          <w:rFonts w:ascii="Arial" w:cs="Arial" w:eastAsia="Arial" w:hAnsi="Arial"/>
          <w:b/>
          <w:bCs/>
          <w:color w:val="540302"/>
          <w:sz w:val="24"/>
          <w:szCs w:val="24"/>
        </w:rPr>
        <w:t xml:space="preserve">COORD_PROD — Coordinador de producción</w:t>
      </w:r>
    </w:p>
    <w:p>
      <w:pPr>
        <w:pStyle w:val="ListParagraph"/>
        <w:numPr>
          <w:ilvl w:val="0"/>
          <w:numId w:val="2"/>
        </w:numPr>
        <w:spacing w:before="40" w:after="40"/>
      </w:pPr>
      <w:r>
        <w:rPr>
          <w:rFonts w:ascii="Arial" w:cs="Arial" w:eastAsia="Arial" w:hAnsi="Arial"/>
          <w:color w:val="1A1A1A"/>
          <w:sz w:val="20"/>
          <w:szCs w:val="20"/>
        </w:rPr>
        <w:t xml:space="preserve">Usa el sistema desde tablet en la planta durante el turno.</w:t>
      </w:r>
    </w:p>
    <w:p>
      <w:pPr>
        <w:pStyle w:val="ListParagraph"/>
        <w:numPr>
          <w:ilvl w:val="0"/>
          <w:numId w:val="2"/>
        </w:numPr>
        <w:spacing w:before="40" w:after="40"/>
      </w:pPr>
      <w:r>
        <w:rPr>
          <w:rFonts w:ascii="Arial" w:cs="Arial" w:eastAsia="Arial" w:hAnsi="Arial"/>
          <w:color w:val="1A1A1A"/>
          <w:sz w:val="20"/>
          <w:szCs w:val="20"/>
        </w:rPr>
        <w:t xml:space="preserve">Abre y cierra lotes, registra merma y novedades.</w:t>
      </w:r>
    </w:p>
    <w:p>
      <w:pPr>
        <w:pStyle w:val="ListParagraph"/>
        <w:numPr>
          <w:ilvl w:val="0"/>
          <w:numId w:val="2"/>
        </w:numPr>
        <w:spacing w:before="40" w:after="40"/>
      </w:pPr>
      <w:r>
        <w:rPr>
          <w:rFonts w:ascii="Arial" w:cs="Arial" w:eastAsia="Arial" w:hAnsi="Arial"/>
          <w:color w:val="1A1A1A"/>
          <w:sz w:val="20"/>
          <w:szCs w:val="20"/>
        </w:rPr>
        <w:t xml:space="preserve">Ejecuta los checklists de apertura, mitad y cierre de turno.</w:t>
      </w:r>
    </w:p>
    <w:p>
      <w:pPr>
        <w:pStyle w:val="ListParagraph"/>
        <w:numPr>
          <w:ilvl w:val="0"/>
          <w:numId w:val="2"/>
        </w:numPr>
        <w:spacing w:before="40" w:after="40"/>
      </w:pPr>
      <w:r>
        <w:rPr>
          <w:rFonts w:ascii="Arial" w:cs="Arial" w:eastAsia="Arial" w:hAnsi="Arial"/>
          <w:color w:val="1A1A1A"/>
          <w:sz w:val="20"/>
          <w:szCs w:val="20"/>
        </w:rPr>
        <w:t xml:space="preserve">Ve en tiempo real el avance vs. el objetivo del día.</w:t>
      </w:r>
    </w:p>
    <w:p>
      <w:pPr>
        <w:pStyle w:val="Heading3"/>
        <w:spacing w:before="240" w:after="80"/>
      </w:pPr>
      <w:r>
        <w:rPr>
          <w:rFonts w:ascii="Arial" w:cs="Arial" w:eastAsia="Arial" w:hAnsi="Arial"/>
          <w:b/>
          <w:bCs/>
          <w:color w:val="540302"/>
          <w:sz w:val="24"/>
          <w:szCs w:val="24"/>
        </w:rPr>
        <w:t xml:space="preserve">OPERARIO — Operario de línea</w:t>
      </w:r>
    </w:p>
    <w:p>
      <w:pPr>
        <w:pStyle w:val="ListParagraph"/>
        <w:numPr>
          <w:ilvl w:val="0"/>
          <w:numId w:val="2"/>
        </w:numPr>
        <w:spacing w:before="40" w:after="40"/>
      </w:pPr>
      <w:r>
        <w:rPr>
          <w:rFonts w:ascii="Arial" w:cs="Arial" w:eastAsia="Arial" w:hAnsi="Arial"/>
          <w:color w:val="1A1A1A"/>
          <w:sz w:val="20"/>
          <w:szCs w:val="20"/>
        </w:rPr>
        <w:t xml:space="preserve">Acceso mínimo desde celular o tablet compartida.</w:t>
      </w:r>
    </w:p>
    <w:p>
      <w:pPr>
        <w:pStyle w:val="ListParagraph"/>
        <w:numPr>
          <w:ilvl w:val="0"/>
          <w:numId w:val="2"/>
        </w:numPr>
        <w:spacing w:before="40" w:after="40"/>
      </w:pPr>
      <w:r>
        <w:rPr>
          <w:rFonts w:ascii="Arial" w:cs="Arial" w:eastAsia="Arial" w:hAnsi="Arial"/>
          <w:color w:val="1A1A1A"/>
          <w:sz w:val="20"/>
          <w:szCs w:val="20"/>
        </w:rPr>
        <w:t xml:space="preserve">Solo registra: inicio de ronda, fin de ronda, unidades producidas, unidades rechazadas.</w:t>
      </w:r>
    </w:p>
    <w:p>
      <w:pPr>
        <w:pStyle w:val="ListParagraph"/>
        <w:numPr>
          <w:ilvl w:val="0"/>
          <w:numId w:val="2"/>
        </w:numPr>
        <w:spacing w:before="40" w:after="40"/>
      </w:pPr>
      <w:r>
        <w:rPr>
          <w:rFonts w:ascii="Arial" w:cs="Arial" w:eastAsia="Arial" w:hAnsi="Arial"/>
          <w:color w:val="1A1A1A"/>
          <w:sz w:val="20"/>
          <w:szCs w:val="20"/>
        </w:rPr>
        <w:t xml:space="preserve">UI extremadamente simple: máximo 3 acciones posibles en pantalla.</w:t>
      </w:r>
    </w:p>
    <w:p>
      <w:pPr>
        <w:pStyle w:val="Heading3"/>
        <w:spacing w:before="240" w:after="80"/>
      </w:pPr>
      <w:r>
        <w:rPr>
          <w:rFonts w:ascii="Arial" w:cs="Arial" w:eastAsia="Arial" w:hAnsi="Arial"/>
          <w:b/>
          <w:bCs/>
          <w:color w:val="540302"/>
          <w:sz w:val="24"/>
          <w:szCs w:val="24"/>
        </w:rPr>
        <w:t xml:space="preserve">LOGISTICA — Repartidor</w:t>
      </w:r>
    </w:p>
    <w:p>
      <w:pPr>
        <w:pStyle w:val="ListParagraph"/>
        <w:numPr>
          <w:ilvl w:val="0"/>
          <w:numId w:val="2"/>
        </w:numPr>
        <w:spacing w:before="40" w:after="40"/>
      </w:pPr>
      <w:r>
        <w:rPr>
          <w:rFonts w:ascii="Arial" w:cs="Arial" w:eastAsia="Arial" w:hAnsi="Arial"/>
          <w:color w:val="1A1A1A"/>
          <w:sz w:val="20"/>
          <w:szCs w:val="20"/>
        </w:rPr>
        <w:t xml:space="preserve">Usa el sistema desde celular durante la ruta.</w:t>
      </w:r>
    </w:p>
    <w:p>
      <w:pPr>
        <w:pStyle w:val="ListParagraph"/>
        <w:numPr>
          <w:ilvl w:val="0"/>
          <w:numId w:val="2"/>
        </w:numPr>
        <w:spacing w:before="40" w:after="40"/>
      </w:pPr>
      <w:r>
        <w:rPr>
          <w:rFonts w:ascii="Arial" w:cs="Arial" w:eastAsia="Arial" w:hAnsi="Arial"/>
          <w:color w:val="1A1A1A"/>
          <w:sz w:val="20"/>
          <w:szCs w:val="20"/>
        </w:rPr>
        <w:t xml:space="preserve">Ve la lista de entregas del día ordenada por ruta.</w:t>
      </w:r>
    </w:p>
    <w:p>
      <w:pPr>
        <w:pStyle w:val="ListParagraph"/>
        <w:numPr>
          <w:ilvl w:val="0"/>
          <w:numId w:val="2"/>
        </w:numPr>
        <w:spacing w:before="40" w:after="40"/>
      </w:pPr>
      <w:r>
        <w:rPr>
          <w:rFonts w:ascii="Arial" w:cs="Arial" w:eastAsia="Arial" w:hAnsi="Arial"/>
          <w:color w:val="1A1A1A"/>
          <w:sz w:val="20"/>
          <w:szCs w:val="20"/>
        </w:rPr>
        <w:t xml:space="preserve">Registra: hora de entrega, temperatura al momento de entrega, unidades rechazadas.</w:t>
      </w:r>
    </w:p>
    <w:p>
      <w:pPr>
        <w:pStyle w:val="ListParagraph"/>
        <w:numPr>
          <w:ilvl w:val="0"/>
          <w:numId w:val="2"/>
        </w:numPr>
        <w:spacing w:before="40" w:after="40"/>
      </w:pPr>
      <w:r>
        <w:rPr>
          <w:rFonts w:ascii="Arial" w:cs="Arial" w:eastAsia="Arial" w:hAnsi="Arial"/>
          <w:color w:val="1A1A1A"/>
          <w:sz w:val="20"/>
          <w:szCs w:val="20"/>
        </w:rPr>
        <w:t xml:space="preserve">Puede dejar observaciones por entrega.</w:t>
      </w:r>
    </w:p>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3. ARQUITECTURA DEL SISTEMA</w:t>
      </w:r>
    </w:p>
    <w:p>
      <w:pPr>
        <w:pStyle w:val="Heading2"/>
        <w:spacing w:before="320" w:after="120"/>
      </w:pPr>
      <w:r>
        <w:rPr>
          <w:rFonts w:ascii="Arial" w:cs="Arial" w:eastAsia="Arial" w:hAnsi="Arial"/>
          <w:b/>
          <w:bCs/>
          <w:color w:val="D11F35"/>
          <w:sz w:val="28"/>
          <w:szCs w:val="28"/>
        </w:rPr>
        <w:t xml:space="preserve">3.1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Tecnología</w:t>
            </w:r>
          </w:p>
        </w:tc>
        <w:tc>
          <w:tcPr>
            <w:tcW w:type="dxa" w:w="48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 / Plataforma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Antigravity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Construcción del sistema web, UI, lógica de negocio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Automatizaciones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n8n (self-hosted)</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Flujos automáticos: alertas, reportes, webhooks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 de datos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Definida por Antigravity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Persistencia de todos los datos operativos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Mensajería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WhatsApp Business API / Telegram Bot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Alertas y reportes automáticos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Mapas y geolocalización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Google Maps 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Geocodificación de clientes y rutas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Autenticación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Sistema nativo Antigravity</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Login por rol, sesiones seguras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3.2 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1F35" w:sz="4"/>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i/>
                <w:iCs/>
                <w:color w:val="555555"/>
                <w:sz w:val="19"/>
                <w:szCs w:val="19"/>
              </w:rPr>
              <w:t xml:space="preserve">El sistema se divide en 6 módulos funcionales. Cada módulo tiene su propia sección en este PRD con requerimientos detallados.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4000"/>
        <w:gridCol w:w="1360"/>
      </w:tblGrid>
      <w:tr>
        <w:trPr>
          <w:tblHeader/>
        </w:trPr>
        <w:tc>
          <w:tcPr>
            <w:tcW w:type="dxa" w:w="4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Módulo</w:t>
            </w:r>
          </w:p>
        </w:tc>
        <w:tc>
          <w:tcPr>
            <w:tcW w:type="dxa" w:w="4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 corta</w:t>
            </w:r>
          </w:p>
        </w:tc>
        <w:tc>
          <w:tcPr>
            <w:tcW w:type="dxa" w:w="1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Prioridad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Producción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Gestión de lotes, rondas, tiempos y merma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 — Crítico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Stock e Insumos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Inventario en tiempo real, FIFO, alertas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P0 — Crítico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Clientes y Pedidos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Gestión de clientes, pedidos y trazabilidad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P0 — Crítico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Logística</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Rutas, entregas, cadena de frío, OTD</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 — Alto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Costos y Finanzas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Costeo unitario, márgenes, rentabilidad por cliente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P1 — Alto</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Dashboard y Reportes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KPIs en tiempo real, reportes automáticos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P1 — Alto</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3.3 Modelo de datos — Tablas principales</w:t>
      </w:r>
    </w:p>
    <w:p>
      <w:pPr>
        <w:spacing w:before="60" w:after="120"/>
      </w:pPr>
      <w:r>
        <w:rPr>
          <w:rFonts w:ascii="Arial" w:cs="Arial" w:eastAsia="Arial" w:hAnsi="Arial"/>
          <w:color w:val="1A1A1A"/>
          <w:sz w:val="20"/>
          <w:szCs w:val="20"/>
        </w:rPr>
        <w:t xml:space="preserve">Las siguientes tablas conforman el núcleo relacional del sistema. Cada tabla es un modelo de datos en Antigravity.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clientes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id_cliente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 autoincremental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nombre_comercial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Nombre del negocio cliente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contacto_nombre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 de la persona de contacto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contacto_telefono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Teléfono (WhatsApp preferentemente)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Dirección completa del punto de entrega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latitud / longitud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Coordenadas GPS para cálculo de rutas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Enum (A/B/C/D)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Zona logística asignada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segmento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Enum (A/B/C)</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Segmento de rentabilidad: A=alto, B=medio, C=revisar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frecuencia_semanal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Cantidad de visitas por semana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pedido_promedio_u</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Unidades promedio por pedido (calculado)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precio_diferencial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¿Tiene precio negociado diferente al precio lista?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Boolean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 está activo en el sistema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fecha_alta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DateTime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Fecha de incorporación al sistema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productos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id_producto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Nombre comercial (ej: Clásico, Especial, JQ)</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codigo_interno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Código corto para uso interno (ej: CLÁ, ESP, JQ)</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precio_venta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Precio de venta al cliente ($ por unidad)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costo_unitario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real calculado (actualización mensual)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vida_util_horas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Horas desde producción hasta vencimiento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temp_conservacion_max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Temperatura máxima de conservación en °C</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Boolean</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Si está activo en el sistema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insumos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id_insumo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Nombre del insumo (ej: Pan lactal, Jamón cocido)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unidad_medida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Enum (kg/u/lt/g)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 de medida para stock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stock_actual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Cantidad actual en inventario (actualización automática)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stock_minimo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Punto de reorden: dispara alerta automática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precio_unitario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Precio de compra actual por unidad de medida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id_proveedor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FK → proveedores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Proveedor principal de este insumo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dias_reposicion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Días hábiles que tarda el proveedor en entregar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fichas_tecnicas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id_ficha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id_producto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productos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Producto al que pertenece esta ficha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id_insumo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FK → insumos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Insumo que interviene en la receta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cantidad_por_unidad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Cantidad de este insumo por sandwich producido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unidad_medida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 usada en este ítem de la receta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lotes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id_lote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Formato: SC-YYYYMMDD-COD-NN (ej: SC-20260227-JQ-02)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id_producto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productos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Variedad producida en este lote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fecha_produccion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Fecha del lote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hora_inicio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Time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Hora de inicio de la ronda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hora_fin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Time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Hora de finalización de la ronda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unidades_producidas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Total de unidades producidas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unidades_rechazadas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 que no pasaron control de calidad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motivo_rechazo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 (nullable)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Descripción del motivo de rechazo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empleados_ronda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Cantidad de operarios en esta ronda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id_empleado_coord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empleados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Coordinador responsable del lote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en_camara / distribuido / merma / vencido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movimientos_stock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id_movimiento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id_insumo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insumos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Insumo involucrado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Enum (entrada/salida)</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Entrada = compra/recepción. Salida = consumo en lote.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cantidad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Cantidad del movimiento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fecha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DateTime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Timestamp exacto del movimiento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id_lote_origen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lotes (nullable)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Solo en salidas: lote que consumió el insumo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id_proveedor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FK → proveedores (nullable)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Solo en entradas: proveedor del ingreso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observaciones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 (nullable)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Notas adicionales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pedidos + detalle_pedidos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id_pedido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 del pedido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id_cliente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clientes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Cliente que realiza el pedido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fecha_pedido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Cuándo se tomó el pedido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fecha_entrega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Cuándo debe entregarse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estado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pendiente / confirmado / en_ruta / entregado / rechazado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total_unidades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Total de unidades en el pedido (calculado)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total_importe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Importe total del pedido (calculado)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 — detalle_pedidos — — —</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id_producto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FK → productos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Variedad pedida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id_lote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lotes (nullable)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Lote asignado para trazabilidad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cantidad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 de este producto en este pedido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precio_unitario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Precio aplicado en el momento del pedido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TABLA: rutas + entregas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W w:type="dxa" w:w="5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id_ruta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Identificador único de la ruta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fecha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Fecha de la ruta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zona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Zona geográfica que cubre esta ruta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id_empleado_chofer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FK → empleados</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Repartidor asignado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hora_salida / hora_regreso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Time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Control de duración de ruta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km_recorridos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Para calcular eficiencia y costo logístico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costo_combustible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de combustible de la ruta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temp_salida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Temperatura al salir con el producto (°C)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 — entregas — —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id_entrega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UUID / PK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Identificador único de entrega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id_ruta / id_pedido / id_cliente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FKs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Referencias a la ruta, pedido y cliente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hora_entrega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Time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Hora real de entrega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dentro_ventana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Boolean</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¿Entregó dentro del horario pactado?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temp_entrega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Decimal</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Temperatura del producto al momento de entrega (°C)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unidades_rechazadas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Integer</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 que el cliente rechazó</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motivo_rechazo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String (nullable)</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Motivo del rechazo si aplica</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4. MÓDULOS FUNCIONALES —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M1 — MÓDULO DE PRODUCCIÓN</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4.1 Funcionalidades requeridas</w:t>
      </w:r>
    </w:p>
    <w:p>
      <w:pPr>
        <w:pStyle w:val="Heading3"/>
        <w:spacing w:before="240" w:after="80"/>
      </w:pPr>
      <w:r>
        <w:rPr>
          <w:rFonts w:ascii="Arial" w:cs="Arial" w:eastAsia="Arial" w:hAnsi="Arial"/>
          <w:b/>
          <w:bCs/>
          <w:color w:val="540302"/>
          <w:sz w:val="24"/>
          <w:szCs w:val="24"/>
        </w:rPr>
        <w:t xml:space="preserve">4.1.1 Plan diario de producción</w:t>
      </w:r>
    </w:p>
    <w:p>
      <w:pPr>
        <w:spacing w:before="60" w:after="120"/>
      </w:pPr>
      <w:r>
        <w:rPr>
          <w:rFonts w:ascii="Arial" w:cs="Arial" w:eastAsia="Arial" w:hAnsi="Arial"/>
          <w:color w:val="1A1A1A"/>
          <w:sz w:val="20"/>
          <w:szCs w:val="20"/>
        </w:rPr>
        <w:t xml:space="preserve">El sistema debe mostrar cada mañana, antes del inicio del turno, el plan de producción del día con los siguientes datos:</w:t>
      </w:r>
    </w:p>
    <w:p>
      <w:pPr>
        <w:pStyle w:val="ListParagraph"/>
        <w:numPr>
          <w:ilvl w:val="0"/>
          <w:numId w:val="2"/>
        </w:numPr>
        <w:spacing w:before="40" w:after="40"/>
      </w:pPr>
      <w:r>
        <w:rPr>
          <w:rFonts w:ascii="Arial" w:cs="Arial" w:eastAsia="Arial" w:hAnsi="Arial"/>
          <w:color w:val="1A1A1A"/>
          <w:sz w:val="20"/>
          <w:szCs w:val="20"/>
        </w:rPr>
        <w:t xml:space="preserve">Objetivo de unidades por variedad (cargado manualmente o generado automáticamente desde pedidos del día).</w:t>
      </w:r>
    </w:p>
    <w:p>
      <w:pPr>
        <w:pStyle w:val="ListParagraph"/>
        <w:numPr>
          <w:ilvl w:val="0"/>
          <w:numId w:val="2"/>
        </w:numPr>
        <w:spacing w:before="40" w:after="40"/>
      </w:pPr>
      <w:r>
        <w:rPr>
          <w:rFonts w:ascii="Arial" w:cs="Arial" w:eastAsia="Arial" w:hAnsi="Arial"/>
          <w:color w:val="1A1A1A"/>
          <w:sz w:val="20"/>
          <w:szCs w:val="20"/>
        </w:rPr>
        <w:t xml:space="preserve">Número de rondas estimadas para alcanzar el objetivo.</w:t>
      </w:r>
    </w:p>
    <w:p>
      <w:pPr>
        <w:pStyle w:val="ListParagraph"/>
        <w:numPr>
          <w:ilvl w:val="0"/>
          <w:numId w:val="2"/>
        </w:numPr>
        <w:spacing w:before="40" w:after="40"/>
      </w:pPr>
      <w:r>
        <w:rPr>
          <w:rFonts w:ascii="Arial" w:cs="Arial" w:eastAsia="Arial" w:hAnsi="Arial"/>
          <w:color w:val="1A1A1A"/>
          <w:sz w:val="20"/>
          <w:szCs w:val="20"/>
        </w:rPr>
        <w:t xml:space="preserve">Insumos necesarios para el plan (calculados desde fichas técnicas).</w:t>
      </w:r>
    </w:p>
    <w:p>
      <w:pPr>
        <w:pStyle w:val="ListParagraph"/>
        <w:numPr>
          <w:ilvl w:val="0"/>
          <w:numId w:val="2"/>
        </w:numPr>
        <w:spacing w:before="40" w:after="40"/>
      </w:pPr>
      <w:r>
        <w:rPr>
          <w:rFonts w:ascii="Arial" w:cs="Arial" w:eastAsia="Arial" w:hAnsi="Arial"/>
          <w:color w:val="1A1A1A"/>
          <w:sz w:val="20"/>
          <w:szCs w:val="20"/>
        </w:rPr>
        <w:t xml:space="preserve">Alerta si el stock actual no alcanza para el plan del día.</w:t>
      </w:r>
    </w:p>
    <w:p>
      <w:pPr>
        <w:pStyle w:val="Heading3"/>
        <w:spacing w:before="240" w:after="80"/>
      </w:pPr>
      <w:r>
        <w:rPr>
          <w:rFonts w:ascii="Arial" w:cs="Arial" w:eastAsia="Arial" w:hAnsi="Arial"/>
          <w:b/>
          <w:bCs/>
          <w:color w:val="540302"/>
          <w:sz w:val="24"/>
          <w:szCs w:val="24"/>
        </w:rPr>
        <w:t xml:space="preserve">4.1.2 Apertura y cierre de lotes</w:t>
      </w:r>
    </w:p>
    <w:p>
      <w:pPr>
        <w:spacing w:before="60" w:after="120"/>
      </w:pPr>
      <w:r>
        <w:rPr>
          <w:rFonts w:ascii="Arial" w:cs="Arial" w:eastAsia="Arial" w:hAnsi="Arial"/>
          <w:color w:val="1A1A1A"/>
          <w:sz w:val="20"/>
          <w:szCs w:val="20"/>
        </w:rPr>
        <w:t xml:space="preserve">El coordinador de producción abre un lote antes de iniciar cada ronda. El sistema genera el ID de lote automáticamente en formato SC-YYYYMMDD-COD-NN. Al abrir un lote, el sistema descuenta automáticamente los insumos del stock según la ficha técnica del producto.</w:t>
      </w:r>
    </w:p>
    <w:p>
      <w:pPr>
        <w:spacing w:before="60" w:after="120"/>
      </w:pPr>
      <w:r>
        <w:rPr>
          <w:rFonts w:ascii="Arial" w:cs="Arial" w:eastAsia="Arial" w:hAnsi="Arial"/>
          <w:color w:val="1A1A1A"/>
          <w:sz w:val="20"/>
          <w:szCs w:val="20"/>
        </w:rPr>
        <w:t xml:space="preserve">Al cerrar el lote, el coordinador ingresa:</w:t>
      </w:r>
    </w:p>
    <w:p>
      <w:pPr>
        <w:pStyle w:val="ListParagraph"/>
        <w:numPr>
          <w:ilvl w:val="0"/>
          <w:numId w:val="2"/>
        </w:numPr>
        <w:spacing w:before="40" w:after="40"/>
      </w:pPr>
      <w:r>
        <w:rPr>
          <w:rFonts w:ascii="Arial" w:cs="Arial" w:eastAsia="Arial" w:hAnsi="Arial"/>
          <w:color w:val="1A1A1A"/>
          <w:sz w:val="20"/>
          <w:szCs w:val="20"/>
        </w:rPr>
        <w:t xml:space="preserve">Unidades efectivamente producidas</w:t>
      </w:r>
    </w:p>
    <w:p>
      <w:pPr>
        <w:pStyle w:val="ListParagraph"/>
        <w:numPr>
          <w:ilvl w:val="0"/>
          <w:numId w:val="2"/>
        </w:numPr>
        <w:spacing w:before="40" w:after="40"/>
      </w:pPr>
      <w:r>
        <w:rPr>
          <w:rFonts w:ascii="Arial" w:cs="Arial" w:eastAsia="Arial" w:hAnsi="Arial"/>
          <w:color w:val="1A1A1A"/>
          <w:sz w:val="20"/>
          <w:szCs w:val="20"/>
        </w:rPr>
        <w:t xml:space="preserve">Unidades rechazadas y motivo</w:t>
      </w:r>
    </w:p>
    <w:p>
      <w:pPr>
        <w:pStyle w:val="ListParagraph"/>
        <w:numPr>
          <w:ilvl w:val="0"/>
          <w:numId w:val="2"/>
        </w:numPr>
        <w:spacing w:before="40" w:after="40"/>
      </w:pPr>
      <w:r>
        <w:rPr>
          <w:rFonts w:ascii="Arial" w:cs="Arial" w:eastAsia="Arial" w:hAnsi="Arial"/>
          <w:color w:val="1A1A1A"/>
          <w:sz w:val="20"/>
          <w:szCs w:val="20"/>
        </w:rPr>
        <w:t xml:space="preserve">Hora de fin de ronda (el sistema toma el timestamp automáticamente como sugerencia)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1F35" w:sz="4"/>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i/>
                <w:iCs/>
                <w:color w:val="555555"/>
                <w:sz w:val="19"/>
                <w:szCs w:val="19"/>
              </w:rPr>
              <w:t xml:space="preserve">Requerimiento de UX: La apertura de lote debe poder hacerse en máximo 3 taps/clicks desde la pantalla principal de producción. El coordinador no puede estar perdiendo tiempo en formularios largos durante la ronda.</w:t>
            </w:r>
          </w:p>
        </w:tc>
      </w:tr>
    </w:tbl>
    <w:p>
      <w:pPr>
        <w:pStyle w:val="Heading3"/>
        <w:spacing w:before="240" w:after="80"/>
      </w:pPr>
      <w:r>
        <w:rPr>
          <w:rFonts w:ascii="Arial" w:cs="Arial" w:eastAsia="Arial" w:hAnsi="Arial"/>
          <w:b/>
          <w:bCs/>
          <w:color w:val="540302"/>
          <w:sz w:val="24"/>
          <w:szCs w:val="24"/>
        </w:rPr>
        <w:t xml:space="preserve">4.1.3 Vista en tiempo real del turno</w:t>
      </w:r>
    </w:p>
    <w:p>
      <w:pPr>
        <w:pStyle w:val="ListParagraph"/>
        <w:numPr>
          <w:ilvl w:val="0"/>
          <w:numId w:val="2"/>
        </w:numPr>
        <w:spacing w:before="40" w:after="40"/>
      </w:pPr>
      <w:r>
        <w:rPr>
          <w:rFonts w:ascii="Arial" w:cs="Arial" w:eastAsia="Arial" w:hAnsi="Arial"/>
          <w:color w:val="1A1A1A"/>
          <w:sz w:val="20"/>
          <w:szCs w:val="20"/>
        </w:rPr>
        <w:t xml:space="preserve">Barra de progreso: unidades producidas hoy vs. objetivo del día.</w:t>
      </w:r>
    </w:p>
    <w:p>
      <w:pPr>
        <w:pStyle w:val="ListParagraph"/>
        <w:numPr>
          <w:ilvl w:val="0"/>
          <w:numId w:val="2"/>
        </w:numPr>
        <w:spacing w:before="40" w:after="40"/>
      </w:pPr>
      <w:r>
        <w:rPr>
          <w:rFonts w:ascii="Arial" w:cs="Arial" w:eastAsia="Arial" w:hAnsi="Arial"/>
          <w:color w:val="1A1A1A"/>
          <w:sz w:val="20"/>
          <w:szCs w:val="20"/>
        </w:rPr>
        <w:t xml:space="preserve">Rondas completadas vs. planificadas.</w:t>
      </w:r>
    </w:p>
    <w:p>
      <w:pPr>
        <w:pStyle w:val="ListParagraph"/>
        <w:numPr>
          <w:ilvl w:val="0"/>
          <w:numId w:val="2"/>
        </w:numPr>
        <w:spacing w:before="40" w:after="40"/>
      </w:pPr>
      <w:r>
        <w:rPr>
          <w:rFonts w:ascii="Arial" w:cs="Arial" w:eastAsia="Arial" w:hAnsi="Arial"/>
          <w:color w:val="1A1A1A"/>
          <w:sz w:val="20"/>
          <w:szCs w:val="20"/>
        </w:rPr>
        <w:t xml:space="preserve">Velocidad de línea actual (u/hora) calculada automáticamente.</w:t>
      </w:r>
    </w:p>
    <w:p>
      <w:pPr>
        <w:pStyle w:val="ListParagraph"/>
        <w:numPr>
          <w:ilvl w:val="0"/>
          <w:numId w:val="2"/>
        </w:numPr>
        <w:spacing w:before="40" w:after="40"/>
      </w:pPr>
      <w:r>
        <w:rPr>
          <w:rFonts w:ascii="Arial" w:cs="Arial" w:eastAsia="Arial" w:hAnsi="Arial"/>
          <w:color w:val="1A1A1A"/>
          <w:sz w:val="20"/>
          <w:szCs w:val="20"/>
        </w:rPr>
        <w:t xml:space="preserve">Tiempo transcurrido del turno.</w:t>
      </w:r>
    </w:p>
    <w:p>
      <w:pPr>
        <w:pStyle w:val="ListParagraph"/>
        <w:numPr>
          <w:ilvl w:val="0"/>
          <w:numId w:val="2"/>
        </w:numPr>
        <w:spacing w:before="40" w:after="40"/>
      </w:pPr>
      <w:r>
        <w:rPr>
          <w:rFonts w:ascii="Arial" w:cs="Arial" w:eastAsia="Arial" w:hAnsi="Arial"/>
          <w:color w:val="1A1A1A"/>
          <w:sz w:val="20"/>
          <w:szCs w:val="20"/>
        </w:rPr>
        <w:t xml:space="preserve">Merma acumulada del día en % y unidades.</w:t>
      </w:r>
    </w:p>
    <w:p>
      <w:pPr>
        <w:pStyle w:val="Heading3"/>
        <w:spacing w:before="240" w:after="80"/>
      </w:pPr>
      <w:r>
        <w:rPr>
          <w:rFonts w:ascii="Arial" w:cs="Arial" w:eastAsia="Arial" w:hAnsi="Arial"/>
          <w:b/>
          <w:bCs/>
          <w:color w:val="540302"/>
          <w:sz w:val="24"/>
          <w:szCs w:val="24"/>
        </w:rPr>
        <w:t xml:space="preserve">4.1.4 Checklists digitales</w:t>
      </w:r>
    </w:p>
    <w:p>
      <w:pPr>
        <w:spacing w:before="60" w:after="120"/>
      </w:pPr>
      <w:r>
        <w:rPr>
          <w:rFonts w:ascii="Arial" w:cs="Arial" w:eastAsia="Arial" w:hAnsi="Arial"/>
          <w:color w:val="1A1A1A"/>
          <w:sz w:val="20"/>
          <w:szCs w:val="20"/>
        </w:rPr>
        <w:t xml:space="preserve">El sistema debe permitir la ejecución de tres checklists diarios:</w:t>
      </w:r>
    </w:p>
    <w:p>
      <w:pPr>
        <w:pStyle w:val="ListParagraph"/>
        <w:numPr>
          <w:ilvl w:val="0"/>
          <w:numId w:val="2"/>
        </w:numPr>
        <w:spacing w:before="40" w:after="40"/>
      </w:pPr>
      <w:r>
        <w:rPr>
          <w:rFonts w:ascii="Arial" w:cs="Arial" w:eastAsia="Arial" w:hAnsi="Arial"/>
          <w:color w:val="1A1A1A"/>
          <w:sz w:val="20"/>
          <w:szCs w:val="20"/>
        </w:rPr>
        <w:t xml:space="preserve">Checklist de apertura: se habilita desde las 7:00. Debe completarse antes de poder abrir el primer lote del día.</w:t>
      </w:r>
    </w:p>
    <w:p>
      <w:pPr>
        <w:pStyle w:val="ListParagraph"/>
        <w:numPr>
          <w:ilvl w:val="0"/>
          <w:numId w:val="2"/>
        </w:numPr>
        <w:spacing w:before="40" w:after="40"/>
      </w:pPr>
      <w:r>
        <w:rPr>
          <w:rFonts w:ascii="Arial" w:cs="Arial" w:eastAsia="Arial" w:hAnsi="Arial"/>
          <w:color w:val="1A1A1A"/>
          <w:sz w:val="20"/>
          <w:szCs w:val="20"/>
        </w:rPr>
        <w:t xml:space="preserve">Checklist de mitad de turno: se habilita 3 horas después de apertura.</w:t>
      </w:r>
    </w:p>
    <w:p>
      <w:pPr>
        <w:pStyle w:val="ListParagraph"/>
        <w:numPr>
          <w:ilvl w:val="0"/>
          <w:numId w:val="2"/>
        </w:numPr>
        <w:spacing w:before="40" w:after="40"/>
      </w:pPr>
      <w:r>
        <w:rPr>
          <w:rFonts w:ascii="Arial" w:cs="Arial" w:eastAsia="Arial" w:hAnsi="Arial"/>
          <w:color w:val="1A1A1A"/>
          <w:sz w:val="20"/>
          <w:szCs w:val="20"/>
        </w:rPr>
        <w:t xml:space="preserve">Checklist de cierre: se habilita cuando el último lote del día es cerrado.</w:t>
      </w:r>
    </w:p>
    <w:p>
      <w:pPr>
        <w:spacing w:before="60" w:after="120"/>
      </w:pPr>
      <w:r>
        <w:rPr>
          <w:rFonts w:ascii="Arial" w:cs="Arial" w:eastAsia="Arial" w:hAnsi="Arial"/>
          <w:color w:val="1A1A1A"/>
          <w:sz w:val="20"/>
          <w:szCs w:val="20"/>
        </w:rPr>
        <w:t xml:space="preserve">Cada ítem del checklist es una casilla de verificación con campo de observación opcional. El sistema registra quién completó el checklist y a qué hora.</w:t>
      </w:r>
    </w:p>
    <w:p>
      <w:pPr>
        <w:pStyle w:val="Heading3"/>
        <w:spacing w:before="240" w:after="80"/>
      </w:pPr>
      <w:r>
        <w:rPr>
          <w:rFonts w:ascii="Arial" w:cs="Arial" w:eastAsia="Arial" w:hAnsi="Arial"/>
          <w:b/>
          <w:bCs/>
          <w:color w:val="540302"/>
          <w:sz w:val="24"/>
          <w:szCs w:val="24"/>
        </w:rPr>
        <w:t xml:space="preserve">4.1.5 Registro de tiempos por estación</w:t>
      </w:r>
    </w:p>
    <w:p>
      <w:pPr>
        <w:spacing w:before="60" w:after="120"/>
      </w:pPr>
      <w:r>
        <w:rPr>
          <w:rFonts w:ascii="Arial" w:cs="Arial" w:eastAsia="Arial" w:hAnsi="Arial"/>
          <w:color w:val="1A1A1A"/>
          <w:sz w:val="20"/>
          <w:szCs w:val="20"/>
        </w:rPr>
        <w:t xml:space="preserve">El sistema debe permitir registrar manualmente (o capturar automáticamente via timestamp) los tiempos de:</w:t>
      </w:r>
    </w:p>
    <w:p>
      <w:pPr>
        <w:pStyle w:val="ListParagraph"/>
        <w:numPr>
          <w:ilvl w:val="0"/>
          <w:numId w:val="2"/>
        </w:numPr>
        <w:spacing w:before="40" w:after="40"/>
      </w:pPr>
      <w:r>
        <w:rPr>
          <w:rFonts w:ascii="Arial" w:cs="Arial" w:eastAsia="Arial" w:hAnsi="Arial"/>
          <w:color w:val="1A1A1A"/>
          <w:sz w:val="20"/>
          <w:szCs w:val="20"/>
        </w:rPr>
        <w:t xml:space="preserve">Setup de estación (antes de la primera ronda)</w:t>
      </w:r>
    </w:p>
    <w:p>
      <w:pPr>
        <w:pStyle w:val="ListParagraph"/>
        <w:numPr>
          <w:ilvl w:val="0"/>
          <w:numId w:val="2"/>
        </w:numPr>
        <w:spacing w:before="40" w:after="40"/>
      </w:pPr>
      <w:r>
        <w:rPr>
          <w:rFonts w:ascii="Arial" w:cs="Arial" w:eastAsia="Arial" w:hAnsi="Arial"/>
          <w:color w:val="1A1A1A"/>
          <w:sz w:val="20"/>
          <w:szCs w:val="20"/>
        </w:rPr>
        <w:t xml:space="preserve">Producción efectiva por ronda</w:t>
      </w:r>
    </w:p>
    <w:p>
      <w:pPr>
        <w:pStyle w:val="ListParagraph"/>
        <w:numPr>
          <w:ilvl w:val="0"/>
          <w:numId w:val="2"/>
        </w:numPr>
        <w:spacing w:before="40" w:after="40"/>
      </w:pPr>
      <w:r>
        <w:rPr>
          <w:rFonts w:ascii="Arial" w:cs="Arial" w:eastAsia="Arial" w:hAnsi="Arial"/>
          <w:color w:val="1A1A1A"/>
          <w:sz w:val="20"/>
          <w:szCs w:val="20"/>
        </w:rPr>
        <w:t xml:space="preserve">Limpieza y cierre de estación</w:t>
      </w:r>
    </w:p>
    <w:p>
      <w:pPr>
        <w:spacing w:before="60" w:after="120"/>
      </w:pPr>
      <w:r>
        <w:rPr>
          <w:rFonts w:ascii="Arial" w:cs="Arial" w:eastAsia="Arial" w:hAnsi="Arial"/>
          <w:color w:val="1A1A1A"/>
          <w:sz w:val="20"/>
          <w:szCs w:val="20"/>
        </w:rPr>
        <w:t xml:space="preserve">Con estos datos, el sistema calcula automáticamente la velocidad de línea (u/hora) y la eficiencia productiva (% vs. máximo teórico registrado).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M2 — MÓDULO DE STOCK E INSUMOS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4.2 Funcionalidades requeridas</w:t>
      </w:r>
    </w:p>
    <w:p>
      <w:pPr>
        <w:pStyle w:val="Heading3"/>
        <w:spacing w:before="240" w:after="80"/>
      </w:pPr>
      <w:r>
        <w:rPr>
          <w:rFonts w:ascii="Arial" w:cs="Arial" w:eastAsia="Arial" w:hAnsi="Arial"/>
          <w:b/>
          <w:bCs/>
          <w:color w:val="540302"/>
          <w:sz w:val="24"/>
          <w:szCs w:val="24"/>
        </w:rPr>
        <w:t xml:space="preserve">4.2.1 Vista de inventario en tiempo real</w:t>
      </w:r>
    </w:p>
    <w:p>
      <w:pPr>
        <w:spacing w:before="60" w:after="120"/>
      </w:pPr>
      <w:r>
        <w:rPr>
          <w:rFonts w:ascii="Arial" w:cs="Arial" w:eastAsia="Arial" w:hAnsi="Arial"/>
          <w:color w:val="1A1A1A"/>
          <w:sz w:val="20"/>
          <w:szCs w:val="20"/>
        </w:rPr>
        <w:t xml:space="preserve">Pantalla principal con todos los insumos activos mostrando:</w:t>
      </w:r>
    </w:p>
    <w:p>
      <w:pPr>
        <w:pStyle w:val="ListParagraph"/>
        <w:numPr>
          <w:ilvl w:val="0"/>
          <w:numId w:val="2"/>
        </w:numPr>
        <w:spacing w:before="40" w:after="40"/>
      </w:pPr>
      <w:r>
        <w:rPr>
          <w:rFonts w:ascii="Arial" w:cs="Arial" w:eastAsia="Arial" w:hAnsi="Arial"/>
          <w:color w:val="1A1A1A"/>
          <w:sz w:val="20"/>
          <w:szCs w:val="20"/>
        </w:rPr>
        <w:t xml:space="preserve">Stock actual vs. stock mínimo con indicador visual de semáforo (verde / amarillo / rojo).</w:t>
      </w:r>
    </w:p>
    <w:p>
      <w:pPr>
        <w:pStyle w:val="ListParagraph"/>
        <w:numPr>
          <w:ilvl w:val="0"/>
          <w:numId w:val="2"/>
        </w:numPr>
        <w:spacing w:before="40" w:after="40"/>
      </w:pPr>
      <w:r>
        <w:rPr>
          <w:rFonts w:ascii="Arial" w:cs="Arial" w:eastAsia="Arial" w:hAnsi="Arial"/>
          <w:color w:val="1A1A1A"/>
          <w:sz w:val="20"/>
          <w:szCs w:val="20"/>
        </w:rPr>
        <w:t xml:space="preserve">Días de stock restante calculados en base al consumo diario promedio de los últimos 30 días.</w:t>
      </w:r>
    </w:p>
    <w:p>
      <w:pPr>
        <w:pStyle w:val="ListParagraph"/>
        <w:numPr>
          <w:ilvl w:val="0"/>
          <w:numId w:val="2"/>
        </w:numPr>
        <w:spacing w:before="40" w:after="40"/>
      </w:pPr>
      <w:r>
        <w:rPr>
          <w:rFonts w:ascii="Arial" w:cs="Arial" w:eastAsia="Arial" w:hAnsi="Arial"/>
          <w:color w:val="1A1A1A"/>
          <w:sz w:val="20"/>
          <w:szCs w:val="20"/>
        </w:rPr>
        <w:t xml:space="preserve">Proveedor y días de reposición de cada insumo.</w:t>
      </w:r>
    </w:p>
    <w:p>
      <w:pPr>
        <w:pStyle w:val="ListParagraph"/>
        <w:numPr>
          <w:ilvl w:val="0"/>
          <w:numId w:val="2"/>
        </w:numPr>
        <w:spacing w:before="40" w:after="40"/>
      </w:pPr>
      <w:r>
        <w:rPr>
          <w:rFonts w:ascii="Arial" w:cs="Arial" w:eastAsia="Arial" w:hAnsi="Arial"/>
          <w:color w:val="1A1A1A"/>
          <w:sz w:val="20"/>
          <w:szCs w:val="20"/>
        </w:rPr>
        <w:t xml:space="preserve">Botón de acción directa para registrar ingreso de mercadería.</w:t>
      </w:r>
    </w:p>
    <w:p>
      <w:pPr>
        <w:pStyle w:val="Heading3"/>
        <w:spacing w:before="240" w:after="80"/>
      </w:pPr>
      <w:r>
        <w:rPr>
          <w:rFonts w:ascii="Arial" w:cs="Arial" w:eastAsia="Arial" w:hAnsi="Arial"/>
          <w:b/>
          <w:bCs/>
          <w:color w:val="540302"/>
          <w:sz w:val="24"/>
          <w:szCs w:val="24"/>
        </w:rPr>
        <w:t xml:space="preserve">4.2.2 Registro de ingresos de insumos</w:t>
      </w:r>
    </w:p>
    <w:p>
      <w:pPr>
        <w:spacing w:before="60" w:after="120"/>
      </w:pPr>
      <w:r>
        <w:rPr>
          <w:rFonts w:ascii="Arial" w:cs="Arial" w:eastAsia="Arial" w:hAnsi="Arial"/>
          <w:color w:val="1A1A1A"/>
          <w:sz w:val="20"/>
          <w:szCs w:val="20"/>
        </w:rPr>
        <w:t xml:space="preserve">Al ingresar mercadería, el operario o administrativo registra:</w:t>
      </w:r>
    </w:p>
    <w:p>
      <w:pPr>
        <w:pStyle w:val="ListParagraph"/>
        <w:numPr>
          <w:ilvl w:val="0"/>
          <w:numId w:val="2"/>
        </w:numPr>
        <w:spacing w:before="40" w:after="40"/>
      </w:pPr>
      <w:r>
        <w:rPr>
          <w:rFonts w:ascii="Arial" w:cs="Arial" w:eastAsia="Arial" w:hAnsi="Arial"/>
          <w:color w:val="1A1A1A"/>
          <w:sz w:val="20"/>
          <w:szCs w:val="20"/>
        </w:rPr>
        <w:t xml:space="preserve">Insumo recibido</w:t>
      </w:r>
    </w:p>
    <w:p>
      <w:pPr>
        <w:pStyle w:val="ListParagraph"/>
        <w:numPr>
          <w:ilvl w:val="0"/>
          <w:numId w:val="2"/>
        </w:numPr>
        <w:spacing w:before="40" w:after="40"/>
      </w:pPr>
      <w:r>
        <w:rPr>
          <w:rFonts w:ascii="Arial" w:cs="Arial" w:eastAsia="Arial" w:hAnsi="Arial"/>
          <w:color w:val="1A1A1A"/>
          <w:sz w:val="20"/>
          <w:szCs w:val="20"/>
        </w:rPr>
        <w:t xml:space="preserve">Cantidad recibida</w:t>
      </w:r>
    </w:p>
    <w:p>
      <w:pPr>
        <w:pStyle w:val="ListParagraph"/>
        <w:numPr>
          <w:ilvl w:val="0"/>
          <w:numId w:val="2"/>
        </w:numPr>
        <w:spacing w:before="40" w:after="40"/>
      </w:pPr>
      <w:r>
        <w:rPr>
          <w:rFonts w:ascii="Arial" w:cs="Arial" w:eastAsia="Arial" w:hAnsi="Arial"/>
          <w:color w:val="1A1A1A"/>
          <w:sz w:val="20"/>
          <w:szCs w:val="20"/>
        </w:rPr>
        <w:t xml:space="preserve">Fecha de ingreso (timestamp automático)</w:t>
      </w:r>
    </w:p>
    <w:p>
      <w:pPr>
        <w:pStyle w:val="ListParagraph"/>
        <w:numPr>
          <w:ilvl w:val="0"/>
          <w:numId w:val="2"/>
        </w:numPr>
        <w:spacing w:before="40" w:after="40"/>
      </w:pPr>
      <w:r>
        <w:rPr>
          <w:rFonts w:ascii="Arial" w:cs="Arial" w:eastAsia="Arial" w:hAnsi="Arial"/>
          <w:color w:val="1A1A1A"/>
          <w:sz w:val="20"/>
          <w:szCs w:val="20"/>
        </w:rPr>
        <w:t xml:space="preserve">Proveedor</w:t>
      </w:r>
    </w:p>
    <w:p>
      <w:pPr>
        <w:pStyle w:val="ListParagraph"/>
        <w:numPr>
          <w:ilvl w:val="0"/>
          <w:numId w:val="2"/>
        </w:numPr>
        <w:spacing w:before="40" w:after="40"/>
      </w:pPr>
      <w:r>
        <w:rPr>
          <w:rFonts w:ascii="Arial" w:cs="Arial" w:eastAsia="Arial" w:hAnsi="Arial"/>
          <w:color w:val="1A1A1A"/>
          <w:sz w:val="20"/>
          <w:szCs w:val="20"/>
        </w:rPr>
        <w:t xml:space="preserve">Precio facturado (para actualización del costo)</w:t>
      </w:r>
    </w:p>
    <w:p>
      <w:pPr>
        <w:pStyle w:val="ListParagraph"/>
        <w:numPr>
          <w:ilvl w:val="0"/>
          <w:numId w:val="2"/>
        </w:numPr>
        <w:spacing w:before="40" w:after="40"/>
      </w:pPr>
      <w:r>
        <w:rPr>
          <w:rFonts w:ascii="Arial" w:cs="Arial" w:eastAsia="Arial" w:hAnsi="Arial"/>
          <w:color w:val="1A1A1A"/>
          <w:sz w:val="20"/>
          <w:szCs w:val="20"/>
        </w:rPr>
        <w:t xml:space="preserve">Temperatura de recepción (para insumos refrigerados)</w:t>
      </w:r>
    </w:p>
    <w:p>
      <w:pPr>
        <w:spacing w:before="60" w:after="120"/>
      </w:pPr>
      <w:r>
        <w:rPr>
          <w:rFonts w:ascii="Arial" w:cs="Arial" w:eastAsia="Arial" w:hAnsi="Arial"/>
          <w:color w:val="1A1A1A"/>
          <w:sz w:val="20"/>
          <w:szCs w:val="20"/>
        </w:rPr>
        <w:t xml:space="preserve">El sistema actualiza el stock actual automáticamente y registra el movimiento en movimientos_stock con tipo=entrada.</w:t>
      </w:r>
    </w:p>
    <w:p>
      <w:pPr>
        <w:pStyle w:val="Heading3"/>
        <w:spacing w:before="240" w:after="80"/>
      </w:pPr>
      <w:r>
        <w:rPr>
          <w:rFonts w:ascii="Arial" w:cs="Arial" w:eastAsia="Arial" w:hAnsi="Arial"/>
          <w:b/>
          <w:bCs/>
          <w:color w:val="540302"/>
          <w:sz w:val="24"/>
          <w:szCs w:val="24"/>
        </w:rPr>
        <w:t xml:space="preserve">4.2.3 Lógica FIFO automática</w:t>
      </w:r>
    </w:p>
    <w:p>
      <w:pPr>
        <w:spacing w:before="60" w:after="120"/>
      </w:pPr>
      <w:r>
        <w:rPr>
          <w:rFonts w:ascii="Arial" w:cs="Arial" w:eastAsia="Arial" w:hAnsi="Arial"/>
          <w:color w:val="1A1A1A"/>
          <w:sz w:val="20"/>
          <w:szCs w:val="20"/>
        </w:rPr>
        <w:t xml:space="preserve">El sistema debe mantener el orden FIFO internamente. Cuando un lote consume insumos, el sistema debe marcar como consumido el ingreso más antiguo disponible de ese insumo. El stock disponible siempre refleja los ingresos por fecha de entrada, no por cantidad total.</w:t>
      </w:r>
    </w:p>
    <w:p>
      <w:pPr>
        <w:pStyle w:val="Heading3"/>
        <w:spacing w:before="240" w:after="80"/>
      </w:pPr>
      <w:r>
        <w:rPr>
          <w:rFonts w:ascii="Arial" w:cs="Arial" w:eastAsia="Arial" w:hAnsi="Arial"/>
          <w:b/>
          <w:bCs/>
          <w:color w:val="540302"/>
          <w:sz w:val="24"/>
          <w:szCs w:val="24"/>
        </w:rPr>
        <w:t xml:space="preserve">4.2.4 Alertas de stock</w:t>
      </w:r>
    </w:p>
    <w:p>
      <w:pPr>
        <w:spacing w:before="60" w:after="120"/>
      </w:pPr>
      <w:r>
        <w:rPr>
          <w:rFonts w:ascii="Arial" w:cs="Arial" w:eastAsia="Arial" w:hAnsi="Arial"/>
          <w:color w:val="1A1A1A"/>
          <w:sz w:val="20"/>
          <w:szCs w:val="20"/>
        </w:rPr>
        <w:t xml:space="preserve">El sistema genera alertas automáticas (vía n8n) cuando:</w:t>
      </w:r>
    </w:p>
    <w:p>
      <w:pPr>
        <w:pStyle w:val="ListParagraph"/>
        <w:numPr>
          <w:ilvl w:val="0"/>
          <w:numId w:val="2"/>
        </w:numPr>
        <w:spacing w:before="40" w:after="40"/>
      </w:pPr>
      <w:r>
        <w:rPr>
          <w:rFonts w:ascii="Arial" w:cs="Arial" w:eastAsia="Arial" w:hAnsi="Arial"/>
          <w:color w:val="1A1A1A"/>
          <w:sz w:val="20"/>
          <w:szCs w:val="20"/>
        </w:rPr>
        <w:t xml:space="preserve">Un insumo cae por debajo del stock mínimo — Alerta inmediata.</w:t>
      </w:r>
    </w:p>
    <w:p>
      <w:pPr>
        <w:pStyle w:val="ListParagraph"/>
        <w:numPr>
          <w:ilvl w:val="0"/>
          <w:numId w:val="2"/>
        </w:numPr>
        <w:spacing w:before="40" w:after="40"/>
      </w:pPr>
      <w:r>
        <w:rPr>
          <w:rFonts w:ascii="Arial" w:cs="Arial" w:eastAsia="Arial" w:hAnsi="Arial"/>
          <w:color w:val="1A1A1A"/>
          <w:sz w:val="20"/>
          <w:szCs w:val="20"/>
        </w:rPr>
        <w:t xml:space="preserve">Un insumo está proyectado a caer por debajo del mínimo en los próximos 2 días — Alerta preventiva.</w:t>
      </w:r>
    </w:p>
    <w:p>
      <w:pPr>
        <w:pStyle w:val="ListParagraph"/>
        <w:numPr>
          <w:ilvl w:val="0"/>
          <w:numId w:val="2"/>
        </w:numPr>
        <w:spacing w:before="40" w:after="40"/>
      </w:pPr>
      <w:r>
        <w:rPr>
          <w:rFonts w:ascii="Arial" w:cs="Arial" w:eastAsia="Arial" w:hAnsi="Arial"/>
          <w:color w:val="1A1A1A"/>
          <w:sz w:val="20"/>
          <w:szCs w:val="20"/>
        </w:rPr>
        <w:t xml:space="preserve">Hay insumos próximos a vencer (si se registra fecha de vencimiento en el ingreso).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M3 — MÓDULO DE CLIENTES Y PEDIDOS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4.3 Funcionalidades requeridas</w:t>
      </w:r>
    </w:p>
    <w:p>
      <w:pPr>
        <w:pStyle w:val="Heading3"/>
        <w:spacing w:before="240" w:after="80"/>
      </w:pPr>
      <w:r>
        <w:rPr>
          <w:rFonts w:ascii="Arial" w:cs="Arial" w:eastAsia="Arial" w:hAnsi="Arial"/>
          <w:b/>
          <w:bCs/>
          <w:color w:val="540302"/>
          <w:sz w:val="24"/>
          <w:szCs w:val="24"/>
        </w:rPr>
        <w:t xml:space="preserve">4.3.1 Gestión de clientes</w:t>
      </w:r>
    </w:p>
    <w:p>
      <w:pPr>
        <w:spacing w:before="60" w:after="120"/>
      </w:pPr>
      <w:r>
        <w:rPr>
          <w:rFonts w:ascii="Arial" w:cs="Arial" w:eastAsia="Arial" w:hAnsi="Arial"/>
          <w:color w:val="1A1A1A"/>
          <w:sz w:val="20"/>
          <w:szCs w:val="20"/>
        </w:rPr>
        <w:t xml:space="preserve">El sistema debe permitir crear, editar y desactivar clientes. Cada cliente tiene:</w:t>
      </w:r>
    </w:p>
    <w:p>
      <w:pPr>
        <w:pStyle w:val="ListParagraph"/>
        <w:numPr>
          <w:ilvl w:val="0"/>
          <w:numId w:val="2"/>
        </w:numPr>
        <w:spacing w:before="40" w:after="40"/>
      </w:pPr>
      <w:r>
        <w:rPr>
          <w:rFonts w:ascii="Arial" w:cs="Arial" w:eastAsia="Arial" w:hAnsi="Arial"/>
          <w:color w:val="1A1A1A"/>
          <w:sz w:val="20"/>
          <w:szCs w:val="20"/>
        </w:rPr>
        <w:t xml:space="preserve">Ficha completa con datos de contacto, dirección y coordenadas GPS.</w:t>
      </w:r>
    </w:p>
    <w:p>
      <w:pPr>
        <w:pStyle w:val="ListParagraph"/>
        <w:numPr>
          <w:ilvl w:val="0"/>
          <w:numId w:val="2"/>
        </w:numPr>
        <w:spacing w:before="40" w:after="40"/>
      </w:pPr>
      <w:r>
        <w:rPr>
          <w:rFonts w:ascii="Arial" w:cs="Arial" w:eastAsia="Arial" w:hAnsi="Arial"/>
          <w:color w:val="1A1A1A"/>
          <w:sz w:val="20"/>
          <w:szCs w:val="20"/>
        </w:rPr>
        <w:t xml:space="preserve">Zona asignada y segmento (A/B/C).</w:t>
      </w:r>
    </w:p>
    <w:p>
      <w:pPr>
        <w:pStyle w:val="ListParagraph"/>
        <w:numPr>
          <w:ilvl w:val="0"/>
          <w:numId w:val="2"/>
        </w:numPr>
        <w:spacing w:before="40" w:after="40"/>
      </w:pPr>
      <w:r>
        <w:rPr>
          <w:rFonts w:ascii="Arial" w:cs="Arial" w:eastAsia="Arial" w:hAnsi="Arial"/>
          <w:color w:val="1A1A1A"/>
          <w:sz w:val="20"/>
          <w:szCs w:val="20"/>
        </w:rPr>
        <w:t xml:space="preserve">Frecuencia de visita semanal y ventana horaria de entrega.</w:t>
      </w:r>
    </w:p>
    <w:p>
      <w:pPr>
        <w:pStyle w:val="ListParagraph"/>
        <w:numPr>
          <w:ilvl w:val="0"/>
          <w:numId w:val="2"/>
        </w:numPr>
        <w:spacing w:before="40" w:after="40"/>
      </w:pPr>
      <w:r>
        <w:rPr>
          <w:rFonts w:ascii="Arial" w:cs="Arial" w:eastAsia="Arial" w:hAnsi="Arial"/>
          <w:color w:val="1A1A1A"/>
          <w:sz w:val="20"/>
          <w:szCs w:val="20"/>
        </w:rPr>
        <w:t xml:space="preserve">Historial de pedidos y ticket promedio calculado automáticamente.</w:t>
      </w:r>
    </w:p>
    <w:p>
      <w:pPr>
        <w:pStyle w:val="ListParagraph"/>
        <w:numPr>
          <w:ilvl w:val="0"/>
          <w:numId w:val="2"/>
        </w:numPr>
        <w:spacing w:before="40" w:after="40"/>
      </w:pPr>
      <w:r>
        <w:rPr>
          <w:rFonts w:ascii="Arial" w:cs="Arial" w:eastAsia="Arial" w:hAnsi="Arial"/>
          <w:color w:val="1A1A1A"/>
          <w:sz w:val="20"/>
          <w:szCs w:val="20"/>
        </w:rPr>
        <w:t xml:space="preserve">Indicador de rentabilidad (calculado en M5).</w:t>
      </w:r>
    </w:p>
    <w:p>
      <w:pPr>
        <w:pStyle w:val="Heading3"/>
        <w:spacing w:before="240" w:after="80"/>
      </w:pPr>
      <w:r>
        <w:rPr>
          <w:rFonts w:ascii="Arial" w:cs="Arial" w:eastAsia="Arial" w:hAnsi="Arial"/>
          <w:b/>
          <w:bCs/>
          <w:color w:val="540302"/>
          <w:sz w:val="24"/>
          <w:szCs w:val="24"/>
        </w:rPr>
        <w:t xml:space="preserve">4.3.2 Gestión de pedidos</w:t>
      </w:r>
    </w:p>
    <w:p>
      <w:pPr>
        <w:pStyle w:val="ListParagraph"/>
        <w:numPr>
          <w:ilvl w:val="0"/>
          <w:numId w:val="2"/>
        </w:numPr>
        <w:spacing w:before="40" w:after="40"/>
      </w:pPr>
      <w:r>
        <w:rPr>
          <w:rFonts w:ascii="Arial" w:cs="Arial" w:eastAsia="Arial" w:hAnsi="Arial"/>
          <w:color w:val="1A1A1A"/>
          <w:sz w:val="20"/>
          <w:szCs w:val="20"/>
        </w:rPr>
        <w:t xml:space="preserve">Creación de pedido: selección de cliente, fecha de entrega, detalle de productos y cantidades.</w:t>
      </w:r>
    </w:p>
    <w:p>
      <w:pPr>
        <w:pStyle w:val="ListParagraph"/>
        <w:numPr>
          <w:ilvl w:val="0"/>
          <w:numId w:val="2"/>
        </w:numPr>
        <w:spacing w:before="40" w:after="40"/>
      </w:pPr>
      <w:r>
        <w:rPr>
          <w:rFonts w:ascii="Arial" w:cs="Arial" w:eastAsia="Arial" w:hAnsi="Arial"/>
          <w:color w:val="1A1A1A"/>
          <w:sz w:val="20"/>
          <w:szCs w:val="20"/>
        </w:rPr>
        <w:t xml:space="preserve">El precio se toma del precio lista del cliente (diferenciado si aplica).</w:t>
      </w:r>
    </w:p>
    <w:p>
      <w:pPr>
        <w:pStyle w:val="ListParagraph"/>
        <w:numPr>
          <w:ilvl w:val="0"/>
          <w:numId w:val="2"/>
        </w:numPr>
        <w:spacing w:before="40" w:after="40"/>
      </w:pPr>
      <w:r>
        <w:rPr>
          <w:rFonts w:ascii="Arial" w:cs="Arial" w:eastAsia="Arial" w:hAnsi="Arial"/>
          <w:color w:val="1A1A1A"/>
          <w:sz w:val="20"/>
          <w:szCs w:val="20"/>
        </w:rPr>
        <w:t xml:space="preserve">El importe total se calcula automáticamente.</w:t>
      </w:r>
    </w:p>
    <w:p>
      <w:pPr>
        <w:pStyle w:val="ListParagraph"/>
        <w:numPr>
          <w:ilvl w:val="0"/>
          <w:numId w:val="2"/>
        </w:numPr>
        <w:spacing w:before="40" w:after="40"/>
      </w:pPr>
      <w:r>
        <w:rPr>
          <w:rFonts w:ascii="Arial" w:cs="Arial" w:eastAsia="Arial" w:hAnsi="Arial"/>
          <w:color w:val="1A1A1A"/>
          <w:sz w:val="20"/>
          <w:szCs w:val="20"/>
        </w:rPr>
        <w:t xml:space="preserve">El pedido queda en estado 'pendiente' hasta que es incorporado al plan de producción.</w:t>
      </w:r>
    </w:p>
    <w:p>
      <w:pPr>
        <w:pStyle w:val="Heading3"/>
        <w:spacing w:before="240" w:after="80"/>
      </w:pPr>
      <w:r>
        <w:rPr>
          <w:rFonts w:ascii="Arial" w:cs="Arial" w:eastAsia="Arial" w:hAnsi="Arial"/>
          <w:b/>
          <w:bCs/>
          <w:color w:val="540302"/>
          <w:sz w:val="24"/>
          <w:szCs w:val="24"/>
        </w:rPr>
        <w:t xml:space="preserve">4.3.3 Asignación de lotes a pedidos (trazabilidad)</w:t>
      </w:r>
    </w:p>
    <w:p>
      <w:pPr>
        <w:spacing w:before="60" w:after="120"/>
      </w:pPr>
      <w:r>
        <w:rPr>
          <w:rFonts w:ascii="Arial" w:cs="Arial" w:eastAsia="Arial" w:hAnsi="Arial"/>
          <w:color w:val="1A1A1A"/>
          <w:sz w:val="20"/>
          <w:szCs w:val="20"/>
        </w:rPr>
        <w:t xml:space="preserve">Al preparar la distribución, el sistema asigna lotes a los pedidos. Esta asignación respeta el orden FIFO: los lotes más antiguos se asignan primero. El sistema alerta si hay lotes con tiempo restante de vida útil menor a X horas (configurable).</w:t>
      </w:r>
    </w:p>
    <w:p>
      <w:pPr>
        <w:pStyle w:val="Heading3"/>
        <w:spacing w:before="240" w:after="80"/>
      </w:pPr>
      <w:r>
        <w:rPr>
          <w:rFonts w:ascii="Arial" w:cs="Arial" w:eastAsia="Arial" w:hAnsi="Arial"/>
          <w:b/>
          <w:bCs/>
          <w:color w:val="540302"/>
          <w:sz w:val="24"/>
          <w:szCs w:val="24"/>
        </w:rPr>
        <w:t xml:space="preserve">4.3.4 Estados del pedido</w:t>
      </w:r>
    </w:p>
    <w:p>
      <w:pPr>
        <w:spacing w:before="60" w:after="120"/>
      </w:pPr>
      <w:r>
        <w:rPr>
          <w:rFonts w:ascii="Arial" w:cs="Arial" w:eastAsia="Arial" w:hAnsi="Arial"/>
          <w:color w:val="1A1A1A"/>
          <w:sz w:val="20"/>
          <w:szCs w:val="20"/>
        </w:rPr>
        <w:t xml:space="preserve">El flujo de estados de un pedido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1F35" w:sz="8"/>
              <w:bottom w:val="none" w:color="FFFFFF" w:sz="0"/>
              <w:right w:val="none" w:color="FFFFFF" w:sz="0"/>
            </w:tcBorders>
            <w:shd w:fill="F0F0F0" w:val="clear"/>
            <w:tcMar>
              <w:top w:type="dxa" w:w="80"/>
              <w:left w:type="dxa" w:w="200"/>
              <w:bottom w:type="dxa" w:w="80"/>
              <w:right w:type="dxa" w:w="200"/>
            </w:tcMar>
          </w:tcPr>
          <w:p>
            <w:pPr>
              <w:spacing w:before="0" w:after="0"/>
            </w:pPr>
            <w:r>
              <w:rPr>
                <w:rFonts w:ascii="Courier New" w:cs="Courier New" w:eastAsia="Courier New" w:hAnsi="Courier New"/>
                <w:color w:val="333333"/>
                <w:sz w:val="17"/>
                <w:szCs w:val="17"/>
              </w:rPr>
              <w:t xml:space="preserve">PENDIENTE → CONFIRMADO → EN_RUTA → ENTREGADO</w:t>
            </w:r>
          </w:p>
          <w:p>
            <w:pPr>
              <w:spacing w:before="0" w:after="0"/>
            </w:pPr>
            <w:r>
              <w:rPr>
                <w:rFonts w:ascii="Courier New" w:cs="Courier New" w:eastAsia="Courier New" w:hAnsi="Courier New"/>
                <w:color w:val="333333"/>
                <w:sz w:val="17"/>
                <w:szCs w:val="17"/>
              </w:rPr>
              <w:t xml:space="preserve">                              ↓</w:t>
            </w:r>
          </w:p>
          <w:p>
            <w:pPr>
              <w:spacing w:before="0" w:after="0"/>
            </w:pPr>
            <w:r>
              <w:rPr>
                <w:rFonts w:ascii="Courier New" w:cs="Courier New" w:eastAsia="Courier New" w:hAnsi="Courier New"/>
                <w:color w:val="333333"/>
                <w:sz w:val="17"/>
                <w:szCs w:val="17"/>
              </w:rPr>
              <w:t xml:space="preserve">                          RECHAZADO (parcial o total)</w:t>
            </w:r>
          </w:p>
        </w:tc>
      </w:tr>
    </w:tbl>
    <w:p>
      <w:pPr>
        <w:spacing w:before="60" w:after="120"/>
      </w:pPr>
      <w:r>
        <w:rPr>
          <w:rFonts w:ascii="Arial" w:cs="Arial" w:eastAsia="Arial" w:hAnsi="Arial"/>
          <w:color w:val="1A1A1A"/>
          <w:sz w:val="20"/>
          <w:szCs w:val="20"/>
        </w:rPr>
        <w:t xml:space="preserve">Cada cambio de estado queda registrado con timestamp y usuario.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M4 — MÓDULO DE LOGÍSTICA</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4.4 Funcionalidades requeridas</w:t>
      </w:r>
    </w:p>
    <w:p>
      <w:pPr>
        <w:pStyle w:val="Heading3"/>
        <w:spacing w:before="240" w:after="80"/>
      </w:pPr>
      <w:r>
        <w:rPr>
          <w:rFonts w:ascii="Arial" w:cs="Arial" w:eastAsia="Arial" w:hAnsi="Arial"/>
          <w:b/>
          <w:bCs/>
          <w:color w:val="540302"/>
          <w:sz w:val="24"/>
          <w:szCs w:val="24"/>
        </w:rPr>
        <w:t xml:space="preserve">4.4.1 Planificación de rutas</w:t>
      </w:r>
    </w:p>
    <w:p>
      <w:pPr>
        <w:pStyle w:val="ListParagraph"/>
        <w:numPr>
          <w:ilvl w:val="0"/>
          <w:numId w:val="2"/>
        </w:numPr>
        <w:spacing w:before="40" w:after="40"/>
      </w:pPr>
      <w:r>
        <w:rPr>
          <w:rFonts w:ascii="Arial" w:cs="Arial" w:eastAsia="Arial" w:hAnsi="Arial"/>
          <w:color w:val="1A1A1A"/>
          <w:sz w:val="20"/>
          <w:szCs w:val="20"/>
        </w:rPr>
        <w:t xml:space="preserve">El sistema muestra los pedidos pendientes de entrega agrupados por zona.</w:t>
      </w:r>
    </w:p>
    <w:p>
      <w:pPr>
        <w:pStyle w:val="ListParagraph"/>
        <w:numPr>
          <w:ilvl w:val="0"/>
          <w:numId w:val="2"/>
        </w:numPr>
        <w:spacing w:before="40" w:after="40"/>
      </w:pPr>
      <w:r>
        <w:rPr>
          <w:rFonts w:ascii="Arial" w:cs="Arial" w:eastAsia="Arial" w:hAnsi="Arial"/>
          <w:color w:val="1A1A1A"/>
          <w:sz w:val="20"/>
          <w:szCs w:val="20"/>
        </w:rPr>
        <w:t xml:space="preserve">El coordinador arma la ruta del día asignando pedidos a un repartidor y definiendo el orden de visita.</w:t>
      </w:r>
    </w:p>
    <w:p>
      <w:pPr>
        <w:pStyle w:val="ListParagraph"/>
        <w:numPr>
          <w:ilvl w:val="0"/>
          <w:numId w:val="2"/>
        </w:numPr>
        <w:spacing w:before="40" w:after="40"/>
      </w:pPr>
      <w:r>
        <w:rPr>
          <w:rFonts w:ascii="Arial" w:cs="Arial" w:eastAsia="Arial" w:hAnsi="Arial"/>
          <w:color w:val="1A1A1A"/>
          <w:sz w:val="20"/>
          <w:szCs w:val="20"/>
        </w:rPr>
        <w:t xml:space="preserve">Vista de mapa con los clientes del día marcados y el orden de visita numerado.</w:t>
      </w:r>
    </w:p>
    <w:p>
      <w:pPr>
        <w:pStyle w:val="ListParagraph"/>
        <w:numPr>
          <w:ilvl w:val="0"/>
          <w:numId w:val="2"/>
        </w:numPr>
        <w:spacing w:before="40" w:after="40"/>
      </w:pPr>
      <w:r>
        <w:rPr>
          <w:rFonts w:ascii="Arial" w:cs="Arial" w:eastAsia="Arial" w:hAnsi="Arial"/>
          <w:color w:val="1A1A1A"/>
          <w:sz w:val="20"/>
          <w:szCs w:val="20"/>
        </w:rPr>
        <w:t xml:space="preserve">Cálculo estimado de duración de ruta y km totales.</w:t>
      </w:r>
    </w:p>
    <w:p>
      <w:pPr>
        <w:pStyle w:val="Heading3"/>
        <w:spacing w:before="240" w:after="80"/>
      </w:pPr>
      <w:r>
        <w:rPr>
          <w:rFonts w:ascii="Arial" w:cs="Arial" w:eastAsia="Arial" w:hAnsi="Arial"/>
          <w:b/>
          <w:bCs/>
          <w:color w:val="540302"/>
          <w:sz w:val="24"/>
          <w:szCs w:val="24"/>
        </w:rPr>
        <w:t xml:space="preserve">4.4.2 Módulo móvil para repartidor</w:t>
      </w:r>
    </w:p>
    <w:p>
      <w:pPr>
        <w:spacing w:before="60" w:after="120"/>
      </w:pPr>
      <w:r>
        <w:rPr>
          <w:rFonts w:ascii="Arial" w:cs="Arial" w:eastAsia="Arial" w:hAnsi="Arial"/>
          <w:color w:val="1A1A1A"/>
          <w:sz w:val="20"/>
          <w:szCs w:val="20"/>
        </w:rPr>
        <w:t xml:space="preserve">El repartidor accede desde su celular. La interfaz muestra:</w:t>
      </w:r>
    </w:p>
    <w:p>
      <w:pPr>
        <w:pStyle w:val="ListParagraph"/>
        <w:numPr>
          <w:ilvl w:val="0"/>
          <w:numId w:val="2"/>
        </w:numPr>
        <w:spacing w:before="40" w:after="40"/>
      </w:pPr>
      <w:r>
        <w:rPr>
          <w:rFonts w:ascii="Arial" w:cs="Arial" w:eastAsia="Arial" w:hAnsi="Arial"/>
          <w:color w:val="1A1A1A"/>
          <w:sz w:val="20"/>
          <w:szCs w:val="20"/>
        </w:rPr>
        <w:t xml:space="preserve">Lista de entregas del día en el orden de ruta, con dirección y mapa embebido.</w:t>
      </w:r>
    </w:p>
    <w:p>
      <w:pPr>
        <w:pStyle w:val="ListParagraph"/>
        <w:numPr>
          <w:ilvl w:val="0"/>
          <w:numId w:val="2"/>
        </w:numPr>
        <w:spacing w:before="40" w:after="40"/>
      </w:pPr>
      <w:r>
        <w:rPr>
          <w:rFonts w:ascii="Arial" w:cs="Arial" w:eastAsia="Arial" w:hAnsi="Arial"/>
          <w:color w:val="1A1A1A"/>
          <w:sz w:val="20"/>
          <w:szCs w:val="20"/>
        </w:rPr>
        <w:t xml:space="preserve">Para cada entrega: nombre del cliente, productos a entregar, cantidades.</w:t>
      </w:r>
    </w:p>
    <w:p>
      <w:pPr>
        <w:pStyle w:val="ListParagraph"/>
        <w:numPr>
          <w:ilvl w:val="0"/>
          <w:numId w:val="2"/>
        </w:numPr>
        <w:spacing w:before="40" w:after="40"/>
      </w:pPr>
      <w:r>
        <w:rPr>
          <w:rFonts w:ascii="Arial" w:cs="Arial" w:eastAsia="Arial" w:hAnsi="Arial"/>
          <w:color w:val="1A1A1A"/>
          <w:sz w:val="20"/>
          <w:szCs w:val="20"/>
        </w:rPr>
        <w:t xml:space="preserve">Al completar la entrega, registra: hora, temperatura del producto, unidades entregadas / rechazadas y observaciones.</w:t>
      </w:r>
    </w:p>
    <w:p>
      <w:pPr>
        <w:pStyle w:val="ListParagraph"/>
        <w:numPr>
          <w:ilvl w:val="0"/>
          <w:numId w:val="2"/>
        </w:numPr>
        <w:spacing w:before="40" w:after="40"/>
      </w:pPr>
      <w:r>
        <w:rPr>
          <w:rFonts w:ascii="Arial" w:cs="Arial" w:eastAsia="Arial" w:hAnsi="Arial"/>
          <w:color w:val="1A1A1A"/>
          <w:sz w:val="20"/>
          <w:szCs w:val="20"/>
        </w:rPr>
        <w:t xml:space="preserve">El estado del pedido se actualiza a ENTREGADO automáticamente.</w:t>
      </w:r>
    </w:p>
    <w:p>
      <w:pPr>
        <w:pStyle w:val="Heading3"/>
        <w:spacing w:before="240" w:after="80"/>
      </w:pPr>
      <w:r>
        <w:rPr>
          <w:rFonts w:ascii="Arial" w:cs="Arial" w:eastAsia="Arial" w:hAnsi="Arial"/>
          <w:b/>
          <w:bCs/>
          <w:color w:val="540302"/>
          <w:sz w:val="24"/>
          <w:szCs w:val="24"/>
        </w:rPr>
        <w:t xml:space="preserve">4.4.3 Control de cadena de frío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100"/>
        <w:gridCol w:w="17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Punto de control</w:t>
            </w:r>
          </w:p>
        </w:tc>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31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Registro requerido</w:t>
            </w:r>
          </w:p>
        </w:tc>
        <w:tc>
          <w:tcPr>
            <w:tcW w:type="dxa" w:w="17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Rango aceptable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Salida de cámara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Logística / Coord.</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Temperatura al cargar el vehículo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4°C</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Llegada al cliente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Repartidor</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Temperatura al momento de entregar</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8°C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Recepción de insumos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Logística</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Temperatura al recibir mercadería refrigerada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4°C</w:t>
            </w:r>
          </w:p>
        </w:tc>
      </w:tr>
    </w:tbl>
    <w:p>
      <w:pPr>
        <w:spacing w:before="60" w:after="120"/>
      </w:pPr>
      <w:r>
        <w:rPr>
          <w:rFonts w:ascii="Arial" w:cs="Arial" w:eastAsia="Arial" w:hAnsi="Arial"/>
          <w:color w:val="1A1A1A"/>
          <w:sz w:val="20"/>
          <w:szCs w:val="20"/>
        </w:rPr>
        <w:t xml:space="preserve">Si se registra una temperatura fuera de rango, el sistema genera alerta automática al ADMIN y al COORD_PROD.</w:t>
      </w:r>
    </w:p>
    <w:p>
      <w:pPr>
        <w:pStyle w:val="Heading3"/>
        <w:spacing w:before="240" w:after="80"/>
      </w:pPr>
      <w:r>
        <w:rPr>
          <w:rFonts w:ascii="Arial" w:cs="Arial" w:eastAsia="Arial" w:hAnsi="Arial"/>
          <w:b/>
          <w:bCs/>
          <w:color w:val="540302"/>
          <w:sz w:val="24"/>
          <w:szCs w:val="24"/>
        </w:rPr>
        <w:t xml:space="preserve">4.4.4 Métricas logísticas calculadas automáticamente</w:t>
      </w:r>
    </w:p>
    <w:p>
      <w:pPr>
        <w:pStyle w:val="ListParagraph"/>
        <w:numPr>
          <w:ilvl w:val="0"/>
          <w:numId w:val="2"/>
        </w:numPr>
        <w:spacing w:before="40" w:after="40"/>
      </w:pPr>
      <w:r>
        <w:rPr>
          <w:rFonts w:ascii="Arial" w:cs="Arial" w:eastAsia="Arial" w:hAnsi="Arial"/>
          <w:color w:val="1A1A1A"/>
          <w:sz w:val="20"/>
          <w:szCs w:val="20"/>
        </w:rPr>
        <w:t xml:space="preserve">On-Time Delivery (OTD) diario y mensual.</w:t>
      </w:r>
    </w:p>
    <w:p>
      <w:pPr>
        <w:pStyle w:val="ListParagraph"/>
        <w:numPr>
          <w:ilvl w:val="0"/>
          <w:numId w:val="2"/>
        </w:numPr>
        <w:spacing w:before="40" w:after="40"/>
      </w:pPr>
      <w:r>
        <w:rPr>
          <w:rFonts w:ascii="Arial" w:cs="Arial" w:eastAsia="Arial" w:hAnsi="Arial"/>
          <w:color w:val="1A1A1A"/>
          <w:sz w:val="20"/>
          <w:szCs w:val="20"/>
        </w:rPr>
        <w:t xml:space="preserve">Tasa de rechazo en entrega (% de unidades rechazadas sobre entregadas).</w:t>
      </w:r>
    </w:p>
    <w:p>
      <w:pPr>
        <w:pStyle w:val="ListParagraph"/>
        <w:numPr>
          <w:ilvl w:val="0"/>
          <w:numId w:val="2"/>
        </w:numPr>
        <w:spacing w:before="40" w:after="40"/>
      </w:pPr>
      <w:r>
        <w:rPr>
          <w:rFonts w:ascii="Arial" w:cs="Arial" w:eastAsia="Arial" w:hAnsi="Arial"/>
          <w:color w:val="1A1A1A"/>
          <w:sz w:val="20"/>
          <w:szCs w:val="20"/>
        </w:rPr>
        <w:t xml:space="preserve">Eficiencia de ruta (unidades entregadas / km recorridos).</w:t>
      </w:r>
    </w:p>
    <w:p>
      <w:pPr>
        <w:pStyle w:val="ListParagraph"/>
        <w:numPr>
          <w:ilvl w:val="0"/>
          <w:numId w:val="2"/>
        </w:numPr>
        <w:spacing w:before="40" w:after="40"/>
      </w:pPr>
      <w:r>
        <w:rPr>
          <w:rFonts w:ascii="Arial" w:cs="Arial" w:eastAsia="Arial" w:hAnsi="Arial"/>
          <w:color w:val="1A1A1A"/>
          <w:sz w:val="20"/>
          <w:szCs w:val="20"/>
        </w:rPr>
        <w:t xml:space="preserve">Incidencias de cadena de frío (% de entregas fuera de temperatura).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M5 — MÓDULO DE COSTOS Y FINANZAS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4.5 Funcionalidades requeridas</w:t>
      </w:r>
    </w:p>
    <w:p>
      <w:pPr>
        <w:pStyle w:val="Heading3"/>
        <w:spacing w:before="240" w:after="80"/>
      </w:pPr>
      <w:r>
        <w:rPr>
          <w:rFonts w:ascii="Arial" w:cs="Arial" w:eastAsia="Arial" w:hAnsi="Arial"/>
          <w:b/>
          <w:bCs/>
          <w:color w:val="540302"/>
          <w:sz w:val="24"/>
          <w:szCs w:val="24"/>
        </w:rPr>
        <w:t xml:space="preserve">4.5.1 Costeo unitario real</w:t>
      </w:r>
    </w:p>
    <w:p>
      <w:pPr>
        <w:spacing w:before="60" w:after="120"/>
      </w:pPr>
      <w:r>
        <w:rPr>
          <w:rFonts w:ascii="Arial" w:cs="Arial" w:eastAsia="Arial" w:hAnsi="Arial"/>
          <w:color w:val="1A1A1A"/>
          <w:sz w:val="20"/>
          <w:szCs w:val="20"/>
        </w:rPr>
        <w:t xml:space="preserve">El sistema calcula mensualmente el costo unitario real de cada variedad a partir de cuatro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W w:type="dxa" w:w="26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Fuente de datos</w:t>
            </w:r>
          </w:p>
        </w:tc>
        <w:tc>
          <w:tcPr>
            <w:tcW w:type="dxa" w:w="44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Cálculo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directo de insumos (CDI)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Fichas técnicas + precios de insumos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Suma de (cantidad_por_unidad × precio_unitario) por insumo de la receta</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Costo de mano de obra directa (CMOD)</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Empleados + tiempo de producción</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(Costo hora × horas producción) / unidades producidas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Costos indirectos de fabricación (CIF)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Gastos fijos configurables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CIF mensual / total unidades producidas en el mes</w:t>
            </w:r>
          </w:p>
        </w:tc>
      </w:tr>
      <w:tr>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Merma ajustada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Registro de merma por lote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Costo del lote / unidades vendibles (no merma)</w:t>
            </w:r>
          </w:p>
        </w:tc>
      </w:tr>
    </w:tbl>
    <w:p>
      <w:pPr>
        <w:pStyle w:val="Heading3"/>
        <w:spacing w:before="240" w:after="80"/>
      </w:pPr>
      <w:r>
        <w:rPr>
          <w:rFonts w:ascii="Arial" w:cs="Arial" w:eastAsia="Arial" w:hAnsi="Arial"/>
          <w:b/>
          <w:bCs/>
          <w:color w:val="540302"/>
          <w:sz w:val="24"/>
          <w:szCs w:val="24"/>
        </w:rPr>
        <w:t xml:space="preserve">4.5.2 Rentabilidad por cliente</w:t>
      </w:r>
    </w:p>
    <w:p>
      <w:pPr>
        <w:spacing w:before="60" w:after="120"/>
      </w:pPr>
      <w:r>
        <w:rPr>
          <w:rFonts w:ascii="Arial" w:cs="Arial" w:eastAsia="Arial" w:hAnsi="Arial"/>
          <w:color w:val="1A1A1A"/>
          <w:sz w:val="20"/>
          <w:szCs w:val="20"/>
        </w:rPr>
        <w:t xml:space="preserve">El sistema calcula mensualmente la rentabilidad neta de cada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1F35" w:sz="8"/>
              <w:bottom w:val="none" w:color="FFFFFF" w:sz="0"/>
              <w:right w:val="none" w:color="FFFFFF" w:sz="0"/>
            </w:tcBorders>
            <w:shd w:fill="F0F0F0" w:val="clear"/>
            <w:tcMar>
              <w:top w:type="dxa" w:w="80"/>
              <w:left w:type="dxa" w:w="200"/>
              <w:bottom w:type="dxa" w:w="80"/>
              <w:right w:type="dxa" w:w="200"/>
            </w:tcMar>
          </w:tcPr>
          <w:p>
            <w:pPr>
              <w:spacing w:before="0" w:after="0"/>
            </w:pPr>
            <w:r>
              <w:rPr>
                <w:rFonts w:ascii="Courier New" w:cs="Courier New" w:eastAsia="Courier New" w:hAnsi="Courier New"/>
                <w:color w:val="333333"/>
                <w:sz w:val="17"/>
                <w:szCs w:val="17"/>
              </w:rPr>
              <w:t xml:space="preserve">Rentabilidad = Ingreso cliente</w:t>
            </w:r>
          </w:p>
          <w:p>
            <w:pPr>
              <w:spacing w:before="0" w:after="0"/>
            </w:pPr>
            <w:r>
              <w:rPr>
                <w:rFonts w:ascii="Courier New" w:cs="Courier New" w:eastAsia="Courier New" w:hAnsi="Courier New"/>
                <w:color w:val="333333"/>
                <w:sz w:val="17"/>
                <w:szCs w:val="17"/>
              </w:rPr>
              <w:t xml:space="preserve">             - (Costo unitario × Unidades vendidas)</w:t>
            </w:r>
          </w:p>
          <w:p>
            <w:pPr>
              <w:spacing w:before="0" w:after="0"/>
            </w:pPr>
            <w:r>
              <w:rPr>
                <w:rFonts w:ascii="Courier New" w:cs="Courier New" w:eastAsia="Courier New" w:hAnsi="Courier New"/>
                <w:color w:val="333333"/>
                <w:sz w:val="17"/>
                <w:szCs w:val="17"/>
              </w:rPr>
              <w:t xml:space="preserve">             - Costo logístico atribuido</w:t>
            </w:r>
          </w:p>
          <w:p>
            <w:pPr>
              <w:spacing w:before="0" w:after="0"/>
            </w:pPr>
            <w:r>
              <w:rPr>
                <w:rFonts w:ascii="Courier New" w:cs="Courier New" w:eastAsia="Courier New" w:hAnsi="Courier New"/>
                <w:color w:val="333333"/>
                <w:sz w:val="17"/>
                <w:szCs w:val="17"/>
              </w:rPr>
              <w:t xml:space="preserve">             - Costo administrativo atribuido</w:t>
            </w:r>
          </w:p>
        </w:tc>
      </w:tr>
    </w:tbl>
    <w:p>
      <w:pPr>
        <w:spacing w:before="60" w:after="120"/>
      </w:pPr>
      <w:r>
        <w:rPr>
          <w:rFonts w:ascii="Arial" w:cs="Arial" w:eastAsia="Arial" w:hAnsi="Arial"/>
          <w:color w:val="1A1A1A"/>
          <w:sz w:val="20"/>
          <w:szCs w:val="20"/>
        </w:rPr>
        <w:t xml:space="preserve">El costo logístico se proratea por zona: el costo total de la ruta se divide entre los clientes según las unidades entregadas a cada uno.</w:t>
      </w:r>
    </w:p>
    <w:p>
      <w:pPr>
        <w:spacing w:before="60" w:after="120"/>
      </w:pPr>
      <w:r>
        <w:rPr>
          <w:rFonts w:ascii="Arial" w:cs="Arial" w:eastAsia="Arial" w:hAnsi="Arial"/>
          <w:color w:val="1A1A1A"/>
          <w:sz w:val="20"/>
          <w:szCs w:val="20"/>
        </w:rPr>
        <w:t xml:space="preserve">El resultado segmenta automáticamente al cliente en A (rentable), B (neutro) o C (a revisar).</w:t>
      </w:r>
    </w:p>
    <w:p>
      <w:pPr>
        <w:pStyle w:val="Heading3"/>
        <w:spacing w:before="240" w:after="80"/>
      </w:pPr>
      <w:r>
        <w:rPr>
          <w:rFonts w:ascii="Arial" w:cs="Arial" w:eastAsia="Arial" w:hAnsi="Arial"/>
          <w:b/>
          <w:bCs/>
          <w:color w:val="540302"/>
          <w:sz w:val="24"/>
          <w:szCs w:val="24"/>
        </w:rPr>
        <w:t xml:space="preserve">4.5.3 Configuración de costos fijos</w:t>
      </w:r>
    </w:p>
    <w:p>
      <w:pPr>
        <w:spacing w:before="60" w:after="120"/>
      </w:pPr>
      <w:r>
        <w:rPr>
          <w:rFonts w:ascii="Arial" w:cs="Arial" w:eastAsia="Arial" w:hAnsi="Arial"/>
          <w:color w:val="1A1A1A"/>
          <w:sz w:val="20"/>
          <w:szCs w:val="20"/>
        </w:rPr>
        <w:t xml:space="preserve">El ADMIN puede ingresar y actualizar mensualmente:</w:t>
      </w:r>
    </w:p>
    <w:p>
      <w:pPr>
        <w:pStyle w:val="ListParagraph"/>
        <w:numPr>
          <w:ilvl w:val="0"/>
          <w:numId w:val="2"/>
        </w:numPr>
        <w:spacing w:before="40" w:after="40"/>
      </w:pPr>
      <w:r>
        <w:rPr>
          <w:rFonts w:ascii="Arial" w:cs="Arial" w:eastAsia="Arial" w:hAnsi="Arial"/>
          <w:color w:val="1A1A1A"/>
          <w:sz w:val="20"/>
          <w:szCs w:val="20"/>
        </w:rPr>
        <w:t xml:space="preserve">Alquiler del espacio productivo (o porcentaje si es compartido).</w:t>
      </w:r>
    </w:p>
    <w:p>
      <w:pPr>
        <w:pStyle w:val="ListParagraph"/>
        <w:numPr>
          <w:ilvl w:val="0"/>
          <w:numId w:val="2"/>
        </w:numPr>
        <w:spacing w:before="40" w:after="40"/>
      </w:pPr>
      <w:r>
        <w:rPr>
          <w:rFonts w:ascii="Arial" w:cs="Arial" w:eastAsia="Arial" w:hAnsi="Arial"/>
          <w:color w:val="1A1A1A"/>
          <w:sz w:val="20"/>
          <w:szCs w:val="20"/>
        </w:rPr>
        <w:t xml:space="preserve">Costo mensual de energía (electricidad, gas).</w:t>
      </w:r>
    </w:p>
    <w:p>
      <w:pPr>
        <w:pStyle w:val="ListParagraph"/>
        <w:numPr>
          <w:ilvl w:val="0"/>
          <w:numId w:val="2"/>
        </w:numPr>
        <w:spacing w:before="40" w:after="40"/>
      </w:pPr>
      <w:r>
        <w:rPr>
          <w:rFonts w:ascii="Arial" w:cs="Arial" w:eastAsia="Arial" w:hAnsi="Arial"/>
          <w:color w:val="1A1A1A"/>
          <w:sz w:val="20"/>
          <w:szCs w:val="20"/>
        </w:rPr>
        <w:t xml:space="preserve">Costos de limpieza, desinfección y materiales.</w:t>
      </w:r>
    </w:p>
    <w:p>
      <w:pPr>
        <w:pStyle w:val="ListParagraph"/>
        <w:numPr>
          <w:ilvl w:val="0"/>
          <w:numId w:val="2"/>
        </w:numPr>
        <w:spacing w:before="40" w:after="40"/>
      </w:pPr>
      <w:r>
        <w:rPr>
          <w:rFonts w:ascii="Arial" w:cs="Arial" w:eastAsia="Arial" w:hAnsi="Arial"/>
          <w:color w:val="1A1A1A"/>
          <w:sz w:val="20"/>
          <w:szCs w:val="20"/>
        </w:rPr>
        <w:t xml:space="preserve">Amortización de equipos (con número de meses y valor de compra).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120"/>
              <w:left w:type="dxa" w:w="240"/>
              <w:bottom w:type="dxa" w:w="120"/>
              <w:right w:type="dxa" w:w="240"/>
            </w:tcMar>
          </w:tcPr>
          <w:p>
            <w:pPr>
              <w:jc w:val="left"/>
            </w:pPr>
            <w:r>
              <w:rPr>
                <w:rFonts w:ascii="Arial" w:cs="Arial" w:eastAsia="Arial" w:hAnsi="Arial"/>
                <w:b/>
                <w:bCs/>
                <w:color w:val="FFFFFF"/>
                <w:sz w:val="24"/>
                <w:szCs w:val="24"/>
              </w:rPr>
              <w:t xml:space="preserve">M6 — DASHBOARD Y REPORTES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4.6 Funcionalidades requeridas</w:t>
      </w:r>
    </w:p>
    <w:p>
      <w:pPr>
        <w:pStyle w:val="Heading3"/>
        <w:spacing w:before="240" w:after="80"/>
      </w:pPr>
      <w:r>
        <w:rPr>
          <w:rFonts w:ascii="Arial" w:cs="Arial" w:eastAsia="Arial" w:hAnsi="Arial"/>
          <w:b/>
          <w:bCs/>
          <w:color w:val="540302"/>
          <w:sz w:val="24"/>
          <w:szCs w:val="24"/>
        </w:rPr>
        <w:t xml:space="preserve">4.6.1 Dashboard ejecutivo (rol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Vista</w:t>
            </w:r>
          </w:p>
        </w:tc>
        <w:tc>
          <w:tcPr>
            <w:tcW w:type="dxa" w:w="4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KPIs mostrados</w:t>
            </w:r>
          </w:p>
        </w:tc>
        <w:tc>
          <w:tcPr>
            <w:tcW w:type="dxa" w:w="28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Frecuencia de actualización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Producción del día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Objetivo vs. real, rondas completadas, merma %, velocidad de línea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Tiempo real (al cerrar cada lote)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Stock crítico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Insumos bajo mínimo o proyectados a caer</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Tiempo real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Logística del día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Pedidos entregados / en ruta / pendientes, OTD del día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Cada 30 min o al registrar entrega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Financiero</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Ventas del día, margen bruto, costo unitario vs. objetivo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Diario (cierre)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Merma mensual, OTD mensual, rentabilidad top 5 clientes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Diario (acumulado)</w:t>
            </w:r>
          </w:p>
        </w:tc>
      </w:tr>
    </w:tbl>
    <w:p>
      <w:pPr>
        <w:pStyle w:val="Heading3"/>
        <w:spacing w:before="240" w:after="80"/>
      </w:pPr>
      <w:r>
        <w:rPr>
          <w:rFonts w:ascii="Arial" w:cs="Arial" w:eastAsia="Arial" w:hAnsi="Arial"/>
          <w:b/>
          <w:bCs/>
          <w:color w:val="540302"/>
          <w:sz w:val="24"/>
          <w:szCs w:val="24"/>
        </w:rPr>
        <w:t xml:space="preserve">4.6.2 Reportes automáticos vía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800"/>
        <w:gridCol w:w="3060"/>
      </w:tblGrid>
      <w:tr>
        <w:trPr>
          <w:tblHeader/>
        </w:trPr>
        <w:tc>
          <w:tcPr>
            <w:tcW w:type="dxa" w:w="24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Reporte</w:t>
            </w:r>
          </w:p>
        </w:tc>
        <w:tc>
          <w:tcPr>
            <w:tcW w:type="dxa" w:w="21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Destinatario</w:t>
            </w:r>
          </w:p>
        </w:tc>
        <w:tc>
          <w:tcPr>
            <w:tcW w:type="dxa" w:w="30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Plan del día siguiente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18:00 día anterior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 COORD_PROD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WhatsApp / Telegram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Alerta stock bajo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Cron 7:00 diario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WhatsApp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Resumen de cierre del día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21:00 o al cerrar último lote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WhatsApp / Email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Alerta temperatura fuera de rango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Webhook al registrar entrega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 + COORD_PROD</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WhatsApp inmediato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Alerta objetivo no alcanzado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Cron 20:00 si prod &lt; 95% objetivo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WhatsApp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Reporte semanal de KPIs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Cron viernes 22:00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ADMIN</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Email con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Notificación de pedido en camino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Cambio de estado a EN_RUTA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Cliente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WhatsApp</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5. KPIs CRÍTICOS DEL SISTEMA</w:t>
      </w:r>
    </w:p>
    <w:p>
      <w:pPr>
        <w:pStyle w:val="Heading2"/>
        <w:spacing w:before="320" w:after="120"/>
      </w:pPr>
      <w:r>
        <w:rPr>
          <w:rFonts w:ascii="Arial" w:cs="Arial" w:eastAsia="Arial" w:hAnsi="Arial"/>
          <w:b/>
          <w:bCs/>
          <w:color w:val="D11F35"/>
          <w:sz w:val="28"/>
          <w:szCs w:val="28"/>
        </w:rPr>
        <w:t xml:space="preserve">5.1 KPIs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500"/>
        <w:gridCol w:w="21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1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Frecuencia</w:t>
            </w:r>
          </w:p>
        </w:tc>
        <w:tc>
          <w:tcPr>
            <w:tcW w:type="dxa" w:w="21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Objetivo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Cumplimiento de objetivo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(Producción real / Objetivo) ×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95%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Merma de producción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(Unid. rechazadas / Unid. producidas) × 100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Diaria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&lt; 5% por variedad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Velocidad de línea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 producidas / Horas efectivas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Por ronda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Baseline + 10% a 90 días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Eficiencia productiva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(Real / Máximo teórico) × 100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Diaria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85%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unitario real vs. objetivo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((Real – Objetivo) / Objetivo) ×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Dentro de ±5%</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5.2 KPIs de stock y compras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500"/>
        <w:gridCol w:w="21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1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Frecuencia</w:t>
            </w:r>
          </w:p>
        </w:tc>
        <w:tc>
          <w:tcPr>
            <w:tcW w:type="dxa" w:w="21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Objetivo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Stock-outs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Cantidad de veces que un insumo llegó a 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 por mes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Rotación de inventario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Consumo mensual / Stock promedio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Definir baseline en Mes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Exactitud de stock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 sistema / Stock físico conteo) ×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Quincenal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98%</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Días de stock promedio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Stock actual / Consumo diario promedio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Semanal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Entre mínimo y 2× mínimo</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5.3 KPIs logísticos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500"/>
        <w:gridCol w:w="21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1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Frecuencia</w:t>
            </w:r>
          </w:p>
        </w:tc>
        <w:tc>
          <w:tcPr>
            <w:tcW w:type="dxa" w:w="21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Objetivo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On-Time Delivery (OTD)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(Entregas en ventana / Total entregas) ×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Diaria / 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95%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Tasa de rechazo en entrega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(Unid. rechazadas / Unid. entregadas) × 100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Diaria / Mensual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&lt;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Cumplimiento cadena de frío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(Entregas temp. OK / Total entregas) ×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Eficiencia de ruta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Unidades entregadas / Km recorridos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Por ruta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Mejorar baseline Mes 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logístico por unidad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total ruta / Unidades entregadas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Reducir 15% en 90 días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5.4 KPIs financieros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500"/>
        <w:gridCol w:w="21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Fórmula</w:t>
            </w:r>
          </w:p>
        </w:tc>
        <w:tc>
          <w:tcPr>
            <w:tcW w:type="dxa" w:w="1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Frecuencia</w:t>
            </w:r>
          </w:p>
        </w:tc>
        <w:tc>
          <w:tcPr>
            <w:tcW w:type="dxa" w:w="21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Objetivo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Margen bruto por variedad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((PVP – Costo real) / PVP) × 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Definir por variedad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Rentabilidad por cliente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Ingreso – Costos atribuidos (prod + log + admin)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Segmentar en A/B/C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Merma económica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 merma × Costo unitario real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Reducir 20% en 90 días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Índice de Cumplimiento Logístico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OTD×0.5 + No rechazo×0.3 + Temp OK×0.2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Mensual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92%</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6. AUTOMATIZACIONES n8n — ESPECIFICACIÓN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1F35" w:sz="4"/>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i/>
                <w:iCs/>
                <w:color w:val="555555"/>
                <w:sz w:val="19"/>
                <w:szCs w:val="19"/>
              </w:rPr>
              <w:t xml:space="preserve">Todas las automatizaciones se construyen en n8n self-hosted. El sistema Antigravity expone una API REST que n8n consulta y actualiza. Los mensajes de WhatsApp se envían vía WhatsApp Business API o Twilio. Los de Telegram vía Telegram Bot API.</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6.1 Flujo 1 — Generación del plan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7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SC_Plan_Diario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Cron: todos los días a las 18:00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GET /api/pedidos?fecha=mañana → obtiene pedidos del día siguiente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 Agrupa por producto y suma unidades requeridas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Para cada producto, consulta ficha técnica y calcula insumos necesarios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 Compara insumos necesarios vs. stock actual (GET /api/stock)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POST /api/objetivos → crea el plan del día siguiente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 Compone mensaje con el plan y alertas de stock si corresponde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 Envía WhatsApp a ADMIN y COORD_PROD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Plan de producción en sistema + mensaje WhatsApp con resumen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Manejo de error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 falla la API, reintenta 2 veces con delay de 5 min y alerta por email</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6.2 Flujo 2 — Alerta de stock 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7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SC_Alerta_Stock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Cron: todos los días a las 7:00 + Webhook al registrar salida de stock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GET /api/stock/bajo-minimo → insumos por debajo del mínimo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 GET /api/stock/proyeccion?dias=2 → insumos proyectados a caer en 2 días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Filtra duplicados y genera lista consolidada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 Para cada insumo: incluye nombre, stock actual, mínimo, proveedor y teléfono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Envía WhatsApp formateado al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Mensaje WhatsApp con semáforo de insumos críticos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Condición de no envío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 no hay insumos bajo mínimo ni proyectados, no envía mensaje (evita spam)</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6.3 Flujo 3 — Reporte de cierre diario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7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SC_Reporte_Cierre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Cron: 21:00 todos los días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GET /api/produccion/hoy → lotes del día, unidades, merma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 GET /api/logistica/hoy → pedidos entregados, OTD, rechazos, incidencias temperatura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GET /api/stock/movimientos?fecha=hoy → ingresos del día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 Calcula: cumplimiento de objetivo, merma %, OTD %, incidencias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Genera resumen ejecutivo en formato texto estructurado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 Envía WhatsApp a ADMIN con el resumen del día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Mensaje WhatsApp con: producción, merma, OTD, incidencias y nota de color del día</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6.4 Flujo 4 — Descuento automático de stock al cerrar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7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SC_Stock_Post_Lote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Webhook: POST /webhook/lote-cerrado (disparado por Antigravity al cerrar lote)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Recibe payload con id_lote, id_producto, unidades_producidas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 GET /api/fichas-tecnicas/:id_producto → insumos y cantidades por unidad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Calcula consumo total: cantidad_por_unidad × unidades_producidas por cada insumo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 Para cada insumo, registra salida FIFO (consume ingreso más antiguo primero)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POST /api/movimientos-stock (tipo: salida, id_lote)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 Verifica si stock resultante cae bajo mínimo → dispara Flujo 2 si corresponde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 actualizado en tiempo real. Sin intervención manual.</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6.5 Flujo 5 — Notificación al cliente (pedido en camino)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7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SC_Notif_Cliente_EnRuta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Webhook: cambio de estado del pedido a EN_RUTA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Recibe id_pedido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 GET /api/pedidos/:id → datos del pedido y cliente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GET /api/rutas → obtiene hora estimada de llegada basada en el orden de ruta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 Compone mensaje personalizado: 'Hola [nombre], tu pedido de Santa Catalina está en camino. Llegamos aproximadamente a las [hora].'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Envía WhatsApp al número del cliente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Mensaje automático al cliente sin intervención del equipo</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6.6 Flujo 6 — Alerta de temperatura fuera de rango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Campo</w:t>
            </w:r>
          </w:p>
        </w:tc>
        <w:tc>
          <w:tcPr>
            <w:tcW w:type="dxa" w:w="7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Nombre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SC_Alerta_Temperatura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Trigger</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Webhook: al registrar temperatura en entrega o recepción de insumos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Pasos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 Recibe temperatura registrada, punto de control y contexto (id_entrega o id_movimiento)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 Evalúa contra rango aceptable según el punto de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 Si está fuera de rango: genera alerta inmediata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 Envía WhatsApp a ADMIN y COORD_PROD con: cliente, hora, temperatura registrada y rango esperado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Registra incidencia en sistema para el reporte diario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Output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Alerta inmediata. Incidencia registrada.</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7. LINEAMIENTOS DE UX/UI</w:t>
      </w:r>
    </w:p>
    <w:p>
      <w:pPr>
        <w:pStyle w:val="Heading2"/>
        <w:spacing w:before="320" w:after="120"/>
      </w:pPr>
      <w:r>
        <w:rPr>
          <w:rFonts w:ascii="Arial" w:cs="Arial" w:eastAsia="Arial" w:hAnsi="Arial"/>
          <w:b/>
          <w:bCs/>
          <w:color w:val="D11F35"/>
          <w:sz w:val="28"/>
          <w:szCs w:val="28"/>
        </w:rPr>
        <w:t xml:space="preserve">7.1 Identidad de marca — Sistema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Elemento</w:t>
            </w:r>
          </w:p>
        </w:tc>
        <w:tc>
          <w:tcPr>
            <w:tcW w:type="dxa" w:w="2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Valor</w:t>
            </w:r>
          </w:p>
        </w:tc>
        <w:tc>
          <w:tcPr>
            <w:tcW w:type="dxa" w:w="45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Uso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Color primario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#D11F35 (Rojo)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CTAs, alertas activas, headers de módulo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Color secundario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#540302 (Bordó)</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Títulos, textos de énfasis, tablas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Color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#FDFBEE (Crema)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Fondos de pantallas de datos, tarjetas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Tipografía títulos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Built Titling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Headings H1 y H2 del sistema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Tipografía cuerpo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Bell MT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Textos, labels, contenido de tablas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Tipografía UI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Arial / System font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Formularios, inputs, botones (legibilidad en pantalla)</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7.2 Principios de UX por rol</w:t>
      </w:r>
    </w:p>
    <w:p>
      <w:pPr>
        <w:pStyle w:val="Heading3"/>
        <w:spacing w:before="240" w:after="80"/>
      </w:pPr>
      <w:r>
        <w:rPr>
          <w:rFonts w:ascii="Arial" w:cs="Arial" w:eastAsia="Arial" w:hAnsi="Arial"/>
          <w:b/>
          <w:bCs/>
          <w:color w:val="540302"/>
          <w:sz w:val="24"/>
          <w:szCs w:val="24"/>
        </w:rPr>
        <w:t xml:space="preserve">Para COORD_PROD y OPERARIO (uso en planta)</w:t>
      </w:r>
    </w:p>
    <w:p>
      <w:pPr>
        <w:pStyle w:val="ListParagraph"/>
        <w:numPr>
          <w:ilvl w:val="0"/>
          <w:numId w:val="2"/>
        </w:numPr>
        <w:spacing w:before="40" w:after="40"/>
      </w:pPr>
      <w:r>
        <w:rPr>
          <w:rFonts w:ascii="Arial" w:cs="Arial" w:eastAsia="Arial" w:hAnsi="Arial"/>
          <w:color w:val="1A1A1A"/>
          <w:sz w:val="20"/>
          <w:szCs w:val="20"/>
        </w:rPr>
        <w:t xml:space="preserve">Las manos están sucias o ocupadas: los botones deben ser grandes (mínimo 48px de alto).</w:t>
      </w:r>
    </w:p>
    <w:p>
      <w:pPr>
        <w:pStyle w:val="ListParagraph"/>
        <w:numPr>
          <w:ilvl w:val="0"/>
          <w:numId w:val="2"/>
        </w:numPr>
        <w:spacing w:before="40" w:after="40"/>
      </w:pPr>
      <w:r>
        <w:rPr>
          <w:rFonts w:ascii="Arial" w:cs="Arial" w:eastAsia="Arial" w:hAnsi="Arial"/>
          <w:color w:val="1A1A1A"/>
          <w:sz w:val="20"/>
          <w:szCs w:val="20"/>
        </w:rPr>
        <w:t xml:space="preserve">Máximo 3 acciones por pantalla. No puede haber menús anidados en el flujo de producción.</w:t>
      </w:r>
    </w:p>
    <w:p>
      <w:pPr>
        <w:pStyle w:val="ListParagraph"/>
        <w:numPr>
          <w:ilvl w:val="0"/>
          <w:numId w:val="2"/>
        </w:numPr>
        <w:spacing w:before="40" w:after="40"/>
      </w:pPr>
      <w:r>
        <w:rPr>
          <w:rFonts w:ascii="Arial" w:cs="Arial" w:eastAsia="Arial" w:hAnsi="Arial"/>
          <w:color w:val="1A1A1A"/>
          <w:sz w:val="20"/>
          <w:szCs w:val="20"/>
        </w:rPr>
        <w:t xml:space="preserve">Los estados críticos (merma alta, objetivo en riesgo) deben ser imposibles de ignorar: colores de alerta, no solo íconos.</w:t>
      </w:r>
    </w:p>
    <w:p>
      <w:pPr>
        <w:pStyle w:val="ListParagraph"/>
        <w:numPr>
          <w:ilvl w:val="0"/>
          <w:numId w:val="2"/>
        </w:numPr>
        <w:spacing w:before="40" w:after="40"/>
      </w:pPr>
      <w:r>
        <w:rPr>
          <w:rFonts w:ascii="Arial" w:cs="Arial" w:eastAsia="Arial" w:hAnsi="Arial"/>
          <w:color w:val="1A1A1A"/>
          <w:sz w:val="20"/>
          <w:szCs w:val="20"/>
        </w:rPr>
        <w:t xml:space="preserve">El sistema debe funcionar con la pantalla al 50% de brillo (condiciones de planta con luz variable).</w:t>
      </w:r>
    </w:p>
    <w:p>
      <w:pPr>
        <w:pStyle w:val="ListParagraph"/>
        <w:numPr>
          <w:ilvl w:val="0"/>
          <w:numId w:val="2"/>
        </w:numPr>
        <w:spacing w:before="40" w:after="40"/>
      </w:pPr>
      <w:r>
        <w:rPr>
          <w:rFonts w:ascii="Arial" w:cs="Arial" w:eastAsia="Arial" w:hAnsi="Arial"/>
          <w:color w:val="1A1A1A"/>
          <w:sz w:val="20"/>
          <w:szCs w:val="20"/>
        </w:rPr>
        <w:t xml:space="preserve">Optimizado para tablet en orientación landscape. Funcional en celular vertical.</w:t>
      </w:r>
    </w:p>
    <w:p>
      <w:pPr>
        <w:pStyle w:val="Heading3"/>
        <w:spacing w:before="240" w:after="80"/>
      </w:pPr>
      <w:r>
        <w:rPr>
          <w:rFonts w:ascii="Arial" w:cs="Arial" w:eastAsia="Arial" w:hAnsi="Arial"/>
          <w:b/>
          <w:bCs/>
          <w:color w:val="540302"/>
          <w:sz w:val="24"/>
          <w:szCs w:val="24"/>
        </w:rPr>
        <w:t xml:space="preserve">Para LOGISTICA (uso en ruta)</w:t>
      </w:r>
    </w:p>
    <w:p>
      <w:pPr>
        <w:pStyle w:val="ListParagraph"/>
        <w:numPr>
          <w:ilvl w:val="0"/>
          <w:numId w:val="2"/>
        </w:numPr>
        <w:spacing w:before="40" w:after="40"/>
      </w:pPr>
      <w:r>
        <w:rPr>
          <w:rFonts w:ascii="Arial" w:cs="Arial" w:eastAsia="Arial" w:hAnsi="Arial"/>
          <w:color w:val="1A1A1A"/>
          <w:sz w:val="20"/>
          <w:szCs w:val="20"/>
        </w:rPr>
        <w:t xml:space="preserve">Mobile-first absoluto. El repartidor no tiene tiempo de aprender una interfaz compleja.</w:t>
      </w:r>
    </w:p>
    <w:p>
      <w:pPr>
        <w:pStyle w:val="ListParagraph"/>
        <w:numPr>
          <w:ilvl w:val="0"/>
          <w:numId w:val="2"/>
        </w:numPr>
        <w:spacing w:before="40" w:after="40"/>
      </w:pPr>
      <w:r>
        <w:rPr>
          <w:rFonts w:ascii="Arial" w:cs="Arial" w:eastAsia="Arial" w:hAnsi="Arial"/>
          <w:color w:val="1A1A1A"/>
          <w:sz w:val="20"/>
          <w:szCs w:val="20"/>
        </w:rPr>
        <w:t xml:space="preserve">La pantalla principal muestra la próxima entrega con la dirección y un botón de 'Navegar' que abre Google Maps.</w:t>
      </w:r>
    </w:p>
    <w:p>
      <w:pPr>
        <w:pStyle w:val="ListParagraph"/>
        <w:numPr>
          <w:ilvl w:val="0"/>
          <w:numId w:val="2"/>
        </w:numPr>
        <w:spacing w:before="40" w:after="40"/>
      </w:pPr>
      <w:r>
        <w:rPr>
          <w:rFonts w:ascii="Arial" w:cs="Arial" w:eastAsia="Arial" w:hAnsi="Arial"/>
          <w:color w:val="1A1A1A"/>
          <w:sz w:val="20"/>
          <w:szCs w:val="20"/>
        </w:rPr>
        <w:t xml:space="preserve">Registrar una entrega completada debe ser máximo 4 taps: confirmar entrega, ingresar temperatura, ingresar unidades si difieren, guardar.</w:t>
      </w:r>
    </w:p>
    <w:p>
      <w:pPr>
        <w:pStyle w:val="ListParagraph"/>
        <w:numPr>
          <w:ilvl w:val="0"/>
          <w:numId w:val="2"/>
        </w:numPr>
        <w:spacing w:before="40" w:after="40"/>
      </w:pPr>
      <w:r>
        <w:rPr>
          <w:rFonts w:ascii="Arial" w:cs="Arial" w:eastAsia="Arial" w:hAnsi="Arial"/>
          <w:color w:val="1A1A1A"/>
          <w:sz w:val="20"/>
          <w:szCs w:val="20"/>
        </w:rPr>
        <w:t xml:space="preserve">Funcionalidad offline básica: si pierde señal en ruta, puede seguir registrando y sincroniza al recuperar conexión.</w:t>
      </w:r>
    </w:p>
    <w:p>
      <w:pPr>
        <w:pStyle w:val="Heading3"/>
        <w:spacing w:before="240" w:after="80"/>
      </w:pPr>
      <w:r>
        <w:rPr>
          <w:rFonts w:ascii="Arial" w:cs="Arial" w:eastAsia="Arial" w:hAnsi="Arial"/>
          <w:b/>
          <w:bCs/>
          <w:color w:val="540302"/>
          <w:sz w:val="24"/>
          <w:szCs w:val="24"/>
        </w:rPr>
        <w:t xml:space="preserve">Para ADMIN (dashboard)</w:t>
      </w:r>
    </w:p>
    <w:p>
      <w:pPr>
        <w:pStyle w:val="ListParagraph"/>
        <w:numPr>
          <w:ilvl w:val="0"/>
          <w:numId w:val="2"/>
        </w:numPr>
        <w:spacing w:before="40" w:after="40"/>
      </w:pPr>
      <w:r>
        <w:rPr>
          <w:rFonts w:ascii="Arial" w:cs="Arial" w:eastAsia="Arial" w:hAnsi="Arial"/>
          <w:color w:val="1A1A1A"/>
          <w:sz w:val="20"/>
          <w:szCs w:val="20"/>
        </w:rPr>
        <w:t xml:space="preserve">Vista desktop preferida. El dashboard debe cargar en menos de 3 segundos.</w:t>
      </w:r>
    </w:p>
    <w:p>
      <w:pPr>
        <w:pStyle w:val="ListParagraph"/>
        <w:numPr>
          <w:ilvl w:val="0"/>
          <w:numId w:val="2"/>
        </w:numPr>
        <w:spacing w:before="40" w:after="40"/>
      </w:pPr>
      <w:r>
        <w:rPr>
          <w:rFonts w:ascii="Arial" w:cs="Arial" w:eastAsia="Arial" w:hAnsi="Arial"/>
          <w:color w:val="1A1A1A"/>
          <w:sz w:val="20"/>
          <w:szCs w:val="20"/>
        </w:rPr>
        <w:t xml:space="preserve">Los KPIs negativos (merma alta, OTD bajo, cliente deficitario) deben tener semáforo rojo visible en la vista principal sin necesidad de hacer scroll.</w:t>
      </w:r>
    </w:p>
    <w:p>
      <w:pPr>
        <w:pStyle w:val="ListParagraph"/>
        <w:numPr>
          <w:ilvl w:val="0"/>
          <w:numId w:val="2"/>
        </w:numPr>
        <w:spacing w:before="40" w:after="40"/>
      </w:pPr>
      <w:r>
        <w:rPr>
          <w:rFonts w:ascii="Arial" w:cs="Arial" w:eastAsia="Arial" w:hAnsi="Arial"/>
          <w:color w:val="1A1A1A"/>
          <w:sz w:val="20"/>
          <w:szCs w:val="20"/>
        </w:rPr>
        <w:t xml:space="preserve">Acceso rápido a los 3 módulos más usados desde la pantalla principal.</w:t>
      </w:r>
    </w:p>
    <w:p>
      <w:pPr>
        <w:spacing w:before="0" w:after="80"/>
      </w:pPr>
      <w:r>
        <w:t xml:space="preserve"/>
      </w:r>
    </w:p>
    <w:p>
      <w:pPr>
        <w:pStyle w:val="Heading2"/>
        <w:spacing w:before="320" w:after="120"/>
      </w:pPr>
      <w:r>
        <w:rPr>
          <w:rFonts w:ascii="Arial" w:cs="Arial" w:eastAsia="Arial" w:hAnsi="Arial"/>
          <w:b/>
          <w:bCs/>
          <w:color w:val="D11F35"/>
          <w:sz w:val="28"/>
          <w:szCs w:val="28"/>
        </w:rPr>
        <w:t xml:space="preserve">7.3 Pantallas clave a diseñar (por orden de prioridad)</w:t>
      </w:r>
    </w:p>
    <w:p>
      <w:pPr>
        <w:pStyle w:val="ListParagraph"/>
        <w:numPr>
          <w:ilvl w:val="0"/>
          <w:numId w:val="3"/>
        </w:numPr>
        <w:spacing w:before="40" w:after="40"/>
      </w:pPr>
      <w:r>
        <w:rPr>
          <w:rFonts w:ascii="Arial" w:cs="Arial" w:eastAsia="Arial" w:hAnsi="Arial"/>
          <w:color w:val="1A1A1A"/>
          <w:sz w:val="20"/>
          <w:szCs w:val="20"/>
        </w:rPr>
        <w:t xml:space="preserve">Dashboard ejecutivo ADMIN — Vista principal con KPIs del día.</w:t>
      </w:r>
    </w:p>
    <w:p>
      <w:pPr>
        <w:pStyle w:val="ListParagraph"/>
        <w:numPr>
          <w:ilvl w:val="0"/>
          <w:numId w:val="3"/>
        </w:numPr>
        <w:spacing w:before="40" w:after="40"/>
      </w:pPr>
      <w:r>
        <w:rPr>
          <w:rFonts w:ascii="Arial" w:cs="Arial" w:eastAsia="Arial" w:hAnsi="Arial"/>
          <w:color w:val="1A1A1A"/>
          <w:sz w:val="20"/>
          <w:szCs w:val="20"/>
        </w:rPr>
        <w:t xml:space="preserve">Pantalla de producción del turno — Vista COORD_PROD con objetivo, lotes activos y botón de apertura/cierre.</w:t>
      </w:r>
    </w:p>
    <w:p>
      <w:pPr>
        <w:pStyle w:val="ListParagraph"/>
        <w:numPr>
          <w:ilvl w:val="0"/>
          <w:numId w:val="3"/>
        </w:numPr>
        <w:spacing w:before="40" w:after="40"/>
      </w:pPr>
      <w:r>
        <w:rPr>
          <w:rFonts w:ascii="Arial" w:cs="Arial" w:eastAsia="Arial" w:hAnsi="Arial"/>
          <w:color w:val="1A1A1A"/>
          <w:sz w:val="20"/>
          <w:szCs w:val="20"/>
        </w:rPr>
        <w:t xml:space="preserve">Apertura de lote — Formulario simplificado (variedad + cantidad objetivo + operarios).</w:t>
      </w:r>
    </w:p>
    <w:p>
      <w:pPr>
        <w:pStyle w:val="ListParagraph"/>
        <w:numPr>
          <w:ilvl w:val="0"/>
          <w:numId w:val="3"/>
        </w:numPr>
        <w:spacing w:before="40" w:after="40"/>
      </w:pPr>
      <w:r>
        <w:rPr>
          <w:rFonts w:ascii="Arial" w:cs="Arial" w:eastAsia="Arial" w:hAnsi="Arial"/>
          <w:color w:val="1A1A1A"/>
          <w:sz w:val="20"/>
          <w:szCs w:val="20"/>
        </w:rPr>
        <w:t xml:space="preserve">Cierre de lote — Formulario de resultado (unidades producidas, rechazadas, motivo).</w:t>
      </w:r>
    </w:p>
    <w:p>
      <w:pPr>
        <w:pStyle w:val="ListParagraph"/>
        <w:numPr>
          <w:ilvl w:val="0"/>
          <w:numId w:val="3"/>
        </w:numPr>
        <w:spacing w:before="40" w:after="40"/>
      </w:pPr>
      <w:r>
        <w:rPr>
          <w:rFonts w:ascii="Arial" w:cs="Arial" w:eastAsia="Arial" w:hAnsi="Arial"/>
          <w:color w:val="1A1A1A"/>
          <w:sz w:val="20"/>
          <w:szCs w:val="20"/>
        </w:rPr>
        <w:t xml:space="preserve">Vista de inventario — Semáforo de insumos con búsqueda y filtro por estado.</w:t>
      </w:r>
    </w:p>
    <w:p>
      <w:pPr>
        <w:pStyle w:val="ListParagraph"/>
        <w:numPr>
          <w:ilvl w:val="0"/>
          <w:numId w:val="3"/>
        </w:numPr>
        <w:spacing w:before="40" w:after="40"/>
      </w:pPr>
      <w:r>
        <w:rPr>
          <w:rFonts w:ascii="Arial" w:cs="Arial" w:eastAsia="Arial" w:hAnsi="Arial"/>
          <w:color w:val="1A1A1A"/>
          <w:sz w:val="20"/>
          <w:szCs w:val="20"/>
        </w:rPr>
        <w:t xml:space="preserve">Registro de entrega — Vista móvil del repartidor para completar una entrega.</w:t>
      </w:r>
    </w:p>
    <w:p>
      <w:pPr>
        <w:pStyle w:val="ListParagraph"/>
        <w:numPr>
          <w:ilvl w:val="0"/>
          <w:numId w:val="3"/>
        </w:numPr>
        <w:spacing w:before="40" w:after="40"/>
      </w:pPr>
      <w:r>
        <w:rPr>
          <w:rFonts w:ascii="Arial" w:cs="Arial" w:eastAsia="Arial" w:hAnsi="Arial"/>
          <w:color w:val="1A1A1A"/>
          <w:sz w:val="20"/>
          <w:szCs w:val="20"/>
        </w:rPr>
        <w:t xml:space="preserve">Pantalla de pedidos — Lista de pedidos del día con estado y acciones.</w:t>
      </w:r>
    </w:p>
    <w:p>
      <w:pPr>
        <w:pStyle w:val="ListParagraph"/>
        <w:numPr>
          <w:ilvl w:val="0"/>
          <w:numId w:val="3"/>
        </w:numPr>
        <w:spacing w:before="40" w:after="40"/>
      </w:pPr>
      <w:r>
        <w:rPr>
          <w:rFonts w:ascii="Arial" w:cs="Arial" w:eastAsia="Arial" w:hAnsi="Arial"/>
          <w:color w:val="1A1A1A"/>
          <w:sz w:val="20"/>
          <w:szCs w:val="20"/>
        </w:rPr>
        <w:t xml:space="preserve">Ficha de cliente — Vista completa con historial y KPIs de rentabilidad.</w:t>
      </w:r>
    </w:p>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8. ROADMAP DE DESARROLLO — 90 DÍAS</w:t>
      </w:r>
    </w:p>
    <w:p>
      <w:pPr>
        <w:pStyle w:val="Heading2"/>
        <w:spacing w:before="320" w:after="120"/>
      </w:pPr>
      <w:r>
        <w:rPr>
          <w:rFonts w:ascii="Arial" w:cs="Arial" w:eastAsia="Arial" w:hAnsi="Arial"/>
          <w:b/>
          <w:bCs/>
          <w:color w:val="D11F35"/>
          <w:sz w:val="28"/>
          <w:szCs w:val="28"/>
        </w:rPr>
        <w:t xml:space="preserve">8.1 Fase 1 — MVP Core (Semanas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1F35" w:sz="4"/>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i/>
                <w:iCs/>
                <w:color w:val="555555"/>
                <w:sz w:val="19"/>
                <w:szCs w:val="19"/>
              </w:rPr>
              <w:t xml:space="preserve">Objetivo: El sistema reemplaza las hojas de cálculo para producción, stock y tareas. El equipo puede operar 100% desde la plataforma.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Semana</w:t>
            </w:r>
          </w:p>
        </w:tc>
        <w:tc>
          <w:tcPr>
            <w:tcW w:type="dxa" w:w="69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Entregables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Modelos de datos completos en Antigravity. Auth con roles. Módulo de Empleados.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Módulo de Productos y Fichas Técnicas. CRUD completo.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Módulo de Insumos y Proveedores. Vista de inventario básica.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Módulo M1 Producción: apertura/cierre de lotes, checklist de apertura.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Módulo M2 Stock: descuento automático de stock al cerrar lote (webhook → n8n).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3–4</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Módulo M3 Clientes: CRUD de clientes con geocodificación.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Flujo n8n #2 (alerta stock) y #4 (stock post-lote) operativos.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8.2 Fase 2 — Optimización y Logística (Semanas 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1F35" w:sz="4"/>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i/>
                <w:iCs/>
                <w:color w:val="555555"/>
                <w:sz w:val="19"/>
                <w:szCs w:val="19"/>
              </w:rPr>
              <w:t xml:space="preserve">Objetivo: El sistema gestiona el ciclo completo de pedido-producción-entrega. Los KPIs logísticos están siendo medidos.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Semana</w:t>
            </w:r>
          </w:p>
        </w:tc>
        <w:tc>
          <w:tcPr>
            <w:tcW w:type="dxa" w:w="69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Entregables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Módulo M3 Pedidos: creación, estados, asignación de lotes (FIFO).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5–6</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Módulo M4 Logística: planificación de rutas, asignación de pedidos.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Vista móvil para repartidor. Registro de entregas con temperatura.</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7–8</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Dashboard ADMIN: KPIs de producción y logística en tiempo real.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Flujo n8n #1 (plan diario), #3 (cierre) y #5 (notif. cliente) operativos.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7–8</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Flujo n8n #6 (alerta temperatura). Registro de incidencias.</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8.3 Fase 3 — Escalabilidad e Inteligencia (Semanas 9–12)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1F35" w:sz="4"/>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i/>
                <w:iCs/>
                <w:color w:val="555555"/>
                <w:sz w:val="19"/>
                <w:szCs w:val="19"/>
              </w:rPr>
              <w:t xml:space="preserve">Objetivo: El sistema calcula costos reales, rentabilidad por cliente y permite proyectar el crecimiento con datos.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Sprint</w:t>
            </w:r>
          </w:p>
        </w:tc>
        <w:tc>
          <w:tcPr>
            <w:tcW w:type="dxa" w:w="1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Semana</w:t>
            </w:r>
          </w:p>
        </w:tc>
        <w:tc>
          <w:tcPr>
            <w:tcW w:type="dxa" w:w="69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Entregables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Módulo M5 Costos: costeo unitario real con los 4 componentes.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9–10</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Rentabilidad por cliente. Segmentación automática A/B/C.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9–10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Configuración de costos fijos por el ADMIN.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11–12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Dashboard financiero completo con tendencias y comparativas.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Reporte semanal automático en PDF (flujo n8n).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Sprint 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11–12</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Refinamiento de UX basado en feedback del equipo.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Sprint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11–12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Documentación operativa del sistema para onboarding de nuevos empleados.</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9. API REST — ENDPOINTS REQUERIDOS PARA n8n</w:t>
      </w:r>
    </w:p>
    <w:p>
      <w:pPr>
        <w:spacing w:before="60" w:after="120"/>
      </w:pPr>
      <w:r>
        <w:rPr>
          <w:rFonts w:ascii="Arial" w:cs="Arial" w:eastAsia="Arial" w:hAnsi="Arial"/>
          <w:color w:val="1A1A1A"/>
          <w:sz w:val="20"/>
          <w:szCs w:val="20"/>
        </w:rPr>
        <w:t xml:space="preserve">Los siguientes endpoints deben ser expuestos por Antigravity para que n8n pueda operar los flujos automáticos. Todos los endpoints requieren autenticación por API Key o Bearer Token de servicio.</w:t>
      </w:r>
    </w:p>
    <w:p>
      <w:pPr>
        <w:spacing w:before="0" w:after="80"/>
      </w:pPr>
      <w:r>
        <w:t xml:space="preserve"/>
      </w:r>
    </w:p>
    <w:p>
      <w:pPr>
        <w:pStyle w:val="Heading2"/>
        <w:spacing w:before="320" w:after="120"/>
      </w:pPr>
      <w:r>
        <w:rPr>
          <w:rFonts w:ascii="Arial" w:cs="Arial" w:eastAsia="Arial" w:hAnsi="Arial"/>
          <w:b/>
          <w:bCs/>
          <w:color w:val="D11F35"/>
          <w:sz w:val="28"/>
          <w:szCs w:val="28"/>
        </w:rPr>
        <w:t xml:space="preserve">9.1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/api/lotes?fecha={date}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Lotes del día. Retorna: id, producto, estado, unidades.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/api/lotes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Crear nuevo lote (apertura de ronda).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/api/lotes/:id/cerrar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Cerrar lote con unidades producidas y merma.</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/api/objetivos?fecha={date}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Objetivo del día por producto.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/api/objetivos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Crear objetivo del día (disparado por n8n).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/api/produccion/hoy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Resumen del día: total producido, merma, cumplimiento %.</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9.2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/api/stock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 actual de todos los insumos.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/api/stock/bajo-minimo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Insumos con stock_actual &lt; stock_minimo.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/api/stock/proyeccion?dias={n}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Insumos proyectados a caer bajo mínimo en n días.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/api/movimientos-stock</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Registrar movimiento (entrada o salida).</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9.3 Logística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Método</w:t>
            </w:r>
          </w:p>
        </w:tc>
        <w:tc>
          <w:tcPr>
            <w:tcW w:type="dxa" w:w="3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3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/api/pedidos?fecha={date}&amp;estado={estado}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Pedidos del día filtrados por estado.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PATCH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/api/pedidos/:id/estado</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Cambiar estado del pedido.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/api/entregas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Registrar entrega con temperatura y resultado.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/api/logistica/hoy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Resumen logístico: OTD, rechazos, incidencias de temperatura.</w:t>
            </w:r>
          </w:p>
        </w:tc>
      </w:tr>
    </w:tbl>
    <w:p>
      <w:pPr>
        <w:spacing w:before="0" w:after="80"/>
      </w:pPr>
      <w:r>
        <w:t xml:space="preserve"/>
      </w:r>
    </w:p>
    <w:p>
      <w:pPr>
        <w:pStyle w:val="Heading2"/>
        <w:spacing w:before="320" w:after="120"/>
      </w:pPr>
      <w:r>
        <w:rPr>
          <w:rFonts w:ascii="Arial" w:cs="Arial" w:eastAsia="Arial" w:hAnsi="Arial"/>
          <w:b/>
          <w:bCs/>
          <w:color w:val="D11F35"/>
          <w:sz w:val="28"/>
          <w:szCs w:val="28"/>
        </w:rPr>
        <w:t xml:space="preserve">9.4 Webhooks salientes (Antigravity →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Evento</w:t>
            </w:r>
          </w:p>
        </w:tc>
        <w:tc>
          <w:tcPr>
            <w:tcW w:type="dxa" w:w="30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URL destino</w:t>
            </w:r>
          </w:p>
        </w:tc>
        <w:tc>
          <w:tcPr>
            <w:tcW w:type="dxa" w:w="41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Payload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Lote cerrado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n8n/webhook/lote-cerrado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id_lote, id_producto, unidades_producidas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Pedido → EN_RUTA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n8n/webhook/pedido-en-ruta</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id_pedido, id_cliente, hora_estimada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Temperatura registrada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n8n/webhook/temperatura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tipo, valor, rango_min, rango_max, contexto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Stock bajo mínimo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n8n/webhook/stock-critico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 id_insumo, nombre, stock_actual, stock_minimo }</w:t>
            </w:r>
          </w:p>
        </w:tc>
      </w:tr>
    </w:tbl>
    <w:p>
      <w:r>
        <w:br w:type="page"/>
      </w:r>
    </w:p>
    <w:p>
      <w:pPr>
        <w:pStyle w:val="Heading1"/>
        <w:pBdr>
          <w:bottom w:val="single" w:color="D11F35" w:sz="4" w:space="6"/>
        </w:pBdr>
        <w:spacing w:before="480" w:after="160"/>
      </w:pPr>
      <w:r>
        <w:rPr>
          <w:rFonts w:ascii="Arial" w:cs="Arial" w:eastAsia="Arial" w:hAnsi="Arial"/>
          <w:b/>
          <w:bCs/>
          <w:color w:val="540302"/>
          <w:sz w:val="36"/>
          <w:szCs w:val="36"/>
        </w:rPr>
        <w:t xml:space="preserve">10.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Término</w:t>
            </w:r>
          </w:p>
        </w:tc>
        <w:tc>
          <w:tcPr>
            <w:tcW w:type="dxa" w:w="6860"/>
            <w:tcBorders>
              <w:top w:val="single" w:color="CCCCCC" w:sz="1"/>
              <w:left w:val="single" w:color="CCCCCC" w:sz="1"/>
              <w:bottom w:val="single" w:color="CCCCCC" w:sz="1"/>
              <w:right w:val="single" w:color="CCCCCC" w:sz="1"/>
            </w:tcBorders>
            <w:shd w:fill="540302" w:val="clear"/>
            <w:tcMar>
              <w:top w:type="dxa" w:w="80"/>
              <w:left w:type="dxa" w:w="120"/>
              <w:bottom w:type="dxa" w:w="80"/>
              <w:right w:type="dxa" w:w="120"/>
            </w:tcMar>
          </w:tcPr>
          <w:p>
            <w:r>
              <w:rPr>
                <w:rFonts w:ascii="Arial" w:cs="Arial" w:eastAsia="Arial" w:hAnsi="Arial"/>
                <w:b/>
                <w:bCs/>
                <w:color w:val="FFFFFF"/>
                <w:sz w:val="18"/>
                <w:szCs w:val="18"/>
              </w:rPr>
              <w:t xml:space="preserve">Definición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 mínima trazable de producción: un conjunto de unidades de una misma variedad producidas en una ronda continua.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Ronda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Ciclo de producción dentro de un turno. Un turno puede tener múltiples rondas de distintas variedades.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Merma de producción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Unidades producidas que no cumplen el estándar de calidad y no salen a la venta.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Merma de distribución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Unidades que vuelven del cliente por sobrante, daño o rechazo.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FIFO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First In, First Out. Los insumos o productos que ingresaron primero son los primeros en ser usados o entregados.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CDI</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Costo Directo de Insumos. Costo de los ingredientes que conforman una unidad de producto.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CMOD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Costo de Mano de Obra Directa. Costo proporcional del trabajo operario por unidad producida.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CIF</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Costos Indirectos de Fabricación. Gastos de operación no directamente atribuibles a una unidad (energía, alquiler,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OTD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On-Time Delivery. Porcentaje de entregas realizadas dentro de la ventana horaria pactada con el cliente.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Cadena de frío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Control de temperatura desde la producción hasta la entrega al cliente. El producto no puede superar 8°C en ningún punto.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Ventana de entrega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Rango horario acordado con cada cliente para recibir sus pedidos (ej: 9:00 a 11:00).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Stock mínimo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Punto de reorden: nivel de stock al que se debe emitir una orden de compra para no quedarse sin insumo.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Segmento A/B/C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Clasificación de clientes por rentabilidad neta: A=rentable, B=neutro, C=deficitario o a revisar.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ICL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Índice de Cumplimiento Logístico. KPI compuesto que mide OTD, tasa de no rechazo y cadena de frío.</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40302" w:val="clear"/>
            <w:tcMar>
              <w:top w:type="dxa" w:w="200"/>
              <w:left w:type="dxa" w:w="400"/>
              <w:bottom w:type="dxa" w:w="200"/>
              <w:right w:type="dxa" w:w="400"/>
            </w:tcMar>
          </w:tcPr>
          <w:p>
            <w:pPr>
              <w:jc w:val="center"/>
            </w:pPr>
            <w:r>
              <w:rPr>
                <w:rFonts w:ascii="Arial" w:cs="Arial" w:eastAsia="Arial" w:hAnsi="Arial"/>
                <w:b/>
                <w:bCs/>
                <w:color w:val="FFFFFF"/>
                <w:sz w:val="22"/>
                <w:szCs w:val="22"/>
              </w:rPr>
              <w:t xml:space="preserve">SANTA CATALINA — Sistema Operativo de Gestión</w:t>
            </w:r>
          </w:p>
          <w:p>
            <w:pPr>
              <w:jc w:val="center"/>
            </w:pPr>
            <w:r>
              <w:rPr>
                <w:rFonts w:ascii="Arial" w:cs="Arial" w:eastAsia="Arial" w:hAnsi="Arial"/>
                <w:i/>
                <w:iCs/>
                <w:color w:val="FFDDDD"/>
                <w:sz w:val="18"/>
                <w:szCs w:val="18"/>
              </w:rPr>
              <w:t xml:space="preserve">PRD v1.0 — Febrero 2026 — Para revisión en Antigravity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1F35" w:sz="2" w:space="4"/>
      </w:pBdr>
      <w:tabs>
        <w:tab w:val="right" w:pos="9026"/>
      </w:tabs>
      <w:spacing w:before="100" w:after="0"/>
    </w:pPr>
    <w:r>
      <w:rPr>
        <w:rFonts w:ascii="Arial" w:cs="Arial" w:eastAsia="Arial" w:hAnsi="Arial"/>
        <w:color w:val="999999"/>
        <w:sz w:val="16"/>
        <w:szCs w:val="16"/>
      </w:rPr>
      <w:t xml:space="preserve">Antigravity + n8n  —  Febrero 2026</w:t>
    </w:r>
    <w:r>
      <w:rPr>
        <w:rFonts w:ascii="Arial" w:cs="Arial" w:eastAsia="Arial" w:hAnsi="Arial"/>
        <w:sz w:val="16"/>
        <w:szCs w:val="16"/>
      </w:rPr>
      <w:t xml:space="preserve">	</w:t>
    </w:r>
    <w:r>
      <w:rPr>
        <w:rFonts w:ascii="Arial" w:cs="Arial" w:eastAsia="Arial" w:hAnsi="Arial"/>
        <w:b/>
        <w:bCs/>
        <w:color w:val="54030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1F35" w:sz="2" w:space="4"/>
      </w:pBdr>
      <w:spacing w:before="0" w:after="100"/>
    </w:pPr>
    <w:r>
      <w:rPr>
        <w:rFonts w:ascii="Arial" w:cs="Arial" w:eastAsia="Arial" w:hAnsi="Arial"/>
        <w:color w:val="540302"/>
        <w:sz w:val="16"/>
        <w:szCs w:val="16"/>
      </w:rPr>
      <w:t xml:space="preserve">SANTA CATALINA  —  PRD Sistema Operativo v1.0</w:t>
    </w:r>
    <w:r>
      <w:rPr>
        <w:rFonts w:ascii="Arial" w:cs="Arial" w:eastAsia="Arial" w:hAnsi="Arial"/>
        <w:i/>
        <w:iCs/>
        <w:color w:val="999999"/>
        <w:sz w:val="16"/>
        <w:szCs w:val="16"/>
      </w:rPr>
      <w:t xml:space="preserve">     |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540302"/>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D11F3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54030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2026-02-27T17:34:14.599Z</dcterms:created>
  <dcterms:modified xsi:type="dcterms:W3CDTF">2026-02-27T17:34:14.602Z</dcterms:modified>
</cp:coreProperties>
</file>

<file path=docProps/custom.xml><?xml version="1.0" encoding="utf-8"?>
<Properties xmlns="http://schemas.openxmlformats.org/officeDocument/2006/custom-properties" xmlns:vt="http://schemas.openxmlformats.org/officeDocument/2006/docPropsVTypes"/>
</file>