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88EA" w14:textId="31CE57B5" w:rsidR="00F96801" w:rsidRPr="00273855" w:rsidRDefault="00273855">
      <w:pPr>
        <w:rPr>
          <w:b/>
          <w:bCs/>
          <w:sz w:val="24"/>
          <w:szCs w:val="24"/>
        </w:rPr>
      </w:pPr>
      <w:r w:rsidRPr="00273855">
        <w:rPr>
          <w:b/>
          <w:bCs/>
          <w:sz w:val="24"/>
          <w:szCs w:val="24"/>
        </w:rPr>
        <w:t>5.4. Upute za puštanje u pogon</w:t>
      </w:r>
    </w:p>
    <w:p w14:paraId="600C49E8" w14:textId="06682668" w:rsidR="00273855" w:rsidRDefault="00273855">
      <w:r>
        <w:rPr>
          <w:b/>
          <w:bCs/>
        </w:rPr>
        <w:t>Instalacija poslužitelja baze podataka</w:t>
      </w:r>
    </w:p>
    <w:p w14:paraId="3DED7870" w14:textId="604B2F80" w:rsidR="00273855" w:rsidRDefault="00273855">
      <w:r>
        <w:t xml:space="preserve">Na poslužitelju </w:t>
      </w:r>
      <w:proofErr w:type="spellStart"/>
      <w:r w:rsidR="00EC469A">
        <w:t>R</w:t>
      </w:r>
      <w:r>
        <w:t>ender</w:t>
      </w:r>
      <w:proofErr w:type="spellEnd"/>
      <w:r>
        <w:t xml:space="preserve"> potrebno je napraviti poslužitelj baze podataka. Odabirom New -&gt; </w:t>
      </w:r>
      <w:proofErr w:type="spellStart"/>
      <w:r>
        <w:t>PostgreSQL</w:t>
      </w:r>
      <w:proofErr w:type="spellEnd"/>
      <w:r>
        <w:t xml:space="preserve"> radi se nova SQL baza. Potrebno je unijeti sljedeće podatke:</w:t>
      </w:r>
    </w:p>
    <w:p w14:paraId="72487523" w14:textId="515080A1" w:rsidR="00273855" w:rsidRDefault="00273855" w:rsidP="00273855">
      <w:pPr>
        <w:pStyle w:val="Odlomakpopisa"/>
        <w:numPr>
          <w:ilvl w:val="0"/>
          <w:numId w:val="1"/>
        </w:numPr>
      </w:pPr>
      <w:r>
        <w:t>Ime: ime pod kojim će se baza spremati na renderu</w:t>
      </w:r>
    </w:p>
    <w:p w14:paraId="18637A68" w14:textId="539E7233" w:rsidR="00273855" w:rsidRDefault="00273855" w:rsidP="00273855">
      <w:pPr>
        <w:pStyle w:val="Odlomakpopisa"/>
        <w:numPr>
          <w:ilvl w:val="0"/>
          <w:numId w:val="1"/>
        </w:numPr>
      </w:pPr>
      <w:r>
        <w:t xml:space="preserve">Baza: postavljanje atributa </w:t>
      </w:r>
      <w:proofErr w:type="spellStart"/>
      <w:r>
        <w:t>dbname</w:t>
      </w:r>
      <w:proofErr w:type="spellEnd"/>
      <w:r>
        <w:t xml:space="preserve"> koji ćemo koristiti kod povezivanja s </w:t>
      </w:r>
      <w:proofErr w:type="spellStart"/>
      <w:r>
        <w:t>backend</w:t>
      </w:r>
      <w:proofErr w:type="spellEnd"/>
      <w:r>
        <w:t xml:space="preserve"> dijelom aplikacije</w:t>
      </w:r>
    </w:p>
    <w:p w14:paraId="0F63A1DA" w14:textId="02E29208" w:rsidR="00183D6F" w:rsidRDefault="00183D6F" w:rsidP="00273855">
      <w:pPr>
        <w:pStyle w:val="Odlomakpopis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: </w:t>
      </w:r>
      <w:proofErr w:type="spellStart"/>
      <w:r>
        <w:t>odabr</w:t>
      </w:r>
      <w:proofErr w:type="spellEnd"/>
      <w:r>
        <w:t xml:space="preserve"> verzije </w:t>
      </w:r>
      <w:proofErr w:type="spellStart"/>
      <w:r>
        <w:t>PostgreSQL</w:t>
      </w:r>
      <w:proofErr w:type="spellEnd"/>
    </w:p>
    <w:p w14:paraId="34443A98" w14:textId="008FF003" w:rsidR="00273855" w:rsidRDefault="00273855" w:rsidP="00273855">
      <w:r>
        <w:t xml:space="preserve">Opcionalno može se dodati </w:t>
      </w:r>
      <w:r w:rsidR="00183D6F">
        <w:t>ime korisnika (u suprotnom će se naziv korisnika slučajno generirati).</w:t>
      </w:r>
    </w:p>
    <w:p w14:paraId="5CC6E579" w14:textId="77777777" w:rsidR="0016193E" w:rsidRDefault="0016193E" w:rsidP="0016193E">
      <w:pPr>
        <w:keepNext/>
      </w:pPr>
      <w:r w:rsidRPr="0016193E">
        <w:rPr>
          <w:noProof/>
        </w:rPr>
        <w:drawing>
          <wp:inline distT="0" distB="0" distL="0" distR="0" wp14:anchorId="52D629E2" wp14:editId="1E0FEA3F">
            <wp:extent cx="5760720" cy="21234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BA0" w14:textId="6F11487A" w:rsidR="00183D6F" w:rsidRDefault="0016193E" w:rsidP="0016193E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16193E">
        <w:rPr>
          <w:i w:val="0"/>
          <w:iCs w:val="0"/>
          <w:color w:val="auto"/>
          <w:sz w:val="22"/>
          <w:szCs w:val="22"/>
        </w:rPr>
        <w:t xml:space="preserve">Slika </w:t>
      </w:r>
      <w:r w:rsidRPr="0016193E">
        <w:rPr>
          <w:i w:val="0"/>
          <w:iCs w:val="0"/>
          <w:color w:val="auto"/>
          <w:sz w:val="22"/>
          <w:szCs w:val="22"/>
        </w:rPr>
        <w:fldChar w:fldCharType="begin"/>
      </w:r>
      <w:r w:rsidRPr="0016193E">
        <w:rPr>
          <w:i w:val="0"/>
          <w:iCs w:val="0"/>
          <w:color w:val="auto"/>
          <w:sz w:val="22"/>
          <w:szCs w:val="22"/>
        </w:rPr>
        <w:instrText xml:space="preserve"> SEQ Slika \* ARABIC </w:instrText>
      </w:r>
      <w:r w:rsidRPr="0016193E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16193E">
        <w:rPr>
          <w:i w:val="0"/>
          <w:iCs w:val="0"/>
          <w:color w:val="auto"/>
          <w:sz w:val="22"/>
          <w:szCs w:val="22"/>
        </w:rPr>
        <w:fldChar w:fldCharType="end"/>
      </w:r>
      <w:r w:rsidRPr="0016193E">
        <w:rPr>
          <w:i w:val="0"/>
          <w:iCs w:val="0"/>
          <w:color w:val="auto"/>
          <w:sz w:val="22"/>
          <w:szCs w:val="22"/>
        </w:rPr>
        <w:t xml:space="preserve"> Prikaz dijaloškog okvira stvaranja baze podataka</w:t>
      </w:r>
    </w:p>
    <w:p w14:paraId="46B0C3B9" w14:textId="77777777" w:rsidR="0016193E" w:rsidRDefault="0016193E" w:rsidP="0016193E">
      <w:pPr>
        <w:keepNext/>
      </w:pPr>
      <w:r w:rsidRPr="0016193E">
        <w:rPr>
          <w:noProof/>
        </w:rPr>
        <w:drawing>
          <wp:inline distT="0" distB="0" distL="0" distR="0" wp14:anchorId="35B85B11" wp14:editId="1DEC1DA4">
            <wp:extent cx="5760720" cy="357124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314" w14:textId="69145BD4" w:rsidR="0016193E" w:rsidRPr="0016193E" w:rsidRDefault="0016193E" w:rsidP="0016193E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16193E">
        <w:rPr>
          <w:i w:val="0"/>
          <w:iCs w:val="0"/>
          <w:color w:val="auto"/>
          <w:sz w:val="22"/>
          <w:szCs w:val="22"/>
        </w:rPr>
        <w:t xml:space="preserve">Slika </w:t>
      </w:r>
      <w:r w:rsidRPr="0016193E">
        <w:rPr>
          <w:i w:val="0"/>
          <w:iCs w:val="0"/>
          <w:color w:val="auto"/>
          <w:sz w:val="22"/>
          <w:szCs w:val="22"/>
        </w:rPr>
        <w:fldChar w:fldCharType="begin"/>
      </w:r>
      <w:r w:rsidRPr="0016193E">
        <w:rPr>
          <w:i w:val="0"/>
          <w:iCs w:val="0"/>
          <w:color w:val="auto"/>
          <w:sz w:val="22"/>
          <w:szCs w:val="22"/>
        </w:rPr>
        <w:instrText xml:space="preserve"> SEQ Slika \* ARABIC </w:instrText>
      </w:r>
      <w:r w:rsidRPr="0016193E">
        <w:rPr>
          <w:i w:val="0"/>
          <w:iCs w:val="0"/>
          <w:color w:val="auto"/>
          <w:sz w:val="22"/>
          <w:szCs w:val="22"/>
        </w:rPr>
        <w:fldChar w:fldCharType="separate"/>
      </w:r>
      <w:r w:rsidRPr="0016193E">
        <w:rPr>
          <w:i w:val="0"/>
          <w:iCs w:val="0"/>
          <w:noProof/>
          <w:color w:val="auto"/>
          <w:sz w:val="22"/>
          <w:szCs w:val="22"/>
        </w:rPr>
        <w:t>2</w:t>
      </w:r>
      <w:r w:rsidRPr="0016193E">
        <w:rPr>
          <w:i w:val="0"/>
          <w:iCs w:val="0"/>
          <w:color w:val="auto"/>
          <w:sz w:val="22"/>
          <w:szCs w:val="22"/>
        </w:rPr>
        <w:fldChar w:fldCharType="end"/>
      </w:r>
      <w:r w:rsidRPr="0016193E">
        <w:rPr>
          <w:i w:val="0"/>
          <w:iCs w:val="0"/>
          <w:color w:val="auto"/>
          <w:sz w:val="22"/>
          <w:szCs w:val="22"/>
        </w:rPr>
        <w:t xml:space="preserve"> Uspješno dodan poslužitelj baze podataka</w:t>
      </w:r>
    </w:p>
    <w:p w14:paraId="0A9672FB" w14:textId="77777777" w:rsidR="0016193E" w:rsidRDefault="0016193E" w:rsidP="00273855">
      <w:pPr>
        <w:rPr>
          <w:b/>
          <w:bCs/>
        </w:rPr>
      </w:pPr>
    </w:p>
    <w:p w14:paraId="15704D51" w14:textId="4D13C5C2" w:rsidR="00183D6F" w:rsidRDefault="00183D6F" w:rsidP="00273855">
      <w:r>
        <w:rPr>
          <w:b/>
          <w:bCs/>
        </w:rPr>
        <w:lastRenderedPageBreak/>
        <w:t xml:space="preserve">Povezivanje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dijela aplikacije za bazom podataka</w:t>
      </w:r>
    </w:p>
    <w:p w14:paraId="51A5068B" w14:textId="298F9587" w:rsidR="00183D6F" w:rsidRDefault="0016193E" w:rsidP="00273855">
      <w:r>
        <w:t xml:space="preserve">U </w:t>
      </w:r>
      <w:proofErr w:type="spellStart"/>
      <w:r>
        <w:t>backend</w:t>
      </w:r>
      <w:proofErr w:type="spellEnd"/>
      <w:r>
        <w:t xml:space="preserve"> dijelu aplikacije</w:t>
      </w:r>
      <w:r w:rsidR="00EC469A">
        <w:t>,</w:t>
      </w:r>
      <w:r>
        <w:t xml:space="preserve"> kako bismo se uspješno povezali s bazom</w:t>
      </w:r>
      <w:r w:rsidR="00EC469A">
        <w:t>,</w:t>
      </w:r>
      <w:r>
        <w:t xml:space="preserve"> u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aplikaciju u datoteku </w:t>
      </w:r>
      <w:proofErr w:type="spellStart"/>
      <w:r>
        <w:t>Sinappsa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deploy</w:t>
      </w:r>
      <w:proofErr w:type="spellEnd"/>
      <w:r>
        <w:t>/</w:t>
      </w:r>
      <w:proofErr w:type="spellStart"/>
      <w:r>
        <w:t>application.properties</w:t>
      </w:r>
      <w:proofErr w:type="spellEnd"/>
      <w:r>
        <w:t xml:space="preserve"> treba dodati </w:t>
      </w:r>
      <w:r w:rsidR="003C30B3">
        <w:t>3</w:t>
      </w:r>
      <w:r>
        <w:t xml:space="preserve"> atributa: </w:t>
      </w:r>
    </w:p>
    <w:p w14:paraId="29DEB7FC" w14:textId="4407A74C" w:rsidR="0016193E" w:rsidRDefault="0016193E" w:rsidP="0016193E">
      <w:pPr>
        <w:pStyle w:val="Odlomakpopisa"/>
        <w:numPr>
          <w:ilvl w:val="0"/>
          <w:numId w:val="1"/>
        </w:numPr>
      </w:pPr>
      <w:r>
        <w:t>spring.datasource.url</w:t>
      </w:r>
      <w:r w:rsidR="003C30B3">
        <w:t xml:space="preserve"> </w:t>
      </w:r>
    </w:p>
    <w:p w14:paraId="352DB425" w14:textId="13B4E39A" w:rsidR="0016193E" w:rsidRDefault="0016193E" w:rsidP="0016193E">
      <w:pPr>
        <w:pStyle w:val="Odlomakpopisa"/>
        <w:numPr>
          <w:ilvl w:val="0"/>
          <w:numId w:val="1"/>
        </w:numPr>
      </w:pPr>
      <w:proofErr w:type="spellStart"/>
      <w:r>
        <w:t>spring.datasource.username</w:t>
      </w:r>
      <w:proofErr w:type="spellEnd"/>
    </w:p>
    <w:p w14:paraId="1D8C3B0D" w14:textId="74A9F6AF" w:rsidR="0016193E" w:rsidRDefault="0016193E" w:rsidP="0016193E">
      <w:pPr>
        <w:pStyle w:val="Odlomakpopisa"/>
        <w:numPr>
          <w:ilvl w:val="0"/>
          <w:numId w:val="1"/>
        </w:numPr>
      </w:pPr>
      <w:proofErr w:type="spellStart"/>
      <w:r>
        <w:t>spring.datasource.password</w:t>
      </w:r>
      <w:proofErr w:type="spellEnd"/>
    </w:p>
    <w:p w14:paraId="37697CE1" w14:textId="6C46AC47" w:rsidR="003C30B3" w:rsidRDefault="003C30B3" w:rsidP="003C30B3">
      <w:r>
        <w:t>Ove atribute treba postaviti u skladu s podacima za povezivanje na poslužitelj baze koji su dostupni na renderu.</w:t>
      </w:r>
    </w:p>
    <w:p w14:paraId="02BAF70D" w14:textId="22F6D799" w:rsidR="003C30B3" w:rsidRDefault="003C30B3" w:rsidP="003C30B3">
      <w:pPr>
        <w:jc w:val="center"/>
      </w:pPr>
      <w:r w:rsidRPr="003C30B3">
        <w:rPr>
          <w:noProof/>
        </w:rPr>
        <w:drawing>
          <wp:inline distT="0" distB="0" distL="0" distR="0" wp14:anchorId="50B258F5" wp14:editId="12B80500">
            <wp:extent cx="5760720" cy="3592195"/>
            <wp:effectExtent l="0" t="0" r="0" b="8255"/>
            <wp:docPr id="4" name="Slika 4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stol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3. Prikaz podataka potrebnih za povezivanje na poslužitelj baze podataka</w:t>
      </w:r>
    </w:p>
    <w:p w14:paraId="24E5A97A" w14:textId="2E3260D8" w:rsidR="005E53CE" w:rsidRDefault="003C30B3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t xml:space="preserve">Atribut spring.datasource.url treba postaviti na </w:t>
      </w:r>
      <w:proofErr w:type="spellStart"/>
      <w:r>
        <w:t>string</w:t>
      </w:r>
      <w:proofErr w:type="spellEnd"/>
      <w:r>
        <w:t xml:space="preserve"> koji će predstavljati URL adresu poslužitelja baze podataka. Taj URL započinje sa </w:t>
      </w:r>
      <w:proofErr w:type="spellStart"/>
      <w:r>
        <w:t>stringom</w:t>
      </w:r>
      <w:proofErr w:type="spellEnd"/>
      <w:r>
        <w:t xml:space="preserve"> </w:t>
      </w:r>
      <w:proofErr w:type="spellStart"/>
      <w:r>
        <w:t>jdbc:postgresql</w:t>
      </w:r>
      <w:proofErr w:type="spellEnd"/>
      <w:r>
        <w:t xml:space="preserve">:// te se na taj dio zalijepi </w:t>
      </w:r>
      <w:proofErr w:type="spellStart"/>
      <w:r>
        <w:t>Hostname</w:t>
      </w:r>
      <w:proofErr w:type="spellEnd"/>
      <w:r>
        <w:t xml:space="preserve"> poslužitelja</w:t>
      </w:r>
      <w:r w:rsidR="009763D8">
        <w:t xml:space="preserve"> zajedno s portom (</w:t>
      </w:r>
      <w:proofErr w:type="spellStart"/>
      <w:r w:rsidR="009763D8">
        <w:t>deafultni</w:t>
      </w:r>
      <w:proofErr w:type="spellEnd"/>
      <w:r w:rsidR="009763D8">
        <w:t xml:space="preserve"> port je 5432)</w:t>
      </w:r>
      <w:r>
        <w:t xml:space="preserve"> te </w:t>
      </w:r>
      <w:r w:rsidR="00EC469A">
        <w:t xml:space="preserve">se </w:t>
      </w:r>
      <w:r>
        <w:t xml:space="preserve">nakon toga doda ime baze podataka. </w:t>
      </w:r>
      <w:r w:rsidR="005E53CE">
        <w:t xml:space="preserve">Atribut </w:t>
      </w:r>
      <w:proofErr w:type="spellStart"/>
      <w:r w:rsidR="005E53CE">
        <w:t>spring.datasource.username</w:t>
      </w:r>
      <w:proofErr w:type="spellEnd"/>
      <w:r w:rsidR="005E53CE">
        <w:t xml:space="preserve"> postavlja se na </w:t>
      </w:r>
      <w:proofErr w:type="spellStart"/>
      <w:r w:rsidR="005E53CE">
        <w:t>Username</w:t>
      </w:r>
      <w:proofErr w:type="spellEnd"/>
      <w:r w:rsidR="005E53CE">
        <w:t xml:space="preserve"> koji je dodijelio poslužitelj baze podataka. Atribut </w:t>
      </w:r>
      <w:proofErr w:type="spellStart"/>
      <w:r w:rsidR="005E53CE">
        <w:t>spring.datasource.password</w:t>
      </w:r>
      <w:proofErr w:type="spellEnd"/>
      <w:r w:rsidR="005E53CE">
        <w:t xml:space="preserve"> poprima vrijednosti generirane zaporke koja služi za autentifikaciju pri spajanju na poslužitelj baze podataka.</w:t>
      </w:r>
    </w:p>
    <w:p w14:paraId="1E1B845F" w14:textId="54D9D0EE" w:rsidR="005E53CE" w:rsidRDefault="005E53CE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2F18CA54" w14:textId="43D987B0" w:rsidR="00740BD8" w:rsidRDefault="00740BD8" w:rsidP="005E53CE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 xml:space="preserve">Instalacija poslužitelja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 xml:space="preserve"> dijela aplikacij</w:t>
      </w:r>
      <w:r w:rsidR="00EC469A"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>e</w:t>
      </w:r>
    </w:p>
    <w:p w14:paraId="1EB382D8" w14:textId="67AF4E57" w:rsidR="002B1828" w:rsidRDefault="002B1828" w:rsidP="005E53CE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</w:pPr>
    </w:p>
    <w:p w14:paraId="1E12B6EC" w14:textId="516C30D2" w:rsidR="005D0F1A" w:rsidRDefault="002B182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Za instalaciju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poslužitelja koristimo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Render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. </w:t>
      </w:r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Kako </w:t>
      </w:r>
      <w:proofErr w:type="spellStart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>Render</w:t>
      </w:r>
      <w:proofErr w:type="spellEnd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ne pruža podršku za Javu, prije same instalacije poslužitelja backenda potrebno je Java kod omotati u </w:t>
      </w:r>
      <w:proofErr w:type="spellStart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>Docker</w:t>
      </w:r>
      <w:proofErr w:type="spellEnd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izvršnu okolinu pomoću </w:t>
      </w:r>
      <w:proofErr w:type="spellStart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>Dockerfile</w:t>
      </w:r>
      <w:proofErr w:type="spellEnd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>-a na način</w:t>
      </w:r>
      <w:r w:rsidR="00EC469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prikazan na slici …</w:t>
      </w:r>
    </w:p>
    <w:p w14:paraId="69C3C807" w14:textId="1D201A91" w:rsidR="005D0F1A" w:rsidRDefault="005D0F1A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 w:rsidRPr="005D0F1A">
        <w:rPr>
          <w:rFonts w:ascii="Consolas" w:eastAsia="Times New Roman" w:hAnsi="Consolas" w:cs="Times New Roman"/>
          <w:noProof/>
          <w:sz w:val="21"/>
          <w:szCs w:val="21"/>
          <w:lang w:eastAsia="hr-HR"/>
        </w:rPr>
        <w:drawing>
          <wp:inline distT="0" distB="0" distL="0" distR="0" wp14:anchorId="211D775A" wp14:editId="39BF37DD">
            <wp:extent cx="5760720" cy="3230880"/>
            <wp:effectExtent l="0" t="0" r="0" b="7620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010B" w14:textId="4AA5BEA0" w:rsidR="00F02EA0" w:rsidRDefault="00F02EA0" w:rsidP="00F02EA0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Slika 4. Prikaz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Dockerfilea</w:t>
      </w:r>
      <w:proofErr w:type="spellEnd"/>
    </w:p>
    <w:p w14:paraId="59530BEC" w14:textId="77777777" w:rsidR="005D0F1A" w:rsidRDefault="005D0F1A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4B5D5072" w14:textId="6D58489F" w:rsidR="002B1828" w:rsidRDefault="002B182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>Kako bismo uspješno postavili posluž</w:t>
      </w:r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itelj potrebno je odabrati opciju New-&gt;Web </w:t>
      </w:r>
      <w:proofErr w:type="spellStart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>Sevice</w:t>
      </w:r>
      <w:proofErr w:type="spellEnd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. Zatim se potrebno povezati sa Git repozitorijem na kojem se nalazi kod </w:t>
      </w:r>
      <w:proofErr w:type="spellStart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>backend</w:t>
      </w:r>
      <w:proofErr w:type="spellEnd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aplikacije. Nakon toga </w:t>
      </w:r>
      <w:proofErr w:type="spellStart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>Render</w:t>
      </w:r>
      <w:proofErr w:type="spellEnd"/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zahtjev</w:t>
      </w:r>
      <w:r w:rsidR="00EC469A">
        <w:rPr>
          <w:rFonts w:ascii="Consolas" w:eastAsia="Times New Roman" w:hAnsi="Consolas" w:cs="Times New Roman"/>
          <w:sz w:val="21"/>
          <w:szCs w:val="21"/>
          <w:lang w:eastAsia="hr-HR"/>
        </w:rPr>
        <w:t>a</w:t>
      </w:r>
      <w:r w:rsidR="00282042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sljedeće parametre</w:t>
      </w:r>
      <w:r w:rsidR="00EC469A">
        <w:rPr>
          <w:rFonts w:ascii="Consolas" w:eastAsia="Times New Roman" w:hAnsi="Consolas" w:cs="Times New Roman"/>
          <w:sz w:val="21"/>
          <w:szCs w:val="21"/>
          <w:lang w:eastAsia="hr-HR"/>
        </w:rPr>
        <w:t>:</w:t>
      </w:r>
    </w:p>
    <w:p w14:paraId="61F726CB" w14:textId="52A39CB8" w:rsidR="00282042" w:rsidRDefault="00282042" w:rsidP="00282042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>Name: ime web servisa</w:t>
      </w:r>
    </w:p>
    <w:p w14:paraId="69C030CF" w14:textId="6AEE1D54" w:rsidR="00282042" w:rsidRDefault="00282042" w:rsidP="00282042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Branch: grana git </w:t>
      </w:r>
      <w:r w:rsidR="00B7460F">
        <w:rPr>
          <w:rFonts w:ascii="Consolas" w:eastAsia="Times New Roman" w:hAnsi="Consolas" w:cs="Times New Roman"/>
          <w:sz w:val="21"/>
          <w:szCs w:val="21"/>
          <w:lang w:eastAsia="hr-HR"/>
        </w:rPr>
        <w:t>repozitorija na kojoj se nalazi web servis</w:t>
      </w:r>
    </w:p>
    <w:p w14:paraId="4BE82111" w14:textId="56D792E9" w:rsidR="00B7460F" w:rsidRDefault="00B7460F" w:rsidP="00282042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Korijenski direktorij: put do direktorija u kojem se nalazi </w:t>
      </w:r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napravljeni </w:t>
      </w:r>
      <w:proofErr w:type="spellStart"/>
      <w:r w:rsidR="005D0F1A">
        <w:rPr>
          <w:rFonts w:ascii="Consolas" w:eastAsia="Times New Roman" w:hAnsi="Consolas" w:cs="Times New Roman"/>
          <w:sz w:val="21"/>
          <w:szCs w:val="21"/>
          <w:lang w:eastAsia="hr-HR"/>
        </w:rPr>
        <w:t>Dockerfile</w:t>
      </w:r>
      <w:proofErr w:type="spellEnd"/>
    </w:p>
    <w:p w14:paraId="2F5A39F2" w14:textId="78C3F0EC" w:rsidR="00B7460F" w:rsidRDefault="00B7460F" w:rsidP="00282042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Enviroment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: odabir izvršne okoline (budući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Render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nema direktnu podršku za Javu ovdje odabiremo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Docker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>)</w:t>
      </w:r>
    </w:p>
    <w:p w14:paraId="6E7EF3CC" w14:textId="272BE411" w:rsidR="005D0F1A" w:rsidRDefault="005D0F1A" w:rsidP="005D0F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75BF4CFE" w14:textId="46F991E0" w:rsidR="005D0F1A" w:rsidRDefault="005D0F1A" w:rsidP="005D0F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25CAB96F" w14:textId="3ECD139B" w:rsidR="005D0F1A" w:rsidRPr="005D0F1A" w:rsidRDefault="005D0F1A" w:rsidP="005D0F1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hr-HR"/>
        </w:rPr>
      </w:pPr>
      <w:r w:rsidRPr="005D0F1A">
        <w:rPr>
          <w:rFonts w:ascii="Consolas" w:eastAsia="Times New Roman" w:hAnsi="Consolas" w:cs="Times New Roman"/>
          <w:noProof/>
          <w:sz w:val="21"/>
          <w:szCs w:val="21"/>
          <w:lang w:eastAsia="hr-HR"/>
        </w:rPr>
        <w:drawing>
          <wp:inline distT="0" distB="0" distL="0" distR="0" wp14:anchorId="50238348" wp14:editId="6736B707">
            <wp:extent cx="4638675" cy="2476312"/>
            <wp:effectExtent l="0" t="0" r="0" b="63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338" cy="24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  <w:lang w:eastAsia="hr-HR"/>
        </w:rPr>
        <w:br/>
        <w:t xml:space="preserve">Slika 4. Prikaz podataka potrebnih za instalaciju poslužitelja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dijela aplikacije</w:t>
      </w:r>
    </w:p>
    <w:p w14:paraId="32F07404" w14:textId="283F8E6F" w:rsidR="00740BD8" w:rsidRDefault="00740B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2C49BC36" w14:textId="4992B868" w:rsidR="005D0F1A" w:rsidRDefault="005D0F1A" w:rsidP="005D0F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Klikom na gumb Advanced proširuju se mogućnosti za postavljene web servisa. U Advanced postavkama pod karticom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Enviroment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variables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potrebno je dodati dvije varijable izvršne okoline:</w:t>
      </w:r>
    </w:p>
    <w:p w14:paraId="1CB94F57" w14:textId="582A2474" w:rsidR="005D0F1A" w:rsidRDefault="009763D8" w:rsidP="005D0F1A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>DB_PASS</w:t>
      </w:r>
    </w:p>
    <w:p w14:paraId="63C549E9" w14:textId="60127854" w:rsidR="009763D8" w:rsidRDefault="009763D8" w:rsidP="005D0F1A">
      <w:pPr>
        <w:pStyle w:val="Odlomakpopis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>DB_USERNAME</w:t>
      </w:r>
    </w:p>
    <w:p w14:paraId="073A6F28" w14:textId="3975C86A" w:rsidR="009763D8" w:rsidRPr="009763D8" w:rsidRDefault="009763D8" w:rsidP="009763D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Ove dvije varijable postavljamo na vrijednosti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usernamea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i passworda s poslužitelja baze podataka.</w:t>
      </w:r>
    </w:p>
    <w:p w14:paraId="26F27411" w14:textId="77777777" w:rsidR="005D0F1A" w:rsidRDefault="005D0F1A" w:rsidP="005D0F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48D19643" w14:textId="2B7E6DDF" w:rsidR="005D0F1A" w:rsidRDefault="005D0F1A" w:rsidP="005D0F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Odabirom opcije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Create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servis započinje stvaranje servisa i stvaranje tablica u bazi podataka.</w:t>
      </w:r>
    </w:p>
    <w:p w14:paraId="2947F6BE" w14:textId="77777777" w:rsidR="005D0F1A" w:rsidRDefault="005D0F1A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7A265BD6" w14:textId="77777777" w:rsidR="00740BD8" w:rsidRDefault="00740B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63A0F149" w14:textId="4D31356C" w:rsidR="005E53CE" w:rsidRDefault="005E53CE" w:rsidP="005E53CE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 xml:space="preserve">Pokretanje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 xml:space="preserve"> aplikacije i stvaranje tablica u bazi</w:t>
      </w:r>
    </w:p>
    <w:p w14:paraId="73DB5430" w14:textId="40399B1E" w:rsidR="005E53CE" w:rsidRDefault="005E53CE" w:rsidP="005E53CE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</w:pPr>
    </w:p>
    <w:p w14:paraId="7D00941A" w14:textId="127CDB81" w:rsidR="005E53CE" w:rsidRDefault="005E53CE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Pokretanjem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Spring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Boot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aplikacije pomoću Java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Persistance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API-ja koji služi za </w:t>
      </w:r>
      <w:proofErr w:type="spellStart"/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>perzistenciju</w:t>
      </w:r>
      <w:proofErr w:type="spellEnd"/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podataka aplikacije pomoću objektno </w:t>
      </w:r>
      <w:proofErr w:type="spellStart"/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>realcijskog</w:t>
      </w:r>
      <w:proofErr w:type="spellEnd"/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preslikavanja (eng. </w:t>
      </w:r>
      <w:proofErr w:type="spellStart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>Object</w:t>
      </w:r>
      <w:proofErr w:type="spellEnd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>Relational</w:t>
      </w:r>
      <w:proofErr w:type="spellEnd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>Mapping</w:t>
      </w:r>
      <w:proofErr w:type="spellEnd"/>
      <w:r w:rsidR="009763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- </w:t>
      </w:r>
      <w:r w:rsidR="00740BD8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ORM) u povezanoj bazi podataka stvaraju se tablice iz klasa definiranih u aplikaciji koje su anotirane oznakom @Entity. </w:t>
      </w:r>
    </w:p>
    <w:p w14:paraId="5AFD9637" w14:textId="4D789837" w:rsidR="009763D8" w:rsidRDefault="009763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267466D3" w14:textId="395448E1" w:rsidR="009763D8" w:rsidRDefault="009763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Uspješnim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deployom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backend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aplikacije ona postaje dostupna za rad preko interneta. Pomoću kartice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Logs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na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Renderu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moguće je pratiti zahtjeve koji pristižu na servis te odgovore na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zahjteve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i eventualne greške.</w:t>
      </w:r>
    </w:p>
    <w:p w14:paraId="717CC1AB" w14:textId="5A1EA678" w:rsidR="009763D8" w:rsidRDefault="009763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64E5326B" w14:textId="6914917C" w:rsidR="009763D8" w:rsidRDefault="009763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 xml:space="preserve">Instalacija poslužitelja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hr-HR"/>
        </w:rPr>
        <w:t>frontenda</w:t>
      </w:r>
      <w:proofErr w:type="spellEnd"/>
    </w:p>
    <w:p w14:paraId="551E26E6" w14:textId="00C73221" w:rsidR="009763D8" w:rsidRDefault="009763D8" w:rsidP="005E53C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65D46B1B" w14:textId="59A7ADD3" w:rsidR="004832E3" w:rsidRDefault="009763D8" w:rsidP="003C30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Za pogon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frontend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dijela aplikacije ne koristimo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Render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, već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Netlify</w:t>
      </w:r>
      <w:proofErr w:type="spellEnd"/>
      <w:r w:rsidR="00EC469A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. </w:t>
      </w:r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Nakon uspješnog stvaranja tima na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Netlifyu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odabirom opcije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Add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new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Site pod kategorijom Site možemo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deployati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stranicu. Nakon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Add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new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Site odabiremo opciju Import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an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existing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project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te se povezemo sa Git repozitorijem. Nakon odabira repozitorija odabiremo granu u repozitoriju na kojem se nalazi izvorni kod dijela stranice i u polje Base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directory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stavljamo putanju do mape u kojoj se nalazi izvorni kod. Za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build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command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postavljamo naredbu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npm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run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>build</w:t>
      </w:r>
      <w:proofErr w:type="spellEnd"/>
      <w:r w:rsidR="004832E3"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. </w:t>
      </w:r>
    </w:p>
    <w:p w14:paraId="12AE30B3" w14:textId="6C764B62" w:rsidR="004832E3" w:rsidRDefault="004832E3" w:rsidP="003C30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79DDB1A1" w14:textId="5793C25A" w:rsidR="004832E3" w:rsidRDefault="004832E3" w:rsidP="004832E3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hr-HR"/>
        </w:rPr>
      </w:pPr>
      <w:r w:rsidRPr="004832E3">
        <w:rPr>
          <w:rFonts w:ascii="Consolas" w:eastAsia="Times New Roman" w:hAnsi="Consolas" w:cs="Times New Roman"/>
          <w:noProof/>
          <w:sz w:val="21"/>
          <w:szCs w:val="21"/>
          <w:lang w:eastAsia="hr-HR"/>
        </w:rPr>
        <w:drawing>
          <wp:inline distT="0" distB="0" distL="0" distR="0" wp14:anchorId="1E9CE76C" wp14:editId="31DA8D83">
            <wp:extent cx="3838575" cy="4045059"/>
            <wp:effectExtent l="0" t="0" r="0" b="0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966" cy="40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  <w:lang w:eastAsia="hr-HR"/>
        </w:rPr>
        <w:br/>
        <w:t xml:space="preserve">Slika 5. Prikaz podataka potrebnih za instalaciju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frontend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poslužitelja</w:t>
      </w:r>
    </w:p>
    <w:p w14:paraId="02400116" w14:textId="77777777" w:rsidR="004832E3" w:rsidRDefault="004832E3" w:rsidP="003C30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</w:p>
    <w:p w14:paraId="2A99FB9D" w14:textId="19E97256" w:rsidR="005E53CE" w:rsidRPr="003C30B3" w:rsidRDefault="004832E3" w:rsidP="003C30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Odabirom opcije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Deploy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site kreće se u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build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hr-HR"/>
        </w:rPr>
        <w:t>frontend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hr-HR"/>
        </w:rPr>
        <w:t xml:space="preserve"> dijela aplikacije i po uspješnom završetku web aplikacija je puštena u pogon na javnom poslužitelju</w:t>
      </w:r>
    </w:p>
    <w:p w14:paraId="72B9DCCC" w14:textId="67E29026" w:rsidR="003C30B3" w:rsidRDefault="003C30B3" w:rsidP="003C30B3"/>
    <w:p w14:paraId="3A7C7452" w14:textId="77777777" w:rsidR="003C30B3" w:rsidRPr="00183D6F" w:rsidRDefault="003C30B3" w:rsidP="003C30B3"/>
    <w:sectPr w:rsidR="003C30B3" w:rsidRPr="00183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3A35"/>
    <w:multiLevelType w:val="hybridMultilevel"/>
    <w:tmpl w:val="77627962"/>
    <w:lvl w:ilvl="0" w:tplc="FC586A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5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55"/>
    <w:rsid w:val="000358AD"/>
    <w:rsid w:val="0016193E"/>
    <w:rsid w:val="00183D6F"/>
    <w:rsid w:val="00273855"/>
    <w:rsid w:val="00282042"/>
    <w:rsid w:val="002B1828"/>
    <w:rsid w:val="003C30B3"/>
    <w:rsid w:val="004832E3"/>
    <w:rsid w:val="004844BB"/>
    <w:rsid w:val="005D0F1A"/>
    <w:rsid w:val="005E53CE"/>
    <w:rsid w:val="00740BD8"/>
    <w:rsid w:val="009763D8"/>
    <w:rsid w:val="00B7460F"/>
    <w:rsid w:val="00EC469A"/>
    <w:rsid w:val="00F02EA0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749C"/>
  <w15:chartTrackingRefBased/>
  <w15:docId w15:val="{5FFD102B-E15D-4D76-87A9-6490B04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73855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1619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Nikolić</dc:creator>
  <cp:keywords/>
  <dc:description/>
  <cp:lastModifiedBy>Ana Grčević</cp:lastModifiedBy>
  <cp:revision>5</cp:revision>
  <dcterms:created xsi:type="dcterms:W3CDTF">2023-01-07T11:31:00Z</dcterms:created>
  <dcterms:modified xsi:type="dcterms:W3CDTF">2023-01-07T18:27:00Z</dcterms:modified>
</cp:coreProperties>
</file>