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A8A44" w14:textId="77777777" w:rsidR="00984758" w:rsidRPr="007579A9" w:rsidRDefault="00000000">
      <w:pPr>
        <w:spacing w:after="40"/>
        <w:jc w:val="center"/>
      </w:pPr>
      <w:r w:rsidRPr="007579A9">
        <w:rPr>
          <w:b/>
          <w:bCs/>
          <w:sz w:val="32"/>
          <w:szCs w:val="32"/>
        </w:rPr>
        <w:t>Ficha del desafío</w:t>
      </w:r>
    </w:p>
    <w:p w14:paraId="77072127" w14:textId="77777777" w:rsidR="00984758" w:rsidRPr="007579A9" w:rsidRDefault="00000000">
      <w:pPr>
        <w:spacing w:after="160"/>
        <w:jc w:val="center"/>
      </w:pPr>
      <w:proofErr w:type="spellStart"/>
      <w:r w:rsidRPr="007579A9">
        <w:rPr>
          <w:i/>
          <w:iCs/>
          <w:color w:val="555555"/>
          <w:sz w:val="20"/>
          <w:szCs w:val="20"/>
        </w:rPr>
        <w:t>Capstone</w:t>
      </w:r>
      <w:proofErr w:type="spellEnd"/>
      <w:r w:rsidRPr="007579A9">
        <w:rPr>
          <w:i/>
          <w:iCs/>
          <w:color w:val="555555"/>
          <w:sz w:val="20"/>
          <w:szCs w:val="20"/>
        </w:rPr>
        <w:t xml:space="preserve"> Intermedio 2026 — Universidad Mayor — </w:t>
      </w:r>
      <w:proofErr w:type="gramStart"/>
      <w:r w:rsidRPr="007579A9">
        <w:rPr>
          <w:i/>
          <w:iCs/>
          <w:color w:val="555555"/>
          <w:sz w:val="20"/>
          <w:szCs w:val="20"/>
        </w:rPr>
        <w:t>Septiembre</w:t>
      </w:r>
      <w:proofErr w:type="gramEnd"/>
      <w:r w:rsidRPr="007579A9">
        <w:rPr>
          <w:i/>
          <w:iCs/>
          <w:color w:val="555555"/>
          <w:sz w:val="20"/>
          <w:szCs w:val="20"/>
        </w:rPr>
        <w:t xml:space="preserve"> de 2026</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984758" w:rsidRPr="007579A9" w14:paraId="289901A6" w14:textId="77777777" w:rsidTr="007579A9">
        <w:tblPrEx>
          <w:tblCellMar>
            <w:top w:w="0" w:type="dxa"/>
            <w:bottom w:w="0" w:type="dxa"/>
          </w:tblCellMar>
        </w:tblPrEx>
        <w:tc>
          <w:tcPr>
            <w:tcW w:w="2400" w:type="dxa"/>
            <w:shd w:val="clear" w:color="auto" w:fill="F3EBF1"/>
            <w:tcMar>
              <w:top w:w="60" w:type="dxa"/>
              <w:left w:w="100" w:type="dxa"/>
              <w:bottom w:w="60" w:type="dxa"/>
              <w:right w:w="100" w:type="dxa"/>
            </w:tcMar>
          </w:tcPr>
          <w:p w14:paraId="1B2DA73F" w14:textId="77777777" w:rsidR="00984758" w:rsidRDefault="00000000">
            <w:pPr>
              <w:rPr>
                <w:b/>
                <w:bCs/>
                <w:sz w:val="20"/>
                <w:szCs w:val="20"/>
              </w:rPr>
            </w:pPr>
            <w:r w:rsidRPr="007579A9">
              <w:rPr>
                <w:b/>
                <w:bCs/>
                <w:sz w:val="20"/>
                <w:szCs w:val="20"/>
              </w:rPr>
              <w:t>Equipo</w:t>
            </w:r>
          </w:p>
          <w:p w14:paraId="678FC153" w14:textId="77777777" w:rsidR="007579A9" w:rsidRPr="007579A9" w:rsidRDefault="007579A9" w:rsidP="007579A9">
            <w:pPr>
              <w:jc w:val="right"/>
            </w:pPr>
          </w:p>
        </w:tc>
        <w:tc>
          <w:tcPr>
            <w:tcW w:w="7200" w:type="dxa"/>
            <w:tcMar>
              <w:top w:w="60" w:type="dxa"/>
              <w:left w:w="100" w:type="dxa"/>
              <w:bottom w:w="60" w:type="dxa"/>
              <w:right w:w="100" w:type="dxa"/>
            </w:tcMar>
          </w:tcPr>
          <w:p w14:paraId="10F881D2" w14:textId="77777777" w:rsidR="00984758" w:rsidRPr="007579A9" w:rsidRDefault="00000000">
            <w:r w:rsidRPr="007579A9">
              <w:rPr>
                <w:sz w:val="20"/>
                <w:szCs w:val="20"/>
              </w:rPr>
              <w:t xml:space="preserve">S.I.U </w:t>
            </w:r>
            <w:proofErr w:type="gramStart"/>
            <w:r w:rsidRPr="007579A9">
              <w:rPr>
                <w:sz w:val="20"/>
                <w:szCs w:val="20"/>
              </w:rPr>
              <w:t>HUB</w:t>
            </w:r>
            <w:proofErr w:type="gramEnd"/>
            <w:r w:rsidRPr="007579A9">
              <w:rPr>
                <w:sz w:val="20"/>
                <w:szCs w:val="20"/>
              </w:rPr>
              <w:t xml:space="preserve"> — Amanda Parraguez, Benjamín Oliva, Gerzon Toro, Josué Villa, Valentina Zapata</w:t>
            </w:r>
          </w:p>
        </w:tc>
      </w:tr>
      <w:tr w:rsidR="00984758" w:rsidRPr="007579A9" w14:paraId="603DC42A" w14:textId="77777777" w:rsidTr="007579A9">
        <w:tblPrEx>
          <w:tblCellMar>
            <w:top w:w="0" w:type="dxa"/>
            <w:bottom w:w="0" w:type="dxa"/>
          </w:tblCellMar>
        </w:tblPrEx>
        <w:tc>
          <w:tcPr>
            <w:tcW w:w="2400" w:type="dxa"/>
            <w:shd w:val="clear" w:color="auto" w:fill="F3EBF1"/>
            <w:tcMar>
              <w:top w:w="60" w:type="dxa"/>
              <w:left w:w="100" w:type="dxa"/>
              <w:bottom w:w="60" w:type="dxa"/>
              <w:right w:w="100" w:type="dxa"/>
            </w:tcMar>
          </w:tcPr>
          <w:p w14:paraId="10E1052A" w14:textId="77777777" w:rsidR="00984758" w:rsidRPr="007579A9" w:rsidRDefault="00000000">
            <w:r w:rsidRPr="007579A9">
              <w:rPr>
                <w:b/>
                <w:bCs/>
                <w:sz w:val="20"/>
                <w:szCs w:val="20"/>
              </w:rPr>
              <w:t>Desafío</w:t>
            </w:r>
          </w:p>
        </w:tc>
        <w:tc>
          <w:tcPr>
            <w:tcW w:w="7200" w:type="dxa"/>
            <w:tcMar>
              <w:top w:w="60" w:type="dxa"/>
              <w:left w:w="100" w:type="dxa"/>
              <w:bottom w:w="60" w:type="dxa"/>
              <w:right w:w="100" w:type="dxa"/>
            </w:tcMar>
          </w:tcPr>
          <w:p w14:paraId="238FD727" w14:textId="77777777" w:rsidR="00984758" w:rsidRPr="007579A9" w:rsidRDefault="00000000">
            <w:r w:rsidRPr="007579A9">
              <w:rPr>
                <w:sz w:val="20"/>
                <w:szCs w:val="20"/>
              </w:rPr>
              <w:t xml:space="preserve">01 — Edificios Inteligentes: caracterización de usuarios del </w:t>
            </w:r>
            <w:proofErr w:type="gramStart"/>
            <w:r w:rsidRPr="007579A9">
              <w:rPr>
                <w:sz w:val="20"/>
                <w:szCs w:val="20"/>
              </w:rPr>
              <w:t>Hub</w:t>
            </w:r>
            <w:proofErr w:type="gramEnd"/>
            <w:r w:rsidRPr="007579A9">
              <w:rPr>
                <w:sz w:val="20"/>
                <w:szCs w:val="20"/>
              </w:rPr>
              <w:t xml:space="preserve"> Providencia</w:t>
            </w:r>
          </w:p>
        </w:tc>
      </w:tr>
      <w:tr w:rsidR="00984758" w:rsidRPr="007579A9" w14:paraId="0B04D4B7" w14:textId="77777777" w:rsidTr="007579A9">
        <w:tblPrEx>
          <w:tblCellMar>
            <w:top w:w="0" w:type="dxa"/>
            <w:bottom w:w="0" w:type="dxa"/>
          </w:tblCellMar>
        </w:tblPrEx>
        <w:tc>
          <w:tcPr>
            <w:tcW w:w="2400" w:type="dxa"/>
            <w:shd w:val="clear" w:color="auto" w:fill="F3EBF1"/>
            <w:tcMar>
              <w:top w:w="60" w:type="dxa"/>
              <w:left w:w="100" w:type="dxa"/>
              <w:bottom w:w="60" w:type="dxa"/>
              <w:right w:w="100" w:type="dxa"/>
            </w:tcMar>
          </w:tcPr>
          <w:p w14:paraId="3C9B66A9" w14:textId="77777777" w:rsidR="00984758" w:rsidRPr="007579A9" w:rsidRDefault="00000000">
            <w:r w:rsidRPr="007579A9">
              <w:rPr>
                <w:b/>
                <w:bCs/>
                <w:sz w:val="20"/>
                <w:szCs w:val="20"/>
              </w:rPr>
              <w:t>Contraparte</w:t>
            </w:r>
          </w:p>
        </w:tc>
        <w:tc>
          <w:tcPr>
            <w:tcW w:w="7200" w:type="dxa"/>
            <w:tcMar>
              <w:top w:w="60" w:type="dxa"/>
              <w:left w:w="100" w:type="dxa"/>
              <w:bottom w:w="60" w:type="dxa"/>
              <w:right w:w="100" w:type="dxa"/>
            </w:tcMar>
          </w:tcPr>
          <w:p w14:paraId="30BE2E59" w14:textId="77777777" w:rsidR="00984758" w:rsidRPr="007579A9" w:rsidRDefault="00000000">
            <w:r w:rsidRPr="007579A9">
              <w:rPr>
                <w:sz w:val="20"/>
                <w:szCs w:val="20"/>
              </w:rPr>
              <w:t xml:space="preserve">Municipalidad de Providencia / </w:t>
            </w:r>
            <w:proofErr w:type="gramStart"/>
            <w:r w:rsidRPr="007579A9">
              <w:rPr>
                <w:sz w:val="20"/>
                <w:szCs w:val="20"/>
              </w:rPr>
              <w:t>Hub</w:t>
            </w:r>
            <w:proofErr w:type="gramEnd"/>
            <w:r w:rsidRPr="007579A9">
              <w:rPr>
                <w:sz w:val="20"/>
                <w:szCs w:val="20"/>
              </w:rPr>
              <w:t xml:space="preserve"> Providencia</w:t>
            </w:r>
          </w:p>
        </w:tc>
      </w:tr>
      <w:tr w:rsidR="00984758" w:rsidRPr="007579A9" w14:paraId="26E71B37" w14:textId="77777777" w:rsidTr="007579A9">
        <w:tblPrEx>
          <w:tblCellMar>
            <w:top w:w="0" w:type="dxa"/>
            <w:bottom w:w="0" w:type="dxa"/>
          </w:tblCellMar>
        </w:tblPrEx>
        <w:tc>
          <w:tcPr>
            <w:tcW w:w="2400" w:type="dxa"/>
            <w:shd w:val="clear" w:color="auto" w:fill="F3EBF1"/>
            <w:tcMar>
              <w:top w:w="60" w:type="dxa"/>
              <w:left w:w="100" w:type="dxa"/>
              <w:bottom w:w="60" w:type="dxa"/>
              <w:right w:w="100" w:type="dxa"/>
            </w:tcMar>
          </w:tcPr>
          <w:p w14:paraId="536135CA" w14:textId="77777777" w:rsidR="00984758" w:rsidRPr="007579A9" w:rsidRDefault="00000000">
            <w:r w:rsidRPr="007579A9">
              <w:rPr>
                <w:b/>
                <w:bCs/>
                <w:sz w:val="20"/>
                <w:szCs w:val="20"/>
              </w:rPr>
              <w:t>Pregunta orientadora</w:t>
            </w:r>
          </w:p>
        </w:tc>
        <w:tc>
          <w:tcPr>
            <w:tcW w:w="7200" w:type="dxa"/>
            <w:tcMar>
              <w:top w:w="60" w:type="dxa"/>
              <w:left w:w="100" w:type="dxa"/>
              <w:bottom w:w="60" w:type="dxa"/>
              <w:right w:w="100" w:type="dxa"/>
            </w:tcMar>
          </w:tcPr>
          <w:p w14:paraId="535960E5" w14:textId="77777777" w:rsidR="00984758" w:rsidRPr="007579A9" w:rsidRDefault="00000000">
            <w:r w:rsidRPr="007579A9">
              <w:rPr>
                <w:sz w:val="20"/>
                <w:szCs w:val="20"/>
              </w:rPr>
              <w:t xml:space="preserve">¿Cómo podríamos cuantificar y caracterizar a los usuarios del edificio del </w:t>
            </w:r>
            <w:proofErr w:type="gramStart"/>
            <w:r w:rsidRPr="007579A9">
              <w:rPr>
                <w:sz w:val="20"/>
                <w:szCs w:val="20"/>
              </w:rPr>
              <w:t>Hub</w:t>
            </w:r>
            <w:proofErr w:type="gramEnd"/>
            <w:r w:rsidRPr="007579A9">
              <w:rPr>
                <w:sz w:val="20"/>
                <w:szCs w:val="20"/>
              </w:rPr>
              <w:t xml:space="preserve"> Providencia para apoyar la gestión y la toma de decisiones?</w:t>
            </w:r>
          </w:p>
        </w:tc>
      </w:tr>
    </w:tbl>
    <w:p w14:paraId="0B0BE7A6" w14:textId="77777777" w:rsidR="00984758" w:rsidRPr="007579A9" w:rsidRDefault="00000000">
      <w:pPr>
        <w:spacing w:before="160" w:after="60"/>
        <w:rPr>
          <w:u w:val="single"/>
        </w:rPr>
      </w:pPr>
      <w:r w:rsidRPr="007579A9">
        <w:rPr>
          <w:b/>
          <w:bCs/>
          <w:sz w:val="24"/>
          <w:szCs w:val="24"/>
          <w:u w:val="single"/>
        </w:rPr>
        <w:t>1. Tema o ámbito del desafío</w:t>
      </w:r>
    </w:p>
    <w:p w14:paraId="62C27689" w14:textId="77777777" w:rsidR="00984758" w:rsidRPr="007579A9" w:rsidRDefault="00000000">
      <w:pPr>
        <w:spacing w:after="80" w:line="260" w:lineRule="auto"/>
      </w:pPr>
      <w:r w:rsidRPr="007579A9">
        <w:t xml:space="preserve">Registro, caracterización y análisis del flujo de usuarios de un edificio público. El </w:t>
      </w:r>
      <w:proofErr w:type="gramStart"/>
      <w:r w:rsidRPr="007579A9">
        <w:t>Hub</w:t>
      </w:r>
      <w:proofErr w:type="gramEnd"/>
      <w:r w:rsidRPr="007579A9">
        <w:t xml:space="preserve"> Providencia recibe a diario a emprendedores, startups, estudiantes, empresas, vecinos y visitantes, pero no tiene forma de saber con precisión quiénes entran, cuánto se quedan, qué espacios usan ni con qué frecuencia vuelven. El desafío consiste en diseñar una solución que permita identificar, segmentar y analizar perfiles y patrones de uso del edificio, sin costo de hardware ni de licencias.</w:t>
      </w:r>
    </w:p>
    <w:p w14:paraId="594A5E8D" w14:textId="77777777" w:rsidR="00984758" w:rsidRPr="007579A9" w:rsidRDefault="00000000">
      <w:pPr>
        <w:spacing w:before="160" w:after="60"/>
      </w:pPr>
      <w:r w:rsidRPr="007579A9">
        <w:rPr>
          <w:b/>
          <w:bCs/>
          <w:sz w:val="24"/>
          <w:szCs w:val="24"/>
        </w:rPr>
        <w:t xml:space="preserve">2. </w:t>
      </w:r>
      <w:r w:rsidRPr="007579A9">
        <w:rPr>
          <w:b/>
          <w:bCs/>
          <w:sz w:val="24"/>
          <w:szCs w:val="24"/>
          <w:u w:val="single"/>
        </w:rPr>
        <w:t>Contexto</w:t>
      </w:r>
    </w:p>
    <w:p w14:paraId="151A3FEF" w14:textId="77777777" w:rsidR="00984758" w:rsidRPr="007579A9" w:rsidRDefault="00000000">
      <w:pPr>
        <w:spacing w:after="80" w:line="260" w:lineRule="auto"/>
      </w:pPr>
      <w:r w:rsidRPr="007579A9">
        <w:t xml:space="preserve">El </w:t>
      </w:r>
      <w:proofErr w:type="gramStart"/>
      <w:r w:rsidRPr="007579A9">
        <w:t>Hub</w:t>
      </w:r>
      <w:proofErr w:type="gramEnd"/>
      <w:r w:rsidRPr="007579A9">
        <w:t xml:space="preserve"> Providencia es un espacio municipal ubicado en José Manuel Infante, con acceso por Los Jesuitas, comuna de Providencia, Santiago. Funciona de lunes a jueves de 8:30 a 18:30 y los viernes de 8:30 a 17:30. Cuenta con dos edificios, de los cuales solo uno está abierto al público. El primer piso es de acceso libre y gratuito, con dos oficinas de trabajadores, una sala de reuniones para 1 a 4 personas y un sector para charlas y entrevistas. En el segundo piso están el laboratorio y la zona </w:t>
      </w:r>
      <w:proofErr w:type="spellStart"/>
      <w:proofErr w:type="gramStart"/>
      <w:r w:rsidRPr="007579A9">
        <w:t>gamer</w:t>
      </w:r>
      <w:proofErr w:type="spellEnd"/>
      <w:proofErr w:type="gramEnd"/>
      <w:r w:rsidRPr="007579A9">
        <w:t xml:space="preserve">, que requieren autorización previa, y el tercer piso es solo de oficinas. Además, el </w:t>
      </w:r>
      <w:proofErr w:type="gramStart"/>
      <w:r w:rsidRPr="007579A9">
        <w:t>Hub</w:t>
      </w:r>
      <w:proofErr w:type="gramEnd"/>
      <w:r w:rsidRPr="007579A9">
        <w:t xml:space="preserve"> organiza charlas periódicamente y entrega oficinas a startups seleccionadas por postulación.</w:t>
      </w:r>
    </w:p>
    <w:p w14:paraId="2B137F34" w14:textId="77777777" w:rsidR="00984758" w:rsidRPr="007579A9" w:rsidRDefault="00000000">
      <w:pPr>
        <w:spacing w:before="160" w:after="60"/>
        <w:rPr>
          <w:u w:val="single"/>
        </w:rPr>
      </w:pPr>
      <w:r w:rsidRPr="007579A9">
        <w:rPr>
          <w:b/>
          <w:bCs/>
          <w:sz w:val="24"/>
          <w:szCs w:val="24"/>
          <w:u w:val="single"/>
        </w:rPr>
        <w:t>3. Quiénes están involucrados o afectados</w:t>
      </w:r>
    </w:p>
    <w:p w14:paraId="2603BD64" w14:textId="77777777" w:rsidR="00984758" w:rsidRPr="007579A9" w:rsidRDefault="00000000">
      <w:pPr>
        <w:pStyle w:val="Prrafodelista"/>
        <w:numPr>
          <w:ilvl w:val="0"/>
          <w:numId w:val="2"/>
        </w:numPr>
        <w:spacing w:after="40" w:line="260" w:lineRule="auto"/>
        <w:rPr>
          <w:lang w:val="es-CL"/>
        </w:rPr>
      </w:pPr>
      <w:r w:rsidRPr="007579A9">
        <w:rPr>
          <w:b/>
          <w:bCs/>
          <w:lang w:val="es-CL"/>
        </w:rPr>
        <w:t>Afectados directos:</w:t>
      </w:r>
      <w:r w:rsidRPr="007579A9">
        <w:rPr>
          <w:lang w:val="es-CL"/>
        </w:rPr>
        <w:t xml:space="preserve"> el equipo de gestión del </w:t>
      </w:r>
      <w:proofErr w:type="gramStart"/>
      <w:r w:rsidRPr="007579A9">
        <w:rPr>
          <w:lang w:val="es-CL"/>
        </w:rPr>
        <w:t>Hub</w:t>
      </w:r>
      <w:proofErr w:type="gramEnd"/>
      <w:r w:rsidRPr="007579A9">
        <w:rPr>
          <w:lang w:val="es-CL"/>
        </w:rPr>
        <w:t>, que hoy toma decisiones sobre servicios, actividades y espacios sin datos confiables.</w:t>
      </w:r>
    </w:p>
    <w:p w14:paraId="78857473" w14:textId="77777777" w:rsidR="00984758" w:rsidRPr="007579A9" w:rsidRDefault="00000000">
      <w:pPr>
        <w:pStyle w:val="Prrafodelista"/>
        <w:numPr>
          <w:ilvl w:val="0"/>
          <w:numId w:val="2"/>
        </w:numPr>
        <w:spacing w:after="40" w:line="260" w:lineRule="auto"/>
        <w:rPr>
          <w:lang w:val="es-CL"/>
        </w:rPr>
      </w:pPr>
      <w:r w:rsidRPr="007579A9">
        <w:rPr>
          <w:b/>
          <w:bCs/>
          <w:lang w:val="es-CL"/>
        </w:rPr>
        <w:t>Usuarios:</w:t>
      </w:r>
      <w:r w:rsidRPr="007579A9">
        <w:rPr>
          <w:lang w:val="es-CL"/>
        </w:rPr>
        <w:t xml:space="preserve"> las personas que usan el edificio (emprendedores, startups, estudiantes, empresas, vecinos y visitantes), que deben completar un formulario extenso en cada visita.</w:t>
      </w:r>
    </w:p>
    <w:p w14:paraId="32D158CA" w14:textId="77777777" w:rsidR="00984758" w:rsidRPr="007579A9" w:rsidRDefault="00000000">
      <w:pPr>
        <w:pStyle w:val="Prrafodelista"/>
        <w:numPr>
          <w:ilvl w:val="0"/>
          <w:numId w:val="2"/>
        </w:numPr>
        <w:spacing w:after="40" w:line="260" w:lineRule="auto"/>
        <w:rPr>
          <w:lang w:val="es-CL"/>
        </w:rPr>
      </w:pPr>
      <w:r w:rsidRPr="007579A9">
        <w:rPr>
          <w:b/>
          <w:bCs/>
          <w:lang w:val="es-CL"/>
        </w:rPr>
        <w:t>Otros actores:</w:t>
      </w:r>
      <w:r w:rsidRPr="007579A9">
        <w:rPr>
          <w:lang w:val="es-CL"/>
        </w:rPr>
        <w:t xml:space="preserve"> la Municipalidad de Providencia, como contraparte del desafío, y los equipos de los desafíos 02 y 03, que trabajan sobre el mismo edificio.</w:t>
      </w:r>
    </w:p>
    <w:p w14:paraId="2447FE59" w14:textId="77777777" w:rsidR="00984758" w:rsidRPr="007579A9" w:rsidRDefault="00000000">
      <w:pPr>
        <w:spacing w:before="160" w:after="60"/>
        <w:rPr>
          <w:u w:val="single"/>
        </w:rPr>
      </w:pPr>
      <w:r w:rsidRPr="007579A9">
        <w:rPr>
          <w:b/>
          <w:bCs/>
          <w:sz w:val="24"/>
          <w:szCs w:val="24"/>
          <w:u w:val="single"/>
        </w:rPr>
        <w:t>4. Situación problemática inicial</w:t>
      </w:r>
    </w:p>
    <w:p w14:paraId="78F56250" w14:textId="77777777" w:rsidR="00984758" w:rsidRPr="007579A9" w:rsidRDefault="00000000">
      <w:pPr>
        <w:spacing w:after="80" w:line="260" w:lineRule="auto"/>
      </w:pPr>
      <w:r w:rsidRPr="007579A9">
        <w:t xml:space="preserve">Hoy el ingreso se registra escaneando un código QR que lleva a un formulario de Google de nueve campos, que debe completarse en cada visita. El formulario no reconoce a una persona que ya vino antes, no registra la salida y no permite analizar patrones de uso. Las charlas usan un QR aparte que no diferencia el perfil de los asistentes, la sala de reuniones se agenda en </w:t>
      </w:r>
      <w:proofErr w:type="gramStart"/>
      <w:r w:rsidRPr="007579A9">
        <w:t>recepción</w:t>
      </w:r>
      <w:proofErr w:type="gramEnd"/>
      <w:r w:rsidRPr="007579A9">
        <w:t xml:space="preserve"> y las áreas especiales se autorizan por correo. Todo esto genera datos dispersos que no se aprovechan para la gestión, y una experiencia de ingreso incómoda para quien visita el </w:t>
      </w:r>
      <w:proofErr w:type="gramStart"/>
      <w:r w:rsidRPr="007579A9">
        <w:t>Hub</w:t>
      </w:r>
      <w:proofErr w:type="gramEnd"/>
      <w:r w:rsidRPr="007579A9">
        <w:t xml:space="preserve"> con frecuencia.</w:t>
      </w:r>
    </w:p>
    <w:p w14:paraId="78C989ED" w14:textId="77777777" w:rsidR="00984758" w:rsidRPr="007579A9" w:rsidRDefault="00000000">
      <w:pPr>
        <w:spacing w:before="160" w:after="60"/>
        <w:rPr>
          <w:u w:val="single"/>
        </w:rPr>
      </w:pPr>
      <w:r w:rsidRPr="007579A9">
        <w:rPr>
          <w:b/>
          <w:bCs/>
          <w:sz w:val="24"/>
          <w:szCs w:val="24"/>
          <w:u w:val="single"/>
        </w:rPr>
        <w:t>5. Por qué es relevante</w:t>
      </w:r>
    </w:p>
    <w:p w14:paraId="66BD3478" w14:textId="77777777" w:rsidR="00984758" w:rsidRPr="007579A9" w:rsidRDefault="00000000">
      <w:pPr>
        <w:pStyle w:val="Prrafodelista"/>
        <w:numPr>
          <w:ilvl w:val="0"/>
          <w:numId w:val="2"/>
        </w:numPr>
        <w:spacing w:after="40" w:line="260" w:lineRule="auto"/>
        <w:rPr>
          <w:lang w:val="es-CL"/>
        </w:rPr>
      </w:pPr>
      <w:r w:rsidRPr="007579A9">
        <w:rPr>
          <w:b/>
          <w:bCs/>
          <w:lang w:val="es-CL"/>
        </w:rPr>
        <w:t>Impacto en la gestión:</w:t>
      </w:r>
      <w:r w:rsidRPr="007579A9">
        <w:rPr>
          <w:lang w:val="es-CL"/>
        </w:rPr>
        <w:t xml:space="preserve"> sin datos, la planificación de servicios, actividades y espacios se basa en supuestos.</w:t>
      </w:r>
    </w:p>
    <w:p w14:paraId="0392C4AD" w14:textId="77777777" w:rsidR="00984758" w:rsidRPr="007579A9" w:rsidRDefault="00000000">
      <w:pPr>
        <w:pStyle w:val="Prrafodelista"/>
        <w:numPr>
          <w:ilvl w:val="0"/>
          <w:numId w:val="2"/>
        </w:numPr>
        <w:spacing w:after="40" w:line="260" w:lineRule="auto"/>
        <w:rPr>
          <w:lang w:val="es-CL"/>
        </w:rPr>
      </w:pPr>
      <w:r w:rsidRPr="007579A9">
        <w:rPr>
          <w:b/>
          <w:bCs/>
          <w:lang w:val="es-CL"/>
        </w:rPr>
        <w:t>Impacto en las personas:</w:t>
      </w:r>
      <w:r w:rsidRPr="007579A9">
        <w:rPr>
          <w:lang w:val="es-CL"/>
        </w:rPr>
        <w:t xml:space="preserve"> el registro completo en cada visita es una fricción que desincentiva registrarse, lo que a su vez empeora la calidad de los datos.</w:t>
      </w:r>
    </w:p>
    <w:p w14:paraId="308FD599" w14:textId="77777777" w:rsidR="00984758" w:rsidRPr="007579A9" w:rsidRDefault="00000000">
      <w:pPr>
        <w:pStyle w:val="Prrafodelista"/>
        <w:numPr>
          <w:ilvl w:val="0"/>
          <w:numId w:val="2"/>
        </w:numPr>
        <w:spacing w:after="40" w:line="260" w:lineRule="auto"/>
        <w:rPr>
          <w:lang w:val="es-CL"/>
        </w:rPr>
      </w:pPr>
      <w:r w:rsidRPr="007579A9">
        <w:rPr>
          <w:b/>
          <w:bCs/>
          <w:lang w:val="es-CL"/>
        </w:rPr>
        <w:t>Magnitud y frecuencia:</w:t>
      </w:r>
      <w:r w:rsidRPr="007579A9">
        <w:rPr>
          <w:lang w:val="es-CL"/>
        </w:rPr>
        <w:t xml:space="preserve"> el problema se repite todos los días con cada persona que entra; estimamos que son al menos 50 personas diarias, cifra que aún debemos validar.</w:t>
      </w:r>
    </w:p>
    <w:p w14:paraId="190223A1" w14:textId="77777777" w:rsidR="00984758" w:rsidRDefault="00000000">
      <w:pPr>
        <w:pStyle w:val="Prrafodelista"/>
        <w:numPr>
          <w:ilvl w:val="0"/>
          <w:numId w:val="2"/>
        </w:numPr>
        <w:spacing w:after="40" w:line="260" w:lineRule="auto"/>
        <w:rPr>
          <w:lang w:val="es-CL"/>
        </w:rPr>
      </w:pPr>
      <w:r w:rsidRPr="007579A9">
        <w:rPr>
          <w:b/>
          <w:bCs/>
          <w:lang w:val="es-CL"/>
        </w:rPr>
        <w:t>Restricción clave:</w:t>
      </w:r>
      <w:r w:rsidRPr="007579A9">
        <w:rPr>
          <w:lang w:val="es-CL"/>
        </w:rPr>
        <w:t xml:space="preserve"> el </w:t>
      </w:r>
      <w:proofErr w:type="gramStart"/>
      <w:r w:rsidRPr="007579A9">
        <w:rPr>
          <w:lang w:val="es-CL"/>
        </w:rPr>
        <w:t>Hub</w:t>
      </w:r>
      <w:proofErr w:type="gramEnd"/>
      <w:r w:rsidRPr="007579A9">
        <w:rPr>
          <w:lang w:val="es-CL"/>
        </w:rPr>
        <w:t xml:space="preserve"> no cuenta con financiamiento para el proyecto, por lo que la solución debe ser de costo cero y aprovechar lo que ya existe (el QR y el proceso web actual).</w:t>
      </w:r>
    </w:p>
    <w:p w14:paraId="20B98834" w14:textId="19C8604C" w:rsidR="007579A9" w:rsidRPr="007579A9" w:rsidRDefault="007579A9" w:rsidP="007579A9">
      <w:pPr>
        <w:pStyle w:val="Prrafodelista"/>
        <w:spacing w:after="40" w:line="260" w:lineRule="auto"/>
        <w:ind w:left="360"/>
        <w:rPr>
          <w:lang w:val="es-CL"/>
        </w:rPr>
      </w:pPr>
    </w:p>
    <w:p w14:paraId="021D9130" w14:textId="77777777" w:rsidR="00984758" w:rsidRPr="007579A9" w:rsidRDefault="00000000">
      <w:pPr>
        <w:spacing w:before="160" w:after="60"/>
        <w:rPr>
          <w:u w:val="single"/>
        </w:rPr>
      </w:pPr>
      <w:r w:rsidRPr="007579A9">
        <w:rPr>
          <w:b/>
          <w:bCs/>
          <w:sz w:val="24"/>
          <w:szCs w:val="24"/>
          <w:u w:val="single"/>
        </w:rPr>
        <w:lastRenderedPageBreak/>
        <w:t>6. Qué sabemos hasta ahora</w:t>
      </w:r>
    </w:p>
    <w:p w14:paraId="43578CAB" w14:textId="77777777" w:rsidR="00984758" w:rsidRPr="007579A9" w:rsidRDefault="00000000">
      <w:pPr>
        <w:spacing w:after="80" w:line="260" w:lineRule="auto"/>
      </w:pPr>
      <w:r w:rsidRPr="007579A9">
        <w:t xml:space="preserve">Información levantada en una visita presencial al </w:t>
      </w:r>
      <w:proofErr w:type="gramStart"/>
      <w:r w:rsidRPr="007579A9">
        <w:t>Hub</w:t>
      </w:r>
      <w:proofErr w:type="gramEnd"/>
      <w:r w:rsidRPr="007579A9">
        <w:t xml:space="preserve"> (25 de agosto), en los ejercicios de clase y en la revisión de la información pública del </w:t>
      </w:r>
      <w:proofErr w:type="gramStart"/>
      <w:r w:rsidRPr="007579A9">
        <w:t>Hub</w:t>
      </w:r>
      <w:proofErr w:type="gramEnd"/>
      <w:r w:rsidRPr="007579A9">
        <w:t>:</w:t>
      </w:r>
    </w:p>
    <w:p w14:paraId="10BC58BD" w14:textId="77777777" w:rsidR="00984758" w:rsidRPr="007579A9" w:rsidRDefault="00000000">
      <w:pPr>
        <w:pStyle w:val="Prrafodelista"/>
        <w:numPr>
          <w:ilvl w:val="0"/>
          <w:numId w:val="2"/>
        </w:numPr>
        <w:spacing w:after="40" w:line="260" w:lineRule="auto"/>
        <w:rPr>
          <w:lang w:val="es-CL"/>
        </w:rPr>
      </w:pPr>
      <w:r w:rsidRPr="007579A9">
        <w:rPr>
          <w:b/>
          <w:bCs/>
          <w:lang w:val="es-CL"/>
        </w:rPr>
        <w:t>Hecho:</w:t>
      </w:r>
      <w:r w:rsidRPr="007579A9">
        <w:rPr>
          <w:lang w:val="es-CL"/>
        </w:rPr>
        <w:t xml:space="preserve"> el proceso de ingreso vía QR y Google </w:t>
      </w:r>
      <w:proofErr w:type="spellStart"/>
      <w:r w:rsidRPr="007579A9">
        <w:rPr>
          <w:lang w:val="es-CL"/>
        </w:rPr>
        <w:t>Forms</w:t>
      </w:r>
      <w:proofErr w:type="spellEnd"/>
      <w:r w:rsidRPr="007579A9">
        <w:rPr>
          <w:lang w:val="es-CL"/>
        </w:rPr>
        <w:t xml:space="preserve"> se comprobó en terreno; el formulario incluye un listado extenso de profesiones que alarga el registro y no captura la salida.</w:t>
      </w:r>
    </w:p>
    <w:p w14:paraId="24A50242" w14:textId="77777777" w:rsidR="00984758" w:rsidRPr="007579A9" w:rsidRDefault="00000000">
      <w:pPr>
        <w:pStyle w:val="Prrafodelista"/>
        <w:numPr>
          <w:ilvl w:val="0"/>
          <w:numId w:val="2"/>
        </w:numPr>
        <w:spacing w:after="40" w:line="260" w:lineRule="auto"/>
        <w:rPr>
          <w:lang w:val="es-CL"/>
        </w:rPr>
      </w:pPr>
      <w:r w:rsidRPr="007579A9">
        <w:rPr>
          <w:b/>
          <w:bCs/>
          <w:lang w:val="es-CL"/>
        </w:rPr>
        <w:t>Hecho:</w:t>
      </w:r>
      <w:r w:rsidRPr="007579A9">
        <w:rPr>
          <w:lang w:val="es-CL"/>
        </w:rPr>
        <w:t xml:space="preserve"> el registro de charlas, la reserva de la sala de reuniones y la autorización de áreas especiales funcionan por canales separados y no documentados.</w:t>
      </w:r>
    </w:p>
    <w:p w14:paraId="69546F46" w14:textId="77777777" w:rsidR="00984758" w:rsidRPr="007579A9" w:rsidRDefault="00000000">
      <w:pPr>
        <w:pStyle w:val="Prrafodelista"/>
        <w:numPr>
          <w:ilvl w:val="0"/>
          <w:numId w:val="2"/>
        </w:numPr>
        <w:spacing w:after="40" w:line="260" w:lineRule="auto"/>
        <w:rPr>
          <w:lang w:val="es-CL"/>
        </w:rPr>
      </w:pPr>
      <w:r w:rsidRPr="007579A9">
        <w:rPr>
          <w:b/>
          <w:bCs/>
          <w:lang w:val="es-CL"/>
        </w:rPr>
        <w:t>Observación:</w:t>
      </w:r>
      <w:r w:rsidRPr="007579A9">
        <w:rPr>
          <w:lang w:val="es-CL"/>
        </w:rPr>
        <w:t xml:space="preserve"> durante la visita se observó a un visitante preguntando por café dentro del edificio, lo que sugiere que hay personas que permanecen períodos prolongados y no solo hacen visitas breves.</w:t>
      </w:r>
    </w:p>
    <w:p w14:paraId="673DAD57" w14:textId="77777777" w:rsidR="00984758" w:rsidRPr="007579A9" w:rsidRDefault="00000000">
      <w:pPr>
        <w:pStyle w:val="Prrafodelista"/>
        <w:numPr>
          <w:ilvl w:val="0"/>
          <w:numId w:val="2"/>
        </w:numPr>
        <w:spacing w:after="40" w:line="260" w:lineRule="auto"/>
        <w:rPr>
          <w:lang w:val="es-CL"/>
        </w:rPr>
      </w:pPr>
      <w:r w:rsidRPr="007579A9">
        <w:rPr>
          <w:b/>
          <w:bCs/>
          <w:lang w:val="es-CL"/>
        </w:rPr>
        <w:t>Aprendizaje del ejercicio de observación:</w:t>
      </w:r>
      <w:r w:rsidRPr="007579A9">
        <w:rPr>
          <w:lang w:val="es-CL"/>
        </w:rPr>
        <w:t xml:space="preserve"> al revisar nuestras afirmaciones en clase, distinguimos que "no hay enrolamiento único" y "no se registra la salida" son hechos con evidencia, mientras que "al </w:t>
      </w:r>
      <w:proofErr w:type="gramStart"/>
      <w:r w:rsidRPr="007579A9">
        <w:rPr>
          <w:lang w:val="es-CL"/>
        </w:rPr>
        <w:t>Hub</w:t>
      </w:r>
      <w:proofErr w:type="gramEnd"/>
      <w:r w:rsidRPr="007579A9">
        <w:rPr>
          <w:lang w:val="es-CL"/>
        </w:rPr>
        <w:t xml:space="preserve"> van personas de distintas situaciones laborales" es un supuesto que falta comprobar.</w:t>
      </w:r>
    </w:p>
    <w:p w14:paraId="442FC570" w14:textId="77777777" w:rsidR="00984758" w:rsidRPr="007579A9" w:rsidRDefault="00000000">
      <w:pPr>
        <w:spacing w:before="160" w:after="60"/>
      </w:pPr>
      <w:r w:rsidRPr="007579A9">
        <w:rPr>
          <w:b/>
          <w:bCs/>
          <w:sz w:val="24"/>
          <w:szCs w:val="24"/>
        </w:rPr>
        <w:t>7. Qué todavía no sabemos</w:t>
      </w:r>
    </w:p>
    <w:p w14:paraId="77B62390" w14:textId="209F06F3" w:rsidR="00984758" w:rsidRPr="007579A9" w:rsidRDefault="00000000">
      <w:pPr>
        <w:pStyle w:val="Prrafodelista"/>
        <w:numPr>
          <w:ilvl w:val="0"/>
          <w:numId w:val="2"/>
        </w:numPr>
        <w:spacing w:after="40" w:line="260" w:lineRule="auto"/>
        <w:rPr>
          <w:lang w:val="es-CL"/>
        </w:rPr>
      </w:pPr>
      <w:r w:rsidRPr="007579A9">
        <w:rPr>
          <w:b/>
          <w:bCs/>
          <w:lang w:val="es-CL"/>
        </w:rPr>
        <w:t>Indispensable:</w:t>
      </w:r>
      <w:r w:rsidRPr="007579A9">
        <w:rPr>
          <w:lang w:val="es-CL"/>
        </w:rPr>
        <w:t xml:space="preserve"> qué hace hoy el </w:t>
      </w:r>
      <w:proofErr w:type="gramStart"/>
      <w:r w:rsidRPr="007579A9">
        <w:rPr>
          <w:lang w:val="es-CL"/>
        </w:rPr>
        <w:t>Hub</w:t>
      </w:r>
      <w:proofErr w:type="gramEnd"/>
      <w:r w:rsidRPr="007579A9">
        <w:rPr>
          <w:lang w:val="es-CL"/>
        </w:rPr>
        <w:t xml:space="preserve"> con los datos que recolecta el formulario de Google (pregunta prioritaria para la contraparte).</w:t>
      </w:r>
    </w:p>
    <w:p w14:paraId="217F4F43" w14:textId="77777777" w:rsidR="00984758" w:rsidRPr="007579A9" w:rsidRDefault="00000000">
      <w:pPr>
        <w:pStyle w:val="Prrafodelista"/>
        <w:numPr>
          <w:ilvl w:val="0"/>
          <w:numId w:val="2"/>
        </w:numPr>
        <w:spacing w:after="40" w:line="260" w:lineRule="auto"/>
        <w:rPr>
          <w:lang w:val="es-CL"/>
        </w:rPr>
      </w:pPr>
      <w:r w:rsidRPr="007579A9">
        <w:rPr>
          <w:lang w:val="es-CL"/>
        </w:rPr>
        <w:t xml:space="preserve"> cuántas personas usan el </w:t>
      </w:r>
      <w:proofErr w:type="gramStart"/>
      <w:r w:rsidRPr="007579A9">
        <w:rPr>
          <w:lang w:val="es-CL"/>
        </w:rPr>
        <w:t>Hub</w:t>
      </w:r>
      <w:proofErr w:type="gramEnd"/>
      <w:r w:rsidRPr="007579A9">
        <w:rPr>
          <w:lang w:val="es-CL"/>
        </w:rPr>
        <w:t xml:space="preserve"> cada día y cuántas son nuevas versus recurrentes.</w:t>
      </w:r>
    </w:p>
    <w:p w14:paraId="2C10923C" w14:textId="77777777" w:rsidR="00984758" w:rsidRPr="007579A9" w:rsidRDefault="00000000">
      <w:pPr>
        <w:pStyle w:val="Prrafodelista"/>
        <w:numPr>
          <w:ilvl w:val="0"/>
          <w:numId w:val="2"/>
        </w:numPr>
        <w:spacing w:after="40" w:line="260" w:lineRule="auto"/>
        <w:rPr>
          <w:lang w:val="es-CL"/>
        </w:rPr>
      </w:pPr>
      <w:r w:rsidRPr="007579A9">
        <w:rPr>
          <w:lang w:val="es-CL"/>
        </w:rPr>
        <w:t xml:space="preserve"> cuánto tiempo permanecen las personas y en qué horarios y espacios se concentra la demanda.</w:t>
      </w:r>
    </w:p>
    <w:p w14:paraId="12C6D9EC" w14:textId="77777777" w:rsidR="00984758" w:rsidRPr="007579A9" w:rsidRDefault="00000000">
      <w:pPr>
        <w:pStyle w:val="Prrafodelista"/>
        <w:numPr>
          <w:ilvl w:val="0"/>
          <w:numId w:val="2"/>
        </w:numPr>
        <w:spacing w:after="40" w:line="260" w:lineRule="auto"/>
        <w:rPr>
          <w:lang w:val="es-CL"/>
        </w:rPr>
      </w:pPr>
      <w:r w:rsidRPr="007579A9">
        <w:rPr>
          <w:lang w:val="es-CL"/>
        </w:rPr>
        <w:t xml:space="preserve"> si existen cámaras en el edificio y cuál es su situación actual.</w:t>
      </w:r>
    </w:p>
    <w:p w14:paraId="71A2E934" w14:textId="77777777" w:rsidR="00984758" w:rsidRPr="007579A9" w:rsidRDefault="00000000">
      <w:pPr>
        <w:pStyle w:val="Prrafodelista"/>
        <w:numPr>
          <w:ilvl w:val="0"/>
          <w:numId w:val="2"/>
        </w:numPr>
        <w:spacing w:after="40" w:line="260" w:lineRule="auto"/>
        <w:rPr>
          <w:lang w:val="es-CL"/>
        </w:rPr>
      </w:pPr>
      <w:r w:rsidRPr="007579A9">
        <w:rPr>
          <w:lang w:val="es-CL"/>
        </w:rPr>
        <w:t xml:space="preserve"> si las personas </w:t>
      </w:r>
      <w:proofErr w:type="gramStart"/>
      <w:r w:rsidRPr="007579A9">
        <w:rPr>
          <w:lang w:val="es-CL"/>
        </w:rPr>
        <w:t>estarían</w:t>
      </w:r>
      <w:proofErr w:type="gramEnd"/>
      <w:r w:rsidRPr="007579A9">
        <w:rPr>
          <w:lang w:val="es-CL"/>
        </w:rPr>
        <w:t xml:space="preserve"> dispuestas a escanear también al salir, y qué tan rápido puede ser un enrolamiento inicial sin generar molestia.</w:t>
      </w:r>
    </w:p>
    <w:p w14:paraId="11D9721F" w14:textId="189F7B40" w:rsidR="00984758" w:rsidRPr="007579A9" w:rsidRDefault="00000000">
      <w:pPr>
        <w:spacing w:before="120"/>
      </w:pPr>
      <w:r w:rsidRPr="007579A9">
        <w:t xml:space="preserve">Para responderlas, el equipo planea </w:t>
      </w:r>
      <w:r w:rsidR="007579A9">
        <w:t>tener</w:t>
      </w:r>
      <w:r w:rsidRPr="007579A9">
        <w:t xml:space="preserve"> una consulta formal a la contraparte sobre el uso actual de los datos.</w:t>
      </w:r>
    </w:p>
    <w:sectPr w:rsidR="00984758" w:rsidRPr="007579A9">
      <w:pgSz w:w="11906" w:h="16838"/>
      <w:pgMar w:top="10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452"/>
    <w:multiLevelType w:val="hybridMultilevel"/>
    <w:tmpl w:val="04E2D1E6"/>
    <w:lvl w:ilvl="0" w:tplc="20E4298A">
      <w:start w:val="1"/>
      <w:numFmt w:val="bullet"/>
      <w:lvlText w:val="●"/>
      <w:lvlJc w:val="left"/>
      <w:pPr>
        <w:ind w:left="720" w:hanging="360"/>
      </w:pPr>
    </w:lvl>
    <w:lvl w:ilvl="1" w:tplc="F83A6EF2">
      <w:start w:val="1"/>
      <w:numFmt w:val="bullet"/>
      <w:lvlText w:val="○"/>
      <w:lvlJc w:val="left"/>
      <w:pPr>
        <w:ind w:left="1440" w:hanging="360"/>
      </w:pPr>
    </w:lvl>
    <w:lvl w:ilvl="2" w:tplc="BBB24290">
      <w:start w:val="1"/>
      <w:numFmt w:val="bullet"/>
      <w:lvlText w:val="■"/>
      <w:lvlJc w:val="left"/>
      <w:pPr>
        <w:ind w:left="2160" w:hanging="360"/>
      </w:pPr>
    </w:lvl>
    <w:lvl w:ilvl="3" w:tplc="064CE170">
      <w:start w:val="1"/>
      <w:numFmt w:val="bullet"/>
      <w:lvlText w:val="●"/>
      <w:lvlJc w:val="left"/>
      <w:pPr>
        <w:ind w:left="2880" w:hanging="360"/>
      </w:pPr>
    </w:lvl>
    <w:lvl w:ilvl="4" w:tplc="05DE54DE">
      <w:start w:val="1"/>
      <w:numFmt w:val="bullet"/>
      <w:lvlText w:val="○"/>
      <w:lvlJc w:val="left"/>
      <w:pPr>
        <w:ind w:left="3600" w:hanging="360"/>
      </w:pPr>
    </w:lvl>
    <w:lvl w:ilvl="5" w:tplc="2D8CB5F6">
      <w:start w:val="1"/>
      <w:numFmt w:val="bullet"/>
      <w:lvlText w:val="■"/>
      <w:lvlJc w:val="left"/>
      <w:pPr>
        <w:ind w:left="4320" w:hanging="360"/>
      </w:pPr>
    </w:lvl>
    <w:lvl w:ilvl="6" w:tplc="17AA517C">
      <w:start w:val="1"/>
      <w:numFmt w:val="bullet"/>
      <w:lvlText w:val="●"/>
      <w:lvlJc w:val="left"/>
      <w:pPr>
        <w:ind w:left="5040" w:hanging="360"/>
      </w:pPr>
    </w:lvl>
    <w:lvl w:ilvl="7" w:tplc="5D9CB7CC">
      <w:start w:val="1"/>
      <w:numFmt w:val="bullet"/>
      <w:lvlText w:val="●"/>
      <w:lvlJc w:val="left"/>
      <w:pPr>
        <w:ind w:left="5760" w:hanging="360"/>
      </w:pPr>
    </w:lvl>
    <w:lvl w:ilvl="8" w:tplc="8EC8248C">
      <w:start w:val="1"/>
      <w:numFmt w:val="bullet"/>
      <w:lvlText w:val="●"/>
      <w:lvlJc w:val="left"/>
      <w:pPr>
        <w:ind w:left="6480" w:hanging="360"/>
      </w:pPr>
    </w:lvl>
  </w:abstractNum>
  <w:abstractNum w:abstractNumId="1" w15:restartNumberingAfterBreak="0">
    <w:nsid w:val="33690765"/>
    <w:multiLevelType w:val="hybridMultilevel"/>
    <w:tmpl w:val="AD6807A0"/>
    <w:lvl w:ilvl="0" w:tplc="C95C7C96">
      <w:start w:val="1"/>
      <w:numFmt w:val="bullet"/>
      <w:lvlText w:val="•"/>
      <w:lvlJc w:val="left"/>
      <w:pPr>
        <w:ind w:left="360" w:hanging="200"/>
      </w:pPr>
    </w:lvl>
    <w:lvl w:ilvl="1" w:tplc="FCC01D56">
      <w:numFmt w:val="decimal"/>
      <w:lvlText w:val=""/>
      <w:lvlJc w:val="left"/>
    </w:lvl>
    <w:lvl w:ilvl="2" w:tplc="BF3AB520">
      <w:numFmt w:val="decimal"/>
      <w:lvlText w:val=""/>
      <w:lvlJc w:val="left"/>
    </w:lvl>
    <w:lvl w:ilvl="3" w:tplc="454E3E5C">
      <w:numFmt w:val="decimal"/>
      <w:lvlText w:val=""/>
      <w:lvlJc w:val="left"/>
    </w:lvl>
    <w:lvl w:ilvl="4" w:tplc="D0D4E7CE">
      <w:numFmt w:val="decimal"/>
      <w:lvlText w:val=""/>
      <w:lvlJc w:val="left"/>
    </w:lvl>
    <w:lvl w:ilvl="5" w:tplc="7F3230C4">
      <w:numFmt w:val="decimal"/>
      <w:lvlText w:val=""/>
      <w:lvlJc w:val="left"/>
    </w:lvl>
    <w:lvl w:ilvl="6" w:tplc="34423BC6">
      <w:numFmt w:val="decimal"/>
      <w:lvlText w:val=""/>
      <w:lvlJc w:val="left"/>
    </w:lvl>
    <w:lvl w:ilvl="7" w:tplc="93A0DE8C">
      <w:numFmt w:val="decimal"/>
      <w:lvlText w:val=""/>
      <w:lvlJc w:val="left"/>
    </w:lvl>
    <w:lvl w:ilvl="8" w:tplc="36CEE09E">
      <w:numFmt w:val="decimal"/>
      <w:lvlText w:val=""/>
      <w:lvlJc w:val="left"/>
    </w:lvl>
  </w:abstractNum>
  <w:num w:numId="1" w16cid:durableId="380519055">
    <w:abstractNumId w:val="0"/>
    <w:lvlOverride w:ilvl="0">
      <w:startOverride w:val="1"/>
    </w:lvlOverride>
  </w:num>
  <w:num w:numId="2" w16cid:durableId="5518447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758"/>
    <w:rsid w:val="00066FD3"/>
    <w:rsid w:val="007579A9"/>
    <w:rsid w:val="00984758"/>
    <w:rsid w:val="00A03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4492"/>
  <w15:docId w15:val="{4C36D3D1-EFC8-4045-A872-8DF44BD7A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762</Words>
  <Characters>4347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IGNACIA DE JESÚS PARRAGUEZ ABATE</dc:creator>
  <cp:lastModifiedBy>AMANDA IGNACIA DE JESÚS PARRAGUEZ ABATE</cp:lastModifiedBy>
  <cp:revision>3</cp:revision>
  <dcterms:created xsi:type="dcterms:W3CDTF">2026-09-17T23:47:00Z</dcterms:created>
  <dcterms:modified xsi:type="dcterms:W3CDTF">2026-09-17T23:55:00Z</dcterms:modified>
</cp:coreProperties>
</file>