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ab/>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z w:val="32"/>
          <w:szCs w:val="32"/>
          <w:shd w:fill="auto" w:val="clear"/>
          <w:vertAlign w:val="baseline"/>
        </w:rPr>
      </w:pPr>
      <w:r w:rsidDel="00000000" w:rsidR="00000000" w:rsidRPr="00000000">
        <w:rPr>
          <w:rFonts w:ascii="Calibri" w:cs="Calibri" w:eastAsia="Calibri" w:hAnsi="Calibri"/>
          <w:b w:val="1"/>
          <w:bCs w:val="1"/>
          <w:i w:val="0"/>
          <w:iCs w:val="0"/>
          <w:smallCaps w:val="0"/>
          <w:strike w:val="0"/>
          <w:sz w:val="32"/>
          <w:szCs w:val="32"/>
          <w:u w:val="none"/>
          <w:shd w:fill="auto" w:val="clear"/>
          <w:vertAlign w:val="baseline"/>
          <w:rtl w:val="0"/>
        </w:rPr>
        <w:t xml:space="preserve">PARTE I</w:t>
      </w:r>
    </w:p>
    <w:tbl>
      <w:tblPr>
        <w:tblStyle w:val="Table1"/>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C">
      <w:pPr>
        <w:rPr>
          <w:b w:val="1"/>
          <w:bCs w:val="1"/>
          <w:sz w:val="24"/>
          <w:szCs w:val="24"/>
        </w:rPr>
      </w:pPr>
      <w:r w:rsidDel="00000000" w:rsidR="00000000" w:rsidRPr="00000000">
        <w:rPr>
          <w:rtl w:val="0"/>
        </w:rPr>
      </w:r>
    </w:p>
    <w:tbl>
      <w:tblPr>
        <w:tblStyle w:val="Table2"/>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Nombre estudiante</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Benjamín Antonio Riveros Rojas</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21837458-1</w:t>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Carrera</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Ing Informatica</w:t>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Sede</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Plaza Maipu</w:t>
            </w:r>
          </w:p>
        </w:tc>
      </w:tr>
    </w:tbl>
    <w:p w:rsidR="00000000" w:rsidDel="00000000" w:rsidP="00000000" w:rsidRDefault="00000000" w:rsidRPr="00000000" w14:paraId="00000015">
      <w:pPr>
        <w:rPr>
          <w:b w:val="1"/>
          <w:bCs w:val="1"/>
          <w:sz w:val="24"/>
          <w:szCs w:val="24"/>
        </w:rPr>
      </w:pPr>
      <w:r w:rsidDel="00000000" w:rsidR="00000000" w:rsidRPr="00000000">
        <w:rPr>
          <w:rtl w:val="0"/>
        </w:rPr>
      </w:r>
    </w:p>
    <w:tbl>
      <w:tblPr>
        <w:tblStyle w:val="Table3"/>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sz w:val="28"/>
                <w:szCs w:val="28"/>
              </w:rPr>
            </w:pPr>
            <w:r w:rsidDel="00000000" w:rsidR="00000000" w:rsidRPr="00000000">
              <w:rPr>
                <w:b w:val="1"/>
                <w:bCs w:val="1"/>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8">
      <w:pPr>
        <w:rPr>
          <w:b w:val="1"/>
          <w:bCs w:val="1"/>
          <w:sz w:val="24"/>
          <w:szCs w:val="24"/>
        </w:rPr>
      </w:pPr>
      <w:r w:rsidDel="00000000" w:rsidR="00000000" w:rsidRPr="00000000">
        <w:rPr>
          <w:rtl w:val="0"/>
        </w:rPr>
      </w:r>
    </w:p>
    <w:tbl>
      <w:tblPr>
        <w:tblStyle w:val="Table4"/>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i w:val="1"/>
                <w:iCs w:val="1"/>
                <w:sz w:val="20"/>
                <w:szCs w:val="20"/>
                <w:rtl w:val="0"/>
              </w:rPr>
              <w:t xml:space="preserve">PC Doctor — Sistema Web de Diagnóstico Asistido y Triage de Problemas de Hardware/Software para PC</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i w:val="1"/>
                <w:iCs w:val="1"/>
                <w:sz w:val="20"/>
                <w:szCs w:val="20"/>
                <w:rtl w:val="0"/>
              </w:rPr>
              <w:t xml:space="preserve">Desarrollo de Software, Arquitectura de Sistemas y Gestión de Bases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1F">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-Diseñar e implementar soluciones de software robustas y escalables mediante arquitectura en capas.</w:t>
            </w:r>
          </w:p>
          <w:p w:rsidR="00000000" w:rsidDel="00000000" w:rsidP="00000000" w:rsidRDefault="00000000" w:rsidRPr="00000000" w14:paraId="00000020">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1">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-Modelar y gestionar bases de datos relacionales para garantizar la integridad y dinamismo de la información.</w:t>
            </w:r>
          </w:p>
          <w:p w:rsidR="00000000" w:rsidDel="00000000" w:rsidP="00000000" w:rsidRDefault="00000000" w:rsidRPr="00000000" w14:paraId="00000022">
            <w:pP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Fonts w:ascii="Calibri" w:cs="Calibri" w:eastAsia="Calibri" w:hAnsi="Calibri"/>
                <w:i w:val="1"/>
                <w:iCs w:val="1"/>
                <w:sz w:val="20"/>
                <w:szCs w:val="20"/>
                <w:rtl w:val="0"/>
              </w:rPr>
              <w:t xml:space="preserve">-Aplicar metodologías de desarrollo ágil en proyectos individuales con control de alcance y entregables.</w:t>
            </w: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sz w:val="28"/>
                <w:szCs w:val="28"/>
              </w:rPr>
            </w:pPr>
            <w:r w:rsidDel="00000000" w:rsidR="00000000" w:rsidRPr="00000000">
              <w:rPr>
                <w:b w:val="1"/>
                <w:bCs w:val="1"/>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Relevancia del proyecto APT</w:t>
            </w:r>
          </w:p>
        </w:tc>
        <w:tc>
          <w:tcPr>
            <w:vAlign w:val="center"/>
          </w:tcPr>
          <w:p w:rsidR="00000000" w:rsidDel="00000000" w:rsidP="00000000" w:rsidRDefault="00000000" w:rsidRPr="00000000" w14:paraId="0000002A">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Problemática y Contexto: Los usuarios de computadores personales enfrentan frecuentemente fallas operativas de hardware (sobrecalentamiento, fallas de fuente de poder, problemas de RAM) o software (conflictos de controladores, errores del sistema operativo). La falta de un conocimiento técnico ordenado suele derivar en diagnósticos erróneos o gastos innecesarios en servicios técnicos por fallas menores.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Ubicación e Impacto: Se sitúa en el ámbito de usuarios particulares, técnicos de nivel de entrada y soporte informático básico a nivel nacional.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Aporte de Valor: PC Doctor ofrece una herramienta estructurada de diagnóstico interactivo mediante un cuestionario dinámico adaptativo. Permite guiar al usuario paso a paso para identificar causas raíz con distintos niveles de probabilidad, entregando sugerencias de resolución de manera inmediata y clara.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Descripción del Proyecto APT</w:t>
            </w:r>
          </w:p>
        </w:tc>
        <w:tc>
          <w:tcPr>
            <w:vAlign w:val="center"/>
          </w:tcPr>
          <w:p w:rsidR="00000000" w:rsidDel="00000000" w:rsidP="00000000" w:rsidRDefault="00000000" w:rsidRPr="00000000" w14:paraId="00000031">
            <w:pPr>
              <w:jc w:val="both"/>
              <w:rPr>
                <w:rFonts w:ascii="Calibri" w:cs="Calibri" w:eastAsia="Calibri" w:hAnsi="Calibri"/>
                <w:i w:val="1"/>
                <w:iCs w:val="1"/>
                <w:sz w:val="20"/>
                <w:szCs w:val="20"/>
                <w:highlight w:val="cyan"/>
              </w:rPr>
            </w:pPr>
            <w:r w:rsidDel="00000000" w:rsidR="00000000" w:rsidRPr="00000000">
              <w:rPr>
                <w:rFonts w:ascii="Calibri" w:cs="Calibri" w:eastAsia="Calibri" w:hAnsi="Calibri"/>
                <w:i w:val="1"/>
                <w:iCs w:val="1"/>
                <w:sz w:val="20"/>
                <w:szCs w:val="20"/>
                <w:rtl w:val="0"/>
              </w:rPr>
              <w:t xml:space="preserve">Se desarrollará una aplicación web cuyo núcleo es un motor de reglas determinista implementado en Spring Boot y respaldado por una base de datos MySQL. El sistema evalúa los síntomas seleccionados por el usuario y determina diagnósticos probables e instrucciones de solución. Adicionalmente, se plantea un módulo desacoplado de Procesamiento de Lenguaje Natural (NLP/IA) para la interpretación de síntomas a partir de texto libre escrito por el usuario.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Pertinencia del proyecto con el perfil de egreso</w:t>
            </w:r>
          </w:p>
        </w:tc>
        <w:tc>
          <w:tcPr>
            <w:vAlign w:val="center"/>
          </w:tcPr>
          <w:p w:rsidR="00000000" w:rsidDel="00000000" w:rsidP="00000000" w:rsidRDefault="00000000" w:rsidRPr="00000000" w14:paraId="00000033">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desarrollo de PC Doctor requiere la aplicación integral de las competencias del perfil de egreso de Ingeniería en Informática:</w:t>
            </w:r>
          </w:p>
          <w:p w:rsidR="00000000" w:rsidDel="00000000" w:rsidP="00000000" w:rsidRDefault="00000000" w:rsidRPr="00000000" w14:paraId="00000034">
            <w:pPr>
              <w:numPr>
                <w:ilvl w:val="0"/>
                <w:numId w:val="3"/>
              </w:numPr>
              <w:ind w:left="720" w:hanging="360"/>
              <w:jc w:val="both"/>
              <w:rPr>
                <w:i w:val="1"/>
                <w:iCs w:val="1"/>
              </w:rPr>
            </w:pPr>
            <w:r w:rsidDel="00000000" w:rsidR="00000000" w:rsidRPr="00000000">
              <w:rPr>
                <w:rFonts w:ascii="Calibri" w:cs="Calibri" w:eastAsia="Calibri" w:hAnsi="Calibri"/>
                <w:b w:val="1"/>
                <w:bCs w:val="1"/>
                <w:i w:val="1"/>
                <w:iCs w:val="1"/>
                <w:sz w:val="20"/>
                <w:szCs w:val="20"/>
                <w:rtl w:val="0"/>
              </w:rPr>
              <w:t xml:space="preserve">Backend:</w:t>
            </w:r>
            <w:r w:rsidDel="00000000" w:rsidR="00000000" w:rsidRPr="00000000">
              <w:rPr>
                <w:rFonts w:ascii="Calibri" w:cs="Calibri" w:eastAsia="Calibri" w:hAnsi="Calibri"/>
                <w:i w:val="1"/>
                <w:iCs w:val="1"/>
                <w:sz w:val="20"/>
                <w:szCs w:val="20"/>
                <w:rtl w:val="0"/>
              </w:rPr>
              <w:t xml:space="preserve"> Diseño e implementación de la lógica de negocio y arquitectura de software con Spring Boot.</w:t>
            </w:r>
          </w:p>
          <w:p w:rsidR="00000000" w:rsidDel="00000000" w:rsidP="00000000" w:rsidRDefault="00000000" w:rsidRPr="00000000" w14:paraId="00000035">
            <w:pPr>
              <w:numPr>
                <w:ilvl w:val="0"/>
                <w:numId w:val="3"/>
              </w:numPr>
              <w:ind w:left="720" w:hanging="360"/>
              <w:jc w:val="both"/>
              <w:rPr>
                <w:i w:val="1"/>
                <w:iCs w:val="1"/>
              </w:rPr>
            </w:pPr>
            <w:r w:rsidDel="00000000" w:rsidR="00000000" w:rsidRPr="00000000">
              <w:rPr>
                <w:rFonts w:ascii="Calibri" w:cs="Calibri" w:eastAsia="Calibri" w:hAnsi="Calibri"/>
                <w:b w:val="1"/>
                <w:bCs w:val="1"/>
                <w:i w:val="1"/>
                <w:iCs w:val="1"/>
                <w:sz w:val="20"/>
                <w:szCs w:val="20"/>
                <w:rtl w:val="0"/>
              </w:rPr>
              <w:t xml:space="preserve">Base de Datos:</w:t>
            </w:r>
            <w:r w:rsidDel="00000000" w:rsidR="00000000" w:rsidRPr="00000000">
              <w:rPr>
                <w:rFonts w:ascii="Calibri" w:cs="Calibri" w:eastAsia="Calibri" w:hAnsi="Calibri"/>
                <w:i w:val="1"/>
                <w:iCs w:val="1"/>
                <w:sz w:val="20"/>
                <w:szCs w:val="20"/>
                <w:rtl w:val="0"/>
              </w:rPr>
              <w:t xml:space="preserve"> Diseño de un modelo entidad-relación en MySQL para almacenar reglas, preguntas y diagnósticos de forma dinámica.</w:t>
            </w:r>
          </w:p>
          <w:p w:rsidR="00000000" w:rsidDel="00000000" w:rsidP="00000000" w:rsidRDefault="00000000" w:rsidRPr="00000000" w14:paraId="00000036">
            <w:pPr>
              <w:numPr>
                <w:ilvl w:val="0"/>
                <w:numId w:val="3"/>
              </w:numPr>
              <w:ind w:left="720" w:hanging="360"/>
              <w:jc w:val="both"/>
              <w:rPr>
                <w:i w:val="1"/>
                <w:iCs w:val="1"/>
              </w:rPr>
            </w:pPr>
            <w:r w:rsidDel="00000000" w:rsidR="00000000" w:rsidRPr="00000000">
              <w:rPr>
                <w:rFonts w:ascii="Calibri" w:cs="Calibri" w:eastAsia="Calibri" w:hAnsi="Calibri"/>
                <w:b w:val="1"/>
                <w:bCs w:val="1"/>
                <w:i w:val="1"/>
                <w:iCs w:val="1"/>
                <w:sz w:val="20"/>
                <w:szCs w:val="20"/>
                <w:rtl w:val="0"/>
              </w:rPr>
              <w:t xml:space="preserve">Frontend:</w:t>
            </w:r>
            <w:r w:rsidDel="00000000" w:rsidR="00000000" w:rsidRPr="00000000">
              <w:rPr>
                <w:rFonts w:ascii="Calibri" w:cs="Calibri" w:eastAsia="Calibri" w:hAnsi="Calibri"/>
                <w:i w:val="1"/>
                <w:iCs w:val="1"/>
                <w:sz w:val="20"/>
                <w:szCs w:val="20"/>
                <w:rtl w:val="0"/>
              </w:rPr>
              <w:t xml:space="preserve"> Creación de una interfaz web fluida y accesible para la interacción con el usuario.</w:t>
            </w:r>
          </w:p>
          <w:p w:rsidR="00000000" w:rsidDel="00000000" w:rsidP="00000000" w:rsidRDefault="00000000" w:rsidRPr="00000000" w14:paraId="00000037">
            <w:pPr>
              <w:jc w:val="both"/>
              <w:rPr>
                <w:rFonts w:ascii="Calibri" w:cs="Calibri" w:eastAsia="Calibri" w:hAnsi="Calibri"/>
                <w:i w:val="1"/>
                <w:iCs w:val="1"/>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Relación con los intereses profesionales</w:t>
            </w:r>
          </w:p>
        </w:tc>
        <w:tc>
          <w:tcPr>
            <w:vAlign w:val="center"/>
          </w:tcPr>
          <w:p w:rsidR="00000000" w:rsidDel="00000000" w:rsidP="00000000" w:rsidRDefault="00000000" w:rsidRPr="00000000" w14:paraId="00000039">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El proyecto se alinea directamente con mi interés en el soporte técnico, hardware y arquitectura de software. Me permite consolidar competencias en el desarrollo Full Stack, diseño de motores lógicos y gestión autónoma de proyectos informáticos.</w:t>
            </w:r>
          </w:p>
        </w:tc>
      </w:tr>
      <w:tr>
        <w:trPr>
          <w:cantSplit w:val="0"/>
          <w:trHeight w:val="132" w:hRule="atLeast"/>
          <w:tblHeader w:val="0"/>
        </w:trPr>
        <w:tc>
          <w:tcPr>
            <w:vAlign w:val="center"/>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Factibilidad de desarrollo del Proyecto APT</w:t>
            </w:r>
          </w:p>
        </w:tc>
        <w:tc>
          <w:tcPr>
            <w:vAlign w:val="center"/>
          </w:tcPr>
          <w:p w:rsidR="00000000" w:rsidDel="00000000" w:rsidP="00000000" w:rsidRDefault="00000000" w:rsidRPr="00000000" w14:paraId="0000003B">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Viabilidad Técnica y Temporal: El alcance está acotado para un único desarrollador dentro del marco temporal del semestre académico.</w:t>
            </w:r>
          </w:p>
          <w:p w:rsidR="00000000" w:rsidDel="00000000" w:rsidP="00000000" w:rsidRDefault="00000000" w:rsidRPr="00000000" w14:paraId="0000003C">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Facilitadores: Uso de un stack tecnológico robusto y conocido (Spring Boot, MySQL, HTML5/JS/React). El motor de reglas interno no depende de APIs externas de terceros para su funcionamiento principal, lo que garantiza estabilidad en las demostraciones.</w:t>
            </w:r>
          </w:p>
          <w:p w:rsidR="00000000" w:rsidDel="00000000" w:rsidP="00000000" w:rsidRDefault="00000000" w:rsidRPr="00000000" w14:paraId="0000003D">
            <w:pP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Dificultades y Mitigación: La integración de NLP/IA puede requerir tiempo adicional de ajuste. Se mitiga manteniendo este módulo como una funcionalidad secundaria desacoplada, asegurando la entrega funcional completa </w:t>
            </w:r>
          </w:p>
        </w:tc>
      </w:tr>
    </w:tbl>
    <w:p w:rsidR="00000000" w:rsidDel="00000000" w:rsidP="00000000" w:rsidRDefault="00000000" w:rsidRPr="00000000" w14:paraId="0000003E">
      <w:pPr>
        <w:rPr>
          <w:b w:val="1"/>
          <w:bCs w:val="1"/>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z w:val="32"/>
          <w:szCs w:val="32"/>
          <w:shd w:fill="auto" w:val="clear"/>
          <w:vertAlign w:val="baseline"/>
        </w:rPr>
      </w:pPr>
      <w:r w:rsidDel="00000000" w:rsidR="00000000" w:rsidRPr="00000000">
        <w:rPr>
          <w:rFonts w:ascii="Calibri" w:cs="Calibri" w:eastAsia="Calibri" w:hAnsi="Calibri"/>
          <w:b w:val="1"/>
          <w:bCs w:val="1"/>
          <w:i w:val="0"/>
          <w:iCs w:val="0"/>
          <w:smallCaps w:val="0"/>
          <w:strike w:val="0"/>
          <w:sz w:val="32"/>
          <w:szCs w:val="32"/>
          <w:u w:val="none"/>
          <w:shd w:fill="auto" w:val="clear"/>
          <w:vertAlign w:val="baseline"/>
          <w:rtl w:val="0"/>
        </w:rPr>
        <w:t xml:space="preserve">PARTE II </w:t>
      </w:r>
    </w:p>
    <w:tbl>
      <w:tblPr>
        <w:tblStyle w:val="Table7"/>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sz w:val="28"/>
                <w:szCs w:val="28"/>
              </w:rPr>
            </w:pPr>
            <w:r w:rsidDel="00000000" w:rsidR="00000000" w:rsidRPr="00000000">
              <w:rPr>
                <w:b w:val="1"/>
                <w:bCs w:val="1"/>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Objetivo general</w:t>
            </w:r>
          </w:p>
        </w:tc>
        <w:tc>
          <w:tcPr>
            <w:vAlign w:val="center"/>
          </w:tcPr>
          <w:p w:rsidR="00000000" w:rsidDel="00000000" w:rsidP="00000000" w:rsidRDefault="00000000" w:rsidRPr="00000000" w14:paraId="00000044">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Desarrollar un sistema web de diagnóstico técnico (PC Doctor) mediante un motor de reglas en Spring Boot y MySQL para asistir a usuarios en la identificación y resolución de fallas de hardware y software en computadores.</w:t>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Objetivos específicos</w:t>
            </w:r>
          </w:p>
        </w:tc>
        <w:tc>
          <w:tcPr>
            <w:vAlign w:val="center"/>
          </w:tcPr>
          <w:p w:rsidR="00000000" w:rsidDel="00000000" w:rsidP="00000000" w:rsidRDefault="00000000" w:rsidRPr="00000000" w14:paraId="00000046">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-Diseñar el modelo de datos relacional en MySQL para almacenar síntomas, preguntas dinámicas, reglas de inferencia y sugerencias de solución.</w:t>
            </w:r>
          </w:p>
          <w:p w:rsidR="00000000" w:rsidDel="00000000" w:rsidP="00000000" w:rsidRDefault="00000000" w:rsidRPr="00000000" w14:paraId="00000047">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-Construir una API REST en Spring Boot que procese el flujo interactivo de preguntas y calcule las probabilidades del diagnóstico.</w:t>
            </w:r>
          </w:p>
          <w:p w:rsidR="00000000" w:rsidDel="00000000" w:rsidP="00000000" w:rsidRDefault="00000000" w:rsidRPr="00000000" w14:paraId="00000049">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-Desarrollar la interfaz web (Frontend) para la captura de respuestas y la presentación gráfica de los resultados de diagnóstico.</w:t>
            </w:r>
          </w:p>
          <w:p w:rsidR="00000000" w:rsidDel="00000000" w:rsidP="00000000" w:rsidRDefault="00000000" w:rsidRPr="00000000" w14:paraId="0000004B">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-Implementar opcionalmente un módulo de procesamiento de lenguaje natural (NLP) para la extracción automática de síntomas desde descripciones de texto libre.</w:t>
            </w:r>
          </w:p>
          <w:p w:rsidR="00000000" w:rsidDel="00000000" w:rsidP="00000000" w:rsidRDefault="00000000" w:rsidRPr="00000000" w14:paraId="0000004D">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-Realizar pruebas de validación e integración para verificar la precisión del motor de reglas ante casos de falla reales.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rFonts w:ascii="Calibri" w:cs="Calibri" w:eastAsia="Calibri" w:hAnsi="Calibri"/>
              </w:rPr>
            </w:pPr>
            <w:r w:rsidDel="00000000" w:rsidR="00000000" w:rsidRPr="00000000">
              <w:rPr>
                <w:rFonts w:ascii="Calibri" w:cs="Calibri" w:eastAsia="Calibri" w:hAnsi="Calibri"/>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 utilizará una adaptación de la metodología ágil Scrum/Kanban ajustada al trabajo individual, estructurada en sprints de dos semanas:</w:t>
            </w:r>
          </w:p>
          <w:p w:rsidR="00000000" w:rsidDel="00000000" w:rsidP="00000000" w:rsidRDefault="00000000" w:rsidRPr="00000000" w14:paraId="00000056">
            <w:pPr>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Sprint 1 - Análisis y Modelado: Levantamiento de la matriz de síntomas/diagnósticos y diseño del diagrama Entidad-Relación en MySQL.</w:t>
            </w:r>
          </w:p>
          <w:p w:rsidR="00000000" w:rsidDel="00000000" w:rsidP="00000000" w:rsidRDefault="00000000" w:rsidRPr="00000000" w14:paraId="00000058">
            <w:pPr>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Sprint 2 - Desarrollo Backend: Implementación de entidades, repositorios y servicios del motor de reglas en Spring Boot.</w:t>
            </w:r>
          </w:p>
          <w:p w:rsidR="00000000" w:rsidDel="00000000" w:rsidP="00000000" w:rsidRDefault="00000000" w:rsidRPr="00000000" w14:paraId="0000005A">
            <w:pPr>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Sprint 3 - Desarrollo Frontend: Diseño de pantallas, flujo interactivo de preguntas y comunicación con la API REST.</w:t>
            </w:r>
          </w:p>
          <w:p w:rsidR="00000000" w:rsidDel="00000000" w:rsidP="00000000" w:rsidRDefault="00000000" w:rsidRPr="00000000" w14:paraId="0000005C">
            <w:pPr>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Sprint 4 - Integración y NLP: Pruebas de integración y desarrollo desacoplado del módulo de texto libre (IA).</w:t>
            </w:r>
          </w:p>
          <w:p w:rsidR="00000000" w:rsidDel="00000000" w:rsidP="00000000" w:rsidRDefault="00000000" w:rsidRPr="00000000" w14:paraId="0000005E">
            <w:pPr>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Sprint 5 - Despliegue y Documentación: Pruebas finales, documentación de arquitectura y preparación del informe</w:t>
            </w:r>
            <w:r w:rsidDel="00000000" w:rsidR="00000000" w:rsidRPr="00000000">
              <w:rPr>
                <w:rFonts w:ascii="Calibri" w:cs="Calibri" w:eastAsia="Calibri" w:hAnsi="Calibri"/>
                <w:i w:val="1"/>
                <w:iCs w:val="1"/>
                <w:sz w:val="18"/>
                <w:szCs w:val="18"/>
                <w:rtl w:val="0"/>
              </w:rPr>
              <w:t xml:space="preserve">.</w:t>
            </w:r>
          </w:p>
        </w:tc>
      </w:tr>
    </w:tbl>
    <w:p w:rsidR="00000000" w:rsidDel="00000000" w:rsidP="00000000" w:rsidRDefault="00000000" w:rsidRPr="00000000" w14:paraId="0000006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sz w:val="28"/>
                <w:szCs w:val="28"/>
              </w:rPr>
            </w:pPr>
            <w:r w:rsidDel="00000000" w:rsidR="00000000" w:rsidRPr="00000000">
              <w:rPr>
                <w:b w:val="1"/>
                <w:bCs w:val="1"/>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2">
            <w:pPr>
              <w:spacing w:after="0" w:lineRule="auto"/>
              <w:jc w:val="both"/>
              <w:rPr/>
            </w:pPr>
            <w:r w:rsidDel="00000000" w:rsidR="00000000" w:rsidRPr="00000000">
              <w:rPr>
                <w:rFonts w:ascii="Calibri" w:cs="Calibri" w:eastAsia="Calibri" w:hAnsi="Calibri"/>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rtl w:val="0"/>
              </w:rPr>
              <w:t xml:space="preserve">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b w:val="1"/>
          <w:bCs w:val="1"/>
          <w:sz w:val="24"/>
          <w:szCs w:val="24"/>
          <w:rtl w:val="0"/>
        </w:rPr>
        <w:t xml:space="preserve">6. Evidencias</w:t>
      </w:r>
    </w:p>
    <w:tbl>
      <w:tblPr>
        <w:tblStyle w:val="Table12"/>
        <w:tblW w:w="8488.0" w:type="dxa"/>
        <w:jc w:val="left"/>
        <w:tblLayout w:type="fixed"/>
        <w:tblLook w:val="0400"/>
      </w:tblPr>
      <w:tblGrid>
        <w:gridCol w:w="1441"/>
        <w:gridCol w:w="1847"/>
        <w:gridCol w:w="2797"/>
        <w:gridCol w:w="2403"/>
        <w:tblGridChange w:id="0">
          <w:tblGrid>
            <w:gridCol w:w="1441"/>
            <w:gridCol w:w="1847"/>
            <w:gridCol w:w="2797"/>
            <w:gridCol w:w="2403"/>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b w:val="1"/>
                <w:bCs w:val="1"/>
                <w:sz w:val="24"/>
                <w:szCs w:val="24"/>
                <w:rtl w:val="0"/>
              </w:rPr>
              <w:t xml:space="preserve">Tipo de evidencia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b w:val="1"/>
                <w:bCs w:val="1"/>
                <w:sz w:val="24"/>
                <w:szCs w:val="24"/>
                <w:rtl w:val="0"/>
              </w:rPr>
              <w:t xml:space="preserve">Nombre de la evidencia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b w:val="1"/>
                <w:bCs w:val="1"/>
                <w:sz w:val="24"/>
                <w:szCs w:val="24"/>
                <w:rtl w:val="0"/>
              </w:rPr>
              <w:t xml:space="preserve">Descripción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b w:val="1"/>
                <w:bCs w:val="1"/>
                <w:sz w:val="24"/>
                <w:szCs w:val="24"/>
                <w:rtl w:val="0"/>
              </w:rPr>
              <w:t xml:space="preserve">Justificación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b w:val="1"/>
                <w:bCs w:val="1"/>
                <w:sz w:val="24"/>
                <w:szCs w:val="24"/>
                <w:rtl w:val="0"/>
              </w:rPr>
              <w:t xml:space="preserve">Avance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b w:val="1"/>
                <w:bCs w:val="1"/>
                <w:sz w:val="24"/>
                <w:szCs w:val="24"/>
                <w:rtl w:val="0"/>
              </w:rPr>
              <w:t xml:space="preserve">Documento de Arquitectura y 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b w:val="1"/>
                <w:bCs w:val="1"/>
                <w:sz w:val="24"/>
                <w:szCs w:val="24"/>
                <w:rtl w:val="0"/>
              </w:rPr>
              <w:t xml:space="preserve">Diagrama Entidad-Relación de MySQL y especificación de endpoints REST.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b w:val="1"/>
                <w:bCs w:val="1"/>
                <w:sz w:val="24"/>
                <w:szCs w:val="24"/>
                <w:rtl w:val="0"/>
              </w:rPr>
              <w:t xml:space="preserve">Valida el diseño de la base de datos y la flexibilidad de la estructura de datos antes de codificar.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b w:val="1"/>
                <w:bCs w:val="1"/>
                <w:sz w:val="24"/>
                <w:szCs w:val="24"/>
                <w:rtl w:val="0"/>
              </w:rPr>
              <w:t xml:space="preserve">Avance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b w:val="1"/>
                <w:bCs w:val="1"/>
                <w:sz w:val="24"/>
                <w:szCs w:val="24"/>
                <w:rtl w:val="0"/>
              </w:rPr>
              <w:t xml:space="preserve">Repositorio GitHub y Backend Core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b w:val="1"/>
                <w:bCs w:val="1"/>
                <w:sz w:val="24"/>
                <w:szCs w:val="24"/>
                <w:rtl w:val="0"/>
              </w:rPr>
              <w:t xml:space="preserve">Proyecto Spring Boot configurado con el motor de diagnóstico operativo vía Postman/Console.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b w:val="1"/>
                <w:bCs w:val="1"/>
                <w:sz w:val="24"/>
                <w:szCs w:val="24"/>
                <w:rtl w:val="0"/>
              </w:rPr>
              <w:t xml:space="preserve">Demuestra el avance técnico real en la lógica de negocio y persistencia de datos.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b w:val="1"/>
                <w:bCs w:val="1"/>
                <w:sz w:val="24"/>
                <w:szCs w:val="24"/>
                <w:rtl w:val="0"/>
              </w:rPr>
              <w:t xml:space="preserve">Final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b w:val="1"/>
                <w:bCs w:val="1"/>
                <w:sz w:val="24"/>
                <w:szCs w:val="24"/>
                <w:rtl w:val="0"/>
              </w:rPr>
              <w:t xml:space="preserve">Sistema Web Operativo (Demo)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b w:val="1"/>
                <w:bCs w:val="1"/>
                <w:sz w:val="24"/>
                <w:szCs w:val="24"/>
                <w:rtl w:val="0"/>
              </w:rPr>
              <w:t xml:space="preserve">Aplicación Full Stack desplegada e integrada funcionalmente.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b w:val="1"/>
                <w:bCs w:val="1"/>
                <w:sz w:val="24"/>
                <w:szCs w:val="24"/>
                <w:rtl w:val="0"/>
              </w:rPr>
              <w:t xml:space="preserve">Acredita el cumplimiento total del objetivo general del proyecto.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b w:val="1"/>
                <w:bCs w:val="1"/>
                <w:sz w:val="24"/>
                <w:szCs w:val="24"/>
                <w:rtl w:val="0"/>
              </w:rPr>
              <w:t xml:space="preserve">Final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b w:val="1"/>
                <w:bCs w:val="1"/>
                <w:sz w:val="24"/>
                <w:szCs w:val="24"/>
                <w:rtl w:val="0"/>
              </w:rPr>
              <w:t xml:space="preserve">Informe Final y Manual de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b w:val="1"/>
                <w:bCs w:val="1"/>
                <w:sz w:val="24"/>
                <w:szCs w:val="24"/>
                <w:rtl w:val="0"/>
              </w:rPr>
              <w:t xml:space="preserve">Documentación técnica completa del sistema, casos de prueba y manual de uso.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b w:val="1"/>
                <w:bCs w:val="1"/>
                <w:sz w:val="24"/>
                <w:szCs w:val="24"/>
                <w:rtl w:val="0"/>
              </w:rPr>
              <w:t xml:space="preserve">Sustenta la evaluación académica y el traspaso técnico del proyecto.</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A">
            <w:pPr>
              <w:rPr>
                <w:b w:val="1"/>
                <w:bCs w:val="1"/>
                <w:sz w:val="28"/>
                <w:szCs w:val="28"/>
              </w:rPr>
            </w:pPr>
            <w:r w:rsidDel="00000000" w:rsidR="00000000" w:rsidRPr="00000000">
              <w:rPr>
                <w:b w:val="1"/>
                <w:bCs w:val="1"/>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Plan de Trabajo Proyecto APT</w:t>
            </w:r>
          </w:p>
        </w:tc>
      </w:tr>
      <w:tr>
        <w:trPr>
          <w:cantSplit w:val="0"/>
          <w:tblHeader w:val="0"/>
        </w:trPr>
        <w:tc>
          <w:tcPr/>
          <w:p w:rsidR="00000000" w:rsidDel="00000000" w:rsidP="00000000" w:rsidRDefault="00000000" w:rsidRPr="00000000" w14:paraId="00000084">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Competencia o unidades de competencias</w:t>
            </w:r>
          </w:p>
        </w:tc>
        <w:tc>
          <w:tcPr>
            <w:vAlign w:val="center"/>
          </w:tcPr>
          <w:p w:rsidR="00000000" w:rsidDel="00000000" w:rsidP="00000000" w:rsidRDefault="00000000" w:rsidRPr="00000000" w14:paraId="0000008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de  Actividades/Tareas</w:t>
            </w:r>
          </w:p>
        </w:tc>
        <w:tc>
          <w:tcPr>
            <w:vAlign w:val="center"/>
          </w:tcPr>
          <w:p w:rsidR="00000000" w:rsidDel="00000000" w:rsidP="00000000" w:rsidRDefault="00000000" w:rsidRPr="00000000" w14:paraId="0000008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Actividades/Tareas</w:t>
            </w:r>
          </w:p>
        </w:tc>
        <w:tc>
          <w:tcPr>
            <w:vAlign w:val="center"/>
          </w:tcPr>
          <w:p w:rsidR="00000000" w:rsidDel="00000000" w:rsidP="00000000" w:rsidRDefault="00000000" w:rsidRPr="00000000" w14:paraId="0000008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Recursos</w:t>
            </w:r>
          </w:p>
        </w:tc>
        <w:tc>
          <w:tcPr>
            <w:vAlign w:val="center"/>
          </w:tcPr>
          <w:p w:rsidR="00000000" w:rsidDel="00000000" w:rsidP="00000000" w:rsidRDefault="00000000" w:rsidRPr="00000000" w14:paraId="0000008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Duración de la actividad</w:t>
            </w:r>
          </w:p>
          <w:p w:rsidR="00000000" w:rsidDel="00000000" w:rsidP="00000000" w:rsidRDefault="00000000" w:rsidRPr="00000000" w14:paraId="00000089">
            <w:pPr>
              <w:jc w:val="center"/>
              <w:rPr>
                <w:rFonts w:ascii="Calibri" w:cs="Calibri" w:eastAsia="Calibri" w:hAnsi="Calibri"/>
                <w:b w:val="1"/>
                <w:bCs w:val="1"/>
              </w:rPr>
            </w:pPr>
            <w:r w:rsidDel="00000000" w:rsidR="00000000" w:rsidRPr="00000000">
              <w:rPr>
                <w:rtl w:val="0"/>
              </w:rPr>
            </w:r>
          </w:p>
        </w:tc>
        <w:tc>
          <w:tcPr>
            <w:shd w:fill="000000" w:val="clear"/>
            <w:vAlign w:val="center"/>
          </w:tcPr>
          <w:p w:rsidR="00000000" w:rsidDel="00000000" w:rsidP="00000000" w:rsidRDefault="00000000" w:rsidRPr="00000000" w14:paraId="0000008A">
            <w:pPr>
              <w:jc w:val="center"/>
              <w:rPr>
                <w:color w:val="cccccc"/>
              </w:rPr>
            </w:pPr>
            <w:r w:rsidDel="00000000" w:rsidR="00000000" w:rsidRPr="00000000">
              <w:rPr>
                <w:color w:val="cccccc"/>
                <w:rtl w:val="0"/>
              </w:rPr>
              <w:t xml:space="preserve">Responsable</w:t>
            </w:r>
            <w:r w:rsidDel="00000000" w:rsidR="00000000" w:rsidRPr="00000000">
              <w:rPr>
                <w:color w:val="cccccc"/>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Observaciones</w:t>
            </w:r>
          </w:p>
        </w:tc>
      </w:tr>
      <w:tr>
        <w:trPr>
          <w:cantSplit w:val="0"/>
          <w:tblHeader w:val="0"/>
        </w:trPr>
        <w:tc>
          <w:tcPr/>
          <w:p w:rsidR="00000000" w:rsidDel="00000000" w:rsidP="00000000" w:rsidRDefault="00000000" w:rsidRPr="00000000" w14:paraId="0000008C">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Gestión de BD</w:t>
            </w:r>
          </w:p>
        </w:tc>
        <w:tc>
          <w:tcPr/>
          <w:p w:rsidR="00000000" w:rsidDel="00000000" w:rsidP="00000000" w:rsidRDefault="00000000" w:rsidRPr="00000000" w14:paraId="0000008D">
            <w:pPr>
              <w:jc w:val="center"/>
              <w:rPr>
                <w:b w:val="1"/>
                <w:bCs w:val="1"/>
                <w:sz w:val="18"/>
                <w:szCs w:val="18"/>
              </w:rPr>
            </w:pPr>
            <w:r w:rsidDel="00000000" w:rsidR="00000000" w:rsidRPr="00000000">
              <w:rPr>
                <w:b w:val="1"/>
                <w:bCs w:val="1"/>
                <w:sz w:val="18"/>
                <w:szCs w:val="18"/>
                <w:rtl w:val="0"/>
              </w:rPr>
              <w:t xml:space="preserve">Modelado e Implementación de BD</w:t>
            </w:r>
          </w:p>
        </w:tc>
        <w:tc>
          <w:tcPr/>
          <w:p w:rsidR="00000000" w:rsidDel="00000000" w:rsidP="00000000" w:rsidRDefault="00000000" w:rsidRPr="00000000" w14:paraId="0000008E">
            <w:pPr>
              <w:jc w:val="both"/>
              <w:rPr>
                <w:b w:val="1"/>
                <w:bCs w:val="1"/>
                <w:sz w:val="18"/>
                <w:szCs w:val="18"/>
              </w:rPr>
            </w:pPr>
            <w:r w:rsidDel="00000000" w:rsidR="00000000" w:rsidRPr="00000000">
              <w:rPr>
                <w:b w:val="1"/>
                <w:bCs w:val="1"/>
                <w:sz w:val="18"/>
                <w:szCs w:val="18"/>
                <w:rtl w:val="0"/>
              </w:rPr>
              <w:t xml:space="preserve">Diseñar el diagrama ER y ejecutar scripts DDL/DML en MySQL.</w:t>
            </w:r>
          </w:p>
        </w:tc>
        <w:tc>
          <w:tcPr/>
          <w:p w:rsidR="00000000" w:rsidDel="00000000" w:rsidP="00000000" w:rsidRDefault="00000000" w:rsidRPr="00000000" w14:paraId="0000008F">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MySQL Workbench, IDE</w:t>
            </w:r>
          </w:p>
        </w:tc>
        <w:tc>
          <w:tcPr/>
          <w:p w:rsidR="00000000" w:rsidDel="00000000" w:rsidP="00000000" w:rsidRDefault="00000000" w:rsidRPr="00000000" w14:paraId="00000090">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2 semanas</w:t>
            </w:r>
          </w:p>
        </w:tc>
        <w:tc>
          <w:tcPr>
            <w:shd w:fill="000000" w:val="clear"/>
          </w:tcPr>
          <w:p w:rsidR="00000000" w:rsidDel="00000000" w:rsidP="00000000" w:rsidRDefault="00000000" w:rsidRPr="00000000" w14:paraId="00000091">
            <w:pPr>
              <w:jc w:val="both"/>
              <w:rPr>
                <w:color w:val="cccccc"/>
                <w:sz w:val="18"/>
                <w:szCs w:val="18"/>
              </w:rPr>
            </w:pPr>
            <w:r w:rsidDel="00000000" w:rsidR="00000000" w:rsidRPr="00000000">
              <w:rPr>
                <w:color w:val="cccccc"/>
                <w:sz w:val="18"/>
                <w:szCs w:val="18"/>
                <w:rtl w:val="0"/>
              </w:rPr>
              <w:t xml:space="preserve">Benjamín Riveros</w:t>
            </w:r>
          </w:p>
        </w:tc>
        <w:tc>
          <w:tcPr/>
          <w:p w:rsidR="00000000" w:rsidDel="00000000" w:rsidP="00000000" w:rsidRDefault="00000000" w:rsidRPr="00000000" w14:paraId="00000092">
            <w:pPr>
              <w:jc w:val="center"/>
              <w:rPr>
                <w:b w:val="1"/>
                <w:bCs w:val="1"/>
                <w:sz w:val="18"/>
                <w:szCs w:val="18"/>
              </w:rPr>
            </w:pPr>
            <w:r w:rsidDel="00000000" w:rsidR="00000000" w:rsidRPr="00000000">
              <w:rPr>
                <w:b w:val="1"/>
                <w:bCs w:val="1"/>
                <w:sz w:val="18"/>
                <w:szCs w:val="18"/>
                <w:rtl w:val="0"/>
              </w:rPr>
              <w:t xml:space="preserve">Garantizar un diseño dinámico para las reglas.</w:t>
            </w:r>
          </w:p>
        </w:tc>
      </w:tr>
      <w:tr>
        <w:trPr>
          <w:cantSplit w:val="0"/>
          <w:tblHeader w:val="0"/>
        </w:trPr>
        <w:tc>
          <w:tcPr/>
          <w:p w:rsidR="00000000" w:rsidDel="00000000" w:rsidP="00000000" w:rsidRDefault="00000000" w:rsidRPr="00000000" w14:paraId="00000093">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Desarrollo Backend</w:t>
            </w:r>
          </w:p>
        </w:tc>
        <w:tc>
          <w:tcPr/>
          <w:p w:rsidR="00000000" w:rsidDel="00000000" w:rsidP="00000000" w:rsidRDefault="00000000" w:rsidRPr="00000000" w14:paraId="00000094">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Desarrollo de API y Motor de Reglas</w:t>
            </w:r>
          </w:p>
        </w:tc>
        <w:tc>
          <w:tcPr/>
          <w:p w:rsidR="00000000" w:rsidDel="00000000" w:rsidP="00000000" w:rsidRDefault="00000000" w:rsidRPr="00000000" w14:paraId="00000095">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Construir controladores REST y lógica de inferencia en Spring Boot.</w:t>
            </w:r>
          </w:p>
        </w:tc>
        <w:tc>
          <w:tcPr/>
          <w:p w:rsidR="00000000" w:rsidDel="00000000" w:rsidP="00000000" w:rsidRDefault="00000000" w:rsidRPr="00000000" w14:paraId="00000096">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Java, Spring Boot</w:t>
            </w:r>
          </w:p>
        </w:tc>
        <w:tc>
          <w:tcPr/>
          <w:p w:rsidR="00000000" w:rsidDel="00000000" w:rsidP="00000000" w:rsidRDefault="00000000" w:rsidRPr="00000000" w14:paraId="00000097">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3 semanas</w:t>
            </w:r>
          </w:p>
        </w:tc>
        <w:tc>
          <w:tcPr>
            <w:shd w:fill="000000" w:val="clear"/>
          </w:tcPr>
          <w:p w:rsidR="00000000" w:rsidDel="00000000" w:rsidP="00000000" w:rsidRDefault="00000000" w:rsidRPr="00000000" w14:paraId="00000098">
            <w:pPr>
              <w:jc w:val="both"/>
              <w:rPr>
                <w:i w:val="1"/>
                <w:iCs w:val="1"/>
                <w:color w:val="cccccc"/>
                <w:sz w:val="18"/>
                <w:szCs w:val="18"/>
              </w:rPr>
            </w:pPr>
            <w:r w:rsidDel="00000000" w:rsidR="00000000" w:rsidRPr="00000000">
              <w:rPr>
                <w:i w:val="1"/>
                <w:iCs w:val="1"/>
                <w:color w:val="cccccc"/>
                <w:sz w:val="18"/>
                <w:szCs w:val="18"/>
                <w:rtl w:val="0"/>
              </w:rPr>
              <w:t xml:space="preserve">Benjamín Riveros</w:t>
            </w:r>
          </w:p>
        </w:tc>
        <w:tc>
          <w:tcPr/>
          <w:p w:rsidR="00000000" w:rsidDel="00000000" w:rsidP="00000000" w:rsidRDefault="00000000" w:rsidRPr="00000000" w14:paraId="00000099">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Mantener la lógica desacoplada.</w:t>
            </w:r>
          </w:p>
        </w:tc>
      </w:tr>
      <w:tr>
        <w:trPr>
          <w:cantSplit w:val="0"/>
          <w:tblHeader w:val="0"/>
        </w:trPr>
        <w:tc>
          <w:tcPr/>
          <w:p w:rsidR="00000000" w:rsidDel="00000000" w:rsidP="00000000" w:rsidRDefault="00000000" w:rsidRPr="00000000" w14:paraId="0000009A">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Desarrollo Frontend</w:t>
            </w:r>
          </w:p>
        </w:tc>
        <w:tc>
          <w:tcPr/>
          <w:p w:rsidR="00000000" w:rsidDel="00000000" w:rsidP="00000000" w:rsidRDefault="00000000" w:rsidRPr="00000000" w14:paraId="0000009B">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Construcción de Interfaz Web</w:t>
            </w:r>
          </w:p>
        </w:tc>
        <w:tc>
          <w:tcPr/>
          <w:p w:rsidR="00000000" w:rsidDel="00000000" w:rsidP="00000000" w:rsidRDefault="00000000" w:rsidRPr="00000000" w14:paraId="0000009C">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Implementar vistas del cuestionario, reportes y conexión API.</w:t>
            </w:r>
          </w:p>
        </w:tc>
        <w:tc>
          <w:tcPr/>
          <w:p w:rsidR="00000000" w:rsidDel="00000000" w:rsidP="00000000" w:rsidRDefault="00000000" w:rsidRPr="00000000" w14:paraId="0000009D">
            <w:pPr>
              <w:jc w:val="center"/>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HTML5, CSS, JS / React</w:t>
            </w:r>
          </w:p>
        </w:tc>
        <w:tc>
          <w:tcPr/>
          <w:p w:rsidR="00000000" w:rsidDel="00000000" w:rsidP="00000000" w:rsidRDefault="00000000" w:rsidRPr="00000000" w14:paraId="0000009E">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3 semanas</w:t>
            </w:r>
          </w:p>
        </w:tc>
        <w:tc>
          <w:tcPr>
            <w:shd w:fill="000000" w:val="clear"/>
          </w:tcPr>
          <w:p w:rsidR="00000000" w:rsidDel="00000000" w:rsidP="00000000" w:rsidRDefault="00000000" w:rsidRPr="00000000" w14:paraId="0000009F">
            <w:pPr>
              <w:jc w:val="both"/>
              <w:rPr>
                <w:i w:val="1"/>
                <w:iCs w:val="1"/>
                <w:color w:val="cccccc"/>
                <w:sz w:val="18"/>
                <w:szCs w:val="18"/>
              </w:rPr>
            </w:pPr>
            <w:r w:rsidDel="00000000" w:rsidR="00000000" w:rsidRPr="00000000">
              <w:rPr>
                <w:i w:val="1"/>
                <w:iCs w:val="1"/>
                <w:color w:val="cccccc"/>
                <w:sz w:val="18"/>
                <w:szCs w:val="18"/>
                <w:rtl w:val="0"/>
              </w:rPr>
              <w:t xml:space="preserve">Benjamín Riveros</w:t>
            </w:r>
          </w:p>
        </w:tc>
        <w:tc>
          <w:tcPr/>
          <w:p w:rsidR="00000000" w:rsidDel="00000000" w:rsidP="00000000" w:rsidRDefault="00000000" w:rsidRPr="00000000" w14:paraId="000000A0">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Priorizar una interfaz intuitiva.</w:t>
            </w:r>
          </w:p>
        </w:tc>
      </w:tr>
      <w:tr>
        <w:trPr>
          <w:cantSplit w:val="0"/>
          <w:tblHeader w:val="0"/>
        </w:trPr>
        <w:tc>
          <w:tcPr/>
          <w:p w:rsidR="00000000" w:rsidDel="00000000" w:rsidP="00000000" w:rsidRDefault="00000000" w:rsidRPr="00000000" w14:paraId="000000A1">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Integración / IA</w:t>
            </w:r>
          </w:p>
        </w:tc>
        <w:tc>
          <w:tcPr/>
          <w:p w:rsidR="00000000" w:rsidDel="00000000" w:rsidP="00000000" w:rsidRDefault="00000000" w:rsidRPr="00000000" w14:paraId="000000A2">
            <w:pPr>
              <w:jc w:val="center"/>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Módulo NLP (Texto Libre)</w:t>
            </w:r>
          </w:p>
        </w:tc>
        <w:tc>
          <w:tcPr/>
          <w:p w:rsidR="00000000" w:rsidDel="00000000" w:rsidP="00000000" w:rsidRDefault="00000000" w:rsidRPr="00000000" w14:paraId="000000A3">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Implementar mapeo de texto libre a síntomas (Opcional).</w:t>
            </w:r>
          </w:p>
        </w:tc>
        <w:tc>
          <w:tcPr/>
          <w:p w:rsidR="00000000" w:rsidDel="00000000" w:rsidP="00000000" w:rsidRDefault="00000000" w:rsidRPr="00000000" w14:paraId="000000A4">
            <w:pPr>
              <w:jc w:val="center"/>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SDK / API Externa</w:t>
            </w:r>
          </w:p>
        </w:tc>
        <w:tc>
          <w:tcPr/>
          <w:p w:rsidR="00000000" w:rsidDel="00000000" w:rsidP="00000000" w:rsidRDefault="00000000" w:rsidRPr="00000000" w14:paraId="000000A5">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2 semanas</w:t>
            </w:r>
          </w:p>
        </w:tc>
        <w:tc>
          <w:tcPr>
            <w:shd w:fill="000000" w:val="clear"/>
          </w:tcPr>
          <w:p w:rsidR="00000000" w:rsidDel="00000000" w:rsidP="00000000" w:rsidRDefault="00000000" w:rsidRPr="00000000" w14:paraId="000000A6">
            <w:pPr>
              <w:jc w:val="both"/>
              <w:rPr>
                <w:i w:val="1"/>
                <w:iCs w:val="1"/>
                <w:color w:val="cccccc"/>
                <w:sz w:val="18"/>
                <w:szCs w:val="18"/>
              </w:rPr>
            </w:pPr>
            <w:r w:rsidDel="00000000" w:rsidR="00000000" w:rsidRPr="00000000">
              <w:rPr>
                <w:i w:val="1"/>
                <w:iCs w:val="1"/>
                <w:color w:val="cccccc"/>
                <w:sz w:val="18"/>
                <w:szCs w:val="18"/>
                <w:rtl w:val="0"/>
              </w:rPr>
              <w:t xml:space="preserve">Benjamín Riveros</w:t>
            </w:r>
          </w:p>
        </w:tc>
        <w:tc>
          <w:tcPr/>
          <w:p w:rsidR="00000000" w:rsidDel="00000000" w:rsidP="00000000" w:rsidRDefault="00000000" w:rsidRPr="00000000" w14:paraId="000000A7">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Sujeto a avance de etapas previas.</w:t>
            </w:r>
          </w:p>
        </w:tc>
      </w:tr>
    </w:tbl>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tbl>
      <w:tblPr>
        <w:tblStyle w:val="Table15"/>
        <w:tblW w:w="10791.999999999998" w:type="dxa"/>
        <w:jc w:val="left"/>
        <w:tblInd w:w="-1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
        <w:gridCol w:w="905"/>
        <w:gridCol w:w="536"/>
        <w:gridCol w:w="522"/>
        <w:gridCol w:w="523"/>
        <w:gridCol w:w="526"/>
        <w:gridCol w:w="523"/>
        <w:gridCol w:w="523"/>
        <w:gridCol w:w="523"/>
        <w:gridCol w:w="523"/>
        <w:gridCol w:w="523"/>
        <w:gridCol w:w="523"/>
        <w:gridCol w:w="523"/>
        <w:gridCol w:w="523"/>
        <w:gridCol w:w="525"/>
        <w:gridCol w:w="525"/>
        <w:gridCol w:w="525"/>
        <w:gridCol w:w="525"/>
        <w:gridCol w:w="344"/>
        <w:gridCol w:w="181"/>
        <w:gridCol w:w="525"/>
        <w:tblGridChange w:id="0">
          <w:tblGrid>
            <w:gridCol w:w="446"/>
            <w:gridCol w:w="905"/>
            <w:gridCol w:w="536"/>
            <w:gridCol w:w="522"/>
            <w:gridCol w:w="523"/>
            <w:gridCol w:w="526"/>
            <w:gridCol w:w="523"/>
            <w:gridCol w:w="523"/>
            <w:gridCol w:w="523"/>
            <w:gridCol w:w="523"/>
            <w:gridCol w:w="523"/>
            <w:gridCol w:w="523"/>
            <w:gridCol w:w="523"/>
            <w:gridCol w:w="523"/>
            <w:gridCol w:w="525"/>
            <w:gridCol w:w="525"/>
            <w:gridCol w:w="525"/>
            <w:gridCol w:w="525"/>
            <w:gridCol w:w="344"/>
            <w:gridCol w:w="181"/>
            <w:gridCol w:w="525"/>
          </w:tblGrid>
        </w:tblGridChange>
      </w:tblGrid>
      <w:tr>
        <w:trPr>
          <w:cantSplit w:val="0"/>
          <w:trHeight w:val="440"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gridSpan w:val="18"/>
            <w:vAlign w:val="center"/>
          </w:tcPr>
          <w:p w:rsidR="00000000" w:rsidDel="00000000" w:rsidP="00000000" w:rsidRDefault="00000000" w:rsidRPr="00000000" w14:paraId="000000AA">
            <w:pPr>
              <w:rPr>
                <w:b w:val="1"/>
                <w:bCs w:val="1"/>
                <w:sz w:val="28"/>
                <w:szCs w:val="28"/>
              </w:rPr>
            </w:pPr>
            <w:r w:rsidDel="00000000" w:rsidR="00000000" w:rsidRPr="00000000">
              <w:rPr>
                <w:b w:val="1"/>
                <w:bCs w:val="1"/>
                <w:sz w:val="28"/>
                <w:szCs w:val="28"/>
                <w:rtl w:val="0"/>
              </w:rPr>
              <w:t xml:space="preserve">8. Carta Gantt </w:t>
            </w:r>
          </w:p>
        </w:tc>
      </w:tr>
      <w:tr>
        <w:trPr>
          <w:cantSplit w:val="0"/>
          <w:trHeight w:val="440"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rtl w:val="0"/>
              </w:rPr>
            </w:r>
          </w:p>
        </w:tc>
        <w:tc>
          <w:tcPr>
            <w:gridSpan w:val="18"/>
            <w:shd w:fill="d9e2f3" w:val="cle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r>
        <w:trPr>
          <w:cantSplit w:val="0"/>
          <w:trHeight w:val="294" w:hRule="atLeast"/>
          <w:tblHeader w:val="0"/>
        </w:trPr>
        <w:tc>
          <w:tcPr>
            <w:gridSpan w:val="2"/>
          </w:tcPr>
          <w:p w:rsidR="00000000" w:rsidDel="00000000" w:rsidP="00000000" w:rsidRDefault="00000000" w:rsidRPr="00000000" w14:paraId="000000CF">
            <w:pPr>
              <w:spacing w:after="0" w:line="240" w:lineRule="auto"/>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pict>
          <v:shape id="_x0000_i1045" style="width:77.25pt;height:50.25pt" o:ole="" type="#_x0000_t75">
            <v:imagedata r:id="rId1" o:title=""/>
          </v:shape>
          <o:OLEObject DrawAspect="Icon" r:id="rId2" ObjectID="_1849631222" ProgID="Excel.Sheet.12" ShapeID="_x0000_i1045" Type="Embed"/>
        </w:pict>
      </w: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d9d9d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E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3"/>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Ttulo4Car" w:customStyle="1">
    <w:name w:val="Título 4 Car"/>
    <w:basedOn w:val="Fuentedeprrafopredeter"/>
    <w:link w:val="Ttulo4"/>
    <w:uiPriority w:val="9"/>
    <w:semiHidden w:val="1"/>
    <w:rsid w:val="0020583F"/>
    <w:rPr>
      <w:rFonts w:asciiTheme="majorHAnsi" w:cstheme="majorBidi" w:eastAsiaTheme="majorEastAsia" w:hAnsiTheme="majorHAnsi"/>
      <w:i w:val="1"/>
      <w:iCs w:val="1"/>
      <w:color w:val="2f5496" w:themeColor="accent1" w:themeShade="0000BF"/>
      <w:sz w:val="22"/>
      <w:szCs w:val="22"/>
    </w:rPr>
  </w:style>
  <w:style w:type="character" w:styleId="Hipervnculo">
    <w:name w:val="Hyperlink"/>
    <w:basedOn w:val="Fuentedeprrafopredeter"/>
    <w:uiPriority w:val="99"/>
    <w:unhideWhenUsed w:val="1"/>
    <w:rsid w:val="00E45157"/>
    <w:rPr>
      <w:color w:val="0563c1" w:themeColor="hyperlink"/>
      <w:u w:val="single"/>
    </w:rPr>
  </w:style>
  <w:style w:type="character" w:styleId="Mencinsinresolver">
    <w:name w:val="Unresolved Mention"/>
    <w:basedOn w:val="Fuentedeprrafopredeter"/>
    <w:uiPriority w:val="99"/>
    <w:semiHidden w:val="1"/>
    <w:unhideWhenUsed w:val="1"/>
    <w:rsid w:val="00E45157"/>
    <w:rPr>
      <w:color w:val="605e5c"/>
      <w:shd w:color="auto" w:fill="e1dfdd" w:val="clear"/>
    </w:rPr>
  </w:style>
  <w:style w:type="character" w:styleId="Hipervnculovisitado">
    <w:name w:val="FollowedHyperlink"/>
    <w:basedOn w:val="Fuentedeprrafopredeter"/>
    <w:uiPriority w:val="99"/>
    <w:semiHidden w:val="1"/>
    <w:unhideWhenUsed w:val="1"/>
    <w:rsid w:val="00E45157"/>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emf"/><Relationship Id="rId2" Type="http://schemas.openxmlformats.org/officeDocument/2006/relationships/package" Target="embeddings/Microsoft_Excel_Sheet1.xlsx"/><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customXml" Target="../customXML/item1.xml"/><Relationship Id="rId5" Type="http://schemas.openxmlformats.org/officeDocument/2006/relationships/fontTable" Target="fontTable.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C6C6C6"/>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7KI4cieBkSzP95dADN2RJgKSmA==">CgMxLjA4AHIhMU84WTNySkZfaFZmVWhBNHZya0FKWGV3bF9mNm5KS2Zh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