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02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 (Individual)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001D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PC Doctor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Iteración 02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21/09/2026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t>Conexión formulario-BD e ingreso/evaluación del síntoma D (Apagado repentino al jugar) mediante el motor de reglas.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t>sintomas (Base de datos pc_doctor_db en MySQL).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t>Registro D almacenado en BD y desplegado con su diagnóstico asignado y porcentaje de certeza en la interfaz de usuario.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tabla contiene los registros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vista de datos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y validaciones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Operación ejecutada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visible y verificación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con al menos los registros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hyperlink r:id="rId10">
              <w:r>
                <w:rPr>
                  <w:color w:val="0563C1"/>
                  <w:u w:val="single"/>
                </w:rPr>
                <w:t>https://github.com/bnj4/Pc_Doctor/blob/main/database/schema_pc_doctor.sql</w:t>
              </w:r>
            </w:hyperlink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 conectada y formulario para ingresar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Benjamín Riveros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hyperlink r:id="rId11">
              <w:r>
                <w:rPr>
                  <w:color w:val="0563C1"/>
                  <w:u w:val="single"/>
                </w:rPr>
                <w:t>https://github.com/bnj4/Pc_Doctor/tree/main/backend/backend</w:t>
              </w:r>
            </w:hyperlink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Validaciones de los datos ingresados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hyperlink r:id="rId11">
              <w:r>
                <w:rPr>
                  <w:color w:val="0563C1"/>
                  <w:u w:val="single"/>
                </w:rPr>
                <w:t>https://github.com/bnj4/Pc_Doctor/tree/main/backend/backend</w:t>
              </w:r>
            </w:hyperlink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Registro D almacenado correctamente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Benjamín Riveros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hyperlink r:id="rId10">
              <w:r>
                <w:rPr>
                  <w:color w:val="0563C1"/>
                  <w:u w:val="single"/>
                </w:rPr>
                <w:t>https://github.com/bnj4/Pc_Doctor/blob/main/database/schema_pc_doctor.sql</w:t>
              </w:r>
            </w:hyperlink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desde la aplicación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hyperlink r:id="rId11">
              <w:r>
                <w:rPr>
                  <w:color w:val="0563C1"/>
                  <w:u w:val="single"/>
                </w:rPr>
                <w:t>https://github.com/bnj4/Pc_Doctor/tree/main/backend/backend</w:t>
              </w:r>
            </w:hyperlink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visible y comprobado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Benjamín Riveros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hyperlink r:id="rId12">
              <w:r>
                <w:rPr>
                  <w:color w:val="0563C1"/>
                  <w:u w:val="single"/>
                </w:rPr>
                <w:t>https://github.com/bnj4/Pc_Doctor/blob/main/design/PC_Doctor_Pantallas.drawio</w:t>
              </w:r>
            </w:hyperlink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principal seleccionada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sintomas (Base de datos MySQL pc_doctor_db)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del registro D y validaciones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Registro D: 'Apagado repentino al jugar'. Categoría: Hardware. Validaciones: texto no nulo y mínimo 5 caracteres.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Registrar D mediante POST /api/sintomas y ejecutar la matriz de reglas de inferencia en Spring Boot.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Mostrar el diagnóstico correspondiente: 85% Sobrecalentamiento / Fuente de Poder en la interfaz.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Carga de datos de prueba A, B y C en tabla sintomas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14/09/2026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15/09/2026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Script SQL / MySQL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Conexión Spring Boot JPA con MySQL local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Benjamín Riveros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15/09/2026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17/09/2026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application.properties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Construcción de formulario e inserción de registro 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17/09/2026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20/09/2026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Endpoint / API REST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registros A, B y C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Ingresar el registro D desde la pantalla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/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Validar los datos ingresados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D quedó almacenado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/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Ejecutar el proceso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/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Mostrar y comprobar el resultado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/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Conexión completa entre pantalla, backend API REST y MySQL con ejecución del motor de reglas.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Ninguno. Se logró el flujo completo de principio a fin.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Uso de Spring Data JPA para acelerar el mapeo ORM y la persistencia del registro 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Ajuste de tiempos de integración al ser proyecto individual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Medio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Focalizar las pruebas en la entidad principal sintomas para asegurar el demo.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 / 18/09/2026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Desarrollo del módulo de diagnósticos ponderados y vista detallada de soluciones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Benjamín Riveros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28/09/2026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t>Interfaz despliega soluciones con porcentajes de certeza dinámicos</w:t>
            </w:r>
          </w:p>
        </w:tc>
      </w:tr>
    </w:tbl>
    <w:p>
      <w:pPr>
        <w:spacing w:after="160" w:line="252" w:lineRule="auto"/>
      </w:pPr>
      <w:r>
        <w:t>Estado general de la iteración:  ☑ Cumplida    ☐ Parcialmente cumplida    ☐ No cumplida</w:t>
      </w:r>
    </w:p>
    <w:p>
      <w:pPr>
        <w:spacing w:after="0" w:line="252" w:lineRule="auto"/>
      </w:pPr>
      <w:r>
        <w:t>Validación:  Representante del equipo Benjamín Riveros Rojas    Docente guía Reginaldo Salinas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github.com/bnj4/Pc_Doctor/blob/main/database/schema_pc_doctor.sql" TargetMode="External"/><Relationship Id="rId11" Type="http://schemas.openxmlformats.org/officeDocument/2006/relationships/hyperlink" Target="https://github.com/bnj4/Pc_Doctor/tree/main/backend/backend" TargetMode="External"/><Relationship Id="rId12" Type="http://schemas.openxmlformats.org/officeDocument/2006/relationships/hyperlink" Target="https://github.com/bnj4/Pc_Doctor/blob/main/design/PC_Doctor_Pantallas.draw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