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no cambiaron de forma significativa, pero sí se fortalecieron. El proyecto confirmó mi gusto por el desarrollo de software y la gestión de proyectos, además de aumentar mi interés por la innovación.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Influyó de manera positiva, ya que me permitió aplicar conocimientos en un contexto real, reforzando mi motivación por el área tecnológica y el liderazgo de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en desarrollo de software, bases de datos y trabajo en equipo se consolidaron. También tomé mayor conciencia de mis debilidades en seguridad informática, cloud y análisis de datos.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practicando, realizar más proyectos y obtener certificaciones.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Capacitarme con cursos y reforzar estas áreas en futuras asignaturas.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9sj3rm50m4b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cambiaron mucho, pero ahora son más claras y enfocadas en el desarrollo de software, análisis de datos e innovación.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 de forma estable en una empresa tecnológica, participando en proyectos importantes y proyectándome como futuro líder de proyecto.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D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Positivo: colaboración, organización y apoyo del equipo.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Negativo: algunas descoordinaciones y diferencias de opinión.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la comunicación, la organización del tiempo y mis habilidades de liderazgo.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OZjzOj37Cn6q69ufFabkJXm8MQ==">CgMxLjAyDmguOXNqM3JtNTBtNGJwOAByITFhdnItWFRSd2N1SjhSUG5YZ08tWG9kNmhiV3AxUEdyNw==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