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C0E" w:rsidRDefault="00A24C0E" w:rsidP="00A24C0E">
      <w:pPr>
        <w:shd w:val="clear" w:color="auto" w:fill="FFFFFF"/>
        <w:spacing w:before="100" w:beforeAutospacing="1" w:after="100" w:afterAutospacing="1" w:line="300" w:lineRule="atLeast"/>
        <w:outlineLvl w:val="3"/>
        <w:rPr>
          <w:rFonts w:ascii="Helvetica Neue" w:eastAsia="Times New Roman" w:hAnsi="Helvetica Neue" w:cs="Times New Roman"/>
          <w:b/>
          <w:bCs/>
          <w:color w:val="000000"/>
          <w:sz w:val="20"/>
          <w:szCs w:val="20"/>
        </w:rPr>
      </w:pPr>
      <w:r w:rsidRPr="00A24C0E">
        <w:rPr>
          <w:rFonts w:ascii="Helvetica Neue" w:eastAsia="Times New Roman" w:hAnsi="Helvetica Neue" w:cs="Times New Roman"/>
          <w:b/>
          <w:bCs/>
          <w:color w:val="000000"/>
          <w:sz w:val="20"/>
          <w:szCs w:val="20"/>
        </w:rPr>
        <w:t>From Computational Thinking to Computational Values</w:t>
      </w:r>
    </w:p>
    <w:p w:rsidR="00A24C0E" w:rsidRPr="00A24C0E" w:rsidRDefault="00A24C0E" w:rsidP="00A24C0E">
      <w:pPr>
        <w:rPr>
          <w:rFonts w:ascii="Times" w:eastAsia="Times New Roman" w:hAnsi="Times" w:cs="Times New Roman"/>
          <w:sz w:val="20"/>
          <w:szCs w:val="20"/>
        </w:rPr>
      </w:pPr>
      <w:r w:rsidRPr="00A24C0E">
        <w:rPr>
          <w:rFonts w:ascii="Helvetica Neue" w:eastAsia="Times New Roman" w:hAnsi="Helvetica Neue" w:cs="Times New Roman"/>
          <w:b/>
          <w:bCs/>
          <w:color w:val="000000"/>
          <w:sz w:val="20"/>
          <w:szCs w:val="20"/>
          <w:shd w:val="clear" w:color="auto" w:fill="FFFFFF"/>
        </w:rPr>
        <w:t xml:space="preserve">Hal </w:t>
      </w:r>
      <w:proofErr w:type="spellStart"/>
      <w:r w:rsidRPr="00A24C0E">
        <w:rPr>
          <w:rFonts w:ascii="Helvetica Neue" w:eastAsia="Times New Roman" w:hAnsi="Helvetica Neue" w:cs="Times New Roman"/>
          <w:b/>
          <w:bCs/>
          <w:color w:val="000000"/>
          <w:sz w:val="20"/>
          <w:szCs w:val="20"/>
          <w:shd w:val="clear" w:color="auto" w:fill="FFFFFF"/>
        </w:rPr>
        <w:t>Ableson</w:t>
      </w:r>
      <w:proofErr w:type="spellEnd"/>
      <w:r w:rsidRPr="00A24C0E">
        <w:rPr>
          <w:rFonts w:ascii="Helvetica Neue" w:eastAsia="Times New Roman" w:hAnsi="Helvetica Neue" w:cs="Times New Roman"/>
          <w:color w:val="000000"/>
          <w:sz w:val="20"/>
          <w:szCs w:val="20"/>
        </w:rPr>
        <w:br/>
      </w:r>
      <w:bookmarkStart w:id="0" w:name="_GoBack"/>
      <w:bookmarkEnd w:id="0"/>
      <w:r w:rsidRPr="00A24C0E">
        <w:rPr>
          <w:rFonts w:ascii="Helvetica Neue" w:eastAsia="Times New Roman" w:hAnsi="Helvetica Neue" w:cs="Times New Roman"/>
          <w:color w:val="000000"/>
          <w:sz w:val="20"/>
          <w:szCs w:val="20"/>
          <w:shd w:val="clear" w:color="auto" w:fill="FFFFFF"/>
        </w:rPr>
        <w:t>Professor of Electrical Engineering and Computer Science Massachusetts Institute of Technology</w:t>
      </w:r>
    </w:p>
    <w:p w:rsidR="00A24C0E" w:rsidRPr="00A24C0E" w:rsidRDefault="00A24C0E" w:rsidP="00A24C0E">
      <w:pPr>
        <w:shd w:val="clear" w:color="auto" w:fill="FFFFFF"/>
        <w:spacing w:before="100" w:beforeAutospacing="1" w:after="100" w:afterAutospacing="1" w:line="300" w:lineRule="atLeast"/>
        <w:rPr>
          <w:rFonts w:ascii="Helvetica Neue" w:hAnsi="Helvetica Neue" w:cs="Times New Roman"/>
          <w:color w:val="000000"/>
          <w:sz w:val="20"/>
          <w:szCs w:val="20"/>
        </w:rPr>
      </w:pPr>
      <w:r w:rsidRPr="00A24C0E">
        <w:rPr>
          <w:rFonts w:ascii="Helvetica Neue" w:hAnsi="Helvetica Neue" w:cs="Times New Roman"/>
          <w:color w:val="000000"/>
          <w:sz w:val="20"/>
          <w:szCs w:val="20"/>
        </w:rPr>
        <w:t>SIGCSE members love the beauty of computational thinking. They know the joy of bringing those ideas to young people. That love for computational thinking entails respect for the computational values that empower people in the digital world. For academics, those values have been central to the flowering of computing as an intellectual endeavor.</w:t>
      </w:r>
    </w:p>
    <w:p w:rsidR="00A24C0E" w:rsidRPr="00A24C0E" w:rsidRDefault="00A24C0E" w:rsidP="00A24C0E">
      <w:pPr>
        <w:shd w:val="clear" w:color="auto" w:fill="FFFFFF"/>
        <w:spacing w:before="100" w:beforeAutospacing="1" w:after="100" w:afterAutospacing="1" w:line="300" w:lineRule="atLeast"/>
        <w:rPr>
          <w:rFonts w:ascii="Helvetica Neue" w:hAnsi="Helvetica Neue" w:cs="Times New Roman"/>
          <w:color w:val="000000"/>
          <w:sz w:val="20"/>
          <w:szCs w:val="20"/>
        </w:rPr>
      </w:pPr>
      <w:r w:rsidRPr="00A24C0E">
        <w:rPr>
          <w:rFonts w:ascii="Helvetica Neue" w:hAnsi="Helvetica Neue" w:cs="Times New Roman"/>
          <w:color w:val="000000"/>
          <w:sz w:val="20"/>
          <w:szCs w:val="20"/>
        </w:rPr>
        <w:t>Today, those values are increasingly threatened by stresses from both within and outside academia: squabbles over who owns academic work, increasingly stringent and overreaching intellectual property laws, and the replacement of open computing platforms by closed applications and walled-garden application markets.</w:t>
      </w:r>
    </w:p>
    <w:p w:rsidR="00A24C0E" w:rsidRPr="00A24C0E" w:rsidRDefault="00A24C0E" w:rsidP="00A24C0E">
      <w:pPr>
        <w:shd w:val="clear" w:color="auto" w:fill="FFFFFF"/>
        <w:spacing w:before="100" w:beforeAutospacing="1" w:after="100" w:afterAutospacing="1" w:line="300" w:lineRule="atLeast"/>
        <w:rPr>
          <w:rFonts w:ascii="Helvetica Neue" w:hAnsi="Helvetica Neue" w:cs="Times New Roman"/>
          <w:color w:val="000000"/>
          <w:sz w:val="20"/>
          <w:szCs w:val="20"/>
        </w:rPr>
      </w:pPr>
      <w:r w:rsidRPr="00A24C0E">
        <w:rPr>
          <w:rFonts w:ascii="Helvetica Neue" w:hAnsi="Helvetica Neue" w:cs="Times New Roman"/>
          <w:color w:val="000000"/>
          <w:sz w:val="20"/>
          <w:szCs w:val="20"/>
        </w:rPr>
        <w:t xml:space="preserve">In this talk I'll describe some things we've done at MIT to support computational values, like open publication of all our course materials, our faculty policy on open publication of academic research, and our recently announced initiative for open online instruction based on non-proprietary software platforms. I'll discuss Creative Commons licensing and Free Software, and the importance of </w:t>
      </w:r>
      <w:proofErr w:type="spellStart"/>
      <w:r w:rsidRPr="00A24C0E">
        <w:rPr>
          <w:rFonts w:ascii="Helvetica Neue" w:hAnsi="Helvetica Neue" w:cs="Times New Roman"/>
          <w:color w:val="000000"/>
          <w:sz w:val="20"/>
          <w:szCs w:val="20"/>
        </w:rPr>
        <w:t>tinkerability</w:t>
      </w:r>
      <w:proofErr w:type="spellEnd"/>
      <w:r w:rsidRPr="00A24C0E">
        <w:rPr>
          <w:rFonts w:ascii="Helvetica Neue" w:hAnsi="Helvetica Neue" w:cs="Times New Roman"/>
          <w:color w:val="000000"/>
          <w:sz w:val="20"/>
          <w:szCs w:val="20"/>
        </w:rPr>
        <w:t xml:space="preserve"> for empowering citizens in an information society. And I'll describe App Inventor for Android, a new programming tool motivated by the vision that all of us </w:t>
      </w:r>
      <w:proofErr w:type="spellStart"/>
      <w:r w:rsidRPr="00A24C0E">
        <w:rPr>
          <w:rFonts w:ascii="Helvetica Neue" w:hAnsi="Helvetica Neue" w:cs="Times New Roman"/>
          <w:color w:val="000000"/>
          <w:sz w:val="20"/>
          <w:szCs w:val="20"/>
        </w:rPr>
        <w:t>us</w:t>
      </w:r>
      <w:proofErr w:type="spellEnd"/>
      <w:r w:rsidRPr="00A24C0E">
        <w:rPr>
          <w:rFonts w:ascii="Helvetica Neue" w:hAnsi="Helvetica Neue" w:cs="Times New Roman"/>
          <w:color w:val="000000"/>
          <w:sz w:val="20"/>
          <w:szCs w:val="20"/>
        </w:rPr>
        <w:t xml:space="preserve"> can experience mobile computing as creators using tools that we can control and reshape, rather than only as consumers of packaged applications.</w:t>
      </w:r>
    </w:p>
    <w:p w:rsidR="00EF3817" w:rsidRDefault="00EF3817"/>
    <w:sectPr w:rsidR="00EF3817" w:rsidSect="00EF381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C0E"/>
    <w:rsid w:val="00A24C0E"/>
    <w:rsid w:val="00EF38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20AD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A24C0E"/>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24C0E"/>
    <w:rPr>
      <w:rFonts w:ascii="Times" w:hAnsi="Times"/>
      <w:b/>
      <w:bCs/>
    </w:rPr>
  </w:style>
  <w:style w:type="paragraph" w:styleId="NormalWeb">
    <w:name w:val="Normal (Web)"/>
    <w:basedOn w:val="Normal"/>
    <w:uiPriority w:val="99"/>
    <w:semiHidden/>
    <w:unhideWhenUsed/>
    <w:rsid w:val="00A24C0E"/>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A24C0E"/>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A24C0E"/>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24C0E"/>
    <w:rPr>
      <w:rFonts w:ascii="Times" w:hAnsi="Times"/>
      <w:b/>
      <w:bCs/>
    </w:rPr>
  </w:style>
  <w:style w:type="paragraph" w:styleId="NormalWeb">
    <w:name w:val="Normal (Web)"/>
    <w:basedOn w:val="Normal"/>
    <w:uiPriority w:val="99"/>
    <w:semiHidden/>
    <w:unhideWhenUsed/>
    <w:rsid w:val="00A24C0E"/>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A24C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3679444">
      <w:bodyDiv w:val="1"/>
      <w:marLeft w:val="0"/>
      <w:marRight w:val="0"/>
      <w:marTop w:val="0"/>
      <w:marBottom w:val="0"/>
      <w:divBdr>
        <w:top w:val="none" w:sz="0" w:space="0" w:color="auto"/>
        <w:left w:val="none" w:sz="0" w:space="0" w:color="auto"/>
        <w:bottom w:val="none" w:sz="0" w:space="0" w:color="auto"/>
        <w:right w:val="none" w:sz="0" w:space="0" w:color="auto"/>
      </w:divBdr>
    </w:div>
    <w:div w:id="20407410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229</Words>
  <Characters>1306</Characters>
  <Application>Microsoft Macintosh Word</Application>
  <DocSecurity>0</DocSecurity>
  <Lines>10</Lines>
  <Paragraphs>3</Paragraphs>
  <ScaleCrop>false</ScaleCrop>
  <Company>Luther College</Company>
  <LinksUpToDate>false</LinksUpToDate>
  <CharactersWithSpaces>1532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Miller</dc:creator>
  <cp:keywords/>
  <dc:description/>
  <cp:lastModifiedBy>Brad Miller</cp:lastModifiedBy>
  <cp:revision>1</cp:revision>
  <dcterms:created xsi:type="dcterms:W3CDTF">2012-01-16T15:16:00Z</dcterms:created>
  <dcterms:modified xsi:type="dcterms:W3CDTF">2012-01-16T15:18:00Z</dcterms:modified>
</cp:coreProperties>
</file>