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51F28" w14:textId="77777777" w:rsidR="006F1B33" w:rsidRPr="006F1B33" w:rsidRDefault="006F1B33" w:rsidP="006F1B33">
      <w:pPr>
        <w:rPr>
          <w:b/>
          <w:bCs/>
          <w:lang w:val="da-DK"/>
        </w:rPr>
      </w:pPr>
      <w:r w:rsidRPr="006F1B33">
        <w:rPr>
          <w:b/>
          <w:bCs/>
          <w:lang w:val="da-DK"/>
        </w:rPr>
        <w:t>References</w:t>
      </w:r>
    </w:p>
    <w:p w14:paraId="64393F2F" w14:textId="77777777" w:rsidR="006F1B33" w:rsidRPr="006F1B33" w:rsidRDefault="006F1B33" w:rsidP="006F1B33">
      <w:r w:rsidRPr="006F1B33">
        <w:rPr>
          <w:lang w:val="da-DK"/>
        </w:rPr>
        <w:t xml:space="preserve">Seneviratne, S. I., et al. </w:t>
      </w:r>
      <w:r w:rsidRPr="006F1B33">
        <w:rPr>
          <w:lang w:val="en-US"/>
        </w:rPr>
        <w:t xml:space="preserve">(2021). </w:t>
      </w:r>
      <w:r w:rsidRPr="006F1B33">
        <w:rPr>
          <w:i/>
          <w:iCs/>
          <w:lang w:val="en-US"/>
        </w:rPr>
        <w:t>Climate Change 2021: The Physical Science Basis</w:t>
      </w:r>
      <w:r w:rsidRPr="006F1B33">
        <w:rPr>
          <w:lang w:val="en-US"/>
        </w:rPr>
        <w:t xml:space="preserve"> (pp. 1513–1766). Cambridge University Press. </w:t>
      </w:r>
      <w:hyperlink r:id="rId4" w:history="1">
        <w:r w:rsidRPr="006F1B33">
          <w:rPr>
            <w:rStyle w:val="Hyperlink"/>
          </w:rPr>
          <w:t>https://doi.org/10.1017/9781009157896.013</w:t>
        </w:r>
      </w:hyperlink>
      <w:r w:rsidRPr="006F1B33">
        <w:rPr>
          <w:lang w:val="en-US"/>
        </w:rPr>
        <w:t>.</w:t>
      </w:r>
    </w:p>
    <w:p w14:paraId="0339DF72" w14:textId="77777777" w:rsidR="006F1B33" w:rsidRPr="006F1B33" w:rsidRDefault="006F1B33" w:rsidP="006F1B33">
      <w:pPr>
        <w:rPr>
          <w:lang w:val="de-DE"/>
        </w:rPr>
      </w:pPr>
      <w:r w:rsidRPr="006F1B33">
        <w:rPr>
          <w:lang w:val="en-US"/>
        </w:rPr>
        <w:t xml:space="preserve">Tomaszek, J. A., &amp; Wojciechowski, W. (2024). </w:t>
      </w:r>
      <w:r w:rsidRPr="006F1B33">
        <w:rPr>
          <w:lang w:val="de-DE"/>
        </w:rPr>
        <w:t>Copernicus. https://doi.org/10.5194/egusphere-2024-3696.</w:t>
      </w:r>
    </w:p>
    <w:p w14:paraId="5E3DC512" w14:textId="77777777" w:rsidR="006F1B33" w:rsidRPr="0008451B" w:rsidRDefault="006F1B33" w:rsidP="006F1B33">
      <w:pPr>
        <w:rPr>
          <w:lang w:val="de-DE"/>
        </w:rPr>
      </w:pPr>
      <w:r w:rsidRPr="006F1B33">
        <w:rPr>
          <w:lang w:val="de-DE"/>
        </w:rPr>
        <w:t xml:space="preserve">Archibald, K. M., Dutkiewicz, S., Laufkötter, C., &amp; Moeller, H. V. (2023). </w:t>
      </w:r>
      <w:r w:rsidRPr="0008451B">
        <w:rPr>
          <w:i/>
          <w:iCs/>
          <w:lang w:val="de-DE"/>
        </w:rPr>
        <w:t>J. Geophys. Res. Oceans, 127</w:t>
      </w:r>
      <w:r w:rsidRPr="0008451B">
        <w:rPr>
          <w:lang w:val="de-DE"/>
        </w:rPr>
        <w:t xml:space="preserve">(12). </w:t>
      </w:r>
      <w:hyperlink r:id="rId5" w:history="1">
        <w:r w:rsidRPr="0008451B">
          <w:rPr>
            <w:rStyle w:val="Hyperlink"/>
            <w:lang w:val="de-DE"/>
          </w:rPr>
          <w:t>https://doi.org/10.1029/2022JC018932</w:t>
        </w:r>
      </w:hyperlink>
      <w:r w:rsidRPr="0008451B">
        <w:rPr>
          <w:lang w:val="de-DE"/>
        </w:rPr>
        <w:t>.</w:t>
      </w:r>
    </w:p>
    <w:p w14:paraId="27261F45" w14:textId="4CFC4441" w:rsidR="00CA7B55" w:rsidRDefault="0008451B" w:rsidP="0008451B">
      <w:pPr>
        <w:rPr>
          <w:i/>
          <w:iCs/>
        </w:rPr>
      </w:pPr>
      <w:r w:rsidRPr="0008451B">
        <w:rPr>
          <w:i/>
          <w:iCs/>
          <w:lang w:val="de-DE"/>
        </w:rPr>
        <w:t xml:space="preserve">Wahl, M., Werner, F.J., Buchholz, B., Raddatz, S., Graiff, A., Matthiessen, B., Karsten, U., Hiebenthal, C., Hamer, J., Ito, M., Gülzow, E., Rilov, G., &amp; Guy‐Haim, T. (2019). </w:t>
      </w:r>
      <w:r w:rsidRPr="0008451B">
        <w:rPr>
          <w:i/>
          <w:iCs/>
        </w:rPr>
        <w:t>Seasonal mesocosm community experiments with warming and acidification treatments in Kiel Outdoor Benthocosms.</w:t>
      </w:r>
    </w:p>
    <w:p w14:paraId="530E52EC" w14:textId="38C339A3" w:rsidR="0008451B" w:rsidRDefault="003F207B" w:rsidP="0008451B">
      <w:r w:rsidRPr="003F207B">
        <w:rPr>
          <w:lang w:val="sv-SE"/>
        </w:rPr>
        <w:t xml:space="preserve">Carr, L. A., Gittman, R. K., &amp; Bruno, J. F. (2018). </w:t>
      </w:r>
      <w:r w:rsidRPr="003F207B">
        <w:t>Temperature influences herbivory and algal biomass in the Galápagos Islands. Frontiers in Marine Science, 5, Article 279. https://doi.org/10.3389/fmars.2018.00279</w:t>
      </w:r>
    </w:p>
    <w:sectPr w:rsidR="0008451B" w:rsidSect="006675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4A"/>
    <w:rsid w:val="00083504"/>
    <w:rsid w:val="0008451B"/>
    <w:rsid w:val="001D5032"/>
    <w:rsid w:val="003F207B"/>
    <w:rsid w:val="004942EA"/>
    <w:rsid w:val="00647165"/>
    <w:rsid w:val="00667531"/>
    <w:rsid w:val="006F1B33"/>
    <w:rsid w:val="007514AA"/>
    <w:rsid w:val="00752903"/>
    <w:rsid w:val="0089634A"/>
    <w:rsid w:val="00947BC8"/>
    <w:rsid w:val="00C0409C"/>
    <w:rsid w:val="00CA7B55"/>
    <w:rsid w:val="00D40570"/>
    <w:rsid w:val="00E5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24B7"/>
  <w15:chartTrackingRefBased/>
  <w15:docId w15:val="{16037A75-D08A-4E8E-A7E1-0391B7EE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3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1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29/2022JC018932" TargetMode="External"/><Relationship Id="rId4" Type="http://schemas.openxmlformats.org/officeDocument/2006/relationships/hyperlink" Target="https://doi.org/10.1017/9781009157896.01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w</dc:creator>
  <cp:keywords/>
  <dc:description/>
  <cp:lastModifiedBy>b w</cp:lastModifiedBy>
  <cp:revision>3</cp:revision>
  <dcterms:created xsi:type="dcterms:W3CDTF">2025-06-30T14:48:00Z</dcterms:created>
  <dcterms:modified xsi:type="dcterms:W3CDTF">2025-07-08T08:07:00Z</dcterms:modified>
</cp:coreProperties>
</file>