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78E" w:rsidRDefault="00AD578E" w:rsidP="00AD578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AD578E" w:rsidTr="00544D83">
        <w:sdt>
          <w:sdtPr>
            <w:rPr>
              <w:color w:val="2E74B5" w:themeColor="accent1" w:themeShade="BF"/>
              <w:sz w:val="24"/>
              <w:szCs w:val="24"/>
            </w:rPr>
            <w:alias w:val="Company"/>
            <w:id w:val="13406915"/>
            <w:placeholder>
              <w:docPart w:val="1C6EBE252D704AF196C73572A787428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D578E" w:rsidRDefault="00AD578E" w:rsidP="00AD578E">
                <w:pPr>
                  <w:pStyle w:val="NoSpacing"/>
                  <w:rPr>
                    <w:color w:val="2E74B5" w:themeColor="accent1" w:themeShade="BF"/>
                    <w:sz w:val="24"/>
                  </w:rPr>
                </w:pPr>
                <w:r>
                  <w:rPr>
                    <w:color w:val="2E74B5" w:themeColor="accent1" w:themeShade="BF"/>
                    <w:sz w:val="24"/>
                    <w:szCs w:val="24"/>
                  </w:rPr>
                  <w:t>Crafty Cuts Laser</w:t>
                </w:r>
              </w:p>
            </w:tc>
          </w:sdtContent>
        </w:sdt>
      </w:tr>
      <w:tr w:rsidR="00AD578E" w:rsidTr="00544D83">
        <w:tc>
          <w:tcPr>
            <w:tcW w:w="7672" w:type="dxa"/>
          </w:tcPr>
          <w:sdt>
            <w:sdtPr>
              <w:rPr>
                <w:rFonts w:asciiTheme="majorHAnsi" w:eastAsiaTheme="majorEastAsia" w:hAnsiTheme="majorHAnsi" w:cstheme="majorBidi"/>
                <w:color w:val="5B9BD5" w:themeColor="accent1"/>
                <w:sz w:val="88"/>
                <w:szCs w:val="88"/>
              </w:rPr>
              <w:alias w:val="Title"/>
              <w:id w:val="13406919"/>
              <w:placeholder>
                <w:docPart w:val="AF8348E966E941CA8C7FF391473842D8"/>
              </w:placeholder>
              <w:dataBinding w:prefixMappings="xmlns:ns0='http://schemas.openxmlformats.org/package/2006/metadata/core-properties' xmlns:ns1='http://purl.org/dc/elements/1.1/'" w:xpath="/ns0:coreProperties[1]/ns1:title[1]" w:storeItemID="{6C3C8BC8-F283-45AE-878A-BAB7291924A1}"/>
              <w:text/>
            </w:sdtPr>
            <w:sdtContent>
              <w:p w:rsidR="00AD578E" w:rsidRDefault="00AD578E" w:rsidP="00AD578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Backup and Recovery</w:t>
                </w:r>
              </w:p>
            </w:sdtContent>
          </w:sdt>
        </w:tc>
      </w:tr>
      <w:tr w:rsidR="00AD578E" w:rsidTr="00544D83">
        <w:sdt>
          <w:sdtPr>
            <w:rPr>
              <w:color w:val="2E74B5" w:themeColor="accent1" w:themeShade="BF"/>
              <w:sz w:val="24"/>
              <w:szCs w:val="24"/>
            </w:rPr>
            <w:alias w:val="Subtitle"/>
            <w:id w:val="13406923"/>
            <w:placeholder>
              <w:docPart w:val="C2C981D43B6041239AA07E27260FCE6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D578E" w:rsidRDefault="00AD578E" w:rsidP="00AD578E">
                <w:pPr>
                  <w:pStyle w:val="NoSpacing"/>
                  <w:rPr>
                    <w:color w:val="2E74B5" w:themeColor="accent1" w:themeShade="BF"/>
                    <w:sz w:val="24"/>
                  </w:rPr>
                </w:pPr>
                <w:r>
                  <w:rPr>
                    <w:color w:val="2E74B5" w:themeColor="accent1" w:themeShade="BF"/>
                    <w:sz w:val="24"/>
                    <w:szCs w:val="24"/>
                  </w:rPr>
                  <w:t>Version 1.1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AD578E" w:rsidTr="00544D83">
        <w:tc>
          <w:tcPr>
            <w:tcW w:w="7221" w:type="dxa"/>
            <w:tcMar>
              <w:top w:w="216" w:type="dxa"/>
              <w:left w:w="115" w:type="dxa"/>
              <w:bottom w:w="216" w:type="dxa"/>
              <w:right w:w="115" w:type="dxa"/>
            </w:tcMar>
          </w:tcPr>
          <w:sdt>
            <w:sdtPr>
              <w:rPr>
                <w:rFonts w:ascii="Times New Roman" w:hAnsi="Times New Roman" w:cs="Times New Roman"/>
                <w:color w:val="5B9BD5" w:themeColor="accent1"/>
                <w:sz w:val="28"/>
                <w:szCs w:val="28"/>
              </w:rPr>
              <w:alias w:val="Author"/>
              <w:id w:val="13406928"/>
              <w:placeholder>
                <w:docPart w:val="C68A6DBECED649288A3D04F30C6848E0"/>
              </w:placeholder>
              <w:dataBinding w:prefixMappings="xmlns:ns0='http://schemas.openxmlformats.org/package/2006/metadata/core-properties' xmlns:ns1='http://purl.org/dc/elements/1.1/'" w:xpath="/ns0:coreProperties[1]/ns1:creator[1]" w:storeItemID="{6C3C8BC8-F283-45AE-878A-BAB7291924A1}"/>
              <w:text/>
            </w:sdtPr>
            <w:sdtContent>
              <w:p w:rsidR="00AD578E" w:rsidRDefault="00AD578E" w:rsidP="00544D83">
                <w:pPr>
                  <w:pStyle w:val="NoSpacing"/>
                  <w:rPr>
                    <w:color w:val="5B9BD5" w:themeColor="accent1"/>
                    <w:sz w:val="28"/>
                    <w:szCs w:val="28"/>
                  </w:rPr>
                </w:pPr>
                <w:r>
                  <w:rPr>
                    <w:rFonts w:ascii="Times New Roman" w:hAnsi="Times New Roman" w:cs="Times New Roman"/>
                    <w:color w:val="5B9BD5" w:themeColor="accent1"/>
                    <w:sz w:val="28"/>
                    <w:szCs w:val="28"/>
                  </w:rPr>
                  <w:t>Jack Irving, Fiona Huang and Nasser Al-Oqayli</w:t>
                </w:r>
              </w:p>
            </w:sdtContent>
          </w:sdt>
          <w:sdt>
            <w:sdtPr>
              <w:rPr>
                <w:color w:val="5B9BD5" w:themeColor="accent1"/>
                <w:sz w:val="28"/>
                <w:szCs w:val="28"/>
              </w:rPr>
              <w:alias w:val="Date"/>
              <w:tag w:val="Date"/>
              <w:id w:val="13406932"/>
              <w:placeholder>
                <w:docPart w:val="621DB9BFA6E545ABB62AA77985E08065"/>
              </w:placeholder>
              <w:dataBinding w:prefixMappings="xmlns:ns0='http://schemas.microsoft.com/office/2006/coverPageProps'" w:xpath="/ns0:CoverPageProperties[1]/ns0:PublishDate[1]" w:storeItemID="{55AF091B-3C7A-41E3-B477-F2FDAA23CFDA}"/>
              <w:date w:fullDate="2016-02-04T00:00:00Z">
                <w:dateFormat w:val="M-d-yyyy"/>
                <w:lid w:val="en-US"/>
                <w:storeMappedDataAs w:val="dateTime"/>
                <w:calendar w:val="gregorian"/>
              </w:date>
            </w:sdtPr>
            <w:sdtContent>
              <w:p w:rsidR="00AD578E" w:rsidRDefault="00AD578E" w:rsidP="00544D83">
                <w:pPr>
                  <w:pStyle w:val="NoSpacing"/>
                  <w:rPr>
                    <w:color w:val="5B9BD5" w:themeColor="accent1"/>
                    <w:sz w:val="28"/>
                    <w:szCs w:val="28"/>
                  </w:rPr>
                </w:pPr>
                <w:r>
                  <w:rPr>
                    <w:color w:val="5B9BD5" w:themeColor="accent1"/>
                    <w:sz w:val="28"/>
                    <w:szCs w:val="28"/>
                  </w:rPr>
                  <w:t>2-4-2016</w:t>
                </w:r>
              </w:p>
            </w:sdtContent>
          </w:sdt>
          <w:p w:rsidR="00AD578E" w:rsidRDefault="00AD578E" w:rsidP="00544D83">
            <w:pPr>
              <w:pStyle w:val="NoSpacing"/>
              <w:rPr>
                <w:color w:val="5B9BD5" w:themeColor="accent1"/>
              </w:rPr>
            </w:pPr>
          </w:p>
        </w:tc>
      </w:tr>
    </w:tbl>
    <w:p w:rsidR="0086627F" w:rsidRDefault="00AD578E" w:rsidP="00AD578E">
      <w:pPr>
        <w:pStyle w:val="Heading1"/>
      </w:pPr>
      <w:r>
        <w:br w:type="page"/>
      </w:r>
      <w:r>
        <w:lastRenderedPageBreak/>
        <w:t>Introduction</w:t>
      </w:r>
    </w:p>
    <w:p w:rsidR="00AD578E" w:rsidRDefault="00AD578E" w:rsidP="00AD578E">
      <w:r>
        <w:t>This guide is meant to assist our client with creating backups and recovering the system in the event something goes wrong. Instructions have already been provided in the user manual however they will be provided here again to help make it clearer and direct.</w:t>
      </w:r>
    </w:p>
    <w:p w:rsidR="00AD578E" w:rsidRDefault="00AD578E" w:rsidP="00AD578E"/>
    <w:p w:rsidR="00AD578E" w:rsidRDefault="00AD578E" w:rsidP="00AD578E">
      <w:pPr>
        <w:pStyle w:val="Heading1"/>
      </w:pPr>
      <w:bookmarkStart w:id="0" w:name="_Toc442380625"/>
      <w:r>
        <w:t>Backups and restores</w:t>
      </w:r>
      <w:bookmarkEnd w:id="0"/>
    </w:p>
    <w:p w:rsidR="00AD578E" w:rsidRDefault="00AD578E" w:rsidP="00AD578E">
      <w:r>
        <w:t xml:space="preserve">First the admin must go to the hoopla (hosting company) website as shown in the first image below. As of the time of writing this document that’s Hoopla found at </w:t>
      </w:r>
      <w:hyperlink r:id="rId7" w:history="1">
        <w:r w:rsidRPr="00771E98">
          <w:rPr>
            <w:rStyle w:val="Hyperlink"/>
          </w:rPr>
          <w:t>https://www.hooplahosting.com/</w:t>
        </w:r>
      </w:hyperlink>
      <w:r>
        <w:t xml:space="preserve">. Then click on the Client Area button in the top right hand corner of the site. The admin will be prompted for their log in credentials, these were provided to the client via an email by Hoopla and can be found in the Initial System Access Instructions document. </w:t>
      </w:r>
    </w:p>
    <w:p w:rsidR="00AD578E" w:rsidRDefault="00AD578E" w:rsidP="00AD578E">
      <w:r>
        <w:rPr>
          <w:noProof/>
          <w:lang w:eastAsia="en-AU"/>
        </w:rPr>
        <w:drawing>
          <wp:inline distT="0" distB="0" distL="0" distR="0" wp14:anchorId="3785A3D5" wp14:editId="1CEAE73E">
            <wp:extent cx="5730240" cy="46329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32960"/>
                    </a:xfrm>
                    <a:prstGeom prst="rect">
                      <a:avLst/>
                    </a:prstGeom>
                    <a:noFill/>
                    <a:ln>
                      <a:noFill/>
                    </a:ln>
                  </pic:spPr>
                </pic:pic>
              </a:graphicData>
            </a:graphic>
          </wp:inline>
        </w:drawing>
      </w:r>
    </w:p>
    <w:p w:rsidR="00AD578E" w:rsidRDefault="00AD578E" w:rsidP="00AD578E">
      <w:r>
        <w:rPr>
          <w:noProof/>
          <w:lang w:eastAsia="en-AU"/>
        </w:rPr>
        <w:lastRenderedPageBreak/>
        <w:drawing>
          <wp:inline distT="0" distB="0" distL="0" distR="0" wp14:anchorId="13C33C3A" wp14:editId="43EA3D95">
            <wp:extent cx="4107180" cy="257556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7180" cy="2575560"/>
                    </a:xfrm>
                    <a:prstGeom prst="rect">
                      <a:avLst/>
                    </a:prstGeom>
                    <a:noFill/>
                    <a:ln>
                      <a:noFill/>
                    </a:ln>
                  </pic:spPr>
                </pic:pic>
              </a:graphicData>
            </a:graphic>
          </wp:inline>
        </w:drawing>
      </w:r>
    </w:p>
    <w:p w:rsidR="00AD578E" w:rsidRDefault="00AD578E" w:rsidP="00AD578E">
      <w:r>
        <w:t xml:space="preserve">Once logged in the admin, navigates to their services, clicking on the listing and not the link to the website. From here they can select Login to CPanel, they won’t require log in credentials here however if they’ve timed out they’ll need to log in again. The login credentials specifically for Crafty Cuts Laser CPanel is provided in the initial system access documentation. </w:t>
      </w:r>
    </w:p>
    <w:p w:rsidR="00AD578E" w:rsidRDefault="00AD578E" w:rsidP="00AD578E">
      <w:r>
        <w:rPr>
          <w:noProof/>
          <w:lang w:eastAsia="en-AU"/>
        </w:rPr>
        <w:drawing>
          <wp:inline distT="0" distB="0" distL="0" distR="0" wp14:anchorId="1B0C20ED" wp14:editId="3B57DB78">
            <wp:extent cx="5730240" cy="1447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inline>
        </w:drawing>
      </w:r>
    </w:p>
    <w:p w:rsidR="00AD578E" w:rsidRDefault="00AD578E" w:rsidP="00AD578E">
      <w:r>
        <w:rPr>
          <w:noProof/>
          <w:lang w:eastAsia="en-AU"/>
        </w:rPr>
        <w:drawing>
          <wp:inline distT="0" distB="0" distL="0" distR="0" wp14:anchorId="2668FCC5" wp14:editId="24B5E796">
            <wp:extent cx="5730240" cy="19659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rsidR="00AD578E" w:rsidRDefault="00AD578E" w:rsidP="00AD578E">
      <w:r>
        <w:t xml:space="preserve">From the CPanel the admin scrolls toward the bottom of the page and selects something called Softulous App Installer. From here they are able to select Backups and Restores from the menu in the top right hand corner and are then presented with options to restore or create a new backup. </w:t>
      </w:r>
      <w:r>
        <w:rPr>
          <w:noProof/>
          <w:lang w:eastAsia="en-AU"/>
        </w:rPr>
        <w:lastRenderedPageBreak/>
        <w:drawing>
          <wp:inline distT="0" distB="0" distL="0" distR="0" wp14:anchorId="2F7C766C" wp14:editId="54D7E593">
            <wp:extent cx="5730240" cy="19888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r>
        <w:rPr>
          <w:noProof/>
          <w:lang w:eastAsia="en-AU"/>
        </w:rPr>
        <w:drawing>
          <wp:inline distT="0" distB="0" distL="0" distR="0" wp14:anchorId="3CE6B0EA" wp14:editId="791DCD35">
            <wp:extent cx="3733800" cy="1066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66800"/>
                    </a:xfrm>
                    <a:prstGeom prst="rect">
                      <a:avLst/>
                    </a:prstGeom>
                    <a:noFill/>
                    <a:ln>
                      <a:noFill/>
                    </a:ln>
                  </pic:spPr>
                </pic:pic>
              </a:graphicData>
            </a:graphic>
          </wp:inline>
        </w:drawing>
      </w:r>
    </w:p>
    <w:p w:rsidR="00AD578E" w:rsidRDefault="00AD578E" w:rsidP="00AD578E">
      <w:r>
        <w:t xml:space="preserve">Backups are dated by the date they were created and will continue for 10 days of automated backups before the oldest is written over by a new backup. In the event that something has malfunctioned and the system needs to be restored. Pressing the blue button will restore the system to that save. </w:t>
      </w:r>
    </w:p>
    <w:p w:rsidR="00AD578E" w:rsidRDefault="00AD578E" w:rsidP="00AD578E"/>
    <w:p w:rsidR="00AD578E" w:rsidRDefault="00AD578E" w:rsidP="00AD578E"/>
    <w:p w:rsidR="00AD578E" w:rsidRDefault="00AD578E" w:rsidP="00AD578E">
      <w:r>
        <w:rPr>
          <w:noProof/>
          <w:lang w:eastAsia="en-AU"/>
        </w:rPr>
        <w:drawing>
          <wp:inline distT="0" distB="0" distL="0" distR="0" wp14:anchorId="2A469901" wp14:editId="7168925A">
            <wp:extent cx="3101340" cy="114300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1143000"/>
                    </a:xfrm>
                    <a:prstGeom prst="rect">
                      <a:avLst/>
                    </a:prstGeom>
                    <a:noFill/>
                    <a:ln>
                      <a:noFill/>
                    </a:ln>
                  </pic:spPr>
                </pic:pic>
              </a:graphicData>
            </a:graphic>
          </wp:inline>
        </w:drawing>
      </w:r>
    </w:p>
    <w:p w:rsidR="00AD578E" w:rsidRDefault="00AD578E" w:rsidP="00AD578E"/>
    <w:p w:rsidR="00AD578E" w:rsidRDefault="00AD578E" w:rsidP="00AD578E"/>
    <w:p w:rsidR="00AD578E" w:rsidRDefault="00AD578E" w:rsidP="00AD578E"/>
    <w:p w:rsidR="00AD578E" w:rsidRDefault="00AD578E" w:rsidP="00AD578E"/>
    <w:p w:rsidR="00AD578E" w:rsidRDefault="00AD578E" w:rsidP="00AD578E"/>
    <w:p w:rsidR="00AD578E" w:rsidRDefault="00AD578E" w:rsidP="00AD578E"/>
    <w:p w:rsidR="00AD578E" w:rsidRPr="00AD578E" w:rsidRDefault="00AD578E" w:rsidP="00AD578E">
      <w:bookmarkStart w:id="1" w:name="_GoBack"/>
      <w:bookmarkEnd w:id="1"/>
      <w:r>
        <w:rPr>
          <w:noProof/>
          <w:lang w:eastAsia="en-AU"/>
        </w:rPr>
        <w:lastRenderedPageBreak/>
        <w:drawing>
          <wp:inline distT="0" distB="0" distL="0" distR="0" wp14:anchorId="109B672E" wp14:editId="34D21851">
            <wp:extent cx="5730240" cy="153162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sectPr w:rsidR="00AD578E" w:rsidRPr="00AD578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1F4" w:rsidRDefault="007111F4" w:rsidP="00AD578E">
      <w:pPr>
        <w:spacing w:after="0" w:line="240" w:lineRule="auto"/>
      </w:pPr>
      <w:r>
        <w:separator/>
      </w:r>
    </w:p>
  </w:endnote>
  <w:endnote w:type="continuationSeparator" w:id="0">
    <w:p w:rsidR="007111F4" w:rsidRDefault="007111F4" w:rsidP="00AD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78E" w:rsidRDefault="00AD578E" w:rsidP="00AD578E">
    <w:pPr>
      <w:pStyle w:val="Footer"/>
    </w:pPr>
    <w:r>
      <w:t>Version 1.1</w:t>
    </w:r>
    <w:r>
      <w:tab/>
      <w:t>Team #304</w:t>
    </w:r>
    <w:r>
      <w:tab/>
      <w:t>04/02</w:t>
    </w:r>
    <w:r>
      <w:t>/2015</w:t>
    </w:r>
  </w:p>
  <w:p w:rsidR="00AD578E" w:rsidRDefault="00AD5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1F4" w:rsidRDefault="007111F4" w:rsidP="00AD578E">
      <w:pPr>
        <w:spacing w:after="0" w:line="240" w:lineRule="auto"/>
      </w:pPr>
      <w:r>
        <w:separator/>
      </w:r>
    </w:p>
  </w:footnote>
  <w:footnote w:type="continuationSeparator" w:id="0">
    <w:p w:rsidR="007111F4" w:rsidRDefault="007111F4" w:rsidP="00AD57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78E" w:rsidRDefault="00AD578E">
    <w:pPr>
      <w:pStyle w:val="Header"/>
    </w:pPr>
    <w:r>
      <w:rPr>
        <w:noProof/>
        <w:lang w:eastAsia="en-AU"/>
      </w:rPr>
      <w:drawing>
        <wp:inline distT="0" distB="0" distL="0" distR="0" wp14:anchorId="6A11AF53" wp14:editId="437FE05D">
          <wp:extent cx="4099560" cy="975360"/>
          <wp:effectExtent l="0" t="0" r="0" b="0"/>
          <wp:docPr id="29" name="Picture 29" descr="C:\Users\Jack\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AppData\Local\Microsoft\Windows\INetCache\Content.Word\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9560" cy="97536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78E"/>
    <w:rsid w:val="001D6630"/>
    <w:rsid w:val="007111F4"/>
    <w:rsid w:val="00805F8F"/>
    <w:rsid w:val="00AD57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17408-732D-4C14-88DA-17416E06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78E"/>
  </w:style>
  <w:style w:type="paragraph" w:styleId="Heading1">
    <w:name w:val="heading 1"/>
    <w:basedOn w:val="Normal"/>
    <w:next w:val="Normal"/>
    <w:link w:val="Heading1Char"/>
    <w:uiPriority w:val="9"/>
    <w:qFormat/>
    <w:rsid w:val="00AD57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57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D578E"/>
    <w:rPr>
      <w:rFonts w:eastAsiaTheme="minorEastAsia"/>
      <w:lang w:val="en-US"/>
    </w:rPr>
  </w:style>
  <w:style w:type="paragraph" w:styleId="Header">
    <w:name w:val="header"/>
    <w:basedOn w:val="Normal"/>
    <w:link w:val="HeaderChar"/>
    <w:uiPriority w:val="99"/>
    <w:unhideWhenUsed/>
    <w:rsid w:val="00AD5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78E"/>
  </w:style>
  <w:style w:type="paragraph" w:styleId="Footer">
    <w:name w:val="footer"/>
    <w:basedOn w:val="Normal"/>
    <w:link w:val="FooterChar"/>
    <w:uiPriority w:val="99"/>
    <w:unhideWhenUsed/>
    <w:rsid w:val="00AD5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78E"/>
  </w:style>
  <w:style w:type="character" w:customStyle="1" w:styleId="Heading1Char">
    <w:name w:val="Heading 1 Char"/>
    <w:basedOn w:val="DefaultParagraphFont"/>
    <w:link w:val="Heading1"/>
    <w:uiPriority w:val="9"/>
    <w:rsid w:val="00AD578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57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hooplahosting.com/"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6EBE252D704AF196C73572A7874281"/>
        <w:category>
          <w:name w:val="General"/>
          <w:gallery w:val="placeholder"/>
        </w:category>
        <w:types>
          <w:type w:val="bbPlcHdr"/>
        </w:types>
        <w:behaviors>
          <w:behavior w:val="content"/>
        </w:behaviors>
        <w:guid w:val="{35ED46D3-DAB7-4821-AB55-FEC0DD8861B9}"/>
      </w:docPartPr>
      <w:docPartBody>
        <w:p w:rsidR="00000000" w:rsidRDefault="00D57AC2" w:rsidP="00D57AC2">
          <w:pPr>
            <w:pStyle w:val="1C6EBE252D704AF196C73572A7874281"/>
          </w:pPr>
          <w:r>
            <w:rPr>
              <w:color w:val="2E74B5" w:themeColor="accent1" w:themeShade="BF"/>
              <w:sz w:val="24"/>
              <w:szCs w:val="24"/>
            </w:rPr>
            <w:t>[Company name]</w:t>
          </w:r>
        </w:p>
      </w:docPartBody>
    </w:docPart>
    <w:docPart>
      <w:docPartPr>
        <w:name w:val="AF8348E966E941CA8C7FF391473842D8"/>
        <w:category>
          <w:name w:val="General"/>
          <w:gallery w:val="placeholder"/>
        </w:category>
        <w:types>
          <w:type w:val="bbPlcHdr"/>
        </w:types>
        <w:behaviors>
          <w:behavior w:val="content"/>
        </w:behaviors>
        <w:guid w:val="{337B3FB7-730E-4D5F-A495-9570C5365E85}"/>
      </w:docPartPr>
      <w:docPartBody>
        <w:p w:rsidR="00000000" w:rsidRDefault="00D57AC2" w:rsidP="00D57AC2">
          <w:pPr>
            <w:pStyle w:val="AF8348E966E941CA8C7FF391473842D8"/>
          </w:pPr>
          <w:r>
            <w:rPr>
              <w:rFonts w:asciiTheme="majorHAnsi" w:eastAsiaTheme="majorEastAsia" w:hAnsiTheme="majorHAnsi" w:cstheme="majorBidi"/>
              <w:color w:val="5B9BD5" w:themeColor="accent1"/>
              <w:sz w:val="88"/>
              <w:szCs w:val="88"/>
            </w:rPr>
            <w:t>[Document title]</w:t>
          </w:r>
        </w:p>
      </w:docPartBody>
    </w:docPart>
    <w:docPart>
      <w:docPartPr>
        <w:name w:val="C2C981D43B6041239AA07E27260FCE6A"/>
        <w:category>
          <w:name w:val="General"/>
          <w:gallery w:val="placeholder"/>
        </w:category>
        <w:types>
          <w:type w:val="bbPlcHdr"/>
        </w:types>
        <w:behaviors>
          <w:behavior w:val="content"/>
        </w:behaviors>
        <w:guid w:val="{6A8E97B3-BA85-4E4B-A269-E6F487FC2121}"/>
      </w:docPartPr>
      <w:docPartBody>
        <w:p w:rsidR="00000000" w:rsidRDefault="00D57AC2" w:rsidP="00D57AC2">
          <w:pPr>
            <w:pStyle w:val="C2C981D43B6041239AA07E27260FCE6A"/>
          </w:pPr>
          <w:r>
            <w:rPr>
              <w:color w:val="2E74B5" w:themeColor="accent1" w:themeShade="BF"/>
              <w:sz w:val="24"/>
              <w:szCs w:val="24"/>
            </w:rPr>
            <w:t>[Document subtitle]</w:t>
          </w:r>
        </w:p>
      </w:docPartBody>
    </w:docPart>
    <w:docPart>
      <w:docPartPr>
        <w:name w:val="C68A6DBECED649288A3D04F30C6848E0"/>
        <w:category>
          <w:name w:val="General"/>
          <w:gallery w:val="placeholder"/>
        </w:category>
        <w:types>
          <w:type w:val="bbPlcHdr"/>
        </w:types>
        <w:behaviors>
          <w:behavior w:val="content"/>
        </w:behaviors>
        <w:guid w:val="{1FFAC132-E6EB-421C-9E51-E82A51E68485}"/>
      </w:docPartPr>
      <w:docPartBody>
        <w:p w:rsidR="00000000" w:rsidRDefault="00D57AC2" w:rsidP="00D57AC2">
          <w:pPr>
            <w:pStyle w:val="C68A6DBECED649288A3D04F30C6848E0"/>
          </w:pPr>
          <w:r>
            <w:rPr>
              <w:color w:val="5B9BD5" w:themeColor="accent1"/>
              <w:sz w:val="28"/>
              <w:szCs w:val="28"/>
            </w:rPr>
            <w:t>[Author name]</w:t>
          </w:r>
        </w:p>
      </w:docPartBody>
    </w:docPart>
    <w:docPart>
      <w:docPartPr>
        <w:name w:val="621DB9BFA6E545ABB62AA77985E08065"/>
        <w:category>
          <w:name w:val="General"/>
          <w:gallery w:val="placeholder"/>
        </w:category>
        <w:types>
          <w:type w:val="bbPlcHdr"/>
        </w:types>
        <w:behaviors>
          <w:behavior w:val="content"/>
        </w:behaviors>
        <w:guid w:val="{A5975294-7DC0-4325-9207-DE2ED2B449A6}"/>
      </w:docPartPr>
      <w:docPartBody>
        <w:p w:rsidR="00000000" w:rsidRDefault="00D57AC2" w:rsidP="00D57AC2">
          <w:pPr>
            <w:pStyle w:val="621DB9BFA6E545ABB62AA77985E08065"/>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AC2"/>
    <w:rsid w:val="00B74943"/>
    <w:rsid w:val="00D57A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6EBE252D704AF196C73572A7874281">
    <w:name w:val="1C6EBE252D704AF196C73572A7874281"/>
    <w:rsid w:val="00D57AC2"/>
  </w:style>
  <w:style w:type="paragraph" w:customStyle="1" w:styleId="AF8348E966E941CA8C7FF391473842D8">
    <w:name w:val="AF8348E966E941CA8C7FF391473842D8"/>
    <w:rsid w:val="00D57AC2"/>
  </w:style>
  <w:style w:type="paragraph" w:customStyle="1" w:styleId="C2C981D43B6041239AA07E27260FCE6A">
    <w:name w:val="C2C981D43B6041239AA07E27260FCE6A"/>
    <w:rsid w:val="00D57AC2"/>
  </w:style>
  <w:style w:type="paragraph" w:customStyle="1" w:styleId="C68A6DBECED649288A3D04F30C6848E0">
    <w:name w:val="C68A6DBECED649288A3D04F30C6848E0"/>
    <w:rsid w:val="00D57AC2"/>
  </w:style>
  <w:style w:type="paragraph" w:customStyle="1" w:styleId="621DB9BFA6E545ABB62AA77985E08065">
    <w:name w:val="621DB9BFA6E545ABB62AA77985E08065"/>
    <w:rsid w:val="00D5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284</Words>
  <Characters>1622</Characters>
  <Application>Microsoft Office Word</Application>
  <DocSecurity>0</DocSecurity>
  <Lines>13</Lines>
  <Paragraphs>3</Paragraphs>
  <ScaleCrop>false</ScaleCrop>
  <Company>Crafty Cuts Laser</Company>
  <LinksUpToDate>false</LinksUpToDate>
  <CharactersWithSpaces>1903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Backup and Recovery</dc:title>
  <dc:subject>Version 1.1</dc:subject>
  <dc:creator>Jack Irving, Fiona Huang and Nasser Al-Oqayli</dc:creator>
  <cp:keywords/>
  <dc:description/>
  <cp:lastModifiedBy>Jack</cp:lastModifiedBy>
  <cp:revision>1</cp:revision>
  <dcterms:created xsi:type="dcterms:W3CDTF">2016-02-04T13:09:00Z</dcterms:created>
  <dcterms:modified xsi:type="dcterms:W3CDTF">2016-02-04T13:14:00Z</dcterms:modified>
</cp:coreProperties>
</file>