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25D0B1F1" w:rsidR="00A851C6" w:rsidRDefault="00B874A6">
      <w:pPr>
        <w:spacing w:after="200" w:line="240" w:lineRule="auto"/>
        <w:rPr>
          <w:rFonts w:ascii="Calibri" w:eastAsia="Calibri" w:hAnsi="Calibri" w:cs="Calibri"/>
          <w:color w:val="080A0A"/>
          <w:sz w:val="28"/>
          <w:szCs w:val="28"/>
        </w:rPr>
      </w:pPr>
      <w:r>
        <w:rPr>
          <w:rFonts w:ascii="Calibri" w:eastAsia="Calibri" w:hAnsi="Calibri" w:cs="Calibri"/>
          <w:color w:val="080A0A"/>
          <w:sz w:val="28"/>
          <w:szCs w:val="28"/>
        </w:rPr>
        <w:t>The following is a list of all the readings for both the on-ground, lower-level undergrad and online, upper-level undergrad courses organized in the 15-week schedule presented in the Marist Digital Humanities Course repo. Therefore, the readings don’t always appear in the week they occurred in each class’ syllabus but rather by the topic each reading’s theme fits into.</w:t>
      </w:r>
    </w:p>
    <w:p w14:paraId="00000002" w14:textId="77777777" w:rsidR="00A851C6" w:rsidRDefault="00A851C6">
      <w:pPr>
        <w:spacing w:after="200" w:line="240" w:lineRule="auto"/>
        <w:rPr>
          <w:rFonts w:ascii="Calibri" w:eastAsia="Calibri" w:hAnsi="Calibri" w:cs="Calibri"/>
          <w:color w:val="080A0A"/>
          <w:sz w:val="28"/>
          <w:szCs w:val="28"/>
        </w:rPr>
      </w:pPr>
    </w:p>
    <w:p w14:paraId="00000003" w14:textId="0E5277BE" w:rsidR="00A851C6" w:rsidRDefault="00B874A6">
      <w:pPr>
        <w:spacing w:after="200" w:line="240" w:lineRule="auto"/>
        <w:rPr>
          <w:rFonts w:ascii="Calibri" w:eastAsia="Calibri" w:hAnsi="Calibri" w:cs="Calibri"/>
          <w:color w:val="080A0A"/>
          <w:sz w:val="28"/>
          <w:szCs w:val="28"/>
        </w:rPr>
      </w:pPr>
      <w:r>
        <w:rPr>
          <w:rFonts w:ascii="Calibri" w:eastAsia="Calibri" w:hAnsi="Calibri" w:cs="Calibri"/>
          <w:color w:val="080A0A"/>
          <w:sz w:val="28"/>
          <w:szCs w:val="28"/>
        </w:rPr>
        <w:t xml:space="preserve">The readings are organized alphabetically by author for each week. </w:t>
      </w:r>
      <w:r>
        <w:rPr>
          <w:rFonts w:ascii="Calibri" w:eastAsia="Calibri" w:hAnsi="Calibri" w:cs="Calibri"/>
          <w:b/>
          <w:color w:val="080A0A"/>
          <w:sz w:val="28"/>
          <w:szCs w:val="28"/>
        </w:rPr>
        <w:t xml:space="preserve">Initials telling what class the reading came from have been added after each reading: </w:t>
      </w:r>
      <w:r>
        <w:rPr>
          <w:rFonts w:ascii="Calibri" w:eastAsia="Calibri" w:hAnsi="Calibri" w:cs="Calibri"/>
          <w:b/>
          <w:i/>
          <w:color w:val="080A0A"/>
          <w:sz w:val="28"/>
          <w:szCs w:val="28"/>
        </w:rPr>
        <w:t xml:space="preserve">LU = lower-level </w:t>
      </w:r>
      <w:r w:rsidR="005A1D25">
        <w:rPr>
          <w:rFonts w:ascii="Calibri" w:eastAsia="Calibri" w:hAnsi="Calibri" w:cs="Calibri"/>
          <w:b/>
          <w:i/>
          <w:color w:val="080A0A"/>
          <w:sz w:val="28"/>
          <w:szCs w:val="28"/>
        </w:rPr>
        <w:t>undergrad;</w:t>
      </w:r>
      <w:r>
        <w:rPr>
          <w:rFonts w:ascii="Calibri" w:eastAsia="Calibri" w:hAnsi="Calibri" w:cs="Calibri"/>
          <w:b/>
          <w:i/>
          <w:color w:val="080A0A"/>
          <w:sz w:val="28"/>
          <w:szCs w:val="28"/>
        </w:rPr>
        <w:t xml:space="preserve"> UU = upper-level undergrad; no initials = appears in both classes</w:t>
      </w:r>
      <w:r>
        <w:rPr>
          <w:rFonts w:ascii="Calibri" w:eastAsia="Calibri" w:hAnsi="Calibri" w:cs="Calibri"/>
          <w:b/>
          <w:color w:val="080A0A"/>
          <w:sz w:val="28"/>
          <w:szCs w:val="28"/>
        </w:rPr>
        <w:t>. These have been added because some readings are meant for a particular audience.</w:t>
      </w:r>
      <w:r>
        <w:rPr>
          <w:rFonts w:ascii="Calibri" w:eastAsia="Calibri" w:hAnsi="Calibri" w:cs="Calibri"/>
          <w:color w:val="080A0A"/>
          <w:sz w:val="28"/>
          <w:szCs w:val="28"/>
        </w:rPr>
        <w:t xml:space="preserve"> This is not an exhaustive list of all relevant readings for each topic but rather a representative list that others can use as a starting place where they can pick and choose the readings that best suit their classes.</w:t>
      </w:r>
    </w:p>
    <w:p w14:paraId="00000004" w14:textId="77777777" w:rsidR="00A851C6" w:rsidRDefault="00A851C6">
      <w:pPr>
        <w:spacing w:after="200" w:line="240" w:lineRule="auto"/>
        <w:rPr>
          <w:rFonts w:ascii="Calibri" w:eastAsia="Calibri" w:hAnsi="Calibri" w:cs="Calibri"/>
          <w:color w:val="080A0A"/>
          <w:sz w:val="28"/>
          <w:szCs w:val="28"/>
        </w:rPr>
      </w:pPr>
    </w:p>
    <w:p w14:paraId="00000005" w14:textId="77777777" w:rsidR="00A851C6" w:rsidRDefault="00B874A6">
      <w:pPr>
        <w:spacing w:after="200" w:line="240" w:lineRule="auto"/>
        <w:rPr>
          <w:rFonts w:ascii="Calibri" w:eastAsia="Calibri" w:hAnsi="Calibri" w:cs="Calibri"/>
          <w:b/>
          <w:color w:val="080A0A"/>
          <w:sz w:val="28"/>
          <w:szCs w:val="28"/>
        </w:rPr>
      </w:pPr>
      <w:r>
        <w:rPr>
          <w:rFonts w:ascii="Calibri" w:eastAsia="Calibri" w:hAnsi="Calibri" w:cs="Calibri"/>
          <w:b/>
          <w:color w:val="080A0A"/>
          <w:sz w:val="28"/>
          <w:szCs w:val="28"/>
        </w:rPr>
        <w:t>Week 01 Readings: What are Traditional and Digital Humanities?</w:t>
      </w:r>
    </w:p>
    <w:p w14:paraId="00000006" w14:textId="77777777" w:rsidR="00A851C6" w:rsidRDefault="00A851C6">
      <w:pPr>
        <w:spacing w:after="200" w:line="240" w:lineRule="auto"/>
        <w:rPr>
          <w:rFonts w:ascii="Calibri" w:eastAsia="Calibri" w:hAnsi="Calibri" w:cs="Calibri"/>
          <w:b/>
          <w:color w:val="080A0A"/>
          <w:sz w:val="28"/>
          <w:szCs w:val="28"/>
        </w:rPr>
      </w:pPr>
    </w:p>
    <w:p w14:paraId="00000007" w14:textId="77777777" w:rsidR="00A851C6" w:rsidRDefault="00B874A6">
      <w:pPr>
        <w:spacing w:after="200" w:line="240" w:lineRule="auto"/>
        <w:rPr>
          <w:rFonts w:ascii="Calibri" w:eastAsia="Calibri" w:hAnsi="Calibri" w:cs="Calibri"/>
          <w:sz w:val="28"/>
          <w:szCs w:val="28"/>
        </w:rPr>
      </w:pPr>
      <w:r>
        <w:rPr>
          <w:rFonts w:ascii="Calibri" w:eastAsia="Calibri" w:hAnsi="Calibri" w:cs="Calibri"/>
          <w:sz w:val="28"/>
          <w:szCs w:val="28"/>
        </w:rPr>
        <w:t xml:space="preserve">Burdick, A., Drucker, J., Lunenfeld, P., Presner, T., Schnapp, J. (2012).  “Humanities to Digital Humanities” (pp. 1-26). </w:t>
      </w:r>
      <w:r>
        <w:rPr>
          <w:rFonts w:ascii="Calibri" w:eastAsia="Calibri" w:hAnsi="Calibri" w:cs="Calibri"/>
          <w:i/>
          <w:sz w:val="28"/>
          <w:szCs w:val="28"/>
        </w:rPr>
        <w:t>Digital_Humanities</w:t>
      </w:r>
      <w:r>
        <w:rPr>
          <w:rFonts w:ascii="Calibri" w:eastAsia="Calibri" w:hAnsi="Calibri" w:cs="Calibri"/>
          <w:sz w:val="28"/>
          <w:szCs w:val="28"/>
        </w:rPr>
        <w:t>. MIT Press: Cambridge, MA. [open-access copy]</w:t>
      </w:r>
    </w:p>
    <w:p w14:paraId="00000008" w14:textId="77777777" w:rsidR="00A851C6" w:rsidRDefault="00C069C9">
      <w:pPr>
        <w:spacing w:after="200" w:line="240" w:lineRule="auto"/>
        <w:rPr>
          <w:rFonts w:ascii="Calibri" w:eastAsia="Calibri" w:hAnsi="Calibri" w:cs="Calibri"/>
          <w:b/>
          <w:sz w:val="28"/>
          <w:szCs w:val="28"/>
        </w:rPr>
      </w:pPr>
      <w:hyperlink r:id="rId4">
        <w:r w:rsidR="00B874A6">
          <w:rPr>
            <w:rFonts w:ascii="Calibri" w:eastAsia="Calibri" w:hAnsi="Calibri" w:cs="Calibri"/>
            <w:color w:val="1155CC"/>
            <w:sz w:val="28"/>
            <w:szCs w:val="28"/>
            <w:u w:val="single"/>
          </w:rPr>
          <w:t>https://archive.org/details/DigitalHumanities_201701/page/n13/mode/2up</w:t>
        </w:r>
      </w:hyperlink>
      <w:r w:rsidR="00B874A6">
        <w:rPr>
          <w:rFonts w:ascii="Calibri" w:eastAsia="Calibri" w:hAnsi="Calibri" w:cs="Calibri"/>
          <w:sz w:val="28"/>
          <w:szCs w:val="28"/>
        </w:rPr>
        <w:t xml:space="preserve"> </w:t>
      </w:r>
      <w:r w:rsidR="00B874A6">
        <w:rPr>
          <w:rFonts w:ascii="Calibri" w:eastAsia="Calibri" w:hAnsi="Calibri" w:cs="Calibri"/>
          <w:b/>
          <w:sz w:val="28"/>
          <w:szCs w:val="28"/>
        </w:rPr>
        <w:t>(UL)</w:t>
      </w:r>
    </w:p>
    <w:p w14:paraId="00000009" w14:textId="77777777" w:rsidR="00A851C6" w:rsidRDefault="00B874A6">
      <w:pPr>
        <w:spacing w:before="240" w:after="200" w:line="240" w:lineRule="auto"/>
        <w:rPr>
          <w:rFonts w:ascii="Calibri" w:eastAsia="Calibri" w:hAnsi="Calibri" w:cs="Calibri"/>
          <w:sz w:val="28"/>
          <w:szCs w:val="28"/>
        </w:rPr>
      </w:pPr>
      <w:r>
        <w:rPr>
          <w:rFonts w:ascii="Calibri" w:eastAsia="Calibri" w:hAnsi="Calibri" w:cs="Calibri"/>
          <w:color w:val="080A0A"/>
          <w:sz w:val="28"/>
          <w:szCs w:val="28"/>
        </w:rPr>
        <w:t xml:space="preserve">Hindley, M. (2013). Rise of the Machines. </w:t>
      </w:r>
      <w:r>
        <w:rPr>
          <w:rFonts w:ascii="Calibri" w:eastAsia="Calibri" w:hAnsi="Calibri" w:cs="Calibri"/>
          <w:i/>
          <w:color w:val="080A0A"/>
          <w:sz w:val="28"/>
          <w:szCs w:val="28"/>
        </w:rPr>
        <w:t>Humanities</w:t>
      </w:r>
      <w:r>
        <w:rPr>
          <w:rFonts w:ascii="Calibri" w:eastAsia="Calibri" w:hAnsi="Calibri" w:cs="Calibri"/>
          <w:color w:val="080A0A"/>
          <w:sz w:val="28"/>
          <w:szCs w:val="28"/>
        </w:rPr>
        <w:t xml:space="preserve">, Vol. 34, No. 4, </w:t>
      </w:r>
      <w:hyperlink r:id="rId5">
        <w:r>
          <w:rPr>
            <w:rFonts w:ascii="Calibri" w:eastAsia="Calibri" w:hAnsi="Calibri" w:cs="Calibri"/>
            <w:color w:val="0000FF"/>
            <w:sz w:val="28"/>
            <w:szCs w:val="28"/>
            <w:u w:val="single"/>
          </w:rPr>
          <w:t>https://www.neh.gov/humanities/2013/julyaugust/feature/the-rise-the-machines</w:t>
        </w:r>
      </w:hyperlink>
      <w:r>
        <w:rPr>
          <w:rFonts w:ascii="Calibri" w:eastAsia="Calibri" w:hAnsi="Calibri" w:cs="Calibri"/>
          <w:sz w:val="28"/>
          <w:szCs w:val="28"/>
        </w:rPr>
        <w:t xml:space="preserve"> </w:t>
      </w:r>
      <w:r>
        <w:rPr>
          <w:rFonts w:ascii="Calibri" w:eastAsia="Calibri" w:hAnsi="Calibri" w:cs="Calibri"/>
          <w:b/>
          <w:sz w:val="28"/>
          <w:szCs w:val="28"/>
        </w:rPr>
        <w:t>(LL)</w:t>
      </w:r>
    </w:p>
    <w:p w14:paraId="0000000A" w14:textId="77777777" w:rsidR="00A851C6" w:rsidRDefault="00B874A6">
      <w:pPr>
        <w:shd w:val="clear" w:color="auto" w:fill="FFFFFF"/>
        <w:spacing w:after="200" w:line="240" w:lineRule="auto"/>
        <w:rPr>
          <w:rFonts w:ascii="Calibri" w:eastAsia="Calibri" w:hAnsi="Calibri" w:cs="Calibri"/>
          <w:sz w:val="28"/>
          <w:szCs w:val="28"/>
        </w:rPr>
      </w:pPr>
      <w:r>
        <w:rPr>
          <w:rFonts w:ascii="Calibri" w:eastAsia="Calibri" w:hAnsi="Calibri" w:cs="Calibri"/>
          <w:sz w:val="28"/>
          <w:szCs w:val="28"/>
        </w:rPr>
        <w:t xml:space="preserve">National Endowment for the Humanities (NEH), </w:t>
      </w:r>
      <w:hyperlink r:id="rId6">
        <w:r>
          <w:rPr>
            <w:rFonts w:ascii="Calibri" w:eastAsia="Calibri" w:hAnsi="Calibri" w:cs="Calibri"/>
            <w:color w:val="1155CC"/>
            <w:sz w:val="28"/>
            <w:szCs w:val="28"/>
            <w:u w:val="single"/>
          </w:rPr>
          <w:t>https://www.neh.gov/</w:t>
        </w:r>
      </w:hyperlink>
      <w:r>
        <w:rPr>
          <w:rFonts w:ascii="Calibri" w:eastAsia="Calibri" w:hAnsi="Calibri" w:cs="Calibri"/>
          <w:sz w:val="28"/>
          <w:szCs w:val="28"/>
        </w:rPr>
        <w:t xml:space="preserve"> </w:t>
      </w:r>
      <w:r>
        <w:rPr>
          <w:rFonts w:ascii="Calibri" w:eastAsia="Calibri" w:hAnsi="Calibri" w:cs="Calibri"/>
          <w:b/>
          <w:sz w:val="28"/>
          <w:szCs w:val="28"/>
        </w:rPr>
        <w:t>(LL)</w:t>
      </w:r>
    </w:p>
    <w:p w14:paraId="0000000B" w14:textId="77777777" w:rsidR="00A851C6" w:rsidRDefault="00B874A6">
      <w:pPr>
        <w:shd w:val="clear" w:color="auto" w:fill="FFFFFF"/>
        <w:spacing w:after="200" w:line="240" w:lineRule="auto"/>
        <w:ind w:left="450"/>
        <w:rPr>
          <w:rFonts w:ascii="Calibri" w:eastAsia="Calibri" w:hAnsi="Calibri" w:cs="Calibri"/>
          <w:sz w:val="28"/>
          <w:szCs w:val="28"/>
        </w:rPr>
      </w:pPr>
      <w:r>
        <w:rPr>
          <w:rFonts w:ascii="Calibri" w:eastAsia="Calibri" w:hAnsi="Calibri" w:cs="Calibri"/>
          <w:sz w:val="28"/>
          <w:szCs w:val="28"/>
        </w:rPr>
        <w:t xml:space="preserve">Browse all NEH “Projects” </w:t>
      </w:r>
      <w:hyperlink r:id="rId7">
        <w:r>
          <w:rPr>
            <w:rFonts w:ascii="Calibri" w:eastAsia="Calibri" w:hAnsi="Calibri" w:cs="Calibri"/>
            <w:color w:val="1155CC"/>
            <w:sz w:val="28"/>
            <w:szCs w:val="28"/>
            <w:u w:val="single"/>
          </w:rPr>
          <w:t>https://www.neh.gov/our-work/listing?f%5B0%5D=content_type%3Aproject</w:t>
        </w:r>
      </w:hyperlink>
      <w:r>
        <w:rPr>
          <w:rFonts w:ascii="Calibri" w:eastAsia="Calibri" w:hAnsi="Calibri" w:cs="Calibri"/>
          <w:sz w:val="28"/>
          <w:szCs w:val="28"/>
        </w:rPr>
        <w:t xml:space="preserve"> </w:t>
      </w:r>
      <w:r>
        <w:rPr>
          <w:rFonts w:ascii="Calibri" w:eastAsia="Calibri" w:hAnsi="Calibri" w:cs="Calibri"/>
          <w:b/>
          <w:sz w:val="28"/>
          <w:szCs w:val="28"/>
        </w:rPr>
        <w:t>(LL)</w:t>
      </w:r>
    </w:p>
    <w:p w14:paraId="0000000C" w14:textId="77777777" w:rsidR="00A851C6" w:rsidRDefault="00B874A6">
      <w:pPr>
        <w:shd w:val="clear" w:color="auto" w:fill="FFFFFF"/>
        <w:spacing w:after="200" w:line="240" w:lineRule="auto"/>
        <w:ind w:left="450"/>
        <w:rPr>
          <w:rFonts w:ascii="Calibri" w:eastAsia="Calibri" w:hAnsi="Calibri" w:cs="Calibri"/>
          <w:sz w:val="28"/>
          <w:szCs w:val="28"/>
        </w:rPr>
      </w:pPr>
      <w:r>
        <w:rPr>
          <w:rFonts w:ascii="Calibri" w:eastAsia="Calibri" w:hAnsi="Calibri" w:cs="Calibri"/>
          <w:sz w:val="28"/>
          <w:szCs w:val="28"/>
        </w:rPr>
        <w:t xml:space="preserve">Explore the NEH’s Office of Digital Humanities (ODH) </w:t>
      </w:r>
      <w:hyperlink r:id="rId8">
        <w:r>
          <w:rPr>
            <w:rFonts w:ascii="Calibri" w:eastAsia="Calibri" w:hAnsi="Calibri" w:cs="Calibri"/>
            <w:color w:val="1155CC"/>
            <w:sz w:val="28"/>
            <w:szCs w:val="28"/>
            <w:u w:val="single"/>
          </w:rPr>
          <w:t>https://www.neh.gov/divisions/odh</w:t>
        </w:r>
      </w:hyperlink>
      <w:r>
        <w:rPr>
          <w:rFonts w:ascii="Calibri" w:eastAsia="Calibri" w:hAnsi="Calibri" w:cs="Calibri"/>
          <w:sz w:val="28"/>
          <w:szCs w:val="28"/>
        </w:rPr>
        <w:t xml:space="preserve"> </w:t>
      </w:r>
      <w:r>
        <w:rPr>
          <w:rFonts w:ascii="Calibri" w:eastAsia="Calibri" w:hAnsi="Calibri" w:cs="Calibri"/>
          <w:b/>
          <w:sz w:val="28"/>
          <w:szCs w:val="28"/>
        </w:rPr>
        <w:t>(LL)</w:t>
      </w:r>
    </w:p>
    <w:p w14:paraId="0000000D" w14:textId="77777777" w:rsidR="00A851C6" w:rsidRDefault="00B874A6">
      <w:pPr>
        <w:shd w:val="clear" w:color="auto" w:fill="FFFFFF"/>
        <w:spacing w:after="200" w:line="240" w:lineRule="auto"/>
        <w:ind w:left="450"/>
        <w:rPr>
          <w:rFonts w:ascii="Calibri" w:eastAsia="Calibri" w:hAnsi="Calibri" w:cs="Calibri"/>
          <w:sz w:val="28"/>
          <w:szCs w:val="28"/>
        </w:rPr>
      </w:pPr>
      <w:r>
        <w:rPr>
          <w:rFonts w:ascii="Calibri" w:eastAsia="Calibri" w:hAnsi="Calibri" w:cs="Calibri"/>
          <w:sz w:val="28"/>
          <w:szCs w:val="28"/>
        </w:rPr>
        <w:lastRenderedPageBreak/>
        <w:t xml:space="preserve">Browse all NEH’s ODH Projects </w:t>
      </w:r>
      <w:hyperlink r:id="rId9">
        <w:r>
          <w:rPr>
            <w:rFonts w:ascii="Calibri" w:eastAsia="Calibri" w:hAnsi="Calibri" w:cs="Calibri"/>
            <w:color w:val="1155CC"/>
            <w:sz w:val="28"/>
            <w:szCs w:val="28"/>
            <w:u w:val="single"/>
          </w:rPr>
          <w:t>https://www.neh.gov/our-work/listing?f%5B0%5D=our_work_division_office%3A346&amp;f%5B1%5D=content_type%3Aproject</w:t>
        </w:r>
      </w:hyperlink>
      <w:r>
        <w:rPr>
          <w:rFonts w:ascii="Calibri" w:eastAsia="Calibri" w:hAnsi="Calibri" w:cs="Calibri"/>
          <w:sz w:val="28"/>
          <w:szCs w:val="28"/>
        </w:rPr>
        <w:t xml:space="preserve"> </w:t>
      </w:r>
      <w:r>
        <w:rPr>
          <w:rFonts w:ascii="Calibri" w:eastAsia="Calibri" w:hAnsi="Calibri" w:cs="Calibri"/>
          <w:b/>
          <w:sz w:val="28"/>
          <w:szCs w:val="28"/>
        </w:rPr>
        <w:t>(LL)</w:t>
      </w:r>
    </w:p>
    <w:p w14:paraId="0000000E" w14:textId="77777777" w:rsidR="00A851C6" w:rsidRDefault="00A851C6">
      <w:pPr>
        <w:shd w:val="clear" w:color="auto" w:fill="FFFFFF"/>
        <w:spacing w:after="200" w:line="240" w:lineRule="auto"/>
        <w:rPr>
          <w:rFonts w:ascii="Calibri" w:eastAsia="Calibri" w:hAnsi="Calibri" w:cs="Calibri"/>
          <w:sz w:val="28"/>
          <w:szCs w:val="28"/>
        </w:rPr>
      </w:pPr>
    </w:p>
    <w:p w14:paraId="0000000F" w14:textId="77777777" w:rsidR="00A851C6" w:rsidRDefault="00B874A6">
      <w:pPr>
        <w:shd w:val="clear" w:color="auto" w:fill="FFFFFF"/>
        <w:spacing w:after="200" w:line="240" w:lineRule="auto"/>
        <w:rPr>
          <w:rFonts w:ascii="Calibri" w:eastAsia="Calibri" w:hAnsi="Calibri" w:cs="Calibri"/>
          <w:sz w:val="28"/>
          <w:szCs w:val="28"/>
        </w:rPr>
      </w:pPr>
      <w:r>
        <w:rPr>
          <w:rFonts w:ascii="Calibri" w:eastAsia="Calibri" w:hAnsi="Calibri" w:cs="Calibri"/>
          <w:sz w:val="28"/>
          <w:szCs w:val="28"/>
        </w:rPr>
        <w:t xml:space="preserve">Unsworth, J. (Oct. 9, 2012). What’s digital humanities and how did it get here? </w:t>
      </w:r>
      <w:hyperlink r:id="rId10">
        <w:r>
          <w:rPr>
            <w:rFonts w:ascii="Calibri" w:eastAsia="Calibri" w:hAnsi="Calibri" w:cs="Calibri"/>
            <w:color w:val="1155CC"/>
            <w:sz w:val="28"/>
            <w:szCs w:val="28"/>
            <w:u w:val="single"/>
          </w:rPr>
          <w:t>https://blogs.brandeis.edu/library/2012/10/09/whats-digital-humanities-and-how-did-it-get-here/</w:t>
        </w:r>
      </w:hyperlink>
      <w:r>
        <w:rPr>
          <w:rFonts w:ascii="Calibri" w:eastAsia="Calibri" w:hAnsi="Calibri" w:cs="Calibri"/>
          <w:sz w:val="28"/>
          <w:szCs w:val="28"/>
        </w:rPr>
        <w:t xml:space="preserve"> </w:t>
      </w:r>
      <w:r>
        <w:rPr>
          <w:rFonts w:ascii="Calibri" w:eastAsia="Calibri" w:hAnsi="Calibri" w:cs="Calibri"/>
          <w:b/>
          <w:sz w:val="28"/>
          <w:szCs w:val="28"/>
        </w:rPr>
        <w:t>(UL)</w:t>
      </w:r>
    </w:p>
    <w:p w14:paraId="00000010" w14:textId="77777777" w:rsidR="00A851C6" w:rsidRDefault="00A851C6">
      <w:pPr>
        <w:shd w:val="clear" w:color="auto" w:fill="FFFFFF"/>
        <w:spacing w:after="200" w:line="240" w:lineRule="auto"/>
        <w:rPr>
          <w:rFonts w:ascii="Calibri" w:eastAsia="Calibri" w:hAnsi="Calibri" w:cs="Calibri"/>
          <w:sz w:val="28"/>
          <w:szCs w:val="28"/>
        </w:rPr>
      </w:pPr>
    </w:p>
    <w:p w14:paraId="00000011" w14:textId="77777777" w:rsidR="00A851C6" w:rsidRDefault="00A851C6">
      <w:pPr>
        <w:shd w:val="clear" w:color="auto" w:fill="FFFFFF"/>
        <w:spacing w:after="200" w:line="240" w:lineRule="auto"/>
        <w:rPr>
          <w:rFonts w:ascii="Calibri" w:eastAsia="Calibri" w:hAnsi="Calibri" w:cs="Calibri"/>
          <w:sz w:val="28"/>
          <w:szCs w:val="28"/>
        </w:rPr>
      </w:pPr>
    </w:p>
    <w:p w14:paraId="00000012" w14:textId="77777777" w:rsidR="00A851C6" w:rsidRDefault="00B874A6">
      <w:pPr>
        <w:spacing w:after="200" w:line="240" w:lineRule="auto"/>
        <w:rPr>
          <w:rFonts w:ascii="Calibri" w:eastAsia="Calibri" w:hAnsi="Calibri" w:cs="Calibri"/>
          <w:b/>
          <w:sz w:val="28"/>
          <w:szCs w:val="28"/>
        </w:rPr>
      </w:pPr>
      <w:r>
        <w:rPr>
          <w:rFonts w:ascii="Calibri" w:eastAsia="Calibri" w:hAnsi="Calibri" w:cs="Calibri"/>
          <w:b/>
          <w:sz w:val="28"/>
          <w:szCs w:val="28"/>
        </w:rPr>
        <w:t>Week 02 Readings: History and Critiques of Digital Humanities</w:t>
      </w:r>
    </w:p>
    <w:p w14:paraId="00000013" w14:textId="77777777" w:rsidR="00A851C6" w:rsidRDefault="00A851C6">
      <w:pPr>
        <w:spacing w:after="200" w:line="240" w:lineRule="auto"/>
        <w:rPr>
          <w:rFonts w:ascii="Calibri" w:eastAsia="Calibri" w:hAnsi="Calibri" w:cs="Calibri"/>
          <w:sz w:val="28"/>
          <w:szCs w:val="28"/>
        </w:rPr>
      </w:pPr>
    </w:p>
    <w:p w14:paraId="00000014" w14:textId="77777777" w:rsidR="00A851C6" w:rsidRDefault="00B874A6">
      <w:pPr>
        <w:shd w:val="clear" w:color="auto" w:fill="FFFFFF"/>
        <w:spacing w:after="200" w:line="240" w:lineRule="auto"/>
        <w:rPr>
          <w:rFonts w:ascii="Calibri" w:eastAsia="Calibri" w:hAnsi="Calibri" w:cs="Calibri"/>
          <w:sz w:val="28"/>
          <w:szCs w:val="28"/>
        </w:rPr>
      </w:pPr>
      <w:r>
        <w:rPr>
          <w:rFonts w:ascii="Calibri" w:eastAsia="Calibri" w:hAnsi="Calibri" w:cs="Calibri"/>
          <w:sz w:val="28"/>
          <w:szCs w:val="28"/>
        </w:rPr>
        <w:t xml:space="preserve">Bailey, M.Z. (2011). All the Digital Humanities are White, All the Nerds are Men, but Some of Us are Brave. </w:t>
      </w:r>
      <w:r>
        <w:rPr>
          <w:rFonts w:ascii="Calibri" w:eastAsia="Calibri" w:hAnsi="Calibri" w:cs="Calibri"/>
          <w:i/>
          <w:sz w:val="28"/>
          <w:szCs w:val="28"/>
        </w:rPr>
        <w:t>Journal of Digital Humanities,</w:t>
      </w:r>
      <w:r>
        <w:rPr>
          <w:rFonts w:ascii="Calibri" w:eastAsia="Calibri" w:hAnsi="Calibri" w:cs="Calibri"/>
          <w:sz w:val="28"/>
          <w:szCs w:val="28"/>
        </w:rPr>
        <w:t xml:space="preserve"> 1(1), 1-1. </w:t>
      </w:r>
      <w:hyperlink r:id="rId11">
        <w:r>
          <w:rPr>
            <w:rFonts w:ascii="Calibri" w:eastAsia="Calibri" w:hAnsi="Calibri" w:cs="Calibri"/>
            <w:color w:val="1155CC"/>
            <w:sz w:val="28"/>
            <w:szCs w:val="28"/>
            <w:u w:val="single"/>
          </w:rPr>
          <w:t>http://journalofdigitalhumanities.org/1-1/all-the-digital-humanists-are-white-all-the-nerds-are-men-but-some-of-us-are-brave-by-moya-z-bailey/</w:t>
        </w:r>
      </w:hyperlink>
      <w:r>
        <w:rPr>
          <w:rFonts w:ascii="Calibri" w:eastAsia="Calibri" w:hAnsi="Calibri" w:cs="Calibri"/>
          <w:sz w:val="28"/>
          <w:szCs w:val="28"/>
        </w:rPr>
        <w:t xml:space="preserve"> </w:t>
      </w:r>
      <w:r>
        <w:rPr>
          <w:rFonts w:ascii="Calibri" w:eastAsia="Calibri" w:hAnsi="Calibri" w:cs="Calibri"/>
          <w:b/>
          <w:sz w:val="28"/>
          <w:szCs w:val="28"/>
        </w:rPr>
        <w:t>(UL)</w:t>
      </w:r>
    </w:p>
    <w:p w14:paraId="00000015" w14:textId="77777777" w:rsidR="00A851C6" w:rsidRDefault="00B874A6">
      <w:pPr>
        <w:spacing w:after="200" w:line="240" w:lineRule="auto"/>
        <w:rPr>
          <w:rFonts w:ascii="Calibri" w:eastAsia="Calibri" w:hAnsi="Calibri" w:cs="Calibri"/>
          <w:sz w:val="28"/>
          <w:szCs w:val="28"/>
        </w:rPr>
      </w:pPr>
      <w:r>
        <w:rPr>
          <w:rFonts w:ascii="Calibri" w:eastAsia="Calibri" w:hAnsi="Calibri" w:cs="Calibri"/>
          <w:sz w:val="28"/>
          <w:szCs w:val="28"/>
        </w:rPr>
        <w:t xml:space="preserve">Buolamwini, J., and T. Gebru (2018). “Gender Shades: Intersectional Accuracy Disparities in Commercial Gender Classification.” </w:t>
      </w:r>
      <w:r>
        <w:rPr>
          <w:rFonts w:ascii="Calibri" w:eastAsia="Calibri" w:hAnsi="Calibri" w:cs="Calibri"/>
          <w:i/>
          <w:sz w:val="28"/>
          <w:szCs w:val="28"/>
        </w:rPr>
        <w:t>Proceedings of Machine Learning Research,</w:t>
      </w:r>
      <w:r>
        <w:rPr>
          <w:rFonts w:ascii="Calibri" w:eastAsia="Calibri" w:hAnsi="Calibri" w:cs="Calibri"/>
          <w:sz w:val="28"/>
          <w:szCs w:val="28"/>
        </w:rPr>
        <w:t xml:space="preserve"> 81:1-15 </w:t>
      </w:r>
      <w:hyperlink r:id="rId12">
        <w:r>
          <w:rPr>
            <w:rFonts w:ascii="Calibri" w:eastAsia="Calibri" w:hAnsi="Calibri" w:cs="Calibri"/>
            <w:color w:val="1155CC"/>
            <w:sz w:val="28"/>
            <w:szCs w:val="28"/>
            <w:u w:val="single"/>
          </w:rPr>
          <w:t>http://proceedings.mlr.press/v81/buolamwini18a/buolamwini18a.pdf</w:t>
        </w:r>
      </w:hyperlink>
      <w:r>
        <w:rPr>
          <w:rFonts w:ascii="Calibri" w:eastAsia="Calibri" w:hAnsi="Calibri" w:cs="Calibri"/>
          <w:sz w:val="28"/>
          <w:szCs w:val="28"/>
        </w:rPr>
        <w:t xml:space="preserve"> </w:t>
      </w:r>
      <w:r>
        <w:rPr>
          <w:rFonts w:ascii="Calibri" w:eastAsia="Calibri" w:hAnsi="Calibri" w:cs="Calibri"/>
          <w:b/>
          <w:sz w:val="28"/>
          <w:szCs w:val="28"/>
        </w:rPr>
        <w:t>(LL)</w:t>
      </w:r>
    </w:p>
    <w:p w14:paraId="00000016" w14:textId="77777777" w:rsidR="00A851C6" w:rsidRDefault="00B874A6">
      <w:pPr>
        <w:spacing w:after="200" w:line="240" w:lineRule="auto"/>
        <w:rPr>
          <w:rFonts w:ascii="Calibri" w:eastAsia="Calibri" w:hAnsi="Calibri" w:cs="Calibri"/>
          <w:sz w:val="28"/>
          <w:szCs w:val="28"/>
        </w:rPr>
      </w:pPr>
      <w:r>
        <w:rPr>
          <w:rFonts w:ascii="Calibri" w:eastAsia="Calibri" w:hAnsi="Calibri" w:cs="Calibri"/>
          <w:sz w:val="28"/>
          <w:szCs w:val="28"/>
        </w:rPr>
        <w:t>Busa, Roberto et al.,</w:t>
      </w:r>
      <w:r>
        <w:rPr>
          <w:rFonts w:ascii="Calibri" w:eastAsia="Calibri" w:hAnsi="Calibri" w:cs="Calibri"/>
          <w:i/>
          <w:sz w:val="28"/>
          <w:szCs w:val="28"/>
        </w:rPr>
        <w:t xml:space="preserve"> Index Thomisticus, </w:t>
      </w:r>
      <w:hyperlink r:id="rId13">
        <w:r>
          <w:rPr>
            <w:rFonts w:ascii="Calibri" w:eastAsia="Calibri" w:hAnsi="Calibri" w:cs="Calibri"/>
            <w:color w:val="1155CC"/>
            <w:sz w:val="28"/>
            <w:szCs w:val="28"/>
            <w:u w:val="single"/>
          </w:rPr>
          <w:t>https://www.corpusthomisticum.org/it/index.age</w:t>
        </w:r>
      </w:hyperlink>
      <w:r>
        <w:rPr>
          <w:rFonts w:ascii="Calibri" w:eastAsia="Calibri" w:hAnsi="Calibri" w:cs="Calibri"/>
          <w:sz w:val="28"/>
          <w:szCs w:val="28"/>
        </w:rPr>
        <w:t xml:space="preserve"> </w:t>
      </w:r>
      <w:r>
        <w:rPr>
          <w:rFonts w:ascii="Calibri" w:eastAsia="Calibri" w:hAnsi="Calibri" w:cs="Calibri"/>
          <w:b/>
          <w:sz w:val="28"/>
          <w:szCs w:val="28"/>
        </w:rPr>
        <w:t>(LL)</w:t>
      </w:r>
    </w:p>
    <w:p w14:paraId="00000017" w14:textId="77777777" w:rsidR="00A851C6" w:rsidRDefault="00B874A6">
      <w:pPr>
        <w:spacing w:before="240" w:after="200" w:line="240" w:lineRule="auto"/>
        <w:rPr>
          <w:rFonts w:ascii="Calibri" w:eastAsia="Calibri" w:hAnsi="Calibri" w:cs="Calibri"/>
          <w:sz w:val="28"/>
          <w:szCs w:val="28"/>
        </w:rPr>
      </w:pPr>
      <w:r>
        <w:rPr>
          <w:rFonts w:ascii="Calibri" w:eastAsia="Calibri" w:hAnsi="Calibri" w:cs="Calibri"/>
          <w:sz w:val="28"/>
          <w:szCs w:val="28"/>
        </w:rPr>
        <w:t xml:space="preserve">D'Ignazio, C., &amp; Klein, L. F. (2020). The Power Chapter. [Open review copy]. MIT Press: Cambridge, MA, </w:t>
      </w:r>
      <w:hyperlink r:id="rId14">
        <w:r>
          <w:rPr>
            <w:rFonts w:ascii="Calibri" w:eastAsia="Calibri" w:hAnsi="Calibri" w:cs="Calibri"/>
            <w:color w:val="1155CC"/>
            <w:sz w:val="28"/>
            <w:szCs w:val="28"/>
            <w:u w:val="single"/>
          </w:rPr>
          <w:t>https://mitpressonpubpub.mitpress.mit.edu/pub/7ruegkt6/release/4</w:t>
        </w:r>
      </w:hyperlink>
    </w:p>
    <w:p w14:paraId="00000018" w14:textId="77777777" w:rsidR="00A851C6" w:rsidRDefault="00B874A6">
      <w:pPr>
        <w:spacing w:before="240" w:after="200" w:line="240" w:lineRule="auto"/>
        <w:rPr>
          <w:rFonts w:ascii="Calibri" w:eastAsia="Calibri" w:hAnsi="Calibri" w:cs="Calibri"/>
          <w:sz w:val="28"/>
          <w:szCs w:val="28"/>
        </w:rPr>
      </w:pPr>
      <w:r>
        <w:rPr>
          <w:rFonts w:ascii="Calibri" w:eastAsia="Calibri" w:hAnsi="Calibri" w:cs="Calibri"/>
          <w:sz w:val="28"/>
          <w:szCs w:val="28"/>
        </w:rPr>
        <w:t xml:space="preserve">Gallon, K. (2016). Making a case for the black digital humanities. Debates in the Digital Humanities, 42-49, </w:t>
      </w:r>
      <w:hyperlink r:id="rId15">
        <w:r>
          <w:rPr>
            <w:rFonts w:ascii="Calibri" w:eastAsia="Calibri" w:hAnsi="Calibri" w:cs="Calibri"/>
            <w:color w:val="1155CC"/>
            <w:sz w:val="28"/>
            <w:szCs w:val="28"/>
            <w:u w:val="single"/>
          </w:rPr>
          <w:t>https://dhdebates.gc.cuny.edu/read/untitled/section/fa10e2e1-0c3d-4519-a958-d823aac989eb</w:t>
        </w:r>
      </w:hyperlink>
      <w:r>
        <w:rPr>
          <w:rFonts w:ascii="Calibri" w:eastAsia="Calibri" w:hAnsi="Calibri" w:cs="Calibri"/>
          <w:sz w:val="28"/>
          <w:szCs w:val="28"/>
        </w:rPr>
        <w:t xml:space="preserve"> </w:t>
      </w:r>
      <w:r>
        <w:rPr>
          <w:rFonts w:ascii="Calibri" w:eastAsia="Calibri" w:hAnsi="Calibri" w:cs="Calibri"/>
          <w:b/>
          <w:sz w:val="28"/>
          <w:szCs w:val="28"/>
        </w:rPr>
        <w:t>(UL)</w:t>
      </w:r>
    </w:p>
    <w:p w14:paraId="00000019" w14:textId="77777777" w:rsidR="00A851C6" w:rsidRDefault="00B874A6">
      <w:pPr>
        <w:spacing w:before="240" w:after="200" w:line="240" w:lineRule="auto"/>
        <w:rPr>
          <w:rFonts w:ascii="Calibri" w:eastAsia="Calibri" w:hAnsi="Calibri" w:cs="Calibri"/>
          <w:color w:val="080A0A"/>
          <w:sz w:val="28"/>
          <w:szCs w:val="28"/>
        </w:rPr>
      </w:pPr>
      <w:r>
        <w:rPr>
          <w:rFonts w:ascii="Calibri" w:eastAsia="Calibri" w:hAnsi="Calibri" w:cs="Calibri"/>
          <w:sz w:val="28"/>
          <w:szCs w:val="28"/>
        </w:rPr>
        <w:t xml:space="preserve">McPherson, T. (2012). </w:t>
      </w:r>
      <w:r>
        <w:rPr>
          <w:rFonts w:ascii="Calibri" w:eastAsia="Calibri" w:hAnsi="Calibri" w:cs="Calibri"/>
          <w:color w:val="363636"/>
          <w:sz w:val="28"/>
          <w:szCs w:val="28"/>
          <w:highlight w:val="white"/>
        </w:rPr>
        <w:t>“Why Are the Digital Humanities So White? or Thinking the Histories of Race and Computation.”</w:t>
      </w:r>
      <w:r>
        <w:rPr>
          <w:rFonts w:ascii="Calibri" w:eastAsia="Calibri" w:hAnsi="Calibri" w:cs="Calibri"/>
          <w:sz w:val="28"/>
          <w:szCs w:val="28"/>
        </w:rPr>
        <w:t xml:space="preserve"> </w:t>
      </w:r>
      <w:r>
        <w:rPr>
          <w:rFonts w:ascii="Calibri" w:eastAsia="Calibri" w:hAnsi="Calibri" w:cs="Calibri"/>
          <w:i/>
          <w:sz w:val="28"/>
          <w:szCs w:val="28"/>
        </w:rPr>
        <w:t>Debates in the Digital Humanities,</w:t>
      </w:r>
      <w:r>
        <w:rPr>
          <w:rFonts w:ascii="Calibri" w:eastAsia="Calibri" w:hAnsi="Calibri" w:cs="Calibri"/>
          <w:sz w:val="28"/>
          <w:szCs w:val="28"/>
        </w:rPr>
        <w:t xml:space="preserve"> </w:t>
      </w:r>
      <w:hyperlink r:id="rId16" w:anchor="ch09">
        <w:r>
          <w:rPr>
            <w:rFonts w:ascii="Calibri" w:eastAsia="Calibri" w:hAnsi="Calibri" w:cs="Calibri"/>
            <w:color w:val="0000FF"/>
            <w:sz w:val="28"/>
            <w:szCs w:val="28"/>
            <w:u w:val="single"/>
          </w:rPr>
          <w:t>https://dhdebates.gc.cuny.edu/read/untitled-88c11800-9446-469b-a3be-3fdb36bfbd1e/section/20df8acd-9ab9-4f35-8a5d-e91aa5f4a0ea#ch09</w:t>
        </w:r>
      </w:hyperlink>
      <w:r>
        <w:rPr>
          <w:rFonts w:ascii="Calibri" w:eastAsia="Calibri" w:hAnsi="Calibri" w:cs="Calibri"/>
          <w:color w:val="080A0A"/>
          <w:sz w:val="28"/>
          <w:szCs w:val="28"/>
        </w:rPr>
        <w:t xml:space="preserve"> </w:t>
      </w:r>
      <w:r>
        <w:rPr>
          <w:rFonts w:ascii="Calibri" w:eastAsia="Calibri" w:hAnsi="Calibri" w:cs="Calibri"/>
          <w:b/>
          <w:sz w:val="28"/>
          <w:szCs w:val="28"/>
        </w:rPr>
        <w:t>(LL)</w:t>
      </w:r>
    </w:p>
    <w:p w14:paraId="0000001A" w14:textId="77777777" w:rsidR="00A851C6" w:rsidRDefault="00B874A6">
      <w:pPr>
        <w:spacing w:after="200" w:line="240" w:lineRule="auto"/>
        <w:rPr>
          <w:rFonts w:ascii="Calibri" w:eastAsia="Calibri" w:hAnsi="Calibri" w:cs="Calibri"/>
          <w:sz w:val="28"/>
          <w:szCs w:val="28"/>
        </w:rPr>
      </w:pPr>
      <w:r>
        <w:rPr>
          <w:rFonts w:ascii="Calibri" w:eastAsia="Calibri" w:hAnsi="Calibri" w:cs="Calibri"/>
          <w:sz w:val="28"/>
          <w:szCs w:val="28"/>
        </w:rPr>
        <w:t xml:space="preserve">Winter, Thomas Nelson, "Roberto Busa, S.J., and the Invention of the Machine-Generated Concordance" (1999). Faculty Publications, Classics and Religious Studies Department. 70. </w:t>
      </w:r>
      <w:hyperlink r:id="rId17">
        <w:r>
          <w:rPr>
            <w:rFonts w:ascii="Calibri" w:eastAsia="Calibri" w:hAnsi="Calibri" w:cs="Calibri"/>
            <w:color w:val="1155CC"/>
            <w:sz w:val="28"/>
            <w:szCs w:val="28"/>
            <w:u w:val="single"/>
          </w:rPr>
          <w:t>https://digitalcommons.unl.edu/classicsfacpub/70</w:t>
        </w:r>
      </w:hyperlink>
      <w:r>
        <w:rPr>
          <w:rFonts w:ascii="Calibri" w:eastAsia="Calibri" w:hAnsi="Calibri" w:cs="Calibri"/>
          <w:sz w:val="28"/>
          <w:szCs w:val="28"/>
        </w:rPr>
        <w:t xml:space="preserve"> </w:t>
      </w:r>
      <w:r>
        <w:rPr>
          <w:rFonts w:ascii="Calibri" w:eastAsia="Calibri" w:hAnsi="Calibri" w:cs="Calibri"/>
          <w:b/>
          <w:sz w:val="28"/>
          <w:szCs w:val="28"/>
        </w:rPr>
        <w:t>(LL)</w:t>
      </w:r>
    </w:p>
    <w:p w14:paraId="0000001B" w14:textId="77777777" w:rsidR="00A851C6" w:rsidRDefault="00A851C6">
      <w:pPr>
        <w:spacing w:after="200" w:line="240" w:lineRule="auto"/>
        <w:rPr>
          <w:rFonts w:ascii="Calibri" w:eastAsia="Calibri" w:hAnsi="Calibri" w:cs="Calibri"/>
          <w:sz w:val="28"/>
          <w:szCs w:val="28"/>
        </w:rPr>
      </w:pPr>
    </w:p>
    <w:p w14:paraId="0000001C" w14:textId="77777777" w:rsidR="00A851C6" w:rsidRDefault="00A851C6">
      <w:pPr>
        <w:spacing w:after="200" w:line="240" w:lineRule="auto"/>
        <w:rPr>
          <w:rFonts w:ascii="Calibri" w:eastAsia="Calibri" w:hAnsi="Calibri" w:cs="Calibri"/>
          <w:sz w:val="28"/>
          <w:szCs w:val="28"/>
        </w:rPr>
      </w:pPr>
    </w:p>
    <w:p w14:paraId="0000001D" w14:textId="77777777" w:rsidR="00A851C6" w:rsidRDefault="00B874A6">
      <w:pPr>
        <w:spacing w:after="200" w:line="240" w:lineRule="auto"/>
        <w:rPr>
          <w:rFonts w:ascii="Calibri" w:eastAsia="Calibri" w:hAnsi="Calibri" w:cs="Calibri"/>
          <w:b/>
          <w:color w:val="080A0A"/>
          <w:sz w:val="28"/>
          <w:szCs w:val="28"/>
        </w:rPr>
      </w:pPr>
      <w:r>
        <w:rPr>
          <w:rFonts w:ascii="Calibri" w:eastAsia="Calibri" w:hAnsi="Calibri" w:cs="Calibri"/>
          <w:b/>
          <w:color w:val="080A0A"/>
          <w:sz w:val="28"/>
          <w:szCs w:val="28"/>
        </w:rPr>
        <w:t>Week 03 Readings: Stages of DH Projects</w:t>
      </w:r>
    </w:p>
    <w:p w14:paraId="0000001E" w14:textId="77777777" w:rsidR="00A851C6" w:rsidRDefault="00A851C6">
      <w:pPr>
        <w:spacing w:after="200" w:line="240" w:lineRule="auto"/>
        <w:rPr>
          <w:rFonts w:ascii="Calibri" w:eastAsia="Calibri" w:hAnsi="Calibri" w:cs="Calibri"/>
          <w:color w:val="080A0A"/>
          <w:sz w:val="28"/>
          <w:szCs w:val="28"/>
        </w:rPr>
      </w:pPr>
    </w:p>
    <w:p w14:paraId="0000001F" w14:textId="77777777" w:rsidR="00A851C6" w:rsidRDefault="00B874A6">
      <w:pPr>
        <w:spacing w:after="200" w:line="240" w:lineRule="auto"/>
        <w:rPr>
          <w:rFonts w:ascii="Calibri" w:eastAsia="Calibri" w:hAnsi="Calibri" w:cs="Calibri"/>
          <w:sz w:val="28"/>
          <w:szCs w:val="28"/>
        </w:rPr>
      </w:pPr>
      <w:r>
        <w:rPr>
          <w:rFonts w:ascii="Calibri" w:eastAsia="Calibri" w:hAnsi="Calibri" w:cs="Calibri"/>
          <w:sz w:val="28"/>
          <w:szCs w:val="28"/>
        </w:rPr>
        <w:t xml:space="preserve">Emory Center for Digital Scholarship, “Project Management for the Digital Humanities” </w:t>
      </w:r>
      <w:hyperlink r:id="rId18">
        <w:r>
          <w:rPr>
            <w:rFonts w:ascii="Calibri" w:eastAsia="Calibri" w:hAnsi="Calibri" w:cs="Calibri"/>
            <w:color w:val="1155CC"/>
            <w:sz w:val="28"/>
            <w:szCs w:val="28"/>
            <w:u w:val="single"/>
          </w:rPr>
          <w:t>https://scholarblogs.emory.edu/pm4dh/</w:t>
        </w:r>
      </w:hyperlink>
      <w:r>
        <w:rPr>
          <w:rFonts w:ascii="Calibri" w:eastAsia="Calibri" w:hAnsi="Calibri" w:cs="Calibri"/>
          <w:sz w:val="28"/>
          <w:szCs w:val="28"/>
        </w:rPr>
        <w:t xml:space="preserve"> </w:t>
      </w:r>
      <w:r>
        <w:rPr>
          <w:rFonts w:ascii="Calibri" w:eastAsia="Calibri" w:hAnsi="Calibri" w:cs="Calibri"/>
          <w:b/>
          <w:sz w:val="28"/>
          <w:szCs w:val="28"/>
        </w:rPr>
        <w:t>(UL)</w:t>
      </w:r>
    </w:p>
    <w:p w14:paraId="00000020" w14:textId="77777777" w:rsidR="00A851C6" w:rsidRDefault="00B874A6">
      <w:pPr>
        <w:spacing w:after="200" w:line="240" w:lineRule="auto"/>
        <w:rPr>
          <w:rFonts w:ascii="Calibri" w:eastAsia="Calibri" w:hAnsi="Calibri" w:cs="Calibri"/>
          <w:sz w:val="28"/>
          <w:szCs w:val="28"/>
        </w:rPr>
      </w:pPr>
      <w:r>
        <w:rPr>
          <w:rFonts w:ascii="Calibri" w:eastAsia="Calibri" w:hAnsi="Calibri" w:cs="Calibri"/>
          <w:color w:val="080A0A"/>
          <w:sz w:val="28"/>
          <w:szCs w:val="28"/>
        </w:rPr>
        <w:t>Flanders, J. (2018). “Data Modeling in a Digital Humanities Context.”</w:t>
      </w:r>
      <w:r>
        <w:rPr>
          <w:rFonts w:ascii="Calibri" w:eastAsia="Calibri" w:hAnsi="Calibri" w:cs="Calibri"/>
          <w:i/>
          <w:color w:val="080A0A"/>
          <w:sz w:val="28"/>
          <w:szCs w:val="28"/>
        </w:rPr>
        <w:t xml:space="preserve"> In </w:t>
      </w:r>
      <w:r>
        <w:rPr>
          <w:rFonts w:ascii="Calibri" w:eastAsia="Calibri" w:hAnsi="Calibri" w:cs="Calibri"/>
          <w:i/>
          <w:color w:val="080A0A"/>
          <w:sz w:val="28"/>
          <w:szCs w:val="28"/>
          <w:highlight w:val="white"/>
        </w:rPr>
        <w:t>Flanders and Jannidis</w:t>
      </w:r>
      <w:r>
        <w:rPr>
          <w:rFonts w:ascii="Calibri" w:eastAsia="Calibri" w:hAnsi="Calibri" w:cs="Calibri"/>
          <w:i/>
          <w:color w:val="080A0A"/>
          <w:sz w:val="28"/>
          <w:szCs w:val="28"/>
        </w:rPr>
        <w:t xml:space="preserve"> </w:t>
      </w:r>
      <w:r>
        <w:rPr>
          <w:rFonts w:ascii="Calibri" w:eastAsia="Calibri" w:hAnsi="Calibri" w:cs="Calibri"/>
          <w:color w:val="080A0A"/>
          <w:sz w:val="28"/>
          <w:szCs w:val="28"/>
        </w:rPr>
        <w:t>(eds.), The Shape of Data in the Digital Humanities</w:t>
      </w:r>
      <w:r>
        <w:rPr>
          <w:rFonts w:ascii="Calibri" w:eastAsia="Calibri" w:hAnsi="Calibri" w:cs="Calibri"/>
          <w:i/>
          <w:color w:val="080A0A"/>
          <w:sz w:val="28"/>
          <w:szCs w:val="28"/>
        </w:rPr>
        <w:t xml:space="preserve">, 2018. </w:t>
      </w:r>
      <w:hyperlink r:id="rId19">
        <w:r>
          <w:rPr>
            <w:rFonts w:ascii="Calibri" w:eastAsia="Calibri" w:hAnsi="Calibri" w:cs="Calibri"/>
            <w:color w:val="1155CC"/>
            <w:sz w:val="28"/>
            <w:szCs w:val="28"/>
            <w:u w:val="single"/>
          </w:rPr>
          <w:t>https://juliaflanders.files.wordpress.com/2016/08/flanders_jannidis_data_modeling.pdf</w:t>
        </w:r>
      </w:hyperlink>
      <w:r>
        <w:rPr>
          <w:rFonts w:ascii="Calibri" w:eastAsia="Calibri" w:hAnsi="Calibri" w:cs="Calibri"/>
          <w:sz w:val="28"/>
          <w:szCs w:val="28"/>
        </w:rPr>
        <w:t xml:space="preserve"> </w:t>
      </w:r>
      <w:r>
        <w:rPr>
          <w:rFonts w:ascii="Calibri" w:eastAsia="Calibri" w:hAnsi="Calibri" w:cs="Calibri"/>
          <w:b/>
          <w:sz w:val="28"/>
          <w:szCs w:val="28"/>
        </w:rPr>
        <w:t>(UL)</w:t>
      </w:r>
    </w:p>
    <w:p w14:paraId="00000021" w14:textId="0E5A7894" w:rsidR="00A851C6" w:rsidRDefault="00B874A6">
      <w:pPr>
        <w:spacing w:after="200" w:line="240" w:lineRule="auto"/>
        <w:rPr>
          <w:rFonts w:ascii="Calibri" w:eastAsia="Calibri" w:hAnsi="Calibri" w:cs="Calibri"/>
          <w:sz w:val="28"/>
          <w:szCs w:val="28"/>
        </w:rPr>
      </w:pPr>
      <w:r>
        <w:rPr>
          <w:rFonts w:ascii="Calibri" w:eastAsia="Calibri" w:hAnsi="Calibri" w:cs="Calibri"/>
          <w:color w:val="080A0A"/>
          <w:sz w:val="28"/>
          <w:szCs w:val="28"/>
        </w:rPr>
        <w:t xml:space="preserve">Gomez, A. (2019). “The Making of the Digital Working Class: Social History, Digital Humanities, and Its Sources.” </w:t>
      </w:r>
      <w:r>
        <w:rPr>
          <w:rFonts w:ascii="Calibri" w:eastAsia="Calibri" w:hAnsi="Calibri" w:cs="Calibri"/>
          <w:i/>
          <w:color w:val="080A0A"/>
          <w:sz w:val="28"/>
          <w:szCs w:val="28"/>
        </w:rPr>
        <w:t>In</w:t>
      </w:r>
      <w:r>
        <w:rPr>
          <w:rFonts w:ascii="Calibri" w:eastAsia="Calibri" w:hAnsi="Calibri" w:cs="Calibri"/>
          <w:color w:val="080A0A"/>
          <w:sz w:val="28"/>
          <w:szCs w:val="28"/>
        </w:rPr>
        <w:t xml:space="preserve"> Gold and Klein (eds.), </w:t>
      </w:r>
      <w:r>
        <w:rPr>
          <w:rFonts w:ascii="Calibri" w:eastAsia="Calibri" w:hAnsi="Calibri" w:cs="Calibri"/>
          <w:i/>
          <w:color w:val="080A0A"/>
          <w:sz w:val="28"/>
          <w:szCs w:val="28"/>
        </w:rPr>
        <w:t xml:space="preserve">Debates in the Digital Humanities, 2019. </w:t>
      </w:r>
      <w:hyperlink r:id="rId20" w:anchor="ch33">
        <w:r>
          <w:rPr>
            <w:rFonts w:ascii="Calibri" w:eastAsia="Calibri" w:hAnsi="Calibri" w:cs="Calibri"/>
            <w:color w:val="1155CC"/>
            <w:sz w:val="28"/>
            <w:szCs w:val="28"/>
            <w:u w:val="single"/>
          </w:rPr>
          <w:t>https://dhdebates.gc.cuny.edu/read/untitled-f2acf72c-a469-49d8-be35-67f9ac1e3a60/section/3788efb8-3471-4c45-9581-55b8a541364b#ch33</w:t>
        </w:r>
      </w:hyperlink>
      <w:r>
        <w:rPr>
          <w:rFonts w:ascii="Calibri" w:eastAsia="Calibri" w:hAnsi="Calibri" w:cs="Calibri"/>
          <w:sz w:val="28"/>
          <w:szCs w:val="28"/>
        </w:rPr>
        <w:t xml:space="preserve"> </w:t>
      </w:r>
      <w:r>
        <w:rPr>
          <w:rFonts w:ascii="Calibri" w:eastAsia="Calibri" w:hAnsi="Calibri" w:cs="Calibri"/>
          <w:b/>
          <w:sz w:val="28"/>
          <w:szCs w:val="28"/>
        </w:rPr>
        <w:t>(UL)</w:t>
      </w:r>
    </w:p>
    <w:p w14:paraId="00000022" w14:textId="77777777" w:rsidR="00A851C6" w:rsidRDefault="00B874A6">
      <w:pPr>
        <w:spacing w:before="240" w:after="200" w:line="240" w:lineRule="auto"/>
        <w:rPr>
          <w:rFonts w:ascii="Calibri" w:eastAsia="Calibri" w:hAnsi="Calibri" w:cs="Calibri"/>
          <w:color w:val="1155CC"/>
          <w:sz w:val="28"/>
          <w:szCs w:val="28"/>
          <w:u w:val="single"/>
        </w:rPr>
      </w:pPr>
      <w:r>
        <w:rPr>
          <w:rFonts w:ascii="Calibri" w:eastAsia="Calibri" w:hAnsi="Calibri" w:cs="Calibri"/>
          <w:sz w:val="28"/>
          <w:szCs w:val="28"/>
        </w:rPr>
        <w:t xml:space="preserve">Posner, Miriam. “How Did They Make That? The Video! Reverse Engineering Digital Projects,” </w:t>
      </w:r>
      <w:hyperlink r:id="rId21">
        <w:r>
          <w:rPr>
            <w:rFonts w:ascii="Calibri" w:eastAsia="Calibri" w:hAnsi="Calibri" w:cs="Calibri"/>
            <w:color w:val="1155CC"/>
            <w:sz w:val="28"/>
            <w:szCs w:val="28"/>
            <w:u w:val="single"/>
          </w:rPr>
          <w:t>https://miriamposner.com/blog/how-did-they-make-that-the-video/</w:t>
        </w:r>
      </w:hyperlink>
    </w:p>
    <w:p w14:paraId="00000023" w14:textId="77777777" w:rsidR="00A851C6" w:rsidRDefault="00B874A6">
      <w:pPr>
        <w:spacing w:after="200" w:line="240" w:lineRule="auto"/>
        <w:rPr>
          <w:rFonts w:ascii="Calibri" w:eastAsia="Calibri" w:hAnsi="Calibri" w:cs="Calibri"/>
          <w:sz w:val="28"/>
          <w:szCs w:val="28"/>
        </w:rPr>
      </w:pPr>
      <w:r>
        <w:rPr>
          <w:rFonts w:ascii="Calibri" w:eastAsia="Calibri" w:hAnsi="Calibri" w:cs="Calibri"/>
          <w:sz w:val="28"/>
          <w:szCs w:val="28"/>
        </w:rPr>
        <w:t>University of Sheffield, “What is a Digital Humanities Project?”</w:t>
      </w:r>
      <w:hyperlink r:id="rId22">
        <w:r>
          <w:rPr>
            <w:rFonts w:ascii="Calibri" w:eastAsia="Calibri" w:hAnsi="Calibri" w:cs="Calibri"/>
            <w:sz w:val="28"/>
            <w:szCs w:val="28"/>
          </w:rPr>
          <w:t xml:space="preserve"> </w:t>
        </w:r>
      </w:hyperlink>
      <w:hyperlink r:id="rId23">
        <w:r>
          <w:rPr>
            <w:rFonts w:ascii="Calibri" w:eastAsia="Calibri" w:hAnsi="Calibri" w:cs="Calibri"/>
            <w:color w:val="1155CC"/>
            <w:sz w:val="28"/>
            <w:szCs w:val="28"/>
            <w:u w:val="single"/>
          </w:rPr>
          <w:t>https://www.dhi.ac.uk/what-is-a-digital-humanities-project/</w:t>
        </w:r>
      </w:hyperlink>
    </w:p>
    <w:p w14:paraId="00000024" w14:textId="77777777" w:rsidR="00A851C6" w:rsidRDefault="00B874A6">
      <w:pPr>
        <w:spacing w:after="200" w:line="240" w:lineRule="auto"/>
        <w:rPr>
          <w:rFonts w:ascii="Calibri" w:eastAsia="Calibri" w:hAnsi="Calibri" w:cs="Calibri"/>
          <w:sz w:val="28"/>
          <w:szCs w:val="28"/>
        </w:rPr>
      </w:pPr>
      <w:r>
        <w:rPr>
          <w:rFonts w:ascii="Calibri" w:eastAsia="Calibri" w:hAnsi="Calibri" w:cs="Calibri"/>
          <w:sz w:val="28"/>
          <w:szCs w:val="28"/>
        </w:rPr>
        <w:t xml:space="preserve">Yale DH Lab, “Project Planning” </w:t>
      </w:r>
      <w:hyperlink r:id="rId24">
        <w:r>
          <w:rPr>
            <w:rFonts w:ascii="Calibri" w:eastAsia="Calibri" w:hAnsi="Calibri" w:cs="Calibri"/>
            <w:color w:val="1155CC"/>
            <w:sz w:val="28"/>
            <w:szCs w:val="28"/>
            <w:u w:val="single"/>
          </w:rPr>
          <w:t>https://dhlab.yale.edu/guides/project-planning.html</w:t>
        </w:r>
      </w:hyperlink>
      <w:r>
        <w:rPr>
          <w:rFonts w:ascii="Calibri" w:eastAsia="Calibri" w:hAnsi="Calibri" w:cs="Calibri"/>
          <w:sz w:val="28"/>
          <w:szCs w:val="28"/>
        </w:rPr>
        <w:t xml:space="preserve"> </w:t>
      </w:r>
      <w:r>
        <w:rPr>
          <w:rFonts w:ascii="Calibri" w:eastAsia="Calibri" w:hAnsi="Calibri" w:cs="Calibri"/>
          <w:b/>
          <w:sz w:val="28"/>
          <w:szCs w:val="28"/>
        </w:rPr>
        <w:t>(UL)</w:t>
      </w:r>
    </w:p>
    <w:p w14:paraId="00000025" w14:textId="77777777" w:rsidR="00A851C6" w:rsidRDefault="00A851C6">
      <w:pPr>
        <w:spacing w:after="200" w:line="240" w:lineRule="auto"/>
        <w:rPr>
          <w:rFonts w:ascii="Calibri" w:eastAsia="Calibri" w:hAnsi="Calibri" w:cs="Calibri"/>
          <w:sz w:val="28"/>
          <w:szCs w:val="28"/>
        </w:rPr>
      </w:pPr>
    </w:p>
    <w:p w14:paraId="00000026" w14:textId="77777777" w:rsidR="00A851C6" w:rsidRDefault="00B874A6">
      <w:pPr>
        <w:spacing w:after="200" w:line="240" w:lineRule="auto"/>
        <w:rPr>
          <w:rFonts w:ascii="Calibri" w:eastAsia="Calibri" w:hAnsi="Calibri" w:cs="Calibri"/>
          <w:sz w:val="28"/>
          <w:szCs w:val="28"/>
        </w:rPr>
      </w:pPr>
      <w:r>
        <w:br w:type="page"/>
      </w:r>
    </w:p>
    <w:p w14:paraId="00000027" w14:textId="77777777" w:rsidR="00A851C6" w:rsidRDefault="00B874A6">
      <w:pPr>
        <w:spacing w:after="200" w:line="240" w:lineRule="auto"/>
        <w:rPr>
          <w:rFonts w:ascii="Calibri" w:eastAsia="Calibri" w:hAnsi="Calibri" w:cs="Calibri"/>
          <w:b/>
          <w:sz w:val="28"/>
          <w:szCs w:val="28"/>
        </w:rPr>
      </w:pPr>
      <w:r>
        <w:rPr>
          <w:rFonts w:ascii="Calibri" w:eastAsia="Calibri" w:hAnsi="Calibri" w:cs="Calibri"/>
          <w:b/>
          <w:sz w:val="28"/>
          <w:szCs w:val="28"/>
        </w:rPr>
        <w:lastRenderedPageBreak/>
        <w:t>Week 04 Readings: Finding Data</w:t>
      </w:r>
    </w:p>
    <w:p w14:paraId="00000028" w14:textId="77777777" w:rsidR="00A851C6" w:rsidRDefault="00A851C6">
      <w:pPr>
        <w:spacing w:after="200" w:line="240" w:lineRule="auto"/>
        <w:rPr>
          <w:rFonts w:ascii="Calibri" w:eastAsia="Calibri" w:hAnsi="Calibri" w:cs="Calibri"/>
          <w:sz w:val="28"/>
          <w:szCs w:val="28"/>
        </w:rPr>
      </w:pPr>
    </w:p>
    <w:p w14:paraId="00000029" w14:textId="77777777" w:rsidR="00A851C6" w:rsidRDefault="00B874A6">
      <w:pPr>
        <w:spacing w:before="240" w:after="200" w:line="240" w:lineRule="auto"/>
        <w:rPr>
          <w:rFonts w:ascii="Calibri" w:eastAsia="Calibri" w:hAnsi="Calibri" w:cs="Calibri"/>
          <w:color w:val="1155CC"/>
          <w:sz w:val="28"/>
          <w:szCs w:val="28"/>
          <w:u w:val="single"/>
        </w:rPr>
      </w:pPr>
      <w:r>
        <w:rPr>
          <w:rFonts w:ascii="Calibri" w:eastAsia="Calibri" w:hAnsi="Calibri" w:cs="Calibri"/>
          <w:sz w:val="28"/>
          <w:szCs w:val="28"/>
        </w:rPr>
        <w:t xml:space="preserve">DuBois, R. Luke, “Insightful Human Portraits Made </w:t>
      </w:r>
      <w:proofErr w:type="gramStart"/>
      <w:r>
        <w:rPr>
          <w:rFonts w:ascii="Calibri" w:eastAsia="Calibri" w:hAnsi="Calibri" w:cs="Calibri"/>
          <w:sz w:val="28"/>
          <w:szCs w:val="28"/>
        </w:rPr>
        <w:t>From</w:t>
      </w:r>
      <w:proofErr w:type="gramEnd"/>
      <w:r>
        <w:rPr>
          <w:rFonts w:ascii="Calibri" w:eastAsia="Calibri" w:hAnsi="Calibri" w:cs="Calibri"/>
          <w:sz w:val="28"/>
          <w:szCs w:val="28"/>
        </w:rPr>
        <w:t xml:space="preserve"> Data” </w:t>
      </w:r>
      <w:hyperlink r:id="rId25">
        <w:r>
          <w:rPr>
            <w:rFonts w:ascii="Calibri" w:eastAsia="Calibri" w:hAnsi="Calibri" w:cs="Calibri"/>
            <w:color w:val="1155CC"/>
            <w:sz w:val="28"/>
            <w:szCs w:val="28"/>
            <w:u w:val="single"/>
          </w:rPr>
          <w:t>https://www.ted.com/talks/r_luke_dubois_insightful_human_portraits_made_from_data?referrer=playlist-what_your_data_reveals_about_y#t-741656</w:t>
        </w:r>
      </w:hyperlink>
      <w:r>
        <w:rPr>
          <w:rFonts w:ascii="Calibri" w:eastAsia="Calibri" w:hAnsi="Calibri" w:cs="Calibri"/>
          <w:color w:val="1155CC"/>
          <w:sz w:val="28"/>
          <w:szCs w:val="28"/>
          <w:u w:val="single"/>
        </w:rPr>
        <w:t xml:space="preserve"> </w:t>
      </w:r>
      <w:r>
        <w:rPr>
          <w:rFonts w:ascii="Calibri" w:eastAsia="Calibri" w:hAnsi="Calibri" w:cs="Calibri"/>
          <w:b/>
          <w:sz w:val="28"/>
          <w:szCs w:val="28"/>
        </w:rPr>
        <w:t>(LL)</w:t>
      </w:r>
    </w:p>
    <w:p w14:paraId="0000002A" w14:textId="77777777" w:rsidR="00A851C6" w:rsidRDefault="00B874A6">
      <w:pPr>
        <w:spacing w:after="200" w:line="240" w:lineRule="auto"/>
        <w:rPr>
          <w:rFonts w:ascii="Calibri" w:eastAsia="Calibri" w:hAnsi="Calibri" w:cs="Calibri"/>
          <w:sz w:val="28"/>
          <w:szCs w:val="28"/>
        </w:rPr>
      </w:pPr>
      <w:r>
        <w:rPr>
          <w:rFonts w:ascii="Calibri" w:eastAsia="Calibri" w:hAnsi="Calibri" w:cs="Calibri"/>
          <w:sz w:val="28"/>
          <w:szCs w:val="28"/>
        </w:rPr>
        <w:t>Owen, T. (2011). “Defining Data for Humanists: Text, Artifact, Information or Evidence?”</w:t>
      </w:r>
      <w:r>
        <w:rPr>
          <w:rFonts w:ascii="Calibri" w:eastAsia="Calibri" w:hAnsi="Calibri" w:cs="Calibri"/>
          <w:i/>
          <w:sz w:val="28"/>
          <w:szCs w:val="28"/>
        </w:rPr>
        <w:t xml:space="preserve"> Journal of Digital Humanities</w:t>
      </w:r>
      <w:r>
        <w:rPr>
          <w:rFonts w:ascii="Calibri" w:eastAsia="Calibri" w:hAnsi="Calibri" w:cs="Calibri"/>
          <w:sz w:val="28"/>
          <w:szCs w:val="28"/>
        </w:rPr>
        <w:t xml:space="preserve">, Vol. 1, No. 1. </w:t>
      </w:r>
      <w:hyperlink r:id="rId26">
        <w:r>
          <w:rPr>
            <w:rFonts w:ascii="Calibri" w:eastAsia="Calibri" w:hAnsi="Calibri" w:cs="Calibri"/>
            <w:color w:val="1155CC"/>
            <w:sz w:val="28"/>
            <w:szCs w:val="28"/>
            <w:u w:val="single"/>
          </w:rPr>
          <w:t>http://journalofdigitalhumanities.org/1-1/defining-data-for-humanists-by-trevor-owens/</w:t>
        </w:r>
      </w:hyperlink>
    </w:p>
    <w:p w14:paraId="0000002B" w14:textId="77777777" w:rsidR="00A851C6" w:rsidRDefault="00B874A6">
      <w:pPr>
        <w:shd w:val="clear" w:color="auto" w:fill="FFFFFF"/>
        <w:spacing w:after="200" w:line="240" w:lineRule="auto"/>
        <w:rPr>
          <w:rFonts w:ascii="Calibri" w:eastAsia="Calibri" w:hAnsi="Calibri" w:cs="Calibri"/>
          <w:b/>
          <w:sz w:val="28"/>
          <w:szCs w:val="28"/>
        </w:rPr>
      </w:pPr>
      <w:r>
        <w:rPr>
          <w:rFonts w:ascii="Calibri" w:eastAsia="Calibri" w:hAnsi="Calibri" w:cs="Calibri"/>
          <w:color w:val="080A0A"/>
          <w:sz w:val="28"/>
          <w:szCs w:val="28"/>
        </w:rPr>
        <w:t xml:space="preserve">Posner, Miriam “Humanities Data: A Necessary Contradiction” </w:t>
      </w:r>
      <w:hyperlink r:id="rId27">
        <w:r>
          <w:rPr>
            <w:rFonts w:ascii="Calibri" w:eastAsia="Calibri" w:hAnsi="Calibri" w:cs="Calibri"/>
            <w:color w:val="1155CC"/>
            <w:sz w:val="28"/>
            <w:szCs w:val="28"/>
            <w:u w:val="single"/>
          </w:rPr>
          <w:t>https://miriamposner.com/blog/humanities-data-a-necessary-contradiction/</w:t>
        </w:r>
      </w:hyperlink>
    </w:p>
    <w:p w14:paraId="0000002C" w14:textId="77777777" w:rsidR="00A851C6" w:rsidRDefault="00A851C6">
      <w:pPr>
        <w:shd w:val="clear" w:color="auto" w:fill="FFFFFF"/>
        <w:spacing w:after="200" w:line="240" w:lineRule="auto"/>
        <w:rPr>
          <w:rFonts w:ascii="Calibri" w:eastAsia="Calibri" w:hAnsi="Calibri" w:cs="Calibri"/>
          <w:sz w:val="28"/>
          <w:szCs w:val="28"/>
        </w:rPr>
      </w:pPr>
    </w:p>
    <w:p w14:paraId="0000002D" w14:textId="77777777" w:rsidR="00A851C6" w:rsidRDefault="00A851C6">
      <w:pPr>
        <w:shd w:val="clear" w:color="auto" w:fill="FFFFFF"/>
        <w:spacing w:after="200" w:line="240" w:lineRule="auto"/>
        <w:rPr>
          <w:rFonts w:ascii="Calibri" w:eastAsia="Calibri" w:hAnsi="Calibri" w:cs="Calibri"/>
          <w:sz w:val="28"/>
          <w:szCs w:val="28"/>
        </w:rPr>
      </w:pPr>
    </w:p>
    <w:p w14:paraId="0000002E" w14:textId="77777777" w:rsidR="00A851C6" w:rsidRDefault="00B874A6">
      <w:pPr>
        <w:shd w:val="clear" w:color="auto" w:fill="FFFFFF"/>
        <w:spacing w:after="200" w:line="240" w:lineRule="auto"/>
        <w:rPr>
          <w:rFonts w:ascii="Calibri" w:eastAsia="Calibri" w:hAnsi="Calibri" w:cs="Calibri"/>
          <w:b/>
          <w:sz w:val="28"/>
          <w:szCs w:val="28"/>
        </w:rPr>
      </w:pPr>
      <w:r>
        <w:rPr>
          <w:rFonts w:ascii="Calibri" w:eastAsia="Calibri" w:hAnsi="Calibri" w:cs="Calibri"/>
          <w:b/>
          <w:sz w:val="28"/>
          <w:szCs w:val="28"/>
        </w:rPr>
        <w:t>Week 05 Readings: Social Media, Surveillance, Data Ethics; Grounded Theory</w:t>
      </w:r>
    </w:p>
    <w:p w14:paraId="0000002F" w14:textId="77777777" w:rsidR="00A851C6" w:rsidRDefault="00A851C6">
      <w:pPr>
        <w:spacing w:after="200" w:line="240" w:lineRule="auto"/>
        <w:rPr>
          <w:rFonts w:ascii="Calibri" w:eastAsia="Calibri" w:hAnsi="Calibri" w:cs="Calibri"/>
          <w:b/>
          <w:sz w:val="28"/>
          <w:szCs w:val="28"/>
        </w:rPr>
      </w:pPr>
    </w:p>
    <w:p w14:paraId="00000030" w14:textId="77777777" w:rsidR="00A851C6" w:rsidRDefault="00B874A6">
      <w:pPr>
        <w:spacing w:after="200" w:line="240" w:lineRule="auto"/>
        <w:rPr>
          <w:rFonts w:ascii="Calibri" w:eastAsia="Calibri" w:hAnsi="Calibri" w:cs="Calibri"/>
          <w:sz w:val="28"/>
          <w:szCs w:val="28"/>
        </w:rPr>
      </w:pPr>
      <w:r>
        <w:rPr>
          <w:rFonts w:ascii="Calibri" w:eastAsia="Calibri" w:hAnsi="Calibri" w:cs="Calibri"/>
          <w:b/>
          <w:sz w:val="28"/>
          <w:szCs w:val="28"/>
        </w:rPr>
        <w:t>Social Media, Surveillance, Data Ethics</w:t>
      </w:r>
    </w:p>
    <w:p w14:paraId="00000033" w14:textId="77777777" w:rsidR="00A851C6" w:rsidRDefault="00B874A6">
      <w:pPr>
        <w:spacing w:after="200" w:line="240" w:lineRule="auto"/>
        <w:rPr>
          <w:rFonts w:ascii="Calibri" w:eastAsia="Calibri" w:hAnsi="Calibri" w:cs="Calibri"/>
          <w:sz w:val="28"/>
          <w:szCs w:val="28"/>
        </w:rPr>
      </w:pPr>
      <w:proofErr w:type="spellStart"/>
      <w:r>
        <w:rPr>
          <w:rFonts w:ascii="Calibri" w:eastAsia="Calibri" w:hAnsi="Calibri" w:cs="Calibri"/>
          <w:sz w:val="28"/>
          <w:szCs w:val="28"/>
        </w:rPr>
        <w:t>Ekstrom</w:t>
      </w:r>
      <w:proofErr w:type="spellEnd"/>
      <w:r>
        <w:rPr>
          <w:rFonts w:ascii="Calibri" w:eastAsia="Calibri" w:hAnsi="Calibri" w:cs="Calibri"/>
          <w:sz w:val="28"/>
          <w:szCs w:val="28"/>
        </w:rPr>
        <w:t xml:space="preserve">, Andreas “Moral Bias Behind Your Search Results” </w:t>
      </w:r>
      <w:hyperlink r:id="rId28">
        <w:r>
          <w:rPr>
            <w:rFonts w:ascii="Calibri" w:eastAsia="Calibri" w:hAnsi="Calibri" w:cs="Calibri"/>
            <w:color w:val="0563C1"/>
            <w:sz w:val="28"/>
            <w:szCs w:val="28"/>
            <w:u w:val="single"/>
          </w:rPr>
          <w:t>https://www.ted.com/talks/andreas_ekstrom_the_moral_bias_behind_your_search_results</w:t>
        </w:r>
      </w:hyperlink>
      <w:r>
        <w:rPr>
          <w:rFonts w:ascii="Calibri" w:eastAsia="Calibri" w:hAnsi="Calibri" w:cs="Calibri"/>
          <w:sz w:val="28"/>
          <w:szCs w:val="28"/>
        </w:rPr>
        <w:t xml:space="preserve"> </w:t>
      </w:r>
      <w:r>
        <w:rPr>
          <w:rFonts w:ascii="Calibri" w:eastAsia="Calibri" w:hAnsi="Calibri" w:cs="Calibri"/>
          <w:b/>
          <w:sz w:val="28"/>
          <w:szCs w:val="28"/>
        </w:rPr>
        <w:t>(LL)</w:t>
      </w:r>
    </w:p>
    <w:p w14:paraId="00000035" w14:textId="77777777" w:rsidR="00A851C6" w:rsidRDefault="00B874A6">
      <w:pPr>
        <w:spacing w:after="200" w:line="240" w:lineRule="auto"/>
        <w:rPr>
          <w:rFonts w:ascii="Calibri" w:eastAsia="Calibri" w:hAnsi="Calibri" w:cs="Calibri"/>
          <w:sz w:val="28"/>
          <w:szCs w:val="28"/>
        </w:rPr>
      </w:pPr>
      <w:r>
        <w:rPr>
          <w:rFonts w:ascii="Calibri" w:eastAsia="Calibri" w:hAnsi="Calibri" w:cs="Calibri"/>
          <w:sz w:val="28"/>
          <w:szCs w:val="28"/>
        </w:rPr>
        <w:t xml:space="preserve">Lanier, Jaron “Why We Need to Remake the Internet” </w:t>
      </w:r>
      <w:hyperlink r:id="rId29">
        <w:r>
          <w:rPr>
            <w:rFonts w:ascii="Calibri" w:eastAsia="Calibri" w:hAnsi="Calibri" w:cs="Calibri"/>
            <w:color w:val="0563C1"/>
            <w:sz w:val="28"/>
            <w:szCs w:val="28"/>
            <w:u w:val="single"/>
          </w:rPr>
          <w:t>https://www.ted.com/talks/jaron_lanier_how_we_need_to_remake_the_internet</w:t>
        </w:r>
      </w:hyperlink>
    </w:p>
    <w:p w14:paraId="00000036" w14:textId="3D9F7BFC" w:rsidR="00A851C6" w:rsidRDefault="00B874A6">
      <w:pPr>
        <w:spacing w:after="200" w:line="240" w:lineRule="auto"/>
        <w:rPr>
          <w:rFonts w:ascii="Calibri" w:eastAsia="Calibri" w:hAnsi="Calibri" w:cs="Calibri"/>
          <w:sz w:val="28"/>
          <w:szCs w:val="28"/>
        </w:rPr>
      </w:pPr>
      <w:r>
        <w:rPr>
          <w:rFonts w:ascii="Calibri" w:eastAsia="Calibri" w:hAnsi="Calibri" w:cs="Calibri"/>
          <w:sz w:val="28"/>
          <w:szCs w:val="28"/>
        </w:rPr>
        <w:t xml:space="preserve">Leurs, K.H.A. (2017). Feminist data analysis. Using digital methods for ethical, reflexive and situated socio-cultural research: Lessons learned from researching young Londoners’ digital identities </w:t>
      </w:r>
      <w:hyperlink r:id="rId30">
        <w:r>
          <w:rPr>
            <w:rFonts w:ascii="Calibri" w:eastAsia="Calibri" w:hAnsi="Calibri" w:cs="Calibri"/>
            <w:color w:val="1155CC"/>
            <w:sz w:val="28"/>
            <w:szCs w:val="28"/>
            <w:u w:val="single"/>
          </w:rPr>
          <w:t>http://dspace.library.uu.nl/bitstream/handle/1874/360380/feminist.pdf?sequence=1&amp;isAllowed=y</w:t>
        </w:r>
      </w:hyperlink>
      <w:r>
        <w:rPr>
          <w:rFonts w:ascii="Calibri" w:eastAsia="Calibri" w:hAnsi="Calibri" w:cs="Calibri"/>
          <w:sz w:val="28"/>
          <w:szCs w:val="28"/>
        </w:rPr>
        <w:t xml:space="preserve"> -- read only </w:t>
      </w:r>
      <w:r>
        <w:rPr>
          <w:rFonts w:ascii="Calibri" w:eastAsia="Calibri" w:hAnsi="Calibri" w:cs="Calibri"/>
          <w:i/>
          <w:sz w:val="28"/>
          <w:szCs w:val="28"/>
        </w:rPr>
        <w:t>Ethics of care and Data Analysis</w:t>
      </w:r>
      <w:r>
        <w:rPr>
          <w:rFonts w:ascii="Calibri" w:eastAsia="Calibri" w:hAnsi="Calibri" w:cs="Calibri"/>
          <w:sz w:val="28"/>
          <w:szCs w:val="28"/>
        </w:rPr>
        <w:t xml:space="preserve"> section, p. 137-140 </w:t>
      </w:r>
      <w:r>
        <w:rPr>
          <w:rFonts w:ascii="Calibri" w:eastAsia="Calibri" w:hAnsi="Calibri" w:cs="Calibri"/>
          <w:b/>
          <w:sz w:val="28"/>
          <w:szCs w:val="28"/>
        </w:rPr>
        <w:t>(UL)</w:t>
      </w:r>
    </w:p>
    <w:p w14:paraId="00000042" w14:textId="3F631AA4" w:rsidR="00A851C6" w:rsidRPr="00C069C9" w:rsidRDefault="00B874A6">
      <w:pPr>
        <w:spacing w:after="200" w:line="240" w:lineRule="auto"/>
        <w:rPr>
          <w:rFonts w:ascii="Calibri" w:eastAsia="Calibri" w:hAnsi="Calibri" w:cs="Calibri"/>
          <w:sz w:val="28"/>
          <w:szCs w:val="28"/>
        </w:rPr>
      </w:pPr>
      <w:proofErr w:type="spellStart"/>
      <w:r>
        <w:rPr>
          <w:rFonts w:ascii="Calibri" w:eastAsia="Calibri" w:hAnsi="Calibri" w:cs="Calibri"/>
          <w:sz w:val="28"/>
          <w:szCs w:val="28"/>
        </w:rPr>
        <w:t>Pariser</w:t>
      </w:r>
      <w:proofErr w:type="spellEnd"/>
      <w:r>
        <w:rPr>
          <w:rFonts w:ascii="Calibri" w:eastAsia="Calibri" w:hAnsi="Calibri" w:cs="Calibri"/>
          <w:sz w:val="28"/>
          <w:szCs w:val="28"/>
        </w:rPr>
        <w:t xml:space="preserve">, Eli “Beware Online Filter Bubbles” </w:t>
      </w:r>
      <w:hyperlink r:id="rId31">
        <w:r>
          <w:rPr>
            <w:rFonts w:ascii="Calibri" w:eastAsia="Calibri" w:hAnsi="Calibri" w:cs="Calibri"/>
            <w:color w:val="0563C1"/>
            <w:sz w:val="28"/>
            <w:szCs w:val="28"/>
            <w:u w:val="single"/>
          </w:rPr>
          <w:t>https://www.ted.com/talks/eli_pariser_beware_online_filter_bubbles</w:t>
        </w:r>
      </w:hyperlink>
    </w:p>
    <w:p w14:paraId="00000043" w14:textId="77777777" w:rsidR="00A851C6" w:rsidRDefault="00B874A6">
      <w:pPr>
        <w:spacing w:after="200" w:line="240" w:lineRule="auto"/>
        <w:rPr>
          <w:rFonts w:ascii="Calibri" w:eastAsia="Calibri" w:hAnsi="Calibri" w:cs="Calibri"/>
          <w:sz w:val="28"/>
          <w:szCs w:val="28"/>
        </w:rPr>
      </w:pPr>
      <w:r>
        <w:rPr>
          <w:rFonts w:ascii="Calibri" w:eastAsia="Calibri" w:hAnsi="Calibri" w:cs="Calibri"/>
          <w:b/>
          <w:sz w:val="28"/>
          <w:szCs w:val="28"/>
        </w:rPr>
        <w:lastRenderedPageBreak/>
        <w:t>Grounded Theory</w:t>
      </w:r>
    </w:p>
    <w:p w14:paraId="00000044" w14:textId="701934D4" w:rsidR="00A851C6" w:rsidRDefault="00B874A6">
      <w:pPr>
        <w:shd w:val="clear" w:color="auto" w:fill="FFFFFF"/>
        <w:spacing w:after="200" w:line="240" w:lineRule="auto"/>
        <w:rPr>
          <w:rFonts w:ascii="Calibri" w:eastAsia="Calibri" w:hAnsi="Calibri" w:cs="Calibri"/>
          <w:color w:val="080A0A"/>
          <w:sz w:val="28"/>
          <w:szCs w:val="28"/>
        </w:rPr>
      </w:pPr>
      <w:r>
        <w:rPr>
          <w:rFonts w:ascii="Calibri" w:eastAsia="Calibri" w:hAnsi="Calibri" w:cs="Calibri"/>
          <w:sz w:val="28"/>
          <w:szCs w:val="28"/>
        </w:rPr>
        <w:t>Dighton, Desiree.</w:t>
      </w:r>
      <w:r>
        <w:rPr>
          <w:rFonts w:ascii="Calibri" w:eastAsia="Calibri" w:hAnsi="Calibri" w:cs="Calibri"/>
          <w:color w:val="080A0A"/>
          <w:sz w:val="28"/>
          <w:szCs w:val="28"/>
        </w:rPr>
        <w:t xml:space="preserve"> (August, 2020). Arranging a rhetorical feminist methodology: Tableau, Twitter data, and anti-gentrification rhetoric. </w:t>
      </w:r>
      <w:r>
        <w:rPr>
          <w:rFonts w:ascii="Calibri" w:eastAsia="Calibri" w:hAnsi="Calibri" w:cs="Calibri"/>
          <w:i/>
          <w:color w:val="080A0A"/>
          <w:sz w:val="28"/>
          <w:szCs w:val="28"/>
        </w:rPr>
        <w:t>Kairos: A Journal of Rhetoric, Technology, and Pedagogy. Special Issue: Data Viz in Writing Studies</w:t>
      </w:r>
      <w:r>
        <w:rPr>
          <w:rFonts w:ascii="Calibri" w:eastAsia="Calibri" w:hAnsi="Calibri" w:cs="Calibri"/>
          <w:color w:val="080A0A"/>
          <w:sz w:val="28"/>
          <w:szCs w:val="28"/>
        </w:rPr>
        <w:t xml:space="preserve">, </w:t>
      </w:r>
      <w:hyperlink r:id="rId32">
        <w:r>
          <w:rPr>
            <w:rFonts w:ascii="Calibri" w:eastAsia="Calibri" w:hAnsi="Calibri" w:cs="Calibri"/>
            <w:color w:val="1155CC"/>
            <w:sz w:val="28"/>
            <w:szCs w:val="28"/>
            <w:u w:val="single"/>
          </w:rPr>
          <w:t>http://kairos.technorhetoric.net/25.1/topoi/dighton/attending-to-subjectivity.html</w:t>
        </w:r>
      </w:hyperlink>
      <w:r>
        <w:rPr>
          <w:rFonts w:ascii="Calibri" w:eastAsia="Calibri" w:hAnsi="Calibri" w:cs="Calibri"/>
          <w:color w:val="080A0A"/>
          <w:sz w:val="28"/>
          <w:szCs w:val="28"/>
        </w:rPr>
        <w:t xml:space="preserve"> (Note: only required to read 3 pages of the web text: Attending to Subjectivity, Creating Visualizations, and Conclusions) </w:t>
      </w:r>
      <w:r>
        <w:rPr>
          <w:rFonts w:ascii="Calibri" w:eastAsia="Calibri" w:hAnsi="Calibri" w:cs="Calibri"/>
          <w:b/>
          <w:sz w:val="28"/>
          <w:szCs w:val="28"/>
        </w:rPr>
        <w:t>(UL)</w:t>
      </w:r>
    </w:p>
    <w:p w14:paraId="00000045" w14:textId="77777777" w:rsidR="00A851C6" w:rsidRDefault="00B874A6">
      <w:pPr>
        <w:shd w:val="clear" w:color="auto" w:fill="FFFFFF"/>
        <w:spacing w:after="200" w:line="240" w:lineRule="auto"/>
        <w:rPr>
          <w:rFonts w:ascii="Calibri" w:eastAsia="Calibri" w:hAnsi="Calibri" w:cs="Calibri"/>
          <w:b/>
          <w:sz w:val="28"/>
          <w:szCs w:val="28"/>
        </w:rPr>
      </w:pPr>
      <w:r>
        <w:rPr>
          <w:rFonts w:ascii="Calibri" w:eastAsia="Calibri" w:hAnsi="Calibri" w:cs="Calibri"/>
          <w:color w:val="080A0A"/>
          <w:sz w:val="28"/>
          <w:szCs w:val="28"/>
        </w:rPr>
        <w:t xml:space="preserve">Moerman, G.A., “Grounded Theory” </w:t>
      </w:r>
      <w:r>
        <w:rPr>
          <w:rFonts w:ascii="Calibri" w:eastAsia="Calibri" w:hAnsi="Calibri" w:cs="Calibri"/>
          <w:color w:val="1F1D21"/>
          <w:sz w:val="28"/>
          <w:szCs w:val="28"/>
        </w:rPr>
        <w:t>at University of Amsterdam</w:t>
      </w:r>
      <w:r>
        <w:rPr>
          <w:rFonts w:ascii="Calibri" w:eastAsia="Calibri" w:hAnsi="Calibri" w:cs="Calibri"/>
          <w:color w:val="080A0A"/>
          <w:sz w:val="28"/>
          <w:szCs w:val="28"/>
        </w:rPr>
        <w:t xml:space="preserve">, </w:t>
      </w:r>
      <w:hyperlink r:id="rId33">
        <w:r>
          <w:rPr>
            <w:rFonts w:ascii="Calibri" w:eastAsia="Calibri" w:hAnsi="Calibri" w:cs="Calibri"/>
            <w:color w:val="1155CC"/>
            <w:sz w:val="28"/>
            <w:szCs w:val="28"/>
            <w:u w:val="single"/>
          </w:rPr>
          <w:t>https://youtu.be/Y6f1GHjD5JQ</w:t>
        </w:r>
      </w:hyperlink>
      <w:r>
        <w:rPr>
          <w:rFonts w:ascii="Calibri" w:eastAsia="Calibri" w:hAnsi="Calibri" w:cs="Calibri"/>
          <w:color w:val="080A0A"/>
          <w:sz w:val="28"/>
          <w:szCs w:val="28"/>
        </w:rPr>
        <w:t xml:space="preserve"> </w:t>
      </w:r>
      <w:r>
        <w:rPr>
          <w:rFonts w:ascii="Calibri" w:eastAsia="Calibri" w:hAnsi="Calibri" w:cs="Calibri"/>
          <w:b/>
          <w:sz w:val="28"/>
          <w:szCs w:val="28"/>
        </w:rPr>
        <w:t>(UL)</w:t>
      </w:r>
    </w:p>
    <w:p w14:paraId="00000046" w14:textId="77777777" w:rsidR="00A851C6" w:rsidRDefault="00A851C6">
      <w:pPr>
        <w:shd w:val="clear" w:color="auto" w:fill="FFFFFF"/>
        <w:spacing w:after="200" w:line="240" w:lineRule="auto"/>
        <w:rPr>
          <w:rFonts w:ascii="Calibri" w:eastAsia="Calibri" w:hAnsi="Calibri" w:cs="Calibri"/>
          <w:b/>
          <w:sz w:val="28"/>
          <w:szCs w:val="28"/>
        </w:rPr>
      </w:pPr>
    </w:p>
    <w:p w14:paraId="00000047" w14:textId="77777777" w:rsidR="00A851C6" w:rsidRDefault="00A851C6">
      <w:pPr>
        <w:shd w:val="clear" w:color="auto" w:fill="FFFFFF"/>
        <w:spacing w:after="200" w:line="240" w:lineRule="auto"/>
        <w:rPr>
          <w:rFonts w:ascii="Calibri" w:eastAsia="Calibri" w:hAnsi="Calibri" w:cs="Calibri"/>
          <w:b/>
          <w:sz w:val="28"/>
          <w:szCs w:val="28"/>
        </w:rPr>
      </w:pPr>
    </w:p>
    <w:p w14:paraId="00000048" w14:textId="77777777" w:rsidR="00A851C6" w:rsidRDefault="00B874A6">
      <w:pPr>
        <w:widowControl w:val="0"/>
        <w:spacing w:after="200" w:line="240" w:lineRule="auto"/>
        <w:rPr>
          <w:rFonts w:ascii="Calibri" w:eastAsia="Calibri" w:hAnsi="Calibri" w:cs="Calibri"/>
          <w:b/>
          <w:sz w:val="28"/>
          <w:szCs w:val="28"/>
        </w:rPr>
      </w:pPr>
      <w:r>
        <w:rPr>
          <w:rFonts w:ascii="Calibri" w:eastAsia="Calibri" w:hAnsi="Calibri" w:cs="Calibri"/>
          <w:b/>
          <w:sz w:val="28"/>
          <w:szCs w:val="28"/>
        </w:rPr>
        <w:t>Week 06 Readings: Project Design (Prototyping) and Universal Design</w:t>
      </w:r>
    </w:p>
    <w:p w14:paraId="00000049" w14:textId="77777777" w:rsidR="00A851C6" w:rsidRDefault="00A851C6">
      <w:pPr>
        <w:spacing w:after="200" w:line="240" w:lineRule="auto"/>
        <w:rPr>
          <w:rFonts w:ascii="Calibri" w:eastAsia="Calibri" w:hAnsi="Calibri" w:cs="Calibri"/>
          <w:i/>
          <w:sz w:val="28"/>
          <w:szCs w:val="28"/>
        </w:rPr>
      </w:pPr>
    </w:p>
    <w:p w14:paraId="0000004A" w14:textId="77777777" w:rsidR="00A851C6" w:rsidRDefault="00B874A6">
      <w:pPr>
        <w:spacing w:after="200" w:line="240" w:lineRule="auto"/>
        <w:rPr>
          <w:rFonts w:ascii="Calibri" w:eastAsia="Calibri" w:hAnsi="Calibri" w:cs="Calibri"/>
          <w:sz w:val="28"/>
          <w:szCs w:val="28"/>
        </w:rPr>
      </w:pPr>
      <w:r>
        <w:rPr>
          <w:rFonts w:ascii="Calibri" w:eastAsia="Calibri" w:hAnsi="Calibri" w:cs="Calibri"/>
          <w:color w:val="080A0A"/>
          <w:sz w:val="28"/>
          <w:szCs w:val="28"/>
        </w:rPr>
        <w:t xml:space="preserve">Brown, T. (2008). “Design Thinking.” </w:t>
      </w:r>
      <w:r>
        <w:rPr>
          <w:rFonts w:ascii="Calibri" w:eastAsia="Calibri" w:hAnsi="Calibri" w:cs="Calibri"/>
          <w:i/>
          <w:color w:val="080A0A"/>
          <w:sz w:val="28"/>
          <w:szCs w:val="28"/>
        </w:rPr>
        <w:t xml:space="preserve">Harvard Business Review, June 2008. </w:t>
      </w:r>
      <w:hyperlink r:id="rId34">
        <w:r>
          <w:rPr>
            <w:rFonts w:ascii="Calibri" w:eastAsia="Calibri" w:hAnsi="Calibri" w:cs="Calibri"/>
            <w:color w:val="1155CC"/>
            <w:sz w:val="28"/>
            <w:szCs w:val="28"/>
            <w:u w:val="single"/>
          </w:rPr>
          <w:t>https://new-ideo-com.s3.amazonaws.com/assets/files/pdfs/IDEO_HBR_DT_08.pdf</w:t>
        </w:r>
      </w:hyperlink>
      <w:r>
        <w:rPr>
          <w:rFonts w:ascii="Calibri" w:eastAsia="Calibri" w:hAnsi="Calibri" w:cs="Calibri"/>
          <w:sz w:val="28"/>
          <w:szCs w:val="28"/>
        </w:rPr>
        <w:t xml:space="preserve"> </w:t>
      </w:r>
      <w:r>
        <w:rPr>
          <w:rFonts w:ascii="Calibri" w:eastAsia="Calibri" w:hAnsi="Calibri" w:cs="Calibri"/>
          <w:b/>
          <w:sz w:val="28"/>
          <w:szCs w:val="28"/>
        </w:rPr>
        <w:t>(UL)</w:t>
      </w:r>
    </w:p>
    <w:p w14:paraId="0000004B" w14:textId="77777777" w:rsidR="00A851C6" w:rsidRDefault="00B874A6">
      <w:pPr>
        <w:widowControl w:val="0"/>
        <w:spacing w:after="200" w:line="240" w:lineRule="auto"/>
        <w:rPr>
          <w:rFonts w:ascii="Calibri" w:eastAsia="Calibri" w:hAnsi="Calibri" w:cs="Calibri"/>
          <w:sz w:val="28"/>
          <w:szCs w:val="28"/>
        </w:rPr>
      </w:pPr>
      <w:r>
        <w:rPr>
          <w:rFonts w:ascii="Calibri" w:eastAsia="Calibri" w:hAnsi="Calibri" w:cs="Calibri"/>
          <w:sz w:val="28"/>
          <w:szCs w:val="28"/>
        </w:rPr>
        <w:t xml:space="preserve">Econsultancy “Five Digital-to-Physical Social Campaigns that will Inspire Us in 2016” </w:t>
      </w:r>
      <w:hyperlink r:id="rId35">
        <w:r>
          <w:rPr>
            <w:rFonts w:ascii="Calibri" w:eastAsia="Calibri" w:hAnsi="Calibri" w:cs="Calibri"/>
            <w:color w:val="1155CC"/>
            <w:sz w:val="28"/>
            <w:szCs w:val="28"/>
            <w:u w:val="single"/>
          </w:rPr>
          <w:t>https://econsultancy.com/five-digital-to-physical-social-campaigns-that-will-inspire-us-in-2016/</w:t>
        </w:r>
      </w:hyperlink>
      <w:r>
        <w:rPr>
          <w:rFonts w:ascii="Calibri" w:eastAsia="Calibri" w:hAnsi="Calibri" w:cs="Calibri"/>
          <w:sz w:val="28"/>
          <w:szCs w:val="28"/>
        </w:rPr>
        <w:t xml:space="preserve"> </w:t>
      </w:r>
      <w:r>
        <w:rPr>
          <w:rFonts w:ascii="Calibri" w:eastAsia="Calibri" w:hAnsi="Calibri" w:cs="Calibri"/>
          <w:b/>
          <w:sz w:val="28"/>
          <w:szCs w:val="28"/>
        </w:rPr>
        <w:t>(LL)</w:t>
      </w:r>
    </w:p>
    <w:p w14:paraId="0000004C" w14:textId="77777777" w:rsidR="00A851C6" w:rsidRDefault="00B874A6">
      <w:pPr>
        <w:widowControl w:val="0"/>
        <w:spacing w:after="200" w:line="240" w:lineRule="auto"/>
        <w:rPr>
          <w:rFonts w:ascii="Calibri" w:eastAsia="Calibri" w:hAnsi="Calibri" w:cs="Calibri"/>
          <w:sz w:val="28"/>
          <w:szCs w:val="28"/>
        </w:rPr>
      </w:pPr>
      <w:r>
        <w:rPr>
          <w:rFonts w:ascii="Calibri" w:eastAsia="Calibri" w:hAnsi="Calibri" w:cs="Calibri"/>
          <w:sz w:val="28"/>
          <w:szCs w:val="28"/>
        </w:rPr>
        <w:t xml:space="preserve">Lee, Jinha “Reach into the Computer and Grab a Pixel”  </w:t>
      </w:r>
      <w:hyperlink r:id="rId36">
        <w:r>
          <w:rPr>
            <w:rFonts w:ascii="Calibri" w:eastAsia="Calibri" w:hAnsi="Calibri" w:cs="Calibri"/>
            <w:color w:val="1155CC"/>
            <w:sz w:val="28"/>
            <w:szCs w:val="28"/>
            <w:u w:val="single"/>
          </w:rPr>
          <w:t>https://www.ted.com/talks/jinha_lee_a_tool_that_lets_you_touch_pixels</w:t>
        </w:r>
      </w:hyperlink>
      <w:r>
        <w:rPr>
          <w:rFonts w:ascii="Calibri" w:eastAsia="Calibri" w:hAnsi="Calibri" w:cs="Calibri"/>
          <w:sz w:val="28"/>
          <w:szCs w:val="28"/>
        </w:rPr>
        <w:t xml:space="preserve"> </w:t>
      </w:r>
      <w:r>
        <w:rPr>
          <w:rFonts w:ascii="Calibri" w:eastAsia="Calibri" w:hAnsi="Calibri" w:cs="Calibri"/>
          <w:b/>
          <w:sz w:val="28"/>
          <w:szCs w:val="28"/>
        </w:rPr>
        <w:t>(LL)</w:t>
      </w:r>
    </w:p>
    <w:p w14:paraId="0000004D" w14:textId="77777777" w:rsidR="00A851C6" w:rsidRDefault="00B874A6">
      <w:pPr>
        <w:spacing w:after="200" w:line="240" w:lineRule="auto"/>
        <w:rPr>
          <w:rFonts w:ascii="Calibri" w:eastAsia="Calibri" w:hAnsi="Calibri" w:cs="Calibri"/>
          <w:sz w:val="28"/>
          <w:szCs w:val="28"/>
        </w:rPr>
      </w:pPr>
      <w:r>
        <w:rPr>
          <w:rFonts w:ascii="Calibri" w:eastAsia="Calibri" w:hAnsi="Calibri" w:cs="Calibri"/>
          <w:sz w:val="28"/>
          <w:szCs w:val="28"/>
        </w:rPr>
        <w:t xml:space="preserve">National Geographic “How 3-D-Printed Prosthetic Hands are Changing These Kids’ Lives” </w:t>
      </w:r>
      <w:hyperlink r:id="rId37">
        <w:r>
          <w:rPr>
            <w:rFonts w:ascii="Calibri" w:eastAsia="Calibri" w:hAnsi="Calibri" w:cs="Calibri"/>
            <w:color w:val="1155CC"/>
            <w:sz w:val="28"/>
            <w:szCs w:val="28"/>
            <w:u w:val="single"/>
          </w:rPr>
          <w:t>https://youtu.be/Cl8ijPGEKO8</w:t>
        </w:r>
      </w:hyperlink>
      <w:r>
        <w:rPr>
          <w:rFonts w:ascii="Calibri" w:eastAsia="Calibri" w:hAnsi="Calibri" w:cs="Calibri"/>
          <w:sz w:val="28"/>
          <w:szCs w:val="28"/>
        </w:rPr>
        <w:t xml:space="preserve"> </w:t>
      </w:r>
      <w:r>
        <w:rPr>
          <w:rFonts w:ascii="Calibri" w:eastAsia="Calibri" w:hAnsi="Calibri" w:cs="Calibri"/>
          <w:b/>
          <w:sz w:val="28"/>
          <w:szCs w:val="28"/>
        </w:rPr>
        <w:t>(LL)</w:t>
      </w:r>
    </w:p>
    <w:p w14:paraId="0000004E" w14:textId="77777777" w:rsidR="00A851C6" w:rsidRDefault="00B874A6">
      <w:pPr>
        <w:spacing w:after="200" w:line="240" w:lineRule="auto"/>
        <w:rPr>
          <w:rFonts w:ascii="Calibri" w:eastAsia="Calibri" w:hAnsi="Calibri" w:cs="Calibri"/>
          <w:sz w:val="28"/>
          <w:szCs w:val="28"/>
        </w:rPr>
      </w:pPr>
      <w:r>
        <w:rPr>
          <w:rFonts w:ascii="Calibri" w:eastAsia="Calibri" w:hAnsi="Calibri" w:cs="Calibri"/>
          <w:sz w:val="28"/>
          <w:szCs w:val="28"/>
        </w:rPr>
        <w:t xml:space="preserve">Ogilvy Panama “The Tweeting Pothole” </w:t>
      </w:r>
      <w:hyperlink r:id="rId38">
        <w:r>
          <w:rPr>
            <w:rFonts w:ascii="Calibri" w:eastAsia="Calibri" w:hAnsi="Calibri" w:cs="Calibri"/>
            <w:color w:val="1155CC"/>
            <w:sz w:val="28"/>
            <w:szCs w:val="28"/>
            <w:u w:val="single"/>
          </w:rPr>
          <w:t>https://youtu.be/B0FrWFXkwTU</w:t>
        </w:r>
      </w:hyperlink>
      <w:r>
        <w:rPr>
          <w:rFonts w:ascii="Calibri" w:eastAsia="Calibri" w:hAnsi="Calibri" w:cs="Calibri"/>
          <w:sz w:val="28"/>
          <w:szCs w:val="28"/>
        </w:rPr>
        <w:t xml:space="preserve"> </w:t>
      </w:r>
      <w:r>
        <w:rPr>
          <w:rFonts w:ascii="Calibri" w:eastAsia="Calibri" w:hAnsi="Calibri" w:cs="Calibri"/>
          <w:b/>
          <w:sz w:val="28"/>
          <w:szCs w:val="28"/>
        </w:rPr>
        <w:t>(LL)</w:t>
      </w:r>
    </w:p>
    <w:p w14:paraId="0000004F" w14:textId="77777777" w:rsidR="00A851C6" w:rsidRDefault="00B874A6">
      <w:pPr>
        <w:spacing w:after="200" w:line="240" w:lineRule="auto"/>
        <w:rPr>
          <w:rFonts w:ascii="Calibri" w:eastAsia="Calibri" w:hAnsi="Calibri" w:cs="Calibri"/>
          <w:sz w:val="28"/>
          <w:szCs w:val="28"/>
        </w:rPr>
      </w:pPr>
      <w:r>
        <w:rPr>
          <w:rFonts w:ascii="Calibri" w:eastAsia="Calibri" w:hAnsi="Calibri" w:cs="Calibri"/>
          <w:sz w:val="28"/>
          <w:szCs w:val="28"/>
        </w:rPr>
        <w:t xml:space="preserve">Palacios, Katie “The 7 Principles of Universal Design: A Nonlecture” </w:t>
      </w:r>
      <w:hyperlink r:id="rId39">
        <w:r>
          <w:rPr>
            <w:rFonts w:ascii="Calibri" w:eastAsia="Calibri" w:hAnsi="Calibri" w:cs="Calibri"/>
            <w:color w:val="1155CC"/>
            <w:sz w:val="28"/>
            <w:szCs w:val="28"/>
            <w:u w:val="single"/>
          </w:rPr>
          <w:t>https://youtu.be/d-GzKyK0iw4</w:t>
        </w:r>
      </w:hyperlink>
      <w:r>
        <w:rPr>
          <w:rFonts w:ascii="Calibri" w:eastAsia="Calibri" w:hAnsi="Calibri" w:cs="Calibri"/>
          <w:sz w:val="28"/>
          <w:szCs w:val="28"/>
        </w:rPr>
        <w:t xml:space="preserve"> </w:t>
      </w:r>
      <w:r>
        <w:rPr>
          <w:rFonts w:ascii="Calibri" w:eastAsia="Calibri" w:hAnsi="Calibri" w:cs="Calibri"/>
          <w:b/>
          <w:sz w:val="28"/>
          <w:szCs w:val="28"/>
        </w:rPr>
        <w:t>(LL)</w:t>
      </w:r>
    </w:p>
    <w:p w14:paraId="00000050" w14:textId="77777777" w:rsidR="00A851C6" w:rsidRDefault="00B874A6">
      <w:pPr>
        <w:spacing w:after="200" w:line="240" w:lineRule="auto"/>
        <w:rPr>
          <w:rFonts w:ascii="Calibri" w:eastAsia="Calibri" w:hAnsi="Calibri" w:cs="Calibri"/>
          <w:sz w:val="28"/>
          <w:szCs w:val="28"/>
        </w:rPr>
      </w:pPr>
      <w:r>
        <w:rPr>
          <w:rFonts w:ascii="Calibri" w:eastAsia="Calibri" w:hAnsi="Calibri" w:cs="Calibri"/>
          <w:sz w:val="28"/>
          <w:szCs w:val="28"/>
        </w:rPr>
        <w:t xml:space="preserve">Posner, Miriam “Getting Started with Palladio” </w:t>
      </w:r>
      <w:hyperlink r:id="rId40">
        <w:r>
          <w:rPr>
            <w:rFonts w:ascii="Calibri" w:eastAsia="Calibri" w:hAnsi="Calibri" w:cs="Calibri"/>
            <w:color w:val="1155CC"/>
            <w:sz w:val="28"/>
            <w:szCs w:val="28"/>
            <w:u w:val="single"/>
          </w:rPr>
          <w:t>https://miriamposner.com/blog/getting-started-with-palladio/</w:t>
        </w:r>
      </w:hyperlink>
      <w:r>
        <w:rPr>
          <w:rFonts w:ascii="Calibri" w:eastAsia="Calibri" w:hAnsi="Calibri" w:cs="Calibri"/>
          <w:sz w:val="28"/>
          <w:szCs w:val="28"/>
        </w:rPr>
        <w:t xml:space="preserve"> </w:t>
      </w:r>
      <w:r>
        <w:rPr>
          <w:rFonts w:ascii="Calibri" w:eastAsia="Calibri" w:hAnsi="Calibri" w:cs="Calibri"/>
          <w:b/>
          <w:sz w:val="28"/>
          <w:szCs w:val="28"/>
        </w:rPr>
        <w:t>(UL)</w:t>
      </w:r>
    </w:p>
    <w:p w14:paraId="00000051" w14:textId="77777777" w:rsidR="00A851C6" w:rsidRDefault="00B874A6">
      <w:pPr>
        <w:spacing w:after="200" w:line="240" w:lineRule="auto"/>
        <w:rPr>
          <w:rFonts w:ascii="Calibri" w:eastAsia="Calibri" w:hAnsi="Calibri" w:cs="Calibri"/>
          <w:sz w:val="28"/>
          <w:szCs w:val="28"/>
        </w:rPr>
      </w:pPr>
      <w:r>
        <w:rPr>
          <w:rFonts w:ascii="Calibri" w:eastAsia="Calibri" w:hAnsi="Calibri" w:cs="Calibri"/>
          <w:sz w:val="28"/>
          <w:szCs w:val="28"/>
        </w:rPr>
        <w:lastRenderedPageBreak/>
        <w:t>Ramsay, S. (2014). “</w:t>
      </w:r>
      <w:r>
        <w:rPr>
          <w:rFonts w:ascii="Calibri" w:eastAsia="Calibri" w:hAnsi="Calibri" w:cs="Calibri"/>
          <w:color w:val="231F20"/>
          <w:sz w:val="28"/>
          <w:szCs w:val="28"/>
        </w:rPr>
        <w:t xml:space="preserve">The Hermeneutics of Screwing Around; or What You Do with a Million Books.” </w:t>
      </w:r>
      <w:r>
        <w:rPr>
          <w:rFonts w:ascii="Calibri" w:eastAsia="Calibri" w:hAnsi="Calibri" w:cs="Calibri"/>
          <w:i/>
          <w:color w:val="231F20"/>
          <w:sz w:val="28"/>
          <w:szCs w:val="28"/>
        </w:rPr>
        <w:t>PastPlay Teaching and Learning History with Technology</w:t>
      </w:r>
      <w:r>
        <w:rPr>
          <w:rFonts w:ascii="Calibri" w:eastAsia="Calibri" w:hAnsi="Calibri" w:cs="Calibri"/>
          <w:b/>
          <w:i/>
          <w:color w:val="231F20"/>
          <w:sz w:val="28"/>
          <w:szCs w:val="28"/>
        </w:rPr>
        <w:t>,</w:t>
      </w:r>
      <w:r>
        <w:rPr>
          <w:rFonts w:ascii="Calibri" w:eastAsia="Calibri" w:hAnsi="Calibri" w:cs="Calibri"/>
          <w:color w:val="231F20"/>
          <w:sz w:val="28"/>
          <w:szCs w:val="28"/>
        </w:rPr>
        <w:br/>
      </w:r>
      <w:hyperlink r:id="rId41">
        <w:r>
          <w:rPr>
            <w:rFonts w:ascii="Calibri" w:eastAsia="Calibri" w:hAnsi="Calibri" w:cs="Calibri"/>
            <w:color w:val="1155CC"/>
            <w:sz w:val="28"/>
            <w:szCs w:val="28"/>
            <w:u w:val="single"/>
          </w:rPr>
          <w:t>https://quod.lib.umich.edu/d/dh/12544152.0001.001/1:5/--pastplay-teaching-and-learning-history-with-technology?g=dculture;rgn=div1;view=fulltext;xc=1</w:t>
        </w:r>
      </w:hyperlink>
      <w:r>
        <w:rPr>
          <w:rFonts w:ascii="Calibri" w:eastAsia="Calibri" w:hAnsi="Calibri" w:cs="Calibri"/>
          <w:sz w:val="28"/>
          <w:szCs w:val="28"/>
        </w:rPr>
        <w:t xml:space="preserve"> </w:t>
      </w:r>
      <w:r>
        <w:rPr>
          <w:rFonts w:ascii="Calibri" w:eastAsia="Calibri" w:hAnsi="Calibri" w:cs="Calibri"/>
          <w:b/>
          <w:sz w:val="28"/>
          <w:szCs w:val="28"/>
        </w:rPr>
        <w:t>(UL)</w:t>
      </w:r>
    </w:p>
    <w:p w14:paraId="00000052" w14:textId="77777777" w:rsidR="00A851C6" w:rsidRDefault="00B874A6">
      <w:pPr>
        <w:spacing w:after="200" w:line="240" w:lineRule="auto"/>
        <w:rPr>
          <w:rFonts w:ascii="Calibri" w:eastAsia="Calibri" w:hAnsi="Calibri" w:cs="Calibri"/>
          <w:sz w:val="28"/>
          <w:szCs w:val="28"/>
        </w:rPr>
      </w:pPr>
      <w:r>
        <w:rPr>
          <w:rFonts w:ascii="Calibri" w:eastAsia="Calibri" w:hAnsi="Calibri" w:cs="Calibri"/>
          <w:sz w:val="28"/>
          <w:szCs w:val="28"/>
        </w:rPr>
        <w:t xml:space="preserve">Williams, George H. (2012). “Disability, Universal Design, and the Digital Humanities.” Chapter 12 in Debates in the Digital Humanities (Matthew K. Gold, Editor). Minneapolis: University of Minnesota Press </w:t>
      </w:r>
      <w:hyperlink r:id="rId42">
        <w:r>
          <w:rPr>
            <w:rFonts w:ascii="Calibri" w:eastAsia="Calibri" w:hAnsi="Calibri" w:cs="Calibri"/>
            <w:color w:val="1155CC"/>
            <w:sz w:val="28"/>
            <w:szCs w:val="28"/>
            <w:u w:val="single"/>
          </w:rPr>
          <w:t>https://dhdebates.gc.cuny.edu/read/untitled-88c11800-9446-469b-a3be-3fdb36bfbd1e/section/2a59a6fe-3e93-43ae-a42f-1b26d1b4becc</w:t>
        </w:r>
      </w:hyperlink>
      <w:r>
        <w:rPr>
          <w:rFonts w:ascii="Calibri" w:eastAsia="Calibri" w:hAnsi="Calibri" w:cs="Calibri"/>
          <w:sz w:val="28"/>
          <w:szCs w:val="28"/>
        </w:rPr>
        <w:t xml:space="preserve"> </w:t>
      </w:r>
      <w:r>
        <w:rPr>
          <w:rFonts w:ascii="Calibri" w:eastAsia="Calibri" w:hAnsi="Calibri" w:cs="Calibri"/>
          <w:b/>
          <w:sz w:val="28"/>
          <w:szCs w:val="28"/>
        </w:rPr>
        <w:t>(LL)</w:t>
      </w:r>
    </w:p>
    <w:p w14:paraId="00000053" w14:textId="77777777" w:rsidR="00A851C6" w:rsidRDefault="00A851C6">
      <w:pPr>
        <w:spacing w:after="200" w:line="240" w:lineRule="auto"/>
        <w:rPr>
          <w:rFonts w:ascii="Calibri" w:eastAsia="Calibri" w:hAnsi="Calibri" w:cs="Calibri"/>
          <w:sz w:val="28"/>
          <w:szCs w:val="28"/>
        </w:rPr>
      </w:pPr>
    </w:p>
    <w:p w14:paraId="00000054" w14:textId="77777777" w:rsidR="00A851C6" w:rsidRDefault="00A851C6">
      <w:pPr>
        <w:spacing w:after="200" w:line="240" w:lineRule="auto"/>
        <w:rPr>
          <w:rFonts w:ascii="Calibri" w:eastAsia="Calibri" w:hAnsi="Calibri" w:cs="Calibri"/>
          <w:b/>
          <w:sz w:val="28"/>
          <w:szCs w:val="28"/>
        </w:rPr>
      </w:pPr>
    </w:p>
    <w:p w14:paraId="00000055" w14:textId="77777777" w:rsidR="00A851C6" w:rsidRDefault="00B874A6">
      <w:pPr>
        <w:spacing w:after="200" w:line="240" w:lineRule="auto"/>
        <w:rPr>
          <w:rFonts w:ascii="Calibri" w:eastAsia="Calibri" w:hAnsi="Calibri" w:cs="Calibri"/>
          <w:b/>
          <w:sz w:val="28"/>
          <w:szCs w:val="28"/>
        </w:rPr>
      </w:pPr>
      <w:r>
        <w:rPr>
          <w:rFonts w:ascii="Calibri" w:eastAsia="Calibri" w:hAnsi="Calibri" w:cs="Calibri"/>
          <w:b/>
          <w:sz w:val="28"/>
          <w:szCs w:val="28"/>
        </w:rPr>
        <w:t>Week 07 Readings: Building Projects with Omeka</w:t>
      </w:r>
    </w:p>
    <w:p w14:paraId="00000056" w14:textId="77777777" w:rsidR="00A851C6" w:rsidRDefault="00A851C6">
      <w:pPr>
        <w:widowControl w:val="0"/>
        <w:shd w:val="clear" w:color="auto" w:fill="FFFFFF"/>
        <w:spacing w:after="200" w:line="240" w:lineRule="auto"/>
        <w:rPr>
          <w:rFonts w:ascii="Calibri" w:eastAsia="Calibri" w:hAnsi="Calibri" w:cs="Calibri"/>
          <w:b/>
          <w:sz w:val="28"/>
          <w:szCs w:val="28"/>
        </w:rPr>
      </w:pPr>
    </w:p>
    <w:p w14:paraId="00000057" w14:textId="77777777" w:rsidR="00A851C6" w:rsidRDefault="00B874A6">
      <w:pPr>
        <w:widowControl w:val="0"/>
        <w:shd w:val="clear" w:color="auto" w:fill="FFFFFF"/>
        <w:spacing w:after="200" w:line="240" w:lineRule="auto"/>
        <w:rPr>
          <w:rFonts w:ascii="Calibri" w:eastAsia="Calibri" w:hAnsi="Calibri" w:cs="Calibri"/>
          <w:sz w:val="28"/>
          <w:szCs w:val="28"/>
        </w:rPr>
      </w:pPr>
      <w:r>
        <w:rPr>
          <w:rFonts w:ascii="Calibri" w:eastAsia="Calibri" w:hAnsi="Calibri" w:cs="Calibri"/>
          <w:sz w:val="28"/>
          <w:szCs w:val="28"/>
        </w:rPr>
        <w:t>Commons Social Change Library, “Why Archive</w:t>
      </w:r>
      <w:r>
        <w:rPr>
          <w:rFonts w:ascii="Calibri" w:eastAsia="Calibri" w:hAnsi="Calibri" w:cs="Calibri"/>
          <w:color w:val="080A0A"/>
          <w:sz w:val="28"/>
          <w:szCs w:val="28"/>
        </w:rPr>
        <w:t xml:space="preserve">: Here Are 5 Reasons” </w:t>
      </w:r>
      <w:hyperlink r:id="rId43" w:anchor="Why_archive_Here_are_5_reasons%E2%80%A6">
        <w:r>
          <w:rPr>
            <w:rFonts w:ascii="Calibri" w:eastAsia="Calibri" w:hAnsi="Calibri" w:cs="Calibri"/>
            <w:color w:val="1155CC"/>
            <w:sz w:val="28"/>
            <w:szCs w:val="28"/>
            <w:u w:val="single"/>
          </w:rPr>
          <w:t>https://commonslibrary.org/activist-archiving-start-here/#Why_archive_Here_are_5_reasons%E2%80%A6</w:t>
        </w:r>
      </w:hyperlink>
      <w:r>
        <w:rPr>
          <w:rFonts w:ascii="Calibri" w:eastAsia="Calibri" w:hAnsi="Calibri" w:cs="Calibri"/>
          <w:sz w:val="28"/>
          <w:szCs w:val="28"/>
        </w:rPr>
        <w:t xml:space="preserve"> </w:t>
      </w:r>
      <w:r>
        <w:rPr>
          <w:rFonts w:ascii="Calibri" w:eastAsia="Calibri" w:hAnsi="Calibri" w:cs="Calibri"/>
          <w:b/>
          <w:sz w:val="28"/>
          <w:szCs w:val="28"/>
        </w:rPr>
        <w:t>(LL)</w:t>
      </w:r>
    </w:p>
    <w:p w14:paraId="00000058" w14:textId="77777777" w:rsidR="00A851C6" w:rsidRDefault="00B874A6">
      <w:pPr>
        <w:widowControl w:val="0"/>
        <w:shd w:val="clear" w:color="auto" w:fill="FFFFFF"/>
        <w:spacing w:after="200" w:line="240" w:lineRule="auto"/>
        <w:rPr>
          <w:rFonts w:ascii="Calibri" w:eastAsia="Calibri" w:hAnsi="Calibri" w:cs="Calibri"/>
          <w:color w:val="080A0A"/>
          <w:sz w:val="28"/>
          <w:szCs w:val="28"/>
        </w:rPr>
      </w:pPr>
      <w:r>
        <w:rPr>
          <w:rFonts w:ascii="Calibri" w:eastAsia="Calibri" w:hAnsi="Calibri" w:cs="Calibri"/>
          <w:sz w:val="28"/>
          <w:szCs w:val="28"/>
        </w:rPr>
        <w:t xml:space="preserve">McGann, J. (1996). “Radiant Textuality.” Victorian Studies, 39(3), 379-390. </w:t>
      </w:r>
      <w:hyperlink r:id="rId44">
        <w:r>
          <w:rPr>
            <w:rFonts w:ascii="Calibri" w:eastAsia="Calibri" w:hAnsi="Calibri" w:cs="Calibri"/>
            <w:color w:val="1155CC"/>
            <w:sz w:val="28"/>
            <w:szCs w:val="28"/>
            <w:u w:val="single"/>
          </w:rPr>
          <w:t>http://www2.iath.virginia.edu/public/jjm2f/radiant.html</w:t>
        </w:r>
      </w:hyperlink>
      <w:r>
        <w:rPr>
          <w:rFonts w:ascii="Calibri" w:eastAsia="Calibri" w:hAnsi="Calibri" w:cs="Calibri"/>
          <w:color w:val="080A0A"/>
          <w:sz w:val="28"/>
          <w:szCs w:val="28"/>
        </w:rPr>
        <w:t xml:space="preserve"> </w:t>
      </w:r>
      <w:r>
        <w:rPr>
          <w:rFonts w:ascii="Calibri" w:eastAsia="Calibri" w:hAnsi="Calibri" w:cs="Calibri"/>
          <w:b/>
          <w:sz w:val="28"/>
          <w:szCs w:val="28"/>
        </w:rPr>
        <w:t>(UL)</w:t>
      </w:r>
    </w:p>
    <w:p w14:paraId="00000059" w14:textId="77777777" w:rsidR="00A851C6" w:rsidRDefault="00B874A6">
      <w:pPr>
        <w:widowControl w:val="0"/>
        <w:shd w:val="clear" w:color="auto" w:fill="FFFFFF"/>
        <w:spacing w:after="200" w:line="240" w:lineRule="auto"/>
        <w:rPr>
          <w:rFonts w:ascii="Calibri" w:eastAsia="Calibri" w:hAnsi="Calibri" w:cs="Calibri"/>
          <w:sz w:val="28"/>
          <w:szCs w:val="28"/>
        </w:rPr>
      </w:pPr>
      <w:r>
        <w:rPr>
          <w:rFonts w:ascii="Calibri" w:eastAsia="Calibri" w:hAnsi="Calibri" w:cs="Calibri"/>
          <w:color w:val="080A0A"/>
          <w:sz w:val="28"/>
          <w:szCs w:val="28"/>
        </w:rPr>
        <w:t xml:space="preserve">Omeka: Working with Dublin Core </w:t>
      </w:r>
      <w:hyperlink r:id="rId45">
        <w:r>
          <w:rPr>
            <w:rFonts w:ascii="Calibri" w:eastAsia="Calibri" w:hAnsi="Calibri" w:cs="Calibri"/>
            <w:color w:val="1155CC"/>
            <w:sz w:val="28"/>
            <w:szCs w:val="28"/>
            <w:u w:val="single"/>
          </w:rPr>
          <w:t>https://omeka.org/classic/docs/Content/Working_with_Dublin_Core/</w:t>
        </w:r>
      </w:hyperlink>
    </w:p>
    <w:p w14:paraId="0000005A" w14:textId="77777777" w:rsidR="00A851C6" w:rsidRDefault="00B874A6">
      <w:pPr>
        <w:widowControl w:val="0"/>
        <w:shd w:val="clear" w:color="auto" w:fill="FFFFFF"/>
        <w:spacing w:after="200" w:line="240" w:lineRule="auto"/>
        <w:rPr>
          <w:rFonts w:ascii="Calibri" w:eastAsia="Calibri" w:hAnsi="Calibri" w:cs="Calibri"/>
          <w:sz w:val="28"/>
          <w:szCs w:val="28"/>
        </w:rPr>
      </w:pPr>
      <w:r>
        <w:rPr>
          <w:rFonts w:ascii="Calibri" w:eastAsia="Calibri" w:hAnsi="Calibri" w:cs="Calibri"/>
          <w:sz w:val="28"/>
          <w:szCs w:val="28"/>
        </w:rPr>
        <w:t xml:space="preserve">Openflows Community Technology Cooperative, “3 Questions to Make a Digital Archive” </w:t>
      </w:r>
      <w:hyperlink r:id="rId46">
        <w:r>
          <w:rPr>
            <w:rFonts w:ascii="Calibri" w:eastAsia="Calibri" w:hAnsi="Calibri" w:cs="Calibri"/>
            <w:color w:val="1155CC"/>
            <w:sz w:val="28"/>
            <w:szCs w:val="28"/>
            <w:u w:val="single"/>
          </w:rPr>
          <w:t>https://www.openflows.com/3questions-to-make-a-digital-archive/</w:t>
        </w:r>
      </w:hyperlink>
      <w:r>
        <w:rPr>
          <w:rFonts w:ascii="Calibri" w:eastAsia="Calibri" w:hAnsi="Calibri" w:cs="Calibri"/>
          <w:sz w:val="28"/>
          <w:szCs w:val="28"/>
        </w:rPr>
        <w:t xml:space="preserve"> </w:t>
      </w:r>
      <w:r>
        <w:rPr>
          <w:rFonts w:ascii="Calibri" w:eastAsia="Calibri" w:hAnsi="Calibri" w:cs="Calibri"/>
          <w:b/>
          <w:sz w:val="28"/>
          <w:szCs w:val="28"/>
        </w:rPr>
        <w:t>(UL)</w:t>
      </w:r>
    </w:p>
    <w:p w14:paraId="0000005B" w14:textId="77777777" w:rsidR="00A851C6" w:rsidRDefault="00B874A6">
      <w:pPr>
        <w:widowControl w:val="0"/>
        <w:shd w:val="clear" w:color="auto" w:fill="FFFFFF"/>
        <w:spacing w:after="200" w:line="240" w:lineRule="auto"/>
        <w:rPr>
          <w:rFonts w:ascii="Calibri" w:eastAsia="Calibri" w:hAnsi="Calibri" w:cs="Calibri"/>
          <w:b/>
          <w:sz w:val="28"/>
          <w:szCs w:val="28"/>
        </w:rPr>
      </w:pPr>
      <w:r>
        <w:rPr>
          <w:rFonts w:ascii="Calibri" w:eastAsia="Calibri" w:hAnsi="Calibri" w:cs="Calibri"/>
          <w:sz w:val="28"/>
          <w:szCs w:val="28"/>
        </w:rPr>
        <w:t xml:space="preserve">Posner, Miriam, “Up and Running with Omeka” </w:t>
      </w:r>
      <w:hyperlink r:id="rId47">
        <w:r>
          <w:rPr>
            <w:rFonts w:ascii="Calibri" w:eastAsia="Calibri" w:hAnsi="Calibri" w:cs="Calibri"/>
            <w:color w:val="1155CC"/>
            <w:sz w:val="28"/>
            <w:szCs w:val="28"/>
            <w:u w:val="single"/>
          </w:rPr>
          <w:t>http://miriamposner.com/blog/wp-content/uploads/2013/03/Up-and-Running-with-Omeka2.pdf</w:t>
        </w:r>
      </w:hyperlink>
    </w:p>
    <w:p w14:paraId="0000005C" w14:textId="77777777" w:rsidR="00A851C6" w:rsidRDefault="00B874A6">
      <w:pPr>
        <w:spacing w:after="200" w:line="240" w:lineRule="auto"/>
        <w:rPr>
          <w:rFonts w:ascii="Calibri" w:eastAsia="Calibri" w:hAnsi="Calibri" w:cs="Calibri"/>
          <w:b/>
          <w:sz w:val="28"/>
          <w:szCs w:val="28"/>
        </w:rPr>
      </w:pPr>
      <w:r>
        <w:rPr>
          <w:rFonts w:ascii="Calibri" w:eastAsia="Calibri" w:hAnsi="Calibri" w:cs="Calibri"/>
          <w:b/>
          <w:sz w:val="28"/>
          <w:szCs w:val="28"/>
        </w:rPr>
        <w:t>Week 08 Readings: Digital Storytelling</w:t>
      </w:r>
    </w:p>
    <w:p w14:paraId="0000005D" w14:textId="77777777" w:rsidR="00A851C6" w:rsidRDefault="00A851C6">
      <w:pPr>
        <w:spacing w:after="200" w:line="240" w:lineRule="auto"/>
        <w:rPr>
          <w:rFonts w:ascii="Calibri" w:eastAsia="Calibri" w:hAnsi="Calibri" w:cs="Calibri"/>
          <w:sz w:val="28"/>
          <w:szCs w:val="28"/>
        </w:rPr>
      </w:pPr>
    </w:p>
    <w:p w14:paraId="0000005E" w14:textId="77777777" w:rsidR="00A851C6" w:rsidRDefault="00B874A6">
      <w:pPr>
        <w:spacing w:after="200" w:line="240" w:lineRule="auto"/>
        <w:rPr>
          <w:rFonts w:ascii="Calibri" w:eastAsia="Calibri" w:hAnsi="Calibri" w:cs="Calibri"/>
          <w:sz w:val="28"/>
          <w:szCs w:val="28"/>
        </w:rPr>
      </w:pPr>
      <w:r>
        <w:rPr>
          <w:rFonts w:ascii="Calibri" w:eastAsia="Calibri" w:hAnsi="Calibri" w:cs="Calibri"/>
          <w:sz w:val="28"/>
          <w:szCs w:val="28"/>
          <w:highlight w:val="white"/>
        </w:rPr>
        <w:t xml:space="preserve">Barber, J. F. &amp; Siemens, R. (Reviewing Editor). (2016). Digital storytelling: New opportunities for humanities scholarship and pedagogy, Cogent Arts &amp; </w:t>
      </w:r>
      <w:r>
        <w:rPr>
          <w:rFonts w:ascii="Calibri" w:eastAsia="Calibri" w:hAnsi="Calibri" w:cs="Calibri"/>
          <w:sz w:val="28"/>
          <w:szCs w:val="28"/>
          <w:highlight w:val="white"/>
        </w:rPr>
        <w:lastRenderedPageBreak/>
        <w:t xml:space="preserve">Humanities, 3:1, DOI: </w:t>
      </w:r>
      <w:hyperlink r:id="rId48">
        <w:r>
          <w:rPr>
            <w:rFonts w:ascii="Calibri" w:eastAsia="Calibri" w:hAnsi="Calibri" w:cs="Calibri"/>
            <w:sz w:val="28"/>
            <w:szCs w:val="28"/>
            <w:highlight w:val="white"/>
            <w:u w:val="single"/>
          </w:rPr>
          <w:t>10.1080/23311983.2016.1181037</w:t>
        </w:r>
      </w:hyperlink>
      <w:r>
        <w:rPr>
          <w:rFonts w:ascii="Calibri" w:eastAsia="Calibri" w:hAnsi="Calibri" w:cs="Calibri"/>
          <w:sz w:val="28"/>
          <w:szCs w:val="28"/>
        </w:rPr>
        <w:t xml:space="preserve"> </w:t>
      </w:r>
      <w:hyperlink r:id="rId49">
        <w:r>
          <w:rPr>
            <w:rFonts w:ascii="Calibri" w:eastAsia="Calibri" w:hAnsi="Calibri" w:cs="Calibri"/>
            <w:color w:val="1155CC"/>
            <w:sz w:val="28"/>
            <w:szCs w:val="28"/>
            <w:u w:val="single"/>
          </w:rPr>
          <w:t>https://www.tandfonline.com/doi/full/10.1080/23311983.2016.1181037?scroll=top&amp;needAccess=true</w:t>
        </w:r>
      </w:hyperlink>
      <w:r>
        <w:rPr>
          <w:rFonts w:ascii="Calibri" w:eastAsia="Calibri" w:hAnsi="Calibri" w:cs="Calibri"/>
          <w:sz w:val="28"/>
          <w:szCs w:val="28"/>
        </w:rPr>
        <w:t xml:space="preserve"> </w:t>
      </w:r>
      <w:r>
        <w:rPr>
          <w:rFonts w:ascii="Calibri" w:eastAsia="Calibri" w:hAnsi="Calibri" w:cs="Calibri"/>
          <w:b/>
          <w:sz w:val="28"/>
          <w:szCs w:val="28"/>
        </w:rPr>
        <w:t>(UL)</w:t>
      </w:r>
    </w:p>
    <w:p w14:paraId="0000005F" w14:textId="77777777" w:rsidR="00A851C6" w:rsidRDefault="00B874A6">
      <w:pPr>
        <w:spacing w:after="200" w:line="240" w:lineRule="auto"/>
        <w:rPr>
          <w:rFonts w:ascii="Calibri" w:eastAsia="Calibri" w:hAnsi="Calibri" w:cs="Calibri"/>
          <w:sz w:val="28"/>
          <w:szCs w:val="28"/>
        </w:rPr>
      </w:pPr>
      <w:r>
        <w:rPr>
          <w:rFonts w:ascii="Calibri" w:eastAsia="Calibri" w:hAnsi="Calibri" w:cs="Calibri"/>
          <w:sz w:val="28"/>
          <w:szCs w:val="28"/>
        </w:rPr>
        <w:t xml:space="preserve">Chaidez, S. (2018) “Digital Storytelling in Digital Humanities?” </w:t>
      </w:r>
      <w:hyperlink r:id="rId50">
        <w:r>
          <w:rPr>
            <w:rFonts w:ascii="Calibri" w:eastAsia="Calibri" w:hAnsi="Calibri" w:cs="Calibri"/>
            <w:color w:val="1155CC"/>
            <w:sz w:val="28"/>
            <w:szCs w:val="28"/>
            <w:u w:val="single"/>
          </w:rPr>
          <w:t>https://soniachaidez.com/digital-storytelling/digital-storytelling-in-digital-humanities/</w:t>
        </w:r>
      </w:hyperlink>
      <w:r>
        <w:rPr>
          <w:rFonts w:ascii="Calibri" w:eastAsia="Calibri" w:hAnsi="Calibri" w:cs="Calibri"/>
          <w:sz w:val="28"/>
          <w:szCs w:val="28"/>
        </w:rPr>
        <w:t xml:space="preserve"> </w:t>
      </w:r>
      <w:r>
        <w:rPr>
          <w:rFonts w:ascii="Calibri" w:eastAsia="Calibri" w:hAnsi="Calibri" w:cs="Calibri"/>
          <w:b/>
          <w:sz w:val="28"/>
          <w:szCs w:val="28"/>
        </w:rPr>
        <w:t>(UL)</w:t>
      </w:r>
    </w:p>
    <w:p w14:paraId="00000060" w14:textId="77777777" w:rsidR="00A851C6" w:rsidRDefault="00A851C6">
      <w:pPr>
        <w:spacing w:after="200" w:line="240" w:lineRule="auto"/>
        <w:rPr>
          <w:rFonts w:ascii="Calibri" w:eastAsia="Calibri" w:hAnsi="Calibri" w:cs="Calibri"/>
          <w:sz w:val="28"/>
          <w:szCs w:val="28"/>
        </w:rPr>
      </w:pPr>
    </w:p>
    <w:p w14:paraId="00000061" w14:textId="77777777" w:rsidR="00A851C6" w:rsidRDefault="00A851C6">
      <w:pPr>
        <w:spacing w:after="200" w:line="240" w:lineRule="auto"/>
        <w:rPr>
          <w:rFonts w:ascii="Calibri" w:eastAsia="Calibri" w:hAnsi="Calibri" w:cs="Calibri"/>
          <w:sz w:val="28"/>
          <w:szCs w:val="28"/>
        </w:rPr>
      </w:pPr>
    </w:p>
    <w:p w14:paraId="00000062" w14:textId="77777777" w:rsidR="00A851C6" w:rsidRDefault="00B874A6">
      <w:pPr>
        <w:spacing w:after="200" w:line="240" w:lineRule="auto"/>
        <w:rPr>
          <w:rFonts w:ascii="Calibri" w:eastAsia="Calibri" w:hAnsi="Calibri" w:cs="Calibri"/>
          <w:b/>
          <w:sz w:val="28"/>
          <w:szCs w:val="28"/>
          <w:highlight w:val="white"/>
        </w:rPr>
      </w:pPr>
      <w:r>
        <w:rPr>
          <w:rFonts w:ascii="Calibri" w:eastAsia="Calibri" w:hAnsi="Calibri" w:cs="Calibri"/>
          <w:b/>
          <w:sz w:val="28"/>
          <w:szCs w:val="28"/>
          <w:highlight w:val="white"/>
        </w:rPr>
        <w:t>Week 09 Readings: Visualizations</w:t>
      </w:r>
    </w:p>
    <w:p w14:paraId="00000063" w14:textId="77777777" w:rsidR="00A851C6" w:rsidRDefault="00A851C6">
      <w:pPr>
        <w:spacing w:after="200" w:line="240" w:lineRule="auto"/>
        <w:rPr>
          <w:rFonts w:ascii="Calibri" w:eastAsia="Calibri" w:hAnsi="Calibri" w:cs="Calibri"/>
          <w:sz w:val="28"/>
          <w:szCs w:val="28"/>
          <w:highlight w:val="white"/>
        </w:rPr>
      </w:pPr>
    </w:p>
    <w:p w14:paraId="00000064" w14:textId="77777777" w:rsidR="00A851C6" w:rsidRDefault="00B874A6">
      <w:pPr>
        <w:spacing w:after="200" w:line="240" w:lineRule="auto"/>
        <w:rPr>
          <w:rFonts w:ascii="Calibri" w:eastAsia="Calibri" w:hAnsi="Calibri" w:cs="Calibri"/>
          <w:sz w:val="28"/>
          <w:szCs w:val="28"/>
        </w:rPr>
      </w:pPr>
      <w:r>
        <w:rPr>
          <w:rFonts w:ascii="Calibri" w:eastAsia="Calibri" w:hAnsi="Calibri" w:cs="Calibri"/>
          <w:sz w:val="28"/>
          <w:szCs w:val="28"/>
          <w:highlight w:val="white"/>
        </w:rPr>
        <w:t xml:space="preserve">Drucker, Johanna. (2017). Information visualization and/as enunciation. </w:t>
      </w:r>
      <w:r>
        <w:rPr>
          <w:rFonts w:ascii="Calibri" w:eastAsia="Calibri" w:hAnsi="Calibri" w:cs="Calibri"/>
          <w:i/>
          <w:sz w:val="28"/>
          <w:szCs w:val="28"/>
          <w:highlight w:val="white"/>
        </w:rPr>
        <w:t>Journal of Documentation</w:t>
      </w:r>
      <w:r>
        <w:rPr>
          <w:rFonts w:ascii="Calibri" w:eastAsia="Calibri" w:hAnsi="Calibri" w:cs="Calibri"/>
          <w:sz w:val="28"/>
          <w:szCs w:val="28"/>
          <w:highlight w:val="white"/>
        </w:rPr>
        <w:t xml:space="preserve">, 73.5, 903-916, </w:t>
      </w:r>
      <w:hyperlink r:id="rId51">
        <w:r>
          <w:rPr>
            <w:rFonts w:ascii="Calibri" w:eastAsia="Calibri" w:hAnsi="Calibri" w:cs="Calibri"/>
            <w:color w:val="1155CC"/>
            <w:sz w:val="28"/>
            <w:szCs w:val="28"/>
            <w:highlight w:val="white"/>
            <w:u w:val="single"/>
          </w:rPr>
          <w:t>https://doi.org/10.1108/JD-01-2017-0004</w:t>
        </w:r>
      </w:hyperlink>
      <w:r>
        <w:rPr>
          <w:rFonts w:ascii="Calibri" w:eastAsia="Calibri" w:hAnsi="Calibri" w:cs="Calibri"/>
          <w:sz w:val="28"/>
          <w:szCs w:val="28"/>
        </w:rPr>
        <w:t xml:space="preserve"> (</w:t>
      </w:r>
      <w:r>
        <w:rPr>
          <w:rFonts w:ascii="Calibri" w:eastAsia="Calibri" w:hAnsi="Calibri" w:cs="Calibri"/>
          <w:b/>
          <w:sz w:val="28"/>
          <w:szCs w:val="28"/>
        </w:rPr>
        <w:t>use only if have subscription</w:t>
      </w:r>
      <w:r>
        <w:rPr>
          <w:rFonts w:ascii="Calibri" w:eastAsia="Calibri" w:hAnsi="Calibri" w:cs="Calibri"/>
          <w:sz w:val="28"/>
          <w:szCs w:val="28"/>
        </w:rPr>
        <w:t xml:space="preserve">) </w:t>
      </w:r>
    </w:p>
    <w:p w14:paraId="00000065" w14:textId="77777777" w:rsidR="00A851C6" w:rsidRDefault="00B874A6">
      <w:pPr>
        <w:spacing w:after="200" w:line="240" w:lineRule="auto"/>
        <w:rPr>
          <w:rFonts w:ascii="Calibri" w:eastAsia="Calibri" w:hAnsi="Calibri" w:cs="Calibri"/>
          <w:sz w:val="28"/>
          <w:szCs w:val="28"/>
          <w:highlight w:val="white"/>
        </w:rPr>
      </w:pPr>
      <w:r>
        <w:rPr>
          <w:rFonts w:ascii="Calibri" w:eastAsia="Calibri" w:hAnsi="Calibri" w:cs="Calibri"/>
          <w:sz w:val="28"/>
          <w:szCs w:val="28"/>
          <w:highlight w:val="white"/>
        </w:rPr>
        <w:t xml:space="preserve">Drucker, Johanna. (2011). Humanities Approaches to Graphical Display. </w:t>
      </w:r>
      <w:r>
        <w:rPr>
          <w:rFonts w:ascii="Calibri" w:eastAsia="Calibri" w:hAnsi="Calibri" w:cs="Calibri"/>
          <w:i/>
          <w:sz w:val="28"/>
          <w:szCs w:val="28"/>
          <w:highlight w:val="white"/>
        </w:rPr>
        <w:t>Digital Humanities Quarterly</w:t>
      </w:r>
      <w:r>
        <w:rPr>
          <w:rFonts w:ascii="Calibri" w:eastAsia="Calibri" w:hAnsi="Calibri" w:cs="Calibri"/>
          <w:sz w:val="28"/>
          <w:szCs w:val="28"/>
          <w:highlight w:val="white"/>
        </w:rPr>
        <w:t xml:space="preserve">, 5.1, </w:t>
      </w:r>
      <w:hyperlink r:id="rId52">
        <w:r>
          <w:rPr>
            <w:rFonts w:ascii="Calibri" w:eastAsia="Calibri" w:hAnsi="Calibri" w:cs="Calibri"/>
            <w:color w:val="1155CC"/>
            <w:sz w:val="28"/>
            <w:szCs w:val="28"/>
            <w:highlight w:val="white"/>
            <w:u w:val="single"/>
          </w:rPr>
          <w:t>http://www.digitalhumanities.org/dhq/vol/5/1/000091/000091.html</w:t>
        </w:r>
      </w:hyperlink>
      <w:r>
        <w:rPr>
          <w:rFonts w:ascii="Calibri" w:eastAsia="Calibri" w:hAnsi="Calibri" w:cs="Calibri"/>
          <w:sz w:val="28"/>
          <w:szCs w:val="28"/>
        </w:rPr>
        <w:t xml:space="preserve"> (</w:t>
      </w:r>
      <w:r>
        <w:rPr>
          <w:rFonts w:ascii="Calibri" w:eastAsia="Calibri" w:hAnsi="Calibri" w:cs="Calibri"/>
          <w:b/>
          <w:sz w:val="28"/>
          <w:szCs w:val="28"/>
        </w:rPr>
        <w:t xml:space="preserve">use in place of </w:t>
      </w:r>
      <w:proofErr w:type="gramStart"/>
      <w:r>
        <w:rPr>
          <w:rFonts w:ascii="Calibri" w:eastAsia="Calibri" w:hAnsi="Calibri" w:cs="Calibri"/>
          <w:b/>
          <w:sz w:val="28"/>
          <w:szCs w:val="28"/>
        </w:rPr>
        <w:t>other</w:t>
      </w:r>
      <w:proofErr w:type="gramEnd"/>
      <w:r>
        <w:rPr>
          <w:rFonts w:ascii="Calibri" w:eastAsia="Calibri" w:hAnsi="Calibri" w:cs="Calibri"/>
          <w:b/>
          <w:sz w:val="28"/>
          <w:szCs w:val="28"/>
        </w:rPr>
        <w:t xml:space="preserve"> Drucker reading for free article</w:t>
      </w:r>
      <w:r>
        <w:rPr>
          <w:rFonts w:ascii="Calibri" w:eastAsia="Calibri" w:hAnsi="Calibri" w:cs="Calibri"/>
          <w:sz w:val="28"/>
          <w:szCs w:val="28"/>
        </w:rPr>
        <w:t>)</w:t>
      </w:r>
    </w:p>
    <w:p w14:paraId="00000066" w14:textId="77777777" w:rsidR="00A851C6" w:rsidRDefault="00B874A6">
      <w:pPr>
        <w:spacing w:after="200" w:line="240" w:lineRule="auto"/>
        <w:rPr>
          <w:rFonts w:ascii="Calibri" w:eastAsia="Calibri" w:hAnsi="Calibri" w:cs="Calibri"/>
          <w:sz w:val="28"/>
          <w:szCs w:val="28"/>
        </w:rPr>
      </w:pPr>
      <w:r>
        <w:rPr>
          <w:rFonts w:ascii="Calibri" w:eastAsia="Calibri" w:hAnsi="Calibri" w:cs="Calibri"/>
          <w:sz w:val="28"/>
          <w:szCs w:val="28"/>
          <w:highlight w:val="white"/>
        </w:rPr>
        <w:t xml:space="preserve">Nathan Yau, </w:t>
      </w:r>
      <w:hyperlink r:id="rId53">
        <w:r>
          <w:rPr>
            <w:rFonts w:ascii="Calibri" w:eastAsia="Calibri" w:hAnsi="Calibri" w:cs="Calibri"/>
            <w:i/>
            <w:sz w:val="28"/>
            <w:szCs w:val="28"/>
          </w:rPr>
          <w:t>Visualize This</w:t>
        </w:r>
      </w:hyperlink>
      <w:r>
        <w:rPr>
          <w:rFonts w:ascii="Calibri" w:eastAsia="Calibri" w:hAnsi="Calibri" w:cs="Calibri"/>
          <w:sz w:val="28"/>
          <w:szCs w:val="28"/>
          <w:highlight w:val="white"/>
        </w:rPr>
        <w:t xml:space="preserve"> (Chapter 1, “Telling Stories with Data”), </w:t>
      </w:r>
      <w:hyperlink r:id="rId54">
        <w:r>
          <w:rPr>
            <w:rFonts w:ascii="Calibri" w:eastAsia="Calibri" w:hAnsi="Calibri" w:cs="Calibri"/>
            <w:color w:val="1155CC"/>
            <w:sz w:val="28"/>
            <w:szCs w:val="28"/>
            <w:highlight w:val="white"/>
            <w:u w:val="single"/>
          </w:rPr>
          <w:t>https://play.google.com/books/reader?id=CB9XRIv9oigC&amp;printsec=frontcover&amp;output=reader&amp;hl=en&amp;pg=GBS.PP5</w:t>
        </w:r>
      </w:hyperlink>
      <w:r>
        <w:rPr>
          <w:rFonts w:ascii="Calibri" w:eastAsia="Calibri" w:hAnsi="Calibri" w:cs="Calibri"/>
          <w:sz w:val="28"/>
          <w:szCs w:val="28"/>
        </w:rPr>
        <w:t xml:space="preserve"> </w:t>
      </w:r>
    </w:p>
    <w:p w14:paraId="00000067" w14:textId="083258C9" w:rsidR="00A851C6" w:rsidRDefault="00B874A6">
      <w:pPr>
        <w:spacing w:after="200" w:line="240" w:lineRule="auto"/>
        <w:rPr>
          <w:rFonts w:ascii="Calibri" w:eastAsia="Calibri" w:hAnsi="Calibri" w:cs="Calibri"/>
          <w:sz w:val="28"/>
          <w:szCs w:val="28"/>
          <w:highlight w:val="white"/>
        </w:rPr>
      </w:pPr>
      <w:r>
        <w:rPr>
          <w:rFonts w:ascii="Calibri" w:eastAsia="Calibri" w:hAnsi="Calibri" w:cs="Calibri"/>
          <w:sz w:val="28"/>
          <w:szCs w:val="28"/>
        </w:rPr>
        <w:t xml:space="preserve">Teach, Dariah “DH in Practice - Visualizing Text” interview of Geoffrey Rockwell (Professor of Philosophy and Humanities Computing at the University of Alberta, Canada) and Stéfan Sinclair (Associate Professor of Digital Humanities at McGill University) </w:t>
      </w:r>
      <w:hyperlink r:id="rId55">
        <w:r>
          <w:rPr>
            <w:rFonts w:ascii="Calibri" w:eastAsia="Calibri" w:hAnsi="Calibri" w:cs="Calibri"/>
            <w:color w:val="1155CC"/>
            <w:sz w:val="28"/>
            <w:szCs w:val="28"/>
            <w:u w:val="single"/>
          </w:rPr>
          <w:t>https://www.youtube.com/watch?v=uamyLcWtECg</w:t>
        </w:r>
      </w:hyperlink>
      <w:r>
        <w:rPr>
          <w:rFonts w:ascii="Calibri" w:eastAsia="Calibri" w:hAnsi="Calibri" w:cs="Calibri"/>
          <w:sz w:val="28"/>
          <w:szCs w:val="28"/>
          <w:highlight w:val="white"/>
        </w:rPr>
        <w:t xml:space="preserve"> </w:t>
      </w:r>
    </w:p>
    <w:p w14:paraId="00000068" w14:textId="77777777" w:rsidR="00A851C6" w:rsidRDefault="00A851C6">
      <w:pPr>
        <w:spacing w:after="200" w:line="240" w:lineRule="auto"/>
        <w:rPr>
          <w:rFonts w:ascii="Calibri" w:eastAsia="Calibri" w:hAnsi="Calibri" w:cs="Calibri"/>
          <w:sz w:val="28"/>
          <w:szCs w:val="28"/>
        </w:rPr>
      </w:pPr>
    </w:p>
    <w:p w14:paraId="00000069" w14:textId="77777777" w:rsidR="00A851C6" w:rsidRDefault="00A851C6">
      <w:pPr>
        <w:spacing w:after="200" w:line="240" w:lineRule="auto"/>
        <w:rPr>
          <w:rFonts w:ascii="Calibri" w:eastAsia="Calibri" w:hAnsi="Calibri" w:cs="Calibri"/>
          <w:sz w:val="28"/>
          <w:szCs w:val="28"/>
        </w:rPr>
      </w:pPr>
    </w:p>
    <w:p w14:paraId="0000006A" w14:textId="77777777" w:rsidR="00A851C6" w:rsidRDefault="00B874A6">
      <w:pPr>
        <w:shd w:val="clear" w:color="auto" w:fill="FFFFFF"/>
        <w:spacing w:after="200" w:line="240" w:lineRule="auto"/>
        <w:rPr>
          <w:rFonts w:ascii="Calibri" w:eastAsia="Calibri" w:hAnsi="Calibri" w:cs="Calibri"/>
          <w:color w:val="080A0A"/>
          <w:sz w:val="28"/>
          <w:szCs w:val="28"/>
        </w:rPr>
      </w:pPr>
      <w:r>
        <w:rPr>
          <w:rFonts w:ascii="Calibri" w:eastAsia="Calibri" w:hAnsi="Calibri" w:cs="Calibri"/>
          <w:b/>
          <w:color w:val="080A0A"/>
          <w:sz w:val="28"/>
          <w:szCs w:val="28"/>
        </w:rPr>
        <w:t>Week 10 Readings: Mapping and GIS</w:t>
      </w:r>
    </w:p>
    <w:p w14:paraId="0000006B" w14:textId="77777777" w:rsidR="00A851C6" w:rsidRDefault="00B874A6">
      <w:pPr>
        <w:shd w:val="clear" w:color="auto" w:fill="FFFFFF"/>
        <w:spacing w:after="200" w:line="240" w:lineRule="auto"/>
        <w:rPr>
          <w:rFonts w:ascii="Calibri" w:eastAsia="Calibri" w:hAnsi="Calibri" w:cs="Calibri"/>
          <w:color w:val="080A0A"/>
          <w:sz w:val="28"/>
          <w:szCs w:val="28"/>
        </w:rPr>
      </w:pPr>
      <w:r>
        <w:rPr>
          <w:rFonts w:ascii="Calibri" w:eastAsia="Calibri" w:hAnsi="Calibri" w:cs="Calibri"/>
          <w:color w:val="080A0A"/>
          <w:sz w:val="28"/>
          <w:szCs w:val="28"/>
        </w:rPr>
        <w:t xml:space="preserve">Ayers, Edward L. (2010). “Turning Toward Place, Space, and Time” from </w:t>
      </w:r>
      <w:r>
        <w:rPr>
          <w:rFonts w:ascii="Calibri" w:eastAsia="Calibri" w:hAnsi="Calibri" w:cs="Calibri"/>
          <w:i/>
          <w:color w:val="080A0A"/>
          <w:sz w:val="28"/>
          <w:szCs w:val="28"/>
        </w:rPr>
        <w:t>The Spatial Humanities: GIS and the Future of the Humanities Scholarship</w:t>
      </w:r>
      <w:r>
        <w:rPr>
          <w:rFonts w:ascii="Calibri" w:eastAsia="Calibri" w:hAnsi="Calibri" w:cs="Calibri"/>
          <w:color w:val="080A0A"/>
          <w:sz w:val="28"/>
          <w:szCs w:val="28"/>
        </w:rPr>
        <w:t xml:space="preserve"> edited by David J. Bodenhamer, John Corrigan, and Trevor M. Harris, 1-13. Bloomington: </w:t>
      </w:r>
      <w:r>
        <w:rPr>
          <w:rFonts w:ascii="Calibri" w:eastAsia="Calibri" w:hAnsi="Calibri" w:cs="Calibri"/>
          <w:color w:val="080A0A"/>
          <w:sz w:val="28"/>
          <w:szCs w:val="28"/>
        </w:rPr>
        <w:lastRenderedPageBreak/>
        <w:t xml:space="preserve">Indiana University Press., </w:t>
      </w:r>
      <w:hyperlink r:id="rId56">
        <w:r>
          <w:rPr>
            <w:rFonts w:ascii="Calibri" w:eastAsia="Calibri" w:hAnsi="Calibri" w:cs="Calibri"/>
            <w:color w:val="1155CC"/>
            <w:sz w:val="28"/>
            <w:szCs w:val="28"/>
            <w:u w:val="single"/>
          </w:rPr>
          <w:t>https://scholarship.richmond.edu/history-faculty-publications/98/</w:t>
        </w:r>
      </w:hyperlink>
      <w:r>
        <w:rPr>
          <w:rFonts w:ascii="Calibri" w:eastAsia="Calibri" w:hAnsi="Calibri" w:cs="Calibri"/>
          <w:color w:val="080A0A"/>
          <w:sz w:val="28"/>
          <w:szCs w:val="28"/>
        </w:rPr>
        <w:t xml:space="preserve"> </w:t>
      </w:r>
      <w:r>
        <w:rPr>
          <w:rFonts w:ascii="Calibri" w:eastAsia="Calibri" w:hAnsi="Calibri" w:cs="Calibri"/>
          <w:b/>
          <w:sz w:val="28"/>
          <w:szCs w:val="28"/>
        </w:rPr>
        <w:t>(UL)</w:t>
      </w:r>
    </w:p>
    <w:p w14:paraId="0000006C" w14:textId="77777777" w:rsidR="00A851C6" w:rsidRDefault="00B874A6">
      <w:pPr>
        <w:shd w:val="clear" w:color="auto" w:fill="FFFFFF"/>
        <w:spacing w:after="200" w:line="240" w:lineRule="auto"/>
        <w:rPr>
          <w:rFonts w:ascii="Calibri" w:eastAsia="Calibri" w:hAnsi="Calibri" w:cs="Calibri"/>
          <w:color w:val="080A0A"/>
          <w:sz w:val="28"/>
          <w:szCs w:val="28"/>
        </w:rPr>
      </w:pPr>
      <w:r>
        <w:rPr>
          <w:rFonts w:ascii="Calibri" w:eastAsia="Calibri" w:hAnsi="Calibri" w:cs="Calibri"/>
          <w:color w:val="080A0A"/>
          <w:sz w:val="28"/>
          <w:szCs w:val="28"/>
        </w:rPr>
        <w:t xml:space="preserve">Bliss, Laura (2016). The Problem With ‘Areas of Interest’ on Google Maps. </w:t>
      </w:r>
      <w:r>
        <w:rPr>
          <w:rFonts w:ascii="Calibri" w:eastAsia="Calibri" w:hAnsi="Calibri" w:cs="Calibri"/>
          <w:i/>
          <w:color w:val="080A0A"/>
          <w:sz w:val="28"/>
          <w:szCs w:val="28"/>
        </w:rPr>
        <w:t>CityLabs</w:t>
      </w:r>
      <w:r>
        <w:rPr>
          <w:rFonts w:ascii="Calibri" w:eastAsia="Calibri" w:hAnsi="Calibri" w:cs="Calibri"/>
          <w:color w:val="080A0A"/>
          <w:sz w:val="28"/>
          <w:szCs w:val="28"/>
        </w:rPr>
        <w:t xml:space="preserve">, </w:t>
      </w:r>
      <w:hyperlink r:id="rId57">
        <w:r>
          <w:rPr>
            <w:rFonts w:ascii="Calibri" w:eastAsia="Calibri" w:hAnsi="Calibri" w:cs="Calibri"/>
            <w:color w:val="1155CC"/>
            <w:sz w:val="28"/>
            <w:szCs w:val="28"/>
            <w:u w:val="single"/>
          </w:rPr>
          <w:t>https://www.bloomberg.com/news/articles/2016-08-02/the-problem-with-areas-of-interest-on-google-maps</w:t>
        </w:r>
      </w:hyperlink>
      <w:r>
        <w:rPr>
          <w:rFonts w:ascii="Calibri" w:eastAsia="Calibri" w:hAnsi="Calibri" w:cs="Calibri"/>
          <w:color w:val="080A0A"/>
          <w:sz w:val="28"/>
          <w:szCs w:val="28"/>
        </w:rPr>
        <w:t xml:space="preserve"> </w:t>
      </w:r>
    </w:p>
    <w:p w14:paraId="0000006D" w14:textId="77777777" w:rsidR="00A851C6" w:rsidRDefault="00B874A6">
      <w:pPr>
        <w:shd w:val="clear" w:color="auto" w:fill="FFFFFF"/>
        <w:spacing w:after="200" w:line="240" w:lineRule="auto"/>
        <w:rPr>
          <w:rFonts w:ascii="Calibri" w:eastAsia="Calibri" w:hAnsi="Calibri" w:cs="Calibri"/>
          <w:b/>
          <w:color w:val="080A0A"/>
          <w:sz w:val="28"/>
          <w:szCs w:val="28"/>
        </w:rPr>
      </w:pPr>
      <w:r>
        <w:rPr>
          <w:rFonts w:ascii="Calibri" w:eastAsia="Calibri" w:hAnsi="Calibri" w:cs="Calibri"/>
          <w:color w:val="080A0A"/>
          <w:sz w:val="28"/>
          <w:szCs w:val="28"/>
        </w:rPr>
        <w:t>Jaojoco, Patrick (July-Aug, 2018). "</w:t>
      </w:r>
      <w:hyperlink r:id="rId58">
        <w:r>
          <w:rPr>
            <w:rFonts w:ascii="Calibri" w:eastAsia="Calibri" w:hAnsi="Calibri" w:cs="Calibri"/>
            <w:color w:val="1155CC"/>
            <w:sz w:val="28"/>
            <w:szCs w:val="28"/>
            <w:u w:val="single"/>
          </w:rPr>
          <w:t>Spatial Historiographies: The Decolonial Mapping Toolkit</w:t>
        </w:r>
      </w:hyperlink>
      <w:r>
        <w:rPr>
          <w:rFonts w:ascii="Calibri" w:eastAsia="Calibri" w:hAnsi="Calibri" w:cs="Calibri"/>
          <w:color w:val="080A0A"/>
          <w:sz w:val="28"/>
          <w:szCs w:val="28"/>
        </w:rPr>
        <w:t xml:space="preserve">," </w:t>
      </w:r>
      <w:r>
        <w:rPr>
          <w:rFonts w:ascii="Calibri" w:eastAsia="Calibri" w:hAnsi="Calibri" w:cs="Calibri"/>
          <w:i/>
          <w:color w:val="080A0A"/>
          <w:sz w:val="28"/>
          <w:szCs w:val="28"/>
        </w:rPr>
        <w:t xml:space="preserve">The Funambulist </w:t>
      </w:r>
      <w:r>
        <w:rPr>
          <w:rFonts w:ascii="Calibri" w:eastAsia="Calibri" w:hAnsi="Calibri" w:cs="Calibri"/>
          <w:color w:val="080A0A"/>
          <w:sz w:val="28"/>
          <w:szCs w:val="28"/>
        </w:rPr>
        <w:t xml:space="preserve">(file attached below) - </w:t>
      </w:r>
      <w:r>
        <w:rPr>
          <w:rFonts w:ascii="Calibri" w:eastAsia="Calibri" w:hAnsi="Calibri" w:cs="Calibri"/>
          <w:b/>
          <w:color w:val="080A0A"/>
          <w:sz w:val="28"/>
          <w:szCs w:val="28"/>
        </w:rPr>
        <w:t>subscribe to get access to text</w:t>
      </w:r>
    </w:p>
    <w:p w14:paraId="0000006E" w14:textId="77777777" w:rsidR="00A851C6" w:rsidRDefault="00B874A6">
      <w:pPr>
        <w:shd w:val="clear" w:color="auto" w:fill="FFFFFF"/>
        <w:spacing w:after="200" w:line="240" w:lineRule="auto"/>
        <w:rPr>
          <w:rFonts w:ascii="Calibri" w:eastAsia="Calibri" w:hAnsi="Calibri" w:cs="Calibri"/>
          <w:color w:val="080A0A"/>
          <w:sz w:val="28"/>
          <w:szCs w:val="28"/>
        </w:rPr>
      </w:pPr>
      <w:r>
        <w:rPr>
          <w:rFonts w:ascii="Calibri" w:eastAsia="Calibri" w:hAnsi="Calibri" w:cs="Calibri"/>
          <w:color w:val="080A0A"/>
          <w:sz w:val="28"/>
          <w:szCs w:val="28"/>
        </w:rPr>
        <w:t>Jhamb, Smriti (2019). “</w:t>
      </w:r>
      <w:hyperlink r:id="rId59" w:anchor=":~:text=However%2C%20there%20is%20a%20real,thousands%20of%20pictorial%20maps%20worldwide.">
        <w:r>
          <w:rPr>
            <w:rFonts w:ascii="Calibri" w:eastAsia="Calibri" w:hAnsi="Calibri" w:cs="Calibri"/>
            <w:color w:val="004860"/>
            <w:sz w:val="28"/>
            <w:szCs w:val="28"/>
          </w:rPr>
          <w:t>What is the Difference between GIS and Mapping</w:t>
        </w:r>
      </w:hyperlink>
      <w:r>
        <w:rPr>
          <w:rFonts w:ascii="Calibri" w:eastAsia="Calibri" w:hAnsi="Calibri" w:cs="Calibri"/>
          <w:color w:val="080A0A"/>
          <w:sz w:val="28"/>
          <w:szCs w:val="28"/>
        </w:rPr>
        <w:t xml:space="preserve">” </w:t>
      </w:r>
      <w:hyperlink r:id="rId60">
        <w:r>
          <w:rPr>
            <w:rFonts w:ascii="Calibri" w:eastAsia="Calibri" w:hAnsi="Calibri" w:cs="Calibri"/>
            <w:color w:val="1155CC"/>
            <w:sz w:val="28"/>
            <w:szCs w:val="28"/>
            <w:u w:val="single"/>
          </w:rPr>
          <w:t>https://www.thegeospatial.in/difference-between-gis-mapping</w:t>
        </w:r>
      </w:hyperlink>
    </w:p>
    <w:p w14:paraId="0000006F" w14:textId="77777777" w:rsidR="00A851C6" w:rsidRDefault="00B874A6">
      <w:pPr>
        <w:shd w:val="clear" w:color="auto" w:fill="FFFFFF"/>
        <w:spacing w:after="200" w:line="240" w:lineRule="auto"/>
        <w:rPr>
          <w:rFonts w:ascii="Calibri" w:eastAsia="Calibri" w:hAnsi="Calibri" w:cs="Calibri"/>
          <w:color w:val="080A0A"/>
          <w:sz w:val="28"/>
          <w:szCs w:val="28"/>
        </w:rPr>
      </w:pPr>
      <w:r>
        <w:rPr>
          <w:rFonts w:ascii="Calibri" w:eastAsia="Calibri" w:hAnsi="Calibri" w:cs="Calibri"/>
          <w:color w:val="080A0A"/>
          <w:sz w:val="28"/>
          <w:szCs w:val="28"/>
        </w:rPr>
        <w:t xml:space="preserve">Madrigal, Alexis C (2012). How Google Builds Its Maps—and What It Means for the Future of Everything. </w:t>
      </w:r>
      <w:r>
        <w:rPr>
          <w:rFonts w:ascii="Calibri" w:eastAsia="Calibri" w:hAnsi="Calibri" w:cs="Calibri"/>
          <w:i/>
          <w:color w:val="080A0A"/>
          <w:sz w:val="28"/>
          <w:szCs w:val="28"/>
        </w:rPr>
        <w:t>The Atlantic</w:t>
      </w:r>
      <w:r>
        <w:rPr>
          <w:rFonts w:ascii="Calibri" w:eastAsia="Calibri" w:hAnsi="Calibri" w:cs="Calibri"/>
          <w:color w:val="080A0A"/>
          <w:sz w:val="28"/>
          <w:szCs w:val="28"/>
        </w:rPr>
        <w:t xml:space="preserve">, Sept. 6, </w:t>
      </w:r>
      <w:hyperlink r:id="rId61">
        <w:r>
          <w:rPr>
            <w:rFonts w:ascii="Calibri" w:eastAsia="Calibri" w:hAnsi="Calibri" w:cs="Calibri"/>
            <w:color w:val="1155CC"/>
            <w:sz w:val="28"/>
            <w:szCs w:val="28"/>
            <w:u w:val="single"/>
          </w:rPr>
          <w:t>https://www.theatlantic.com/technology/archive/2012/09/how-google-builds-its-maps-and-what-it-means-for-the-future-of-everything/261913/</w:t>
        </w:r>
      </w:hyperlink>
    </w:p>
    <w:p w14:paraId="00000070" w14:textId="77777777" w:rsidR="00A851C6" w:rsidRDefault="00B874A6">
      <w:pPr>
        <w:shd w:val="clear" w:color="auto" w:fill="FFFFFF"/>
        <w:spacing w:after="200" w:line="240" w:lineRule="auto"/>
        <w:rPr>
          <w:rFonts w:ascii="Calibri" w:eastAsia="Calibri" w:hAnsi="Calibri" w:cs="Calibri"/>
          <w:sz w:val="28"/>
          <w:szCs w:val="28"/>
        </w:rPr>
      </w:pPr>
      <w:r>
        <w:rPr>
          <w:rFonts w:ascii="Calibri" w:eastAsia="Calibri" w:hAnsi="Calibri" w:cs="Calibri"/>
          <w:color w:val="080A0A"/>
          <w:sz w:val="28"/>
          <w:szCs w:val="28"/>
        </w:rPr>
        <w:t xml:space="preserve">Vedantam, Shankar (2014). “Political Map: Does Geography Shape Your Ideology?” National Public Radio, </w:t>
      </w:r>
      <w:hyperlink r:id="rId62">
        <w:r>
          <w:rPr>
            <w:rFonts w:ascii="Calibri" w:eastAsia="Calibri" w:hAnsi="Calibri" w:cs="Calibri"/>
            <w:color w:val="1155CC"/>
            <w:sz w:val="28"/>
            <w:szCs w:val="28"/>
            <w:u w:val="single"/>
          </w:rPr>
          <w:t>https://www.npr.org/2014/02/04/271355276/political-map-does-geography-shape-your-ideology</w:t>
        </w:r>
      </w:hyperlink>
    </w:p>
    <w:p w14:paraId="00000071" w14:textId="77777777" w:rsidR="00A851C6" w:rsidRDefault="00A851C6">
      <w:pPr>
        <w:spacing w:after="200" w:line="240" w:lineRule="auto"/>
        <w:rPr>
          <w:rFonts w:ascii="Calibri" w:eastAsia="Calibri" w:hAnsi="Calibri" w:cs="Calibri"/>
          <w:color w:val="1155CC"/>
          <w:sz w:val="28"/>
          <w:szCs w:val="28"/>
          <w:u w:val="single"/>
        </w:rPr>
      </w:pPr>
    </w:p>
    <w:p w14:paraId="00000072" w14:textId="77777777" w:rsidR="00A851C6" w:rsidRDefault="00A851C6">
      <w:pPr>
        <w:spacing w:after="200" w:line="240" w:lineRule="auto"/>
        <w:rPr>
          <w:rFonts w:ascii="Calibri" w:eastAsia="Calibri" w:hAnsi="Calibri" w:cs="Calibri"/>
          <w:sz w:val="28"/>
          <w:szCs w:val="28"/>
        </w:rPr>
      </w:pPr>
    </w:p>
    <w:p w14:paraId="00000073" w14:textId="77777777" w:rsidR="00A851C6" w:rsidRDefault="00B874A6">
      <w:pPr>
        <w:shd w:val="clear" w:color="auto" w:fill="FFFFFF"/>
        <w:spacing w:after="200" w:line="240" w:lineRule="auto"/>
        <w:rPr>
          <w:rFonts w:ascii="Calibri" w:eastAsia="Calibri" w:hAnsi="Calibri" w:cs="Calibri"/>
          <w:sz w:val="28"/>
          <w:szCs w:val="28"/>
          <w:highlight w:val="white"/>
        </w:rPr>
      </w:pPr>
      <w:r>
        <w:rPr>
          <w:rFonts w:ascii="Calibri" w:eastAsia="Calibri" w:hAnsi="Calibri" w:cs="Calibri"/>
          <w:b/>
          <w:sz w:val="28"/>
          <w:szCs w:val="28"/>
        </w:rPr>
        <w:t>Week 11 Readings: Cultural Analytics</w:t>
      </w:r>
    </w:p>
    <w:p w14:paraId="00000074" w14:textId="77777777" w:rsidR="00A851C6" w:rsidRDefault="00A851C6">
      <w:pPr>
        <w:spacing w:after="200" w:line="240" w:lineRule="auto"/>
        <w:rPr>
          <w:rFonts w:ascii="Calibri" w:eastAsia="Calibri" w:hAnsi="Calibri" w:cs="Calibri"/>
          <w:sz w:val="28"/>
          <w:szCs w:val="28"/>
          <w:highlight w:val="white"/>
        </w:rPr>
      </w:pPr>
    </w:p>
    <w:p w14:paraId="00000075" w14:textId="77777777" w:rsidR="00A851C6" w:rsidRDefault="00B874A6">
      <w:pPr>
        <w:spacing w:after="200" w:line="240" w:lineRule="auto"/>
        <w:rPr>
          <w:rFonts w:ascii="Calibri" w:eastAsia="Calibri" w:hAnsi="Calibri" w:cs="Calibri"/>
          <w:color w:val="1155CC"/>
          <w:sz w:val="28"/>
          <w:szCs w:val="28"/>
          <w:u w:val="single"/>
        </w:rPr>
      </w:pPr>
      <w:r>
        <w:rPr>
          <w:rFonts w:ascii="Calibri" w:eastAsia="Calibri" w:hAnsi="Calibri" w:cs="Calibri"/>
          <w:sz w:val="28"/>
          <w:szCs w:val="28"/>
          <w:highlight w:val="white"/>
        </w:rPr>
        <w:t xml:space="preserve">Cherry, Steven (2012). “The Cultural Treasures in Google Ngrams,” IEEE, </w:t>
      </w:r>
      <w:hyperlink r:id="rId63">
        <w:r>
          <w:rPr>
            <w:rFonts w:ascii="Calibri" w:eastAsia="Calibri" w:hAnsi="Calibri" w:cs="Calibri"/>
            <w:color w:val="1155CC"/>
            <w:sz w:val="28"/>
            <w:szCs w:val="28"/>
            <w:highlight w:val="white"/>
            <w:u w:val="single"/>
          </w:rPr>
          <w:t>https://spectrum.ieee.org/podcast/geek-life/profiles/the-cultural-treasures-in-google-ngram</w:t>
        </w:r>
      </w:hyperlink>
      <w:r>
        <w:rPr>
          <w:rFonts w:ascii="Calibri" w:eastAsia="Calibri" w:hAnsi="Calibri" w:cs="Calibri"/>
          <w:sz w:val="28"/>
          <w:szCs w:val="28"/>
          <w:highlight w:val="white"/>
        </w:rPr>
        <w:t xml:space="preserve"> (podcast)</w:t>
      </w:r>
    </w:p>
    <w:p w14:paraId="00000076" w14:textId="77777777" w:rsidR="00A851C6" w:rsidRDefault="00B874A6">
      <w:pPr>
        <w:spacing w:after="200" w:line="240" w:lineRule="auto"/>
        <w:rPr>
          <w:rFonts w:ascii="Calibri" w:eastAsia="Calibri" w:hAnsi="Calibri" w:cs="Calibri"/>
          <w:b/>
          <w:sz w:val="28"/>
          <w:szCs w:val="28"/>
          <w:highlight w:val="white"/>
        </w:rPr>
      </w:pPr>
      <w:r>
        <w:rPr>
          <w:rFonts w:ascii="Calibri" w:eastAsia="Calibri" w:hAnsi="Calibri" w:cs="Calibri"/>
          <w:sz w:val="28"/>
          <w:szCs w:val="28"/>
          <w:highlight w:val="white"/>
        </w:rPr>
        <w:t>Cohen, Patricia (2010). “</w:t>
      </w:r>
      <w:r>
        <w:rPr>
          <w:rFonts w:ascii="Calibri" w:eastAsia="Calibri" w:hAnsi="Calibri" w:cs="Calibri"/>
          <w:sz w:val="28"/>
          <w:szCs w:val="28"/>
        </w:rPr>
        <w:t>Analyzing Literature by Words and Numbers,</w:t>
      </w:r>
      <w:r>
        <w:rPr>
          <w:rFonts w:ascii="Calibri" w:eastAsia="Calibri" w:hAnsi="Calibri" w:cs="Calibri"/>
          <w:sz w:val="28"/>
          <w:szCs w:val="28"/>
          <w:highlight w:val="white"/>
        </w:rPr>
        <w:t xml:space="preserve">” </w:t>
      </w:r>
      <w:r>
        <w:rPr>
          <w:rFonts w:ascii="Calibri" w:eastAsia="Calibri" w:hAnsi="Calibri" w:cs="Calibri"/>
          <w:i/>
          <w:sz w:val="28"/>
          <w:szCs w:val="28"/>
          <w:highlight w:val="white"/>
        </w:rPr>
        <w:t xml:space="preserve">New York Times, </w:t>
      </w:r>
      <w:hyperlink r:id="rId64">
        <w:r>
          <w:rPr>
            <w:rFonts w:ascii="Calibri" w:eastAsia="Calibri" w:hAnsi="Calibri" w:cs="Calibri"/>
            <w:color w:val="1155CC"/>
            <w:sz w:val="28"/>
            <w:szCs w:val="28"/>
            <w:highlight w:val="white"/>
            <w:u w:val="single"/>
          </w:rPr>
          <w:t>http://www.nytimes.com/2010/12/04/books/04victorian.html?pagewanted=all</w:t>
        </w:r>
      </w:hyperlink>
      <w:r>
        <w:rPr>
          <w:rFonts w:ascii="Calibri" w:eastAsia="Calibri" w:hAnsi="Calibri" w:cs="Calibri"/>
          <w:sz w:val="28"/>
          <w:szCs w:val="28"/>
          <w:highlight w:val="white"/>
        </w:rPr>
        <w:t xml:space="preserve"> -- </w:t>
      </w:r>
      <w:r>
        <w:rPr>
          <w:rFonts w:ascii="Calibri" w:eastAsia="Calibri" w:hAnsi="Calibri" w:cs="Calibri"/>
          <w:b/>
          <w:sz w:val="28"/>
          <w:szCs w:val="28"/>
          <w:highlight w:val="white"/>
        </w:rPr>
        <w:t xml:space="preserve">use if you have a subscription </w:t>
      </w:r>
    </w:p>
    <w:p w14:paraId="00000077" w14:textId="77777777" w:rsidR="00A851C6" w:rsidRDefault="00B874A6">
      <w:pPr>
        <w:spacing w:after="200" w:line="240" w:lineRule="auto"/>
        <w:rPr>
          <w:rFonts w:ascii="Calibri" w:eastAsia="Calibri" w:hAnsi="Calibri" w:cs="Calibri"/>
          <w:sz w:val="28"/>
          <w:szCs w:val="28"/>
          <w:highlight w:val="white"/>
        </w:rPr>
      </w:pPr>
      <w:r>
        <w:rPr>
          <w:rFonts w:ascii="Calibri" w:eastAsia="Calibri" w:hAnsi="Calibri" w:cs="Calibri"/>
          <w:sz w:val="28"/>
          <w:szCs w:val="28"/>
          <w:highlight w:val="white"/>
        </w:rPr>
        <w:lastRenderedPageBreak/>
        <w:t xml:space="preserve">Kain, Patricia (1998). “How to do a Close Read,” Harvard College Writing Center </w:t>
      </w:r>
      <w:hyperlink r:id="rId65">
        <w:r>
          <w:rPr>
            <w:rFonts w:ascii="Calibri" w:eastAsia="Calibri" w:hAnsi="Calibri" w:cs="Calibri"/>
            <w:color w:val="1155CC"/>
            <w:sz w:val="28"/>
            <w:szCs w:val="28"/>
            <w:highlight w:val="white"/>
            <w:u w:val="single"/>
          </w:rPr>
          <w:t>https://writingcenter.fas.harvard.edu/pages/how-do-close-reading</w:t>
        </w:r>
      </w:hyperlink>
    </w:p>
    <w:p w14:paraId="00000078" w14:textId="20CD6374" w:rsidR="00A851C6" w:rsidRDefault="00B874A6">
      <w:pPr>
        <w:spacing w:after="200" w:line="240" w:lineRule="auto"/>
        <w:rPr>
          <w:rFonts w:ascii="Calibri" w:eastAsia="Calibri" w:hAnsi="Calibri" w:cs="Calibri"/>
          <w:sz w:val="28"/>
          <w:szCs w:val="28"/>
          <w:highlight w:val="white"/>
        </w:rPr>
      </w:pPr>
      <w:r>
        <w:rPr>
          <w:rFonts w:ascii="Calibri" w:eastAsia="Calibri" w:hAnsi="Calibri" w:cs="Calibri"/>
          <w:sz w:val="28"/>
          <w:szCs w:val="28"/>
          <w:highlight w:val="white"/>
        </w:rPr>
        <w:t>Mandell, Laura (2019). “</w:t>
      </w:r>
      <w:r>
        <w:rPr>
          <w:rFonts w:ascii="Calibri" w:eastAsia="Calibri" w:hAnsi="Calibri" w:cs="Calibri"/>
          <w:sz w:val="28"/>
          <w:szCs w:val="28"/>
        </w:rPr>
        <w:t>Gender and Cultural Analytics:</w:t>
      </w:r>
      <w:r>
        <w:rPr>
          <w:rFonts w:ascii="Calibri" w:eastAsia="Calibri" w:hAnsi="Calibri" w:cs="Calibri"/>
          <w:sz w:val="28"/>
          <w:szCs w:val="28"/>
          <w:highlight w:val="white"/>
        </w:rPr>
        <w:t xml:space="preserve"> Finding or Making Stereotypes”, in </w:t>
      </w:r>
      <w:r>
        <w:rPr>
          <w:rFonts w:ascii="Calibri" w:eastAsia="Calibri" w:hAnsi="Calibri" w:cs="Calibri"/>
          <w:i/>
          <w:sz w:val="28"/>
          <w:szCs w:val="28"/>
          <w:highlight w:val="white"/>
        </w:rPr>
        <w:t xml:space="preserve">Debates in the Digital Humanities 2019 </w:t>
      </w:r>
      <w:hyperlink r:id="rId66">
        <w:r>
          <w:rPr>
            <w:rFonts w:ascii="Calibri" w:eastAsia="Calibri" w:hAnsi="Calibri" w:cs="Calibri"/>
            <w:color w:val="1155CC"/>
            <w:sz w:val="28"/>
            <w:szCs w:val="28"/>
            <w:highlight w:val="white"/>
            <w:u w:val="single"/>
          </w:rPr>
          <w:t>https://dhdebates.gc.cuny.edu/read/untitled-f2acf72c-a469-49d8-be35-67f9ac1e3a60/section/5d9c1b63-7b60-42dd-8cda-bde837f638f4</w:t>
        </w:r>
      </w:hyperlink>
    </w:p>
    <w:p w14:paraId="00000079" w14:textId="77777777" w:rsidR="00A851C6" w:rsidRDefault="00B874A6">
      <w:pPr>
        <w:spacing w:after="200" w:line="240" w:lineRule="auto"/>
        <w:rPr>
          <w:rFonts w:ascii="Calibri" w:eastAsia="Calibri" w:hAnsi="Calibri" w:cs="Calibri"/>
          <w:b/>
          <w:color w:val="080A0A"/>
          <w:sz w:val="28"/>
          <w:szCs w:val="28"/>
        </w:rPr>
      </w:pPr>
      <w:r>
        <w:rPr>
          <w:rFonts w:ascii="Calibri" w:eastAsia="Calibri" w:hAnsi="Calibri" w:cs="Calibri"/>
          <w:sz w:val="28"/>
          <w:szCs w:val="28"/>
          <w:highlight w:val="white"/>
        </w:rPr>
        <w:t>Miller, C. C. (2015) “Is the Professor Bossy or Brilliant? Much Depends on Gender</w:t>
      </w:r>
      <w:proofErr w:type="gramStart"/>
      <w:r>
        <w:rPr>
          <w:rFonts w:ascii="Calibri" w:eastAsia="Calibri" w:hAnsi="Calibri" w:cs="Calibri"/>
          <w:sz w:val="28"/>
          <w:szCs w:val="28"/>
          <w:highlight w:val="white"/>
        </w:rPr>
        <w:t xml:space="preserve">,” </w:t>
      </w:r>
      <w:r>
        <w:rPr>
          <w:rFonts w:ascii="Calibri" w:eastAsia="Calibri" w:hAnsi="Calibri" w:cs="Calibri"/>
          <w:color w:val="080A0A"/>
          <w:sz w:val="28"/>
          <w:szCs w:val="28"/>
        </w:rPr>
        <w:t xml:space="preserve"> </w:t>
      </w:r>
      <w:r>
        <w:rPr>
          <w:rFonts w:ascii="Calibri" w:eastAsia="Calibri" w:hAnsi="Calibri" w:cs="Calibri"/>
          <w:i/>
          <w:color w:val="080A0A"/>
          <w:sz w:val="28"/>
          <w:szCs w:val="28"/>
        </w:rPr>
        <w:t>New</w:t>
      </w:r>
      <w:proofErr w:type="gramEnd"/>
      <w:r>
        <w:rPr>
          <w:rFonts w:ascii="Calibri" w:eastAsia="Calibri" w:hAnsi="Calibri" w:cs="Calibri"/>
          <w:i/>
          <w:color w:val="080A0A"/>
          <w:sz w:val="28"/>
          <w:szCs w:val="28"/>
        </w:rPr>
        <w:t xml:space="preserve"> York Times, </w:t>
      </w:r>
      <w:r>
        <w:rPr>
          <w:rFonts w:ascii="Calibri" w:eastAsia="Calibri" w:hAnsi="Calibri" w:cs="Calibri"/>
          <w:color w:val="080A0A"/>
          <w:sz w:val="28"/>
          <w:szCs w:val="28"/>
        </w:rPr>
        <w:t xml:space="preserve">Feb. 6, </w:t>
      </w:r>
      <w:hyperlink r:id="rId67">
        <w:r>
          <w:rPr>
            <w:rFonts w:ascii="Calibri" w:eastAsia="Calibri" w:hAnsi="Calibri" w:cs="Calibri"/>
            <w:color w:val="1155CC"/>
            <w:sz w:val="28"/>
            <w:szCs w:val="28"/>
            <w:u w:val="single"/>
          </w:rPr>
          <w:t>https://www.nytimes.com/2015/02/07/upshot/is-the-professor-bossy-or-brilliant-much-depends-on-gender.html</w:t>
        </w:r>
      </w:hyperlink>
      <w:r>
        <w:rPr>
          <w:rFonts w:ascii="Calibri" w:eastAsia="Calibri" w:hAnsi="Calibri" w:cs="Calibri"/>
          <w:color w:val="080A0A"/>
          <w:sz w:val="28"/>
          <w:szCs w:val="28"/>
        </w:rPr>
        <w:t xml:space="preserve"> -- </w:t>
      </w:r>
      <w:r>
        <w:rPr>
          <w:rFonts w:ascii="Calibri" w:eastAsia="Calibri" w:hAnsi="Calibri" w:cs="Calibri"/>
          <w:b/>
          <w:color w:val="080A0A"/>
          <w:sz w:val="28"/>
          <w:szCs w:val="28"/>
        </w:rPr>
        <w:t>use if you have a subscription</w:t>
      </w:r>
    </w:p>
    <w:p w14:paraId="0000007A" w14:textId="25A52B2A" w:rsidR="00A851C6" w:rsidRDefault="00B874A6">
      <w:pPr>
        <w:spacing w:after="200" w:line="240" w:lineRule="auto"/>
        <w:rPr>
          <w:rFonts w:ascii="Calibri" w:eastAsia="Calibri" w:hAnsi="Calibri" w:cs="Calibri"/>
          <w:sz w:val="28"/>
          <w:szCs w:val="28"/>
          <w:highlight w:val="white"/>
        </w:rPr>
      </w:pPr>
      <w:r>
        <w:rPr>
          <w:rFonts w:ascii="Calibri" w:eastAsia="Calibri" w:hAnsi="Calibri" w:cs="Calibri"/>
          <w:sz w:val="28"/>
          <w:szCs w:val="28"/>
          <w:highlight w:val="white"/>
        </w:rPr>
        <w:t xml:space="preserve">Tonra, Justin (2019). “What is Distant Reading?” RTE </w:t>
      </w:r>
      <w:r>
        <w:rPr>
          <w:rFonts w:ascii="Calibri" w:eastAsia="Calibri" w:hAnsi="Calibri" w:cs="Calibri"/>
          <w:i/>
          <w:sz w:val="28"/>
          <w:szCs w:val="28"/>
          <w:highlight w:val="white"/>
        </w:rPr>
        <w:t xml:space="preserve">Brainstorm </w:t>
      </w:r>
      <w:r>
        <w:rPr>
          <w:rFonts w:ascii="Calibri" w:eastAsia="Calibri" w:hAnsi="Calibri" w:cs="Calibri"/>
          <w:sz w:val="28"/>
          <w:szCs w:val="28"/>
          <w:highlight w:val="white"/>
        </w:rPr>
        <w:t xml:space="preserve">blog, </w:t>
      </w:r>
      <w:hyperlink r:id="rId68" w:history="1">
        <w:r w:rsidRPr="007047B4">
          <w:rPr>
            <w:rStyle w:val="Hyperlink"/>
            <w:rFonts w:ascii="Calibri" w:eastAsia="Calibri" w:hAnsi="Calibri" w:cs="Calibri"/>
            <w:sz w:val="28"/>
            <w:szCs w:val="28"/>
            <w:highlight w:val="white"/>
          </w:rPr>
          <w:t>https://www.rte.ie/brainstorm/2019/1114/1090846-what-is-distant-reading/</w:t>
        </w:r>
      </w:hyperlink>
    </w:p>
    <w:p w14:paraId="0000007B" w14:textId="77777777" w:rsidR="00A851C6" w:rsidRDefault="00B874A6">
      <w:pPr>
        <w:spacing w:after="200" w:line="240" w:lineRule="auto"/>
        <w:rPr>
          <w:rFonts w:ascii="Calibri" w:eastAsia="Calibri" w:hAnsi="Calibri" w:cs="Calibri"/>
          <w:sz w:val="28"/>
          <w:szCs w:val="28"/>
          <w:highlight w:val="white"/>
        </w:rPr>
      </w:pPr>
      <w:r>
        <w:rPr>
          <w:rFonts w:ascii="Calibri" w:eastAsia="Calibri" w:hAnsi="Calibri" w:cs="Calibri"/>
          <w:sz w:val="28"/>
          <w:szCs w:val="28"/>
          <w:highlight w:val="white"/>
        </w:rPr>
        <w:t xml:space="preserve">Walsh, Brandon. “How Computers Read Texts” in </w:t>
      </w:r>
      <w:r>
        <w:rPr>
          <w:rFonts w:ascii="Calibri" w:eastAsia="Calibri" w:hAnsi="Calibri" w:cs="Calibri"/>
          <w:i/>
          <w:sz w:val="28"/>
          <w:szCs w:val="28"/>
          <w:highlight w:val="white"/>
        </w:rPr>
        <w:t>Introduction to Text Analysis, A Coursebook</w:t>
      </w:r>
      <w:r>
        <w:rPr>
          <w:rFonts w:ascii="Calibri" w:eastAsia="Calibri" w:hAnsi="Calibri" w:cs="Calibri"/>
          <w:sz w:val="28"/>
          <w:szCs w:val="28"/>
          <w:highlight w:val="white"/>
        </w:rPr>
        <w:t xml:space="preserve"> by Brandon Walsh and Sarah Horowitz </w:t>
      </w:r>
      <w:hyperlink r:id="rId69">
        <w:r>
          <w:rPr>
            <w:rFonts w:ascii="Calibri" w:eastAsia="Calibri" w:hAnsi="Calibri" w:cs="Calibri"/>
            <w:color w:val="1155CC"/>
            <w:sz w:val="28"/>
            <w:szCs w:val="28"/>
            <w:highlight w:val="white"/>
            <w:u w:val="single"/>
          </w:rPr>
          <w:t>https://walshbr.com/textanalysiscoursebook/book/cyborg-readers/computer-reading/</w:t>
        </w:r>
      </w:hyperlink>
    </w:p>
    <w:p w14:paraId="0000007C" w14:textId="77777777" w:rsidR="00A851C6" w:rsidRDefault="00A851C6">
      <w:pPr>
        <w:spacing w:after="200" w:line="240" w:lineRule="auto"/>
        <w:rPr>
          <w:rFonts w:ascii="Calibri" w:eastAsia="Calibri" w:hAnsi="Calibri" w:cs="Calibri"/>
          <w:sz w:val="28"/>
          <w:szCs w:val="28"/>
          <w:highlight w:val="white"/>
        </w:rPr>
      </w:pPr>
    </w:p>
    <w:p w14:paraId="0000007D" w14:textId="77777777" w:rsidR="00A851C6" w:rsidRDefault="00A851C6">
      <w:pPr>
        <w:spacing w:after="200" w:line="240" w:lineRule="auto"/>
        <w:rPr>
          <w:rFonts w:ascii="Calibri" w:eastAsia="Calibri" w:hAnsi="Calibri" w:cs="Calibri"/>
          <w:sz w:val="28"/>
          <w:szCs w:val="28"/>
          <w:highlight w:val="white"/>
        </w:rPr>
      </w:pPr>
    </w:p>
    <w:p w14:paraId="0000007E" w14:textId="77777777" w:rsidR="00A851C6" w:rsidRDefault="00B874A6">
      <w:pPr>
        <w:shd w:val="clear" w:color="auto" w:fill="FFFFFF"/>
        <w:spacing w:after="200" w:line="240" w:lineRule="auto"/>
        <w:rPr>
          <w:rFonts w:ascii="Calibri" w:eastAsia="Calibri" w:hAnsi="Calibri" w:cs="Calibri"/>
          <w:b/>
          <w:sz w:val="28"/>
          <w:szCs w:val="28"/>
        </w:rPr>
      </w:pPr>
      <w:r>
        <w:rPr>
          <w:rFonts w:ascii="Calibri" w:eastAsia="Calibri" w:hAnsi="Calibri" w:cs="Calibri"/>
          <w:b/>
          <w:sz w:val="28"/>
          <w:szCs w:val="28"/>
        </w:rPr>
        <w:t>Week 11 Readings: Text Analysis</w:t>
      </w:r>
    </w:p>
    <w:p w14:paraId="0000007F" w14:textId="77777777" w:rsidR="00A851C6" w:rsidRDefault="00A851C6">
      <w:pPr>
        <w:spacing w:after="200" w:line="240" w:lineRule="auto"/>
        <w:rPr>
          <w:rFonts w:ascii="Calibri" w:eastAsia="Calibri" w:hAnsi="Calibri" w:cs="Calibri"/>
          <w:sz w:val="28"/>
          <w:szCs w:val="28"/>
        </w:rPr>
      </w:pPr>
    </w:p>
    <w:p w14:paraId="00000080" w14:textId="77777777" w:rsidR="00A851C6" w:rsidRDefault="00B874A6">
      <w:pPr>
        <w:spacing w:after="200" w:line="240" w:lineRule="auto"/>
        <w:rPr>
          <w:rFonts w:ascii="Calibri" w:eastAsia="Calibri" w:hAnsi="Calibri" w:cs="Calibri"/>
          <w:sz w:val="28"/>
          <w:szCs w:val="28"/>
          <w:highlight w:val="white"/>
        </w:rPr>
      </w:pPr>
      <w:r>
        <w:rPr>
          <w:rFonts w:ascii="Calibri" w:eastAsia="Calibri" w:hAnsi="Calibri" w:cs="Calibri"/>
          <w:sz w:val="28"/>
          <w:szCs w:val="28"/>
          <w:highlight w:val="white"/>
        </w:rPr>
        <w:t>Da, Nan Z. (2019). “</w:t>
      </w:r>
      <w:r>
        <w:rPr>
          <w:rFonts w:ascii="Calibri" w:eastAsia="Calibri" w:hAnsi="Calibri" w:cs="Calibri"/>
          <w:sz w:val="28"/>
          <w:szCs w:val="28"/>
        </w:rPr>
        <w:t>The Digital Humanities Debacle</w:t>
      </w:r>
      <w:r>
        <w:rPr>
          <w:rFonts w:ascii="Calibri" w:eastAsia="Calibri" w:hAnsi="Calibri" w:cs="Calibri"/>
          <w:sz w:val="28"/>
          <w:szCs w:val="28"/>
          <w:highlight w:val="white"/>
        </w:rPr>
        <w:t xml:space="preserve">: Computational methods repeatedly come up short” </w:t>
      </w:r>
      <w:hyperlink r:id="rId70">
        <w:r>
          <w:rPr>
            <w:rFonts w:ascii="Calibri" w:eastAsia="Calibri" w:hAnsi="Calibri" w:cs="Calibri"/>
            <w:color w:val="1155CC"/>
            <w:sz w:val="28"/>
            <w:szCs w:val="28"/>
            <w:highlight w:val="white"/>
            <w:u w:val="single"/>
          </w:rPr>
          <w:t>https://www.chronicle.com/article/the-digital-humanities-debacle/?bc_nonce=isd3x3td5ue4qdxjz9ozm&amp;cid=reg_wall_signup</w:t>
        </w:r>
      </w:hyperlink>
      <w:r>
        <w:rPr>
          <w:rFonts w:ascii="Calibri" w:eastAsia="Calibri" w:hAnsi="Calibri" w:cs="Calibri"/>
          <w:sz w:val="28"/>
          <w:szCs w:val="28"/>
          <w:highlight w:val="white"/>
        </w:rPr>
        <w:t xml:space="preserve"> - sign up to read article </w:t>
      </w:r>
      <w:r>
        <w:rPr>
          <w:rFonts w:ascii="Calibri" w:eastAsia="Calibri" w:hAnsi="Calibri" w:cs="Calibri"/>
          <w:b/>
          <w:sz w:val="28"/>
          <w:szCs w:val="28"/>
        </w:rPr>
        <w:t>(UL)</w:t>
      </w:r>
    </w:p>
    <w:p w14:paraId="00000081" w14:textId="77777777" w:rsidR="00A851C6" w:rsidRDefault="00B874A6">
      <w:pPr>
        <w:spacing w:after="200" w:line="240" w:lineRule="auto"/>
        <w:rPr>
          <w:rFonts w:ascii="Calibri" w:eastAsia="Calibri" w:hAnsi="Calibri" w:cs="Calibri"/>
          <w:sz w:val="28"/>
          <w:szCs w:val="28"/>
        </w:rPr>
      </w:pPr>
      <w:r>
        <w:rPr>
          <w:rFonts w:ascii="Calibri" w:eastAsia="Calibri" w:hAnsi="Calibri" w:cs="Calibri"/>
          <w:sz w:val="28"/>
          <w:szCs w:val="28"/>
        </w:rPr>
        <w:t xml:space="preserve">Gilman, Charlotte Perkins (1892). “The Yellow Wallpaper” available through the Project Gutenberg, </w:t>
      </w:r>
      <w:hyperlink r:id="rId71">
        <w:r>
          <w:rPr>
            <w:rFonts w:ascii="Calibri" w:eastAsia="Calibri" w:hAnsi="Calibri" w:cs="Calibri"/>
            <w:color w:val="1155CC"/>
            <w:sz w:val="28"/>
            <w:szCs w:val="28"/>
            <w:u w:val="single"/>
          </w:rPr>
          <w:t>http://www.gutenberg.org/files/1952/1952-h/1952-h.htm</w:t>
        </w:r>
      </w:hyperlink>
      <w:r>
        <w:rPr>
          <w:rFonts w:ascii="Calibri" w:eastAsia="Calibri" w:hAnsi="Calibri" w:cs="Calibri"/>
          <w:sz w:val="28"/>
          <w:szCs w:val="28"/>
        </w:rPr>
        <w:t xml:space="preserve"> </w:t>
      </w:r>
      <w:r>
        <w:rPr>
          <w:rFonts w:ascii="Calibri" w:eastAsia="Calibri" w:hAnsi="Calibri" w:cs="Calibri"/>
          <w:b/>
          <w:sz w:val="28"/>
          <w:szCs w:val="28"/>
        </w:rPr>
        <w:t>(UL)</w:t>
      </w:r>
    </w:p>
    <w:p w14:paraId="00000082" w14:textId="77777777" w:rsidR="00A851C6" w:rsidRDefault="00B874A6">
      <w:pPr>
        <w:spacing w:after="200" w:line="240" w:lineRule="auto"/>
        <w:rPr>
          <w:rFonts w:ascii="Calibri" w:eastAsia="Calibri" w:hAnsi="Calibri" w:cs="Calibri"/>
          <w:sz w:val="28"/>
          <w:szCs w:val="28"/>
          <w:highlight w:val="white"/>
        </w:rPr>
      </w:pPr>
      <w:r>
        <w:rPr>
          <w:rFonts w:ascii="Calibri" w:eastAsia="Calibri" w:hAnsi="Calibri" w:cs="Calibri"/>
          <w:sz w:val="28"/>
          <w:szCs w:val="28"/>
          <w:highlight w:val="white"/>
        </w:rPr>
        <w:t xml:space="preserve">Underwood, Ted (2012). “Topic Modelling Made Just Simple Enough” </w:t>
      </w:r>
      <w:hyperlink r:id="rId72">
        <w:r>
          <w:rPr>
            <w:rFonts w:ascii="Calibri" w:eastAsia="Calibri" w:hAnsi="Calibri" w:cs="Calibri"/>
            <w:color w:val="1155CC"/>
            <w:sz w:val="28"/>
            <w:szCs w:val="28"/>
            <w:highlight w:val="white"/>
            <w:u w:val="single"/>
          </w:rPr>
          <w:t>https://tedunderwood.com/2012/04/07/topic-modeling-made-just-simple-enough/</w:t>
        </w:r>
      </w:hyperlink>
      <w:r>
        <w:rPr>
          <w:rFonts w:ascii="Calibri" w:eastAsia="Calibri" w:hAnsi="Calibri" w:cs="Calibri"/>
          <w:color w:val="1155CC"/>
          <w:sz w:val="28"/>
          <w:szCs w:val="28"/>
          <w:u w:val="single"/>
        </w:rPr>
        <w:t xml:space="preserve"> </w:t>
      </w:r>
    </w:p>
    <w:p w14:paraId="00000083" w14:textId="77777777" w:rsidR="00A851C6" w:rsidRDefault="00A851C6">
      <w:pPr>
        <w:spacing w:after="200" w:line="240" w:lineRule="auto"/>
        <w:rPr>
          <w:rFonts w:ascii="Calibri" w:eastAsia="Calibri" w:hAnsi="Calibri" w:cs="Calibri"/>
          <w:sz w:val="28"/>
          <w:szCs w:val="28"/>
          <w:highlight w:val="white"/>
        </w:rPr>
      </w:pPr>
    </w:p>
    <w:p w14:paraId="00000084" w14:textId="77777777" w:rsidR="00A851C6" w:rsidRDefault="00A851C6">
      <w:pPr>
        <w:spacing w:after="200" w:line="240" w:lineRule="auto"/>
        <w:rPr>
          <w:rFonts w:ascii="Calibri" w:eastAsia="Calibri" w:hAnsi="Calibri" w:cs="Calibri"/>
          <w:sz w:val="28"/>
          <w:szCs w:val="28"/>
          <w:highlight w:val="white"/>
        </w:rPr>
      </w:pPr>
    </w:p>
    <w:p w14:paraId="00000085" w14:textId="77777777" w:rsidR="00A851C6" w:rsidRDefault="00B874A6">
      <w:pPr>
        <w:shd w:val="clear" w:color="auto" w:fill="FFFFFF"/>
        <w:spacing w:after="200" w:line="240" w:lineRule="auto"/>
        <w:rPr>
          <w:rFonts w:ascii="Calibri" w:eastAsia="Calibri" w:hAnsi="Calibri" w:cs="Calibri"/>
          <w:b/>
          <w:sz w:val="28"/>
          <w:szCs w:val="28"/>
        </w:rPr>
      </w:pPr>
      <w:r>
        <w:rPr>
          <w:rFonts w:ascii="Calibri" w:eastAsia="Calibri" w:hAnsi="Calibri" w:cs="Calibri"/>
          <w:b/>
          <w:sz w:val="28"/>
          <w:szCs w:val="28"/>
        </w:rPr>
        <w:t>Week 13 Readings: Networks</w:t>
      </w:r>
    </w:p>
    <w:p w14:paraId="00000086" w14:textId="77777777" w:rsidR="00A851C6" w:rsidRDefault="00A851C6">
      <w:pPr>
        <w:shd w:val="clear" w:color="auto" w:fill="FFFFFF"/>
        <w:spacing w:after="200" w:line="240" w:lineRule="auto"/>
        <w:rPr>
          <w:rFonts w:ascii="Calibri" w:eastAsia="Calibri" w:hAnsi="Calibri" w:cs="Calibri"/>
          <w:b/>
          <w:sz w:val="28"/>
          <w:szCs w:val="28"/>
        </w:rPr>
      </w:pPr>
    </w:p>
    <w:p w14:paraId="00000087" w14:textId="41CDB86D" w:rsidR="00A851C6" w:rsidRDefault="00B874A6">
      <w:pPr>
        <w:spacing w:line="240" w:lineRule="auto"/>
        <w:rPr>
          <w:rFonts w:ascii="Calibri" w:eastAsia="Calibri" w:hAnsi="Calibri" w:cs="Calibri"/>
          <w:sz w:val="28"/>
          <w:szCs w:val="28"/>
          <w:highlight w:val="white"/>
        </w:rPr>
      </w:pPr>
      <w:r>
        <w:rPr>
          <w:rFonts w:ascii="Calibri" w:eastAsia="Calibri" w:hAnsi="Calibri" w:cs="Calibri"/>
          <w:sz w:val="28"/>
          <w:szCs w:val="28"/>
          <w:highlight w:val="white"/>
        </w:rPr>
        <w:t>Scott Weingart, “</w:t>
      </w:r>
      <w:r>
        <w:rPr>
          <w:rFonts w:ascii="Calibri" w:eastAsia="Calibri" w:hAnsi="Calibri" w:cs="Calibri"/>
          <w:sz w:val="28"/>
          <w:szCs w:val="28"/>
        </w:rPr>
        <w:t>Demystifying Networks</w:t>
      </w:r>
      <w:r>
        <w:rPr>
          <w:rFonts w:ascii="Calibri" w:eastAsia="Calibri" w:hAnsi="Calibri" w:cs="Calibri"/>
          <w:sz w:val="28"/>
          <w:szCs w:val="28"/>
          <w:highlight w:val="white"/>
        </w:rPr>
        <w:t xml:space="preserve">, Parts I &amp; II” from the </w:t>
      </w:r>
      <w:r>
        <w:rPr>
          <w:rFonts w:ascii="Calibri" w:eastAsia="Calibri" w:hAnsi="Calibri" w:cs="Calibri"/>
          <w:i/>
          <w:sz w:val="28"/>
          <w:szCs w:val="28"/>
          <w:highlight w:val="white"/>
        </w:rPr>
        <w:t>Journal of Digital Humanities</w:t>
      </w:r>
      <w:r>
        <w:rPr>
          <w:rFonts w:ascii="Calibri" w:eastAsia="Calibri" w:hAnsi="Calibri" w:cs="Calibri"/>
          <w:sz w:val="28"/>
          <w:szCs w:val="28"/>
          <w:highlight w:val="white"/>
        </w:rPr>
        <w:t xml:space="preserve">, </w:t>
      </w:r>
    </w:p>
    <w:p w14:paraId="00000088" w14:textId="77777777" w:rsidR="00A851C6" w:rsidRDefault="00C069C9">
      <w:pPr>
        <w:spacing w:line="240" w:lineRule="auto"/>
        <w:rPr>
          <w:rFonts w:ascii="Calibri" w:eastAsia="Calibri" w:hAnsi="Calibri" w:cs="Calibri"/>
          <w:sz w:val="28"/>
          <w:szCs w:val="28"/>
          <w:highlight w:val="white"/>
        </w:rPr>
      </w:pPr>
      <w:hyperlink r:id="rId73">
        <w:r w:rsidR="00B874A6">
          <w:rPr>
            <w:rFonts w:ascii="Calibri" w:eastAsia="Calibri" w:hAnsi="Calibri" w:cs="Calibri"/>
            <w:color w:val="1155CC"/>
            <w:sz w:val="28"/>
            <w:szCs w:val="28"/>
            <w:highlight w:val="white"/>
            <w:u w:val="single"/>
          </w:rPr>
          <w:t>http://journalofdigitalhumanities.org/1-1/demystifying-networks-by-scott-weingart/</w:t>
        </w:r>
      </w:hyperlink>
    </w:p>
    <w:p w14:paraId="00000089" w14:textId="77777777" w:rsidR="00A851C6" w:rsidRDefault="00A851C6">
      <w:pPr>
        <w:spacing w:line="240" w:lineRule="auto"/>
        <w:rPr>
          <w:rFonts w:ascii="Calibri" w:eastAsia="Calibri" w:hAnsi="Calibri" w:cs="Calibri"/>
          <w:sz w:val="28"/>
          <w:szCs w:val="28"/>
          <w:highlight w:val="white"/>
        </w:rPr>
      </w:pPr>
    </w:p>
    <w:p w14:paraId="0000008A" w14:textId="77777777" w:rsidR="00A851C6" w:rsidRDefault="00B874A6">
      <w:pPr>
        <w:spacing w:line="240" w:lineRule="auto"/>
        <w:rPr>
          <w:rFonts w:ascii="Calibri" w:eastAsia="Calibri" w:hAnsi="Calibri" w:cs="Calibri"/>
          <w:i/>
          <w:sz w:val="28"/>
          <w:szCs w:val="28"/>
          <w:highlight w:val="white"/>
        </w:rPr>
      </w:pPr>
      <w:r>
        <w:rPr>
          <w:rFonts w:ascii="Calibri" w:eastAsia="Calibri" w:hAnsi="Calibri" w:cs="Calibri"/>
          <w:sz w:val="28"/>
          <w:szCs w:val="28"/>
          <w:highlight w:val="white"/>
        </w:rPr>
        <w:t>Laurie Gries, “</w:t>
      </w:r>
      <w:r>
        <w:rPr>
          <w:rFonts w:ascii="Calibri" w:eastAsia="Calibri" w:hAnsi="Calibri" w:cs="Calibri"/>
          <w:sz w:val="28"/>
          <w:szCs w:val="28"/>
        </w:rPr>
        <w:t>Mapping Collective Activity</w:t>
      </w:r>
      <w:r>
        <w:rPr>
          <w:rFonts w:ascii="Calibri" w:eastAsia="Calibri" w:hAnsi="Calibri" w:cs="Calibri"/>
          <w:sz w:val="28"/>
          <w:szCs w:val="28"/>
          <w:highlight w:val="white"/>
        </w:rPr>
        <w:t xml:space="preserve">” from </w:t>
      </w:r>
      <w:r>
        <w:rPr>
          <w:rFonts w:ascii="Calibri" w:eastAsia="Calibri" w:hAnsi="Calibri" w:cs="Calibri"/>
          <w:i/>
          <w:sz w:val="28"/>
          <w:szCs w:val="28"/>
          <w:highlight w:val="white"/>
        </w:rPr>
        <w:t xml:space="preserve">Mapping Obama Hope, </w:t>
      </w:r>
    </w:p>
    <w:p w14:paraId="0000008B" w14:textId="77777777" w:rsidR="00A851C6" w:rsidRDefault="00C069C9">
      <w:pPr>
        <w:spacing w:line="240" w:lineRule="auto"/>
        <w:rPr>
          <w:rFonts w:ascii="Calibri" w:eastAsia="Calibri" w:hAnsi="Calibri" w:cs="Calibri"/>
          <w:sz w:val="28"/>
          <w:szCs w:val="28"/>
          <w:highlight w:val="white"/>
        </w:rPr>
      </w:pPr>
      <w:hyperlink r:id="rId74">
        <w:r w:rsidR="00B874A6">
          <w:rPr>
            <w:rFonts w:ascii="Calibri" w:eastAsia="Calibri" w:hAnsi="Calibri" w:cs="Calibri"/>
            <w:color w:val="1155CC"/>
            <w:sz w:val="28"/>
            <w:szCs w:val="28"/>
            <w:highlight w:val="white"/>
            <w:u w:val="single"/>
          </w:rPr>
          <w:t>http://kairos.technorhetoric.net/21.2/topoi/gries/networks.html</w:t>
        </w:r>
      </w:hyperlink>
    </w:p>
    <w:p w14:paraId="0000008C" w14:textId="77777777" w:rsidR="00A851C6" w:rsidRDefault="00A851C6">
      <w:pPr>
        <w:spacing w:line="240" w:lineRule="auto"/>
        <w:rPr>
          <w:rFonts w:ascii="Calibri" w:eastAsia="Calibri" w:hAnsi="Calibri" w:cs="Calibri"/>
          <w:sz w:val="28"/>
          <w:szCs w:val="28"/>
          <w:highlight w:val="white"/>
        </w:rPr>
      </w:pPr>
    </w:p>
    <w:p w14:paraId="0000008D" w14:textId="77777777" w:rsidR="00A851C6" w:rsidRDefault="00B874A6">
      <w:pPr>
        <w:spacing w:line="240" w:lineRule="auto"/>
        <w:rPr>
          <w:rFonts w:ascii="Calibri" w:eastAsia="Calibri" w:hAnsi="Calibri" w:cs="Calibri"/>
          <w:sz w:val="28"/>
          <w:szCs w:val="28"/>
        </w:rPr>
      </w:pPr>
      <w:r>
        <w:rPr>
          <w:rFonts w:ascii="Calibri" w:eastAsia="Calibri" w:hAnsi="Calibri" w:cs="Calibri"/>
          <w:sz w:val="28"/>
          <w:szCs w:val="28"/>
          <w:highlight w:val="white"/>
        </w:rPr>
        <w:t>Quantifying Kissinger, Micki Kauffman,</w:t>
      </w:r>
      <w:hyperlink r:id="rId75">
        <w:r>
          <w:rPr>
            <w:rFonts w:ascii="Calibri" w:eastAsia="Calibri" w:hAnsi="Calibri" w:cs="Calibri"/>
            <w:sz w:val="28"/>
            <w:szCs w:val="28"/>
            <w:highlight w:val="white"/>
          </w:rPr>
          <w:t xml:space="preserve"> </w:t>
        </w:r>
      </w:hyperlink>
    </w:p>
    <w:p w14:paraId="0000008E" w14:textId="77777777" w:rsidR="00A851C6" w:rsidRDefault="00C069C9">
      <w:pPr>
        <w:spacing w:line="240" w:lineRule="auto"/>
        <w:rPr>
          <w:rFonts w:ascii="Calibri" w:eastAsia="Calibri" w:hAnsi="Calibri" w:cs="Calibri"/>
          <w:sz w:val="28"/>
          <w:szCs w:val="28"/>
        </w:rPr>
      </w:pPr>
      <w:hyperlink r:id="rId76">
        <w:r w:rsidR="00B874A6">
          <w:rPr>
            <w:rFonts w:ascii="Calibri" w:eastAsia="Calibri" w:hAnsi="Calibri" w:cs="Calibri"/>
            <w:color w:val="1155CC"/>
            <w:sz w:val="28"/>
            <w:szCs w:val="28"/>
            <w:highlight w:val="white"/>
            <w:u w:val="single"/>
          </w:rPr>
          <w:t>http://blog.quantifyingkissinger.com</w:t>
        </w:r>
      </w:hyperlink>
    </w:p>
    <w:p w14:paraId="0000008F" w14:textId="77777777" w:rsidR="00A851C6" w:rsidRDefault="00A851C6">
      <w:pPr>
        <w:shd w:val="clear" w:color="auto" w:fill="FFFFFF"/>
        <w:spacing w:after="200" w:line="240" w:lineRule="auto"/>
        <w:rPr>
          <w:rFonts w:ascii="Calibri" w:eastAsia="Calibri" w:hAnsi="Calibri" w:cs="Calibri"/>
          <w:b/>
          <w:sz w:val="28"/>
          <w:szCs w:val="28"/>
        </w:rPr>
      </w:pPr>
    </w:p>
    <w:sectPr w:rsidR="00A851C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1C6"/>
    <w:rsid w:val="005A1D25"/>
    <w:rsid w:val="00A851C6"/>
    <w:rsid w:val="00B874A6"/>
    <w:rsid w:val="00C06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C35FC9"/>
  <w15:docId w15:val="{725BD0C7-5CCE-784E-ABB9-7A46254C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874A6"/>
    <w:rPr>
      <w:color w:val="0000FF" w:themeColor="hyperlink"/>
      <w:u w:val="single"/>
    </w:rPr>
  </w:style>
  <w:style w:type="character" w:styleId="UnresolvedMention">
    <w:name w:val="Unresolved Mention"/>
    <w:basedOn w:val="DefaultParagraphFont"/>
    <w:uiPriority w:val="99"/>
    <w:semiHidden/>
    <w:unhideWhenUsed/>
    <w:rsid w:val="00B874A6"/>
    <w:rPr>
      <w:color w:val="605E5C"/>
      <w:shd w:val="clear" w:color="auto" w:fill="E1DFDD"/>
    </w:rPr>
  </w:style>
  <w:style w:type="character" w:styleId="FollowedHyperlink">
    <w:name w:val="FollowedHyperlink"/>
    <w:basedOn w:val="DefaultParagraphFont"/>
    <w:uiPriority w:val="99"/>
    <w:semiHidden/>
    <w:unhideWhenUsed/>
    <w:rsid w:val="00B874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yperlink" Target="http://journalofdigitalhumanities.org/1-1/defining-data-for-humanists-by-trevor-owens/" TargetMode="External"/><Relationship Id="rId21" Type="http://schemas.openxmlformats.org/officeDocument/2006/relationships/hyperlink" Target="https://miriamposner.com/blog/how-did-they-make-that-the-video/" TargetMode="External"/><Relationship Id="rId42" Type="http://schemas.openxmlformats.org/officeDocument/2006/relationships/hyperlink" Target="https://dhdebates.gc.cuny.edu/read/untitled-88c11800-9446-469b-a3be-3fdb36bfbd1e/section/2a59a6fe-3e93-43ae-a42f-1b26d1b4becc" TargetMode="External"/><Relationship Id="rId47" Type="http://schemas.openxmlformats.org/officeDocument/2006/relationships/hyperlink" Target="http://miriamposner.com/blog/wp-content/uploads/2013/03/Up-and-Running-with-Omeka2.pdf" TargetMode="External"/><Relationship Id="rId63" Type="http://schemas.openxmlformats.org/officeDocument/2006/relationships/hyperlink" Target="https://spectrum.ieee.org/podcast/geek-life/profiles/the-cultural-treasures-in-google-ngram" TargetMode="External"/><Relationship Id="rId68" Type="http://schemas.openxmlformats.org/officeDocument/2006/relationships/hyperlink" Target="https://www.rte.ie/brainstorm/2019/1114/1090846-what-is-distant-reading/" TargetMode="External"/><Relationship Id="rId16" Type="http://schemas.openxmlformats.org/officeDocument/2006/relationships/hyperlink" Target="https://dhdebates.gc.cuny.edu/read/untitled-88c11800-9446-469b-a3be-3fdb36bfbd1e/section/20df8acd-9ab9-4f35-8a5d-e91aa5f4a0ea" TargetMode="External"/><Relationship Id="rId11" Type="http://schemas.openxmlformats.org/officeDocument/2006/relationships/hyperlink" Target="http://journalofdigitalhumanities.org/1-1/all-the-digital-humanists-are-white-all-the-nerds-are-men-but-some-of-us-are-brave-by-moya-z-bailey/" TargetMode="External"/><Relationship Id="rId24" Type="http://schemas.openxmlformats.org/officeDocument/2006/relationships/hyperlink" Target="https://dhlab.yale.edu/guides/project-planning.html" TargetMode="External"/><Relationship Id="rId32" Type="http://schemas.openxmlformats.org/officeDocument/2006/relationships/hyperlink" Target="http://kairos.technorhetoric.net/25.1/topoi/dighton/attending-to-subjectivity.html" TargetMode="External"/><Relationship Id="rId37" Type="http://schemas.openxmlformats.org/officeDocument/2006/relationships/hyperlink" Target="https://youtu.be/Cl8ijPGEKO8" TargetMode="External"/><Relationship Id="rId40" Type="http://schemas.openxmlformats.org/officeDocument/2006/relationships/hyperlink" Target="https://miriamposner.com/blog/getting-started-with-palladio/" TargetMode="External"/><Relationship Id="rId45" Type="http://schemas.openxmlformats.org/officeDocument/2006/relationships/hyperlink" Target="https://omeka.org/classic/docs/Content/Working_with_Dublin_Core/" TargetMode="External"/><Relationship Id="rId53" Type="http://schemas.openxmlformats.org/officeDocument/2006/relationships/hyperlink" Target="https://play.google.com/books/reader?id=CB9XRIv9oigC&amp;printsec=frontcover&amp;output=reader&amp;hl=en&amp;pg=GBS.PP5" TargetMode="External"/><Relationship Id="rId58" Type="http://schemas.openxmlformats.org/officeDocument/2006/relationships/hyperlink" Target="https://thefunambulist.net/articles/spatial-historiographies-decolonial-mapping-toolkit-patrick-jaojoco-frontview" TargetMode="External"/><Relationship Id="rId66" Type="http://schemas.openxmlformats.org/officeDocument/2006/relationships/hyperlink" Target="https://dhdebates.gc.cuny.edu/read/untitled-f2acf72c-a469-49d8-be35-67f9ac1e3a60/section/5d9c1b63-7b60-42dd-8cda-bde837f638f4" TargetMode="External"/><Relationship Id="rId74" Type="http://schemas.openxmlformats.org/officeDocument/2006/relationships/hyperlink" Target="http://kairos.technorhetoric.net/21.2/topoi/gries/networks.html" TargetMode="External"/><Relationship Id="rId5" Type="http://schemas.openxmlformats.org/officeDocument/2006/relationships/hyperlink" Target="https://www.neh.gov/humanities/2013/julyaugust/feature/the-rise-the-machines" TargetMode="External"/><Relationship Id="rId61" Type="http://schemas.openxmlformats.org/officeDocument/2006/relationships/hyperlink" Target="https://www.theatlantic.com/technology/archive/2012/09/how-google-builds-its-maps-and-what-it-means-for-the-future-of-everything/261913/" TargetMode="External"/><Relationship Id="rId19" Type="http://schemas.openxmlformats.org/officeDocument/2006/relationships/hyperlink" Target="https://juliaflanders.files.wordpress.com/2016/08/flanders_jannidis_data_modeling.pdf" TargetMode="External"/><Relationship Id="rId14" Type="http://schemas.openxmlformats.org/officeDocument/2006/relationships/hyperlink" Target="https://mitpressonpubpub.mitpress.mit.edu/pub/7ruegkt6/release/4" TargetMode="External"/><Relationship Id="rId22" Type="http://schemas.openxmlformats.org/officeDocument/2006/relationships/hyperlink" Target="https://www.dhi.ac.uk/what-is-a-digital-humanities-project/" TargetMode="External"/><Relationship Id="rId27" Type="http://schemas.openxmlformats.org/officeDocument/2006/relationships/hyperlink" Target="https://miriamposner.com/blog/humanities-data-a-necessary-contradiction/" TargetMode="External"/><Relationship Id="rId30" Type="http://schemas.openxmlformats.org/officeDocument/2006/relationships/hyperlink" Target="http://dspace.library.uu.nl/bitstream/handle/1874/360380/feminist.pdf?sequence=1&amp;isAllowed=y" TargetMode="External"/><Relationship Id="rId35" Type="http://schemas.openxmlformats.org/officeDocument/2006/relationships/hyperlink" Target="https://econsultancy.com/five-digital-to-physical-social-campaigns-that-will-inspire-us-in-2016/" TargetMode="External"/><Relationship Id="rId43" Type="http://schemas.openxmlformats.org/officeDocument/2006/relationships/hyperlink" Target="https://commonslibrary.org/activist-archiving-start-here/" TargetMode="External"/><Relationship Id="rId48" Type="http://schemas.openxmlformats.org/officeDocument/2006/relationships/hyperlink" Target="https://doi.org/10.1080/23311983.2016.1181037" TargetMode="External"/><Relationship Id="rId56" Type="http://schemas.openxmlformats.org/officeDocument/2006/relationships/hyperlink" Target="https://scholarship.richmond.edu/history-faculty-publications/98/" TargetMode="External"/><Relationship Id="rId64" Type="http://schemas.openxmlformats.org/officeDocument/2006/relationships/hyperlink" Target="http://www.nytimes.com/2010/12/04/books/04victorian.html?pagewanted=all" TargetMode="External"/><Relationship Id="rId69" Type="http://schemas.openxmlformats.org/officeDocument/2006/relationships/hyperlink" Target="https://walshbr.com/textanalysiscoursebook/book/cyborg-readers/computer-reading/" TargetMode="External"/><Relationship Id="rId77" Type="http://schemas.openxmlformats.org/officeDocument/2006/relationships/fontTable" Target="fontTable.xml"/><Relationship Id="rId8" Type="http://schemas.openxmlformats.org/officeDocument/2006/relationships/hyperlink" Target="https://www.neh.gov/divisions/odh" TargetMode="External"/><Relationship Id="rId51" Type="http://schemas.openxmlformats.org/officeDocument/2006/relationships/hyperlink" Target="https://doi.org/10.1108/JD-01-2017-0004" TargetMode="External"/><Relationship Id="rId72" Type="http://schemas.openxmlformats.org/officeDocument/2006/relationships/hyperlink" Target="https://tedunderwood.com/2012/04/07/topic-modeling-made-just-simple-enough/" TargetMode="External"/><Relationship Id="rId3" Type="http://schemas.openxmlformats.org/officeDocument/2006/relationships/webSettings" Target="webSettings.xml"/><Relationship Id="rId12" Type="http://schemas.openxmlformats.org/officeDocument/2006/relationships/hyperlink" Target="http://proceedings.mlr.press/v81/buolamwini18a/buolamwini18a.pdf" TargetMode="External"/><Relationship Id="rId17" Type="http://schemas.openxmlformats.org/officeDocument/2006/relationships/hyperlink" Target="https://digitalcommons.unl.edu/classicsfacpub/70" TargetMode="External"/><Relationship Id="rId25" Type="http://schemas.openxmlformats.org/officeDocument/2006/relationships/hyperlink" Target="https://www.ted.com/talks/r_luke_dubois_insightful_human_portraits_made_from_data?referrer=playlist-what_your_data_reveals_about_y" TargetMode="External"/><Relationship Id="rId33" Type="http://schemas.openxmlformats.org/officeDocument/2006/relationships/hyperlink" Target="https://youtu.be/Y6f1GHjD5JQ" TargetMode="External"/><Relationship Id="rId38" Type="http://schemas.openxmlformats.org/officeDocument/2006/relationships/hyperlink" Target="https://youtu.be/B0FrWFXkwTU" TargetMode="External"/><Relationship Id="rId46" Type="http://schemas.openxmlformats.org/officeDocument/2006/relationships/hyperlink" Target="https://www.openflows.com/3questions-to-make-a-digital-archive/" TargetMode="External"/><Relationship Id="rId59" Type="http://schemas.openxmlformats.org/officeDocument/2006/relationships/hyperlink" Target="https://www.thegeospatial.in/difference-between-gis-mapping" TargetMode="External"/><Relationship Id="rId67" Type="http://schemas.openxmlformats.org/officeDocument/2006/relationships/hyperlink" Target="https://www.nytimes.com/2015/02/07/upshot/is-the-professor-bossy-or-brilliant-much-depends-on-gender.html" TargetMode="External"/><Relationship Id="rId20" Type="http://schemas.openxmlformats.org/officeDocument/2006/relationships/hyperlink" Target="https://dhdebates.gc.cuny.edu/read/untitled-f2acf72c-a469-49d8-be35-67f9ac1e3a60/section/3788efb8-3471-4c45-9581-55b8a541364b" TargetMode="External"/><Relationship Id="rId41" Type="http://schemas.openxmlformats.org/officeDocument/2006/relationships/hyperlink" Target="https://quod.lib.umich.edu/d/dh/12544152.0001.001/1:5/--pastplay-teaching-and-learning-history-with-technology?g=dculture;rgn=div1;view=fulltext;xc=1" TargetMode="External"/><Relationship Id="rId54" Type="http://schemas.openxmlformats.org/officeDocument/2006/relationships/hyperlink" Target="https://play.google.com/books/reader?id=CB9XRIv9oigC&amp;printsec=frontcover&amp;output=reader&amp;hl=en&amp;pg=GBS.PP5" TargetMode="External"/><Relationship Id="rId62" Type="http://schemas.openxmlformats.org/officeDocument/2006/relationships/hyperlink" Target="https://www.npr.org/2014/02/04/271355276/political-map-does-geography-shape-your-ideology" TargetMode="External"/><Relationship Id="rId70" Type="http://schemas.openxmlformats.org/officeDocument/2006/relationships/hyperlink" Target="https://www.chronicle.com/article/the-digital-humanities-debacle/?bc_nonce=isd3x3td5ue4qdxjz9ozm&amp;cid=reg_wall_signup" TargetMode="External"/><Relationship Id="rId75" Type="http://schemas.openxmlformats.org/officeDocument/2006/relationships/hyperlink" Target="http://blog.quantifyingkissinger.com/" TargetMode="External"/><Relationship Id="rId1" Type="http://schemas.openxmlformats.org/officeDocument/2006/relationships/styles" Target="styles.xml"/><Relationship Id="rId6" Type="http://schemas.openxmlformats.org/officeDocument/2006/relationships/hyperlink" Target="https://www.neh.gov/" TargetMode="External"/><Relationship Id="rId15" Type="http://schemas.openxmlformats.org/officeDocument/2006/relationships/hyperlink" Target="https://dhdebates.gc.cuny.edu/read/untitled/section/fa10e2e1-0c3d-4519-a958-d823aac989eb" TargetMode="External"/><Relationship Id="rId23" Type="http://schemas.openxmlformats.org/officeDocument/2006/relationships/hyperlink" Target="https://www.dhi.ac.uk/what-is-a-digital-humanities-project/" TargetMode="External"/><Relationship Id="rId28" Type="http://schemas.openxmlformats.org/officeDocument/2006/relationships/hyperlink" Target="https://www.ted.com/talks/andreas_ekstrom_the_moral_bias_behind_your_search_results" TargetMode="External"/><Relationship Id="rId36" Type="http://schemas.openxmlformats.org/officeDocument/2006/relationships/hyperlink" Target="https://www.ted.com/talks/jinha_lee_a_tool_that_lets_you_touch_pixels" TargetMode="External"/><Relationship Id="rId49" Type="http://schemas.openxmlformats.org/officeDocument/2006/relationships/hyperlink" Target="https://www.tandfonline.com/doi/full/10.1080/23311983.2016.1181037?scroll=top&amp;needAccess=true" TargetMode="External"/><Relationship Id="rId57" Type="http://schemas.openxmlformats.org/officeDocument/2006/relationships/hyperlink" Target="https://www.bloomberg.com/news/articles/2016-08-02/the-problem-with-areas-of-interest-on-google-maps" TargetMode="External"/><Relationship Id="rId10" Type="http://schemas.openxmlformats.org/officeDocument/2006/relationships/hyperlink" Target="https://blogs.brandeis.edu/library/2012/10/09/whats-digital-humanities-and-how-did-it-get-here/" TargetMode="External"/><Relationship Id="rId31" Type="http://schemas.openxmlformats.org/officeDocument/2006/relationships/hyperlink" Target="https://www.ted.com/talks/eli_pariser_beware_online_filter_bubbles" TargetMode="External"/><Relationship Id="rId44" Type="http://schemas.openxmlformats.org/officeDocument/2006/relationships/hyperlink" Target="http://www2.iath.virginia.edu/public/jjm2f/radiant.html" TargetMode="External"/><Relationship Id="rId52" Type="http://schemas.openxmlformats.org/officeDocument/2006/relationships/hyperlink" Target="http://www.digitalhumanities.org/dhq/vol/5/1/000091/000091.html" TargetMode="External"/><Relationship Id="rId60" Type="http://schemas.openxmlformats.org/officeDocument/2006/relationships/hyperlink" Target="https://www.thegeospatial.in/difference-between-gis-mapping" TargetMode="External"/><Relationship Id="rId65" Type="http://schemas.openxmlformats.org/officeDocument/2006/relationships/hyperlink" Target="https://writingcenter.fas.harvard.edu/pages/how-do-close-reading" TargetMode="External"/><Relationship Id="rId73" Type="http://schemas.openxmlformats.org/officeDocument/2006/relationships/hyperlink" Target="http://journalofdigitalhumanities.org/1-1/demystifying-networks-by-scott-weingart/" TargetMode="External"/><Relationship Id="rId78" Type="http://schemas.openxmlformats.org/officeDocument/2006/relationships/theme" Target="theme/theme1.xml"/><Relationship Id="rId4" Type="http://schemas.openxmlformats.org/officeDocument/2006/relationships/hyperlink" Target="https://archive.org/details/DigitalHumanities_201701/page/n13/mode/2up" TargetMode="External"/><Relationship Id="rId9" Type="http://schemas.openxmlformats.org/officeDocument/2006/relationships/hyperlink" Target="https://www.neh.gov/our-work/listing?f%5B0%5D=our_work_division_office%3A346&amp;f%5B1%5D=content_type%3Aproject" TargetMode="External"/><Relationship Id="rId13" Type="http://schemas.openxmlformats.org/officeDocument/2006/relationships/hyperlink" Target="https://www.corpusthomisticum.org/it/index.age" TargetMode="External"/><Relationship Id="rId18" Type="http://schemas.openxmlformats.org/officeDocument/2006/relationships/hyperlink" Target="https://scholarblogs.emory.edu/pm4dh/" TargetMode="External"/><Relationship Id="rId39" Type="http://schemas.openxmlformats.org/officeDocument/2006/relationships/hyperlink" Target="https://youtu.be/d-GzKyK0iw4" TargetMode="External"/><Relationship Id="rId34" Type="http://schemas.openxmlformats.org/officeDocument/2006/relationships/hyperlink" Target="https://new-ideo-com.s3.amazonaws.com/assets/files/pdfs/IDEO_HBR_DT_08.pdf" TargetMode="External"/><Relationship Id="rId50" Type="http://schemas.openxmlformats.org/officeDocument/2006/relationships/hyperlink" Target="https://soniachaidez.com/digital-storytelling/digital-storytelling-in-digital-humanities/" TargetMode="External"/><Relationship Id="rId55" Type="http://schemas.openxmlformats.org/officeDocument/2006/relationships/hyperlink" Target="https://www.youtube.com/watch?v=uamyLcWtECg" TargetMode="External"/><Relationship Id="rId76" Type="http://schemas.openxmlformats.org/officeDocument/2006/relationships/hyperlink" Target="http://blog.quantifyingkissinger.com/" TargetMode="External"/><Relationship Id="rId7" Type="http://schemas.openxmlformats.org/officeDocument/2006/relationships/hyperlink" Target="https://www.neh.gov/our-work/listing?f%5B0%5D=content_type%3Aproject" TargetMode="External"/><Relationship Id="rId71" Type="http://schemas.openxmlformats.org/officeDocument/2006/relationships/hyperlink" Target="http://www.gutenberg.org/files/1952/1952-h/1952-h.htm" TargetMode="External"/><Relationship Id="rId2" Type="http://schemas.openxmlformats.org/officeDocument/2006/relationships/settings" Target="settings.xml"/><Relationship Id="rId29" Type="http://schemas.openxmlformats.org/officeDocument/2006/relationships/hyperlink" Target="https://www.ted.com/talks/jaron_lanier_how_we_need_to_remake_the_inter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3174</Words>
  <Characters>18096</Characters>
  <Application>Microsoft Office Word</Application>
  <DocSecurity>0</DocSecurity>
  <Lines>150</Lines>
  <Paragraphs>42</Paragraphs>
  <ScaleCrop>false</ScaleCrop>
  <Company/>
  <LinksUpToDate>false</LinksUpToDate>
  <CharactersWithSpaces>21228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5</cp:revision>
  <dcterms:created xsi:type="dcterms:W3CDTF">2021-01-04T21:38:00Z</dcterms:created>
  <dcterms:modified xsi:type="dcterms:W3CDTF">2021-01-06T17:11:00Z</dcterms:modified>
</cp:coreProperties>
</file>