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2017 </w:t>
      </w:r>
      <w:r>
        <w:rPr>
          <w:sz w:val="40"/>
          <w:szCs w:val="40"/>
        </w:rPr>
        <w:t xml:space="preserve">HMMRC GRAND PRIX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NOW WITH CASH PRIZES!!!!!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$300, $200, $100, $75, $50, $35, $25 (7 deep) </w:t>
      </w:r>
      <w:r>
        <w:rPr>
          <w:sz w:val="36"/>
          <w:szCs w:val="36"/>
        </w:rPr>
        <w:t>FOR EACH CATEGORY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12 CATEGORIES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MALE/FEMALE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OPEN, 30-39,40-49,50-59,60-69,70+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See </w:t>
      </w:r>
      <w:hyperlink r:id="rId2">
        <w:r>
          <w:rPr>
            <w:rStyle w:val="InternetLink"/>
            <w:sz w:val="36"/>
            <w:szCs w:val="36"/>
          </w:rPr>
          <w:t>www.hmrrc.com</w:t>
        </w:r>
      </w:hyperlink>
      <w:hyperlink r:id="rId3">
        <w:r>
          <w:rPr>
            <w:sz w:val="36"/>
            <w:szCs w:val="36"/>
          </w:rPr>
          <w:t xml:space="preserve"> for details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First Half Schedule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HANGOVER HALF – JAN 1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WINTER SERIES 10 MILER- FEB 12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RUNNIN OF THE GREEN – MAR 11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BILL ROBINSON MASTERS 10K – APR 22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DISTINGUISHED SERVICE 8M – JUNE 11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COLONIE MILE – JUNE 27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ALL STAR BREAK – JULY 12-15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Second Half Schedule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TAWASENTHA X-COUNTRY – AUG 14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SEFCU LABOR DAY 5K – SEP 4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ANNIVERSARY RUN – SEP 17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VOORHESVILLE 7.1 MILER – OCT 1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MOHAWK HUDSON MARATHON – OCT 8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STOCKADETHON 15K – NOV 12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mrrc.com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2016-12-27T16:14:23Z</dcterms:created>
  <dc:language>en-US</dc:language>
  <cp:revision>0</cp:revision>
</cp:coreProperties>
</file>