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  <w:t xml:space="preserve">Runnin' of the Green is this Saturday (March 9th)!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  <w:t xml:space="preserve">Be aware of potential traffic delays 10:00 to 10:40 a.m.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2"/>
          <w:shd w:fill="auto" w:val="clear"/>
        </w:rPr>
        <w:t xml:space="preserve">What is Runnin' of the Green?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Runnin' of the Green is a 4 mile road race that benefits the HMRRC (Hudson Mohawk Road Runners club).   HMRRC is the area's largest running organization and provides many beneficial programs to the community, such as: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36"/>
          <w:shd w:fill="auto" w:val="clear"/>
        </w:rPr>
      </w:pP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  <w:t xml:space="preserve">Scholarships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HMRRC awards six $3,000 scholarships each year to graduating high school runners.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  <w:t xml:space="preserve">Special Grants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HMRRC awards special purpose grants of up to $10,000. Special Grants have been primarily awarded to municipalities that have supported running events in the past. We have, for example, awarded $10,000 to the Town of Colonies Parks &amp; Recreation to repair portions of the Colonie Town Park's paths. Ideas for special grants may be submitted to the Grants Committee chair.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  <w:t xml:space="preserve">Just run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HMRRC sponsors a youth running program for primary school students throughout the Capital District.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30"/>
          <w:shd w:fill="auto" w:val="clear"/>
        </w:rPr>
        <w:t xml:space="preserve">Route:</w: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object w:dxaOrig="8748" w:dyaOrig="5034">
          <v:rect xmlns:o="urn:schemas-microsoft-com:office:office" xmlns:v="urn:schemas-microsoft-com:vml" id="rectole0000000000" style="width:437.400000pt;height:25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91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