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2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gridCol w:w="1277"/>
        <w:gridCol w:w="140"/>
        <w:gridCol w:w="2760"/>
        <w:gridCol w:w="1215"/>
        <w:gridCol w:w="1020"/>
        <w:gridCol w:w="2235"/>
        <w:tblGridChange w:id="0">
          <w:tblGrid>
            <w:gridCol w:w="1165"/>
            <w:gridCol w:w="1277"/>
            <w:gridCol w:w="140"/>
            <w:gridCol w:w="2760"/>
            <w:gridCol w:w="1215"/>
            <w:gridCol w:w="1020"/>
            <w:gridCol w:w="2235"/>
          </w:tblGrid>
        </w:tblGridChange>
      </w:tblGrid>
      <w:tr>
        <w:trPr>
          <w:cantSplit w:val="0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Proceso de Negocio: Proceso de inscripción a la Academia Spartans.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1"/>
              <w:spacing w:after="0" w:before="0" w:line="240" w:lineRule="auto"/>
              <w:ind w:lef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Gestionar solicitudes de inscripción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deportistas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que deseen practicar la calistenia en la Academia Spartans realizando el cobro correspondiente y la posterior entrega de carnet y factura.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 del Proceso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Deportista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interesad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en realizar calistenia dentro de la Academia Spartans.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Producto del Proceso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Deportista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inscripción realizada y cobrada, de la Academia Spartans con la posterior entrega de carnet y factura.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gridSpan w:val="3"/>
            <w:vMerge w:val="restart"/>
            <w:shd w:fill="eeece1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Proveedores del Proceso e insumos que brinda cada uno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Proveedor</w:t>
            </w:r>
          </w:p>
        </w:tc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Insumo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gridSpan w:val="3"/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 de Administración de Recursos Humanos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 de Compra de Insumos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 de Definición de Tarifas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Empleados necesarios para realización de inscripción.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Insumos útiles para la emisión de carnet y factura.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Listado de tarifas.</w:t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gridSpan w:val="3"/>
            <w:vMerge w:val="restart"/>
            <w:shd w:fill="eeece1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Recursos del Proceso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Humanos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spacing w:after="0" w:before="0" w:line="240" w:lineRule="auto"/>
              <w:jc w:val="left"/>
              <w:rPr>
                <w:strike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color w:val="000000"/>
                <w:sz w:val="22"/>
                <w:szCs w:val="22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gridSpan w:val="3"/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trike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Usuario Web</w:t>
            </w:r>
          </w:p>
          <w:p w:rsidR="00000000" w:rsidDel="00000000" w:rsidP="00000000" w:rsidRDefault="00000000" w:rsidRPr="00000000" w14:paraId="00000045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Recepci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onista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8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restart"/>
            <w:shd w:fill="eeece1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Formulario, registro e información del proceso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Formularios</w:t>
            </w:r>
          </w:p>
        </w:tc>
        <w:tc>
          <w:tcPr>
            <w:gridSpan w:val="2"/>
            <w:shd w:fill="eeece1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Registros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numPr>
                <w:ilvl w:val="0"/>
                <w:numId w:val="4"/>
              </w:numPr>
              <w:spacing w:after="0" w:before="0" w:line="240" w:lineRule="auto"/>
              <w:ind w:left="720" w:hanging="360"/>
              <w:jc w:val="left"/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Factura.</w:t>
            </w:r>
          </w:p>
          <w:p w:rsidR="00000000" w:rsidDel="00000000" w:rsidP="00000000" w:rsidRDefault="00000000" w:rsidRPr="00000000" w14:paraId="00000056">
            <w:pPr>
              <w:widowControl w:val="1"/>
              <w:numPr>
                <w:ilvl w:val="0"/>
                <w:numId w:val="4"/>
              </w:numPr>
              <w:spacing w:after="0" w:before="0" w:line="240" w:lineRule="auto"/>
              <w:ind w:left="720" w:hanging="360"/>
              <w:jc w:val="left"/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Carnet.</w:t>
            </w:r>
          </w:p>
          <w:p w:rsidR="00000000" w:rsidDel="00000000" w:rsidP="00000000" w:rsidRDefault="00000000" w:rsidRPr="00000000" w14:paraId="00000057">
            <w:pPr>
              <w:widowControl w:val="1"/>
              <w:numPr>
                <w:ilvl w:val="0"/>
                <w:numId w:val="4"/>
              </w:numPr>
              <w:spacing w:after="0" w:before="0" w:line="240" w:lineRule="auto"/>
              <w:ind w:left="720" w:hanging="360"/>
              <w:jc w:val="left"/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Autorización para menores de edad.</w:t>
            </w:r>
          </w:p>
          <w:p w:rsidR="00000000" w:rsidDel="00000000" w:rsidP="00000000" w:rsidRDefault="00000000" w:rsidRPr="00000000" w14:paraId="00000058">
            <w:pPr>
              <w:widowControl w:val="1"/>
              <w:numPr>
                <w:ilvl w:val="0"/>
                <w:numId w:val="4"/>
              </w:numPr>
              <w:spacing w:after="0" w:before="0" w:line="240" w:lineRule="auto"/>
              <w:ind w:left="720" w:hanging="360"/>
              <w:jc w:val="left"/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Ficha médica.</w:t>
            </w:r>
          </w:p>
          <w:p w:rsidR="00000000" w:rsidDel="00000000" w:rsidP="00000000" w:rsidRDefault="00000000" w:rsidRPr="00000000" w14:paraId="00000059">
            <w:pPr>
              <w:widowControl w:val="1"/>
              <w:numPr>
                <w:ilvl w:val="0"/>
                <w:numId w:val="4"/>
              </w:numPr>
              <w:spacing w:after="0" w:before="0" w:line="240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Comprobante de inscripción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R. Datos del Estudiante.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R. Datos 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 método de pago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R. Datos Médicos.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R. Datos de Contacto Médico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R. Datos de Contacto Familiar.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Deportistas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Métodos de pago. 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Reglas de Negocio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numPr>
                <w:ilvl w:val="0"/>
                <w:numId w:val="3"/>
              </w:numPr>
              <w:spacing w:after="0" w:before="0" w:line="240" w:lineRule="auto"/>
              <w:ind w:left="720" w:hanging="36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 xml:space="preserve">Si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deportista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 xml:space="preserve">es menor de edad deberá presentar una autorización firmada por su padre, madre o tutor.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1"/>
              <w:spacing w:after="0" w:before="0" w:line="240" w:lineRule="auto"/>
              <w:ind w:left="72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1"/>
              <w:numPr>
                <w:ilvl w:val="0"/>
                <w:numId w:val="3"/>
              </w:numPr>
              <w:spacing w:after="0" w:before="0" w:line="240" w:lineRule="auto"/>
              <w:ind w:left="720" w:hanging="36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deportista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 xml:space="preserve">que desee inscribirse se le pedirá una ficha médica autorizada por un profesional de cada área (cardiólogo, traumatólogo y clínico).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1"/>
              <w:spacing w:after="0" w:before="0" w:line="240" w:lineRule="auto"/>
              <w:ind w:left="72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1"/>
              <w:numPr>
                <w:ilvl w:val="0"/>
                <w:numId w:val="3"/>
              </w:numPr>
              <w:spacing w:after="0" w:before="0" w:line="240" w:lineRule="auto"/>
              <w:ind w:left="720" w:hanging="36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deportista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 xml:space="preserve">deberá brindarle a la academia los datos de contacto de algún familiar o conocido y datos de contacto de su médico personal, en el caso de que posea uno.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1"/>
              <w:spacing w:after="0" w:before="0" w:line="240" w:lineRule="auto"/>
              <w:ind w:left="72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1"/>
              <w:numPr>
                <w:ilvl w:val="0"/>
                <w:numId w:val="3"/>
              </w:numPr>
              <w:spacing w:after="0" w:before="0" w:line="240" w:lineRule="auto"/>
              <w:ind w:left="720" w:hanging="360"/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 xml:space="preserve">La inscripción se puede pagar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únicamente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 xml:space="preserve"> mediante efectivo, tarjeta de débito o transferencia bancaria.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Listado de actividades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eeece1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de Cambios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cambio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Autor/res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after="20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4463415</wp:posOffset>
          </wp:positionH>
          <wp:positionV relativeFrom="margin">
            <wp:posOffset>-680719</wp:posOffset>
          </wp:positionV>
          <wp:extent cx="1676400" cy="354965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63775" l="33920" r="38659" t="28499"/>
                  <a:stretch>
                    <a:fillRect/>
                  </a:stretch>
                </pic:blipFill>
                <pic:spPr>
                  <a:xfrm>
                    <a:off x="0" y="0"/>
                    <a:ext cx="1676400" cy="35496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A167D"/>
    <w:pPr>
      <w:widowControl w:val="1"/>
      <w:bidi w:val="0"/>
      <w:spacing w:after="200" w:before="0" w:line="276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s-AR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EncabezadoCar" w:customStyle="1">
    <w:name w:val="Encabezado Car"/>
    <w:basedOn w:val="DefaultParagraphFont"/>
    <w:uiPriority w:val="99"/>
    <w:qFormat w:val="1"/>
    <w:rsid w:val="008A167D"/>
    <w:rPr/>
  </w:style>
  <w:style w:type="character" w:styleId="PiedepginaCar" w:customStyle="1">
    <w:name w:val="Pie de página Car"/>
    <w:basedOn w:val="DefaultParagraphFont"/>
    <w:uiPriority w:val="99"/>
    <w:qFormat w:val="1"/>
    <w:rsid w:val="008A167D"/>
    <w:rPr/>
  </w:style>
  <w:style w:type="character" w:styleId="TextodegloboCar" w:customStyle="1">
    <w:name w:val="Texto de globo Car"/>
    <w:basedOn w:val="DefaultParagraphFont"/>
    <w:link w:val="BalloonText"/>
    <w:uiPriority w:val="99"/>
    <w:semiHidden w:val="1"/>
    <w:qFormat w:val="1"/>
    <w:rsid w:val="008A167D"/>
    <w:rPr>
      <w:rFonts w:ascii="Tahoma" w:cs="Tahoma" w:hAnsi="Tahoma"/>
      <w:sz w:val="16"/>
      <w:szCs w:val="16"/>
    </w:rPr>
  </w:style>
  <w:style w:type="character" w:styleId="Smbolosdenumeracin">
    <w:name w:val="Símbolos de numeración"/>
    <w:qFormat w:val="1"/>
    <w:rPr/>
  </w:style>
  <w:style w:type="character" w:styleId="Vietas">
    <w:name w:val="Viñetas"/>
    <w:qFormat w:val="1"/>
    <w:rPr>
      <w:rFonts w:ascii="OpenSymbol" w:cs="OpenSymbol" w:eastAsia="OpenSymbol" w:hAnsi="OpenSymbol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  <w:lang w:bidi="zxx" w:eastAsia="zxx" w:val="zxx"/>
    </w:rPr>
  </w:style>
  <w:style w:type="paragraph" w:styleId="ListParagraph">
    <w:name w:val="List Paragraph"/>
    <w:basedOn w:val="Normal"/>
    <w:uiPriority w:val="34"/>
    <w:qFormat w:val="1"/>
    <w:rsid w:val="008A167D"/>
    <w:pPr>
      <w:spacing w:after="160" w:before="0" w:line="259" w:lineRule="auto"/>
      <w:ind w:left="720" w:hanging="0"/>
      <w:contextualSpacing w:val="1"/>
    </w:pPr>
    <w:rPr/>
  </w:style>
  <w:style w:type="paragraph" w:styleId="Cabeceraypie">
    <w:name w:val="Cabecera y pie"/>
    <w:basedOn w:val="Normal"/>
    <w:qFormat w:val="1"/>
    <w:pPr/>
    <w:rPr/>
  </w:style>
  <w:style w:type="paragraph" w:styleId="Cabecera">
    <w:name w:val="Header"/>
    <w:basedOn w:val="Normal"/>
    <w:link w:val="EncabezadoCar"/>
    <w:uiPriority w:val="99"/>
    <w:unhideWhenUsed w:val="1"/>
    <w:rsid w:val="008A167D"/>
    <w:pPr>
      <w:tabs>
        <w:tab w:val="clear" w:pos="708"/>
        <w:tab w:val="center" w:leader="none" w:pos="4419"/>
        <w:tab w:val="right" w:leader="none" w:pos="8838"/>
      </w:tabs>
      <w:spacing w:after="0" w:before="0" w:line="240" w:lineRule="auto"/>
    </w:pPr>
    <w:rPr/>
  </w:style>
  <w:style w:type="paragraph" w:styleId="Piedepgina">
    <w:name w:val="Footer"/>
    <w:basedOn w:val="Normal"/>
    <w:link w:val="PiedepginaCar"/>
    <w:uiPriority w:val="99"/>
    <w:unhideWhenUsed w:val="1"/>
    <w:rsid w:val="008A167D"/>
    <w:pPr>
      <w:tabs>
        <w:tab w:val="clear" w:pos="708"/>
        <w:tab w:val="center" w:leader="none" w:pos="4419"/>
        <w:tab w:val="right" w:leader="none" w:pos="8838"/>
      </w:tabs>
      <w:spacing w:after="0" w:before="0" w:line="240" w:lineRule="auto"/>
    </w:pPr>
    <w:rPr/>
  </w:style>
  <w:style w:type="paragraph" w:styleId="BalloonText">
    <w:name w:val="Balloon Text"/>
    <w:basedOn w:val="Normal"/>
    <w:link w:val="TextodegloboCar"/>
    <w:uiPriority w:val="99"/>
    <w:semiHidden w:val="1"/>
    <w:unhideWhenUsed w:val="1"/>
    <w:qFormat w:val="1"/>
    <w:rsid w:val="008A167D"/>
    <w:pPr>
      <w:spacing w:after="0" w:before="0" w:line="240" w:lineRule="auto"/>
    </w:pPr>
    <w:rPr>
      <w:rFonts w:ascii="Tahoma" w:cs="Tahoma" w:hAnsi="Tahoma"/>
      <w:sz w:val="16"/>
      <w:szCs w:val="16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aconcuadrcula">
    <w:name w:val="Table Grid"/>
    <w:basedOn w:val="Tablanormal"/>
    <w:uiPriority w:val="59"/>
    <w:rsid w:val="008A167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MdT9itFQVO5xdUYIfsiS/L4j6w==">AMUW2mUw2TdwiGVwsXG+x+OOlcikBQYJ+C1xz6K3vOpwbkF571ksKs+qa8lcba0Nt68gJmFP5OH7+2/sBCe56+RRQd3BT7BiZ6ekK7aS7VzU5V/6hBcQQDc=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2022-04-11T10:56:00Z</dcterms:created>
  <dc:creator>Paola Simieli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