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Hoare 双向分区快速排序分析报告</w:t>
      </w:r>
    </w:p>
    <w:p>
      <w:pPr>
        <w:keepNext/>
        <w:spacing w:before="240" w:after="10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1 目的</w:t>
      </w:r>
    </w:p>
    <w:p>
      <w:pPr>
        <w:spacing w:before="0" w:after="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快速排序是基于分治思想的经典排序算法：选取主元，将数组划分为左段与右段（左段元素均不大于右段元素），再递归排序两段。分区（Partition）是其核心子过程。本报告针对 Hoare 双向分区（快速排序原始实现）展开分析，依次讨论其时间复杂度、相同元素场景行为（b 题）、指针越界与终止性边界保证（c、d 题）、划分性质（e 题）、完整代码（f 题），并分析其最坏情况瓶颈及随机主元优化方案。</w:t>
      </w:r>
    </w:p>
    <w:p>
      <w:pPr>
        <w:keepNext/>
        <w:spacing w:before="240" w:after="10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2 时间复杂度分析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 1　Hoare 双向分区时间复杂度</w:t>
      </w:r>
    </w:p>
    <w:tbl>
      <w:tblPr>
        <w:tblStyle w:val="TableGrid"/>
        <w:tblW w:type="auto" w:w="0"/>
        <w:jc w:val="center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情况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时间复杂度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递归深度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触发条件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最好情况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 log n)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O(log n)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每次划分对半均分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平均情况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 log n)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O(log n)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随机输入，划分近似均衡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最坏情况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O(n^2)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O(n)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已排序 / 逆序数组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相同元素场景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O(n log n)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O(log n)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全相同元素（严格 &lt; / &gt; 比较）</w:t>
            </w:r>
          </w:p>
        </w:tc>
      </w:tr>
    </w:tbl>
    <w:p>
      <w:pPr>
        <w:spacing w:before="0" w:after="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Hoare 分区使用严格 &lt; 和严格 &gt; 比较。全相同元素时，左右指针在数组中部相遇，划分天然均衡，因此该场景下仍保持 O(n log n)。但主元固定取最左端，在已排序输入下划分极度失衡，退化为 O(n^2)，这正是后续要解决的瓶颈。</w:t>
      </w:r>
    </w:p>
    <w:p>
      <w:pPr>
        <w:keepNext/>
        <w:spacing w:before="240" w:after="10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3 b 题分析</w:t>
      </w:r>
    </w:p>
    <w:p>
      <w:pPr>
        <w:spacing w:before="0" w:after="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设数组全部元素相等。Hoare 分区中，左指针向右寻找不小于主元的元素、右指针向左寻找不大于主元的元素，采用严格 &lt; 与 &gt; 比较。由于元素全部等于主元，左右指针在数组中部相遇，划分近似对半（约 n/2 : n/2），递归深度为 O(log n)，时间复杂度为 O(n log n)。核心原因在于严格比较使等于主元的元素被左右指针“夹”在中间，形成均衡划分。</w:t>
      </w:r>
    </w:p>
    <w:p>
      <w:pPr>
        <w:keepNext/>
        <w:spacing w:before="240" w:after="10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4 c 题分析</w:t>
      </w:r>
    </w:p>
    <w:p>
      <w:pPr>
        <w:spacing w:before="0" w:after="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设主元 x = A[p]。do-while 循环条件为 A[i] &lt; x，由于数组中至少存在元素 A[p] = x 不满足该条件，i 向右扫描时必然在到达 r+1 之前遇到某个不小于 x 的元素而停下，因此不会越出数组右边界。同理，条件 A[j] &gt; x 下，j 向左扫描时必然在到达 p-1 之前遇到某个不大于 x 的元素而停下，不会越出数组左边界。故 i、j 始终停留在区间 [p, r] 内。</w:t>
      </w:r>
    </w:p>
    <w:p>
      <w:pPr>
        <w:keepNext/>
        <w:spacing w:before="240" w:after="10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5 d 题分析</w:t>
      </w:r>
    </w:p>
    <w:p>
      <w:pPr>
        <w:spacing w:before="0" w:after="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 c 题结论可知 j ≥ p。又首次执行 do i++ 后 i = p（因 A[p] = x 不满足 A[i] &lt; x），循环终止条件为 i ≥ j。若 j = r，则需要 i ≥ r，但 i 从 p 出发且 p &lt; r（数组至少两个元素），i 不可能在第一次就达到 r，故终止时必有 j &lt; r。因此每次递归切出的左段 [p..j] 与右段 [j+1..r] 均非空，递归可以正确收敛。</w:t>
      </w:r>
    </w:p>
    <w:p>
      <w:pPr>
        <w:keepNext/>
        <w:spacing w:before="240" w:after="10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6 e 题分析</w:t>
      </w:r>
    </w:p>
    <w:p>
      <w:pPr>
        <w:spacing w:before="0" w:after="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循环不变量：在每次交换前，i 左侧所有元素均小于 x，j 右侧所有元素均大于 x。当指针相遇 i ≥ j 时，左段 A[p..j] 中所有元素均不大于 x，右段 A[j+1..r] 中所有元素均不小于 x，故有 A[p:j] 每个元素 ≤ A[j+1:r] 每个元素，满足快速排序的分治要求。需要注意：主元（原 A[p]）可能被交换到左段或右段中的任意位置，不保证就位，因此递归区间必须写为 [p, q] 与 [q+1, r]，即左区间包含分割点 q。</w:t>
      </w:r>
    </w:p>
    <w:p>
      <w:pPr>
        <w:keepNext/>
        <w:spacing w:before="240" w:after="10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7 f 题分析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#include &lt;iostream&gt;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#include &lt;vector&gt;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#include &lt;algorithm&gt;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using namespace std;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// 算法导论原版 Hoare 划分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int HoarePartition(vector&lt;int&gt;&amp; A, int p, int r) {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int x = A[p];            // 主元选最左边 A[p]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int i = p - 1;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int j = r + 1;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while (true) {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do { i++; } while (A[i] &lt; x);   // 左指针右移找不小于 x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do { j--; } while (A[j] &gt; x);   // 右指针左移找不大于 x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if (i &gt;= j)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    return j;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swap(A[i], A[j]);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}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}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// Hoare 快排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void QuickSortHoare(vector&lt;int&gt;&amp; A, int p, int r) {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if (p &lt; r) {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int q = HoarePartition(A, p, r);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QuickSortHoare(A, p, q);        // 左区间包含 q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QuickSortHoare(A, q + 1, r);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}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}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int main() {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vector&lt;int&gt; arr = {5, 3, 8, 4, 2};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cout &lt;&lt; "排序前：";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for (int num : arr) cout &lt;&lt; num &lt;&lt; " ";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cout &lt;&lt; endl;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QuickSortHoare(arr, 0, arr.size() - 1);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cout &lt;&lt; "排序后：";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for (int num : arr) cout &lt;&lt; num &lt;&lt; " ";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cout &lt;&lt; endl;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return 0;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}</w:t>
      </w:r>
    </w:p>
    <w:p>
      <w:pPr>
        <w:keepNext/>
        <w:spacing w:before="240" w:after="100" w:line="312" w:lineRule="auto"/>
      </w:pPr>
      <w:r>
        <w:rPr>
          <w:rFonts w:ascii="Times New Roman" w:hAnsi="Times New Roman" w:eastAsia="黑体"/>
          <w:b/>
          <w:color w:val="000000"/>
          <w:sz w:val="32"/>
        </w:rPr>
        <w:t>8 瓶颈和解决方法</w:t>
      </w:r>
    </w:p>
    <w:p>
      <w:pPr>
        <w:keepNext/>
        <w:spacing w:before="180" w:after="8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8.1 瓶颈</w:t>
      </w:r>
    </w:p>
    <w:p>
      <w:pPr>
        <w:spacing w:before="0" w:after="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Hoare 分区主元固定取最左端 A[p]。数组已升序排列时，主元恰好是最小值：左指针 i 立即停在 p（因为 A[p] 不小于 x），右指针 j 一路左移到 p 才停下，返回 j = p，划分结果为 0 : n-1。每次递归只减少一个元素，递归树退化为单链，递归深度为 n，总比较次数 n+(n-1)+…+1 = O(n^2)。主元位置固定是已排序输入下的死穴。</w:t>
      </w:r>
    </w:p>
    <w:p>
      <w:pPr>
        <w:keepNext/>
        <w:spacing w:before="180" w:after="8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8.2 解决方法</w:t>
      </w:r>
    </w:p>
    <w:p>
      <w:pPr>
        <w:spacing w:before="0" w:after="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优化思路：分区开始前，在 [p, r] 区间内随机选择一个下标 k，将 A[k] 与 A[p] 交换，后续分区逻辑完全不变，主元仍为 A[p]。由于主元位置随机化，输入是否已排序不再影响主元选择，从而消除有序数组带来的偏斜问题。优化后期望时间复杂度维持 O(n log n)，最坏情况发生概率仅为 1/n!，工程实践中几乎不会遇到。备选方案为三数取中法，即取首、中、尾三个元素的中位数作为主元，无需依赖随机数库。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// 随机主元 Hoare 划分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int RandomHoarePartition(vector&lt;int&gt;&amp; A, int p, int r) {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int idx = rand() % (r - p + 1) + p;   // 随机选下标 k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swap(A[p], A[idx]);                   // 交换到左端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return HoarePartition(A, p, r);       // 复用原分区逻辑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}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void QuickSortRandomHoare(vector&lt;int&gt;&amp; A, int p, int r) {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if (p &lt; r) {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int q = RandomHoarePartition(A, p, r);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QuickSortRandomHoare(A, p, q);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    QuickSortRandomHoare(A, q + 1, r);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 xml:space="preserve">    }</w:t>
      </w:r>
    </w:p>
    <w:p>
      <w:pPr>
        <w:keepNext/>
        <w:keepLines/>
        <w:spacing w:before="0" w:after="0" w:line="264" w:lineRule="auto"/>
        <w:ind w:left="200" w:right="200"/>
        <w:shd w:val="clear" w:color="auto" w:fill="F2F2F2"/>
      </w:pPr>
      <w:r>
        <w:rPr>
          <w:rFonts w:ascii="Courier New" w:hAnsi="Courier New" w:eastAsia="宋体"/>
          <w:b w:val="0"/>
          <w:sz w:val="21"/>
        </w:rPr>
        <w:t>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