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0B6AA">
      <w:pPr>
        <w:rPr>
          <w:rFonts w:hint="eastAsia" w:eastAsia="等线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-643890</wp:posOffset>
                </wp:positionV>
                <wp:extent cx="5414010" cy="10088245"/>
                <wp:effectExtent l="0" t="0" r="8890" b="8255"/>
                <wp:wrapNone/>
                <wp:docPr id="1026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4010" cy="10088245"/>
                        </a:xfrm>
                        <a:prstGeom prst="rect">
                          <a:avLst/>
                        </a:prstGeom>
                        <a:solidFill>
                          <a:srgbClr val="90A9DC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17" o:spid="_x0000_s1026" o:spt="1" style="position:absolute;left:0pt;margin-left:-70.9pt;margin-top:-50.7pt;height:794.35pt;width:426.3pt;z-index:251659264;mso-width-relative:page;mso-height-relative:page;" fillcolor="#90A9DC" filled="t" stroked="f" coordsize="21600,21600" o:gfxdata="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z&#10;5uKM2QAAAA4BAAAPAAAAAAAAAAEAIAAAACIAAABkcnMvZG93bnJldi54bWxQSwECFAAUAAAACACH&#10;TuJAGUrAZrEBAABZAwAADgAAAAAAAAABACAAAAAoAQAAZHJzL2Uyb0RvYy54bWxQSwUGAAAAAAYA&#10;BgBZAQAAS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301625</wp:posOffset>
                </wp:positionV>
                <wp:extent cx="2637790" cy="459105"/>
                <wp:effectExtent l="0" t="0" r="0" b="0"/>
                <wp:wrapNone/>
                <wp:docPr id="102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789" cy="459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799675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>[2026.10.14]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1" o:spid="_x0000_s1026" o:spt="1" style="position:absolute;left:0pt;margin-left:271.1pt;margin-top:23.75pt;height:36.15pt;width:207.7pt;z-index:251659264;mso-width-relative:page;mso-height-relative:page;" filled="f" stroked="f" coordsize="21600,21600" o:gfxdata="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RIVOC3AAAAAoBAAAP&#10;AAAAAAAAAAEAIAAAACIAAABkcnMvZG93bnJldi54bWxQSwECFAAUAAAACACHTuJAFDN4QNsBAACk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8799675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26262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32"/>
                          <w:szCs w:val="32"/>
                          <w:lang w:val="en-US" w:eastAsia="zh-CN"/>
                        </w:rPr>
                        <w:t>[2026.10.14]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-1873250</wp:posOffset>
                </wp:positionH>
                <wp:positionV relativeFrom="paragraph">
                  <wp:posOffset>5685155</wp:posOffset>
                </wp:positionV>
                <wp:extent cx="5962650" cy="483235"/>
                <wp:effectExtent l="0" t="0" r="0" b="0"/>
                <wp:wrapNone/>
                <wp:docPr id="102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483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2F13CA">
                            <w:pPr>
                              <w:wordWrap w:val="0"/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2F2F2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/>
                                <w:sz w:val="24"/>
                                <w:szCs w:val="24"/>
                                <w:lang w:val="en-US" w:eastAsia="zh-CN"/>
                              </w:rPr>
                              <w:t>6-2汇报-邬羽含   8-3汇报-罗怡鑫   报告撰写-邢芷萌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0" o:spid="_x0000_s1026" o:spt="1" style="position:absolute;left:0pt;margin-left:-147.5pt;margin-top:447.65pt;height:38.05pt;width:469.5pt;z-index:251659264;mso-width-relative:page;mso-height-relative:page;" filled="f" stroked="f" coordsize="21600,21600" o:gfxdata="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QOYIJ94AAAAMAQAA&#10;DwAAAAAAAAABACAAAAAiAAAAZHJzL2Rvd25yZXYueG1sUEsBAhQAFAAAAAgAh07iQIc2FRraAQAA&#10;pAMAAA4AAAAAAAAAAQAgAAAALQEAAGRycy9lMm9Eb2MueG1sUEsFBgAAAAAGAAYAWQEAAHk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E2F13CA">
                      <w:pPr>
                        <w:wordWrap w:val="0"/>
                        <w:jc w:val="right"/>
                        <w:rPr>
                          <w:rFonts w:hint="default" w:ascii="微软雅黑" w:hAnsi="微软雅黑" w:eastAsia="微软雅黑" w:cs="微软雅黑"/>
                          <w:color w:val="F2F2F2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/>
                          <w:sz w:val="24"/>
                          <w:szCs w:val="24"/>
                          <w:lang w:val="en-US" w:eastAsia="zh-CN"/>
                        </w:rPr>
                        <w:t>6-2汇报-邬羽含   8-3汇报-罗怡鑫   报告撰写-邢芷萌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5227320</wp:posOffset>
                </wp:positionV>
                <wp:extent cx="2345690" cy="692150"/>
                <wp:effectExtent l="0" t="0" r="0" b="0"/>
                <wp:wrapNone/>
                <wp:docPr id="102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90" cy="692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1ABDFC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FFFFF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0"/>
                                <w:szCs w:val="40"/>
                                <w:lang w:val="en-US" w:eastAsia="zh-CN"/>
                              </w:rPr>
                              <w:t>第四组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2" o:spid="_x0000_s1026" o:spt="1" style="position:absolute;left:0pt;margin-left:137.25pt;margin-top:411.6pt;height:54.5pt;width:184.7pt;z-index:251659264;mso-width-relative:page;mso-height-relative:page;" filled="f" stroked="f" coordsize="21600,21600" o:gfxdata="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s8qR7N0AAAALAQAA&#10;DwAAAAAAAAABACAAAAAiAAAAZHJzL2Rvd25yZXYueG1sUEsBAhQAFAAAAAgAh07iQMT/jybbAQAA&#10;pAMAAA4AAAAAAAAAAQAgAAAALAEAAGRycy9lMm9Eb2MueG1sUEsFBgAAAAAGAAYAWQEAAHk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11ABDFC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FFFFF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40"/>
                          <w:szCs w:val="40"/>
                          <w:lang w:val="en-US" w:eastAsia="zh-CN"/>
                        </w:rPr>
                        <w:t>第四组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8289290</wp:posOffset>
                </wp:positionV>
                <wp:extent cx="2345690" cy="459105"/>
                <wp:effectExtent l="0" t="0" r="0" b="0"/>
                <wp:wrapNone/>
                <wp:docPr id="1030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89" cy="459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F6FD2A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算法设计与分析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5" o:spid="_x0000_s1026" o:spt="1" style="position:absolute;left:0pt;margin-left:271.1pt;margin-top:652.7pt;height:36.15pt;width:184.7pt;z-index:251659264;mso-width-relative:page;mso-height-relative:page;" filled="f" stroked="f" coordsize="21600,21600" o:gfxdata="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Z9Vx2N0AAAANAQAA&#10;DwAAAAAAAAABACAAAAAiAAAAZHJzL2Rvd25yZXYueG1sUEsBAhQAFAAAAAgAh07iQAQsVO3bAQAA&#10;pAMAAA4AAAAAAAAAAQAgAAAALAEAAGRycy9lMm9Eb2MueG1sUEsFBgAAAAAGAAYAWQEAAHk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7F6FD2A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4"/>
                          <w:szCs w:val="24"/>
                          <w:lang w:val="en-US" w:eastAsia="zh-CN"/>
                        </w:rPr>
                        <w:t>算法设计与分析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7966075</wp:posOffset>
                </wp:positionV>
                <wp:extent cx="2345690" cy="459105"/>
                <wp:effectExtent l="0" t="0" r="0" b="0"/>
                <wp:wrapNone/>
                <wp:docPr id="103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89" cy="459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E4F5A9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>大数据2班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6" o:spid="_x0000_s1026" o:spt="1" style="position:absolute;left:0pt;margin-left:271.1pt;margin-top:627.25pt;height:36.15pt;width:184.7pt;z-index:251659264;mso-width-relative:page;mso-height-relative:page;" filled="f" stroked="f" coordsize="21600,21600" o:gfxdata="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uEh5J90AAAANAQAA&#10;DwAAAAAAAAABACAAAAAiAAAAZHJzL2Rvd25yZXYueG1sUEsBAhQAFAAAAAgAh07iQHKe/qrbAQAA&#10;pAMAAA4AAAAAAAAAAQAgAAAALAEAAGRycy9lMm9Eb2MueG1sUEsFBgAAAAAGAAYAWQEAAHk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CE4F5A9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26262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32"/>
                          <w:szCs w:val="32"/>
                          <w:lang w:val="en-US" w:eastAsia="zh-CN"/>
                        </w:rPr>
                        <w:t>大数据2班</w:t>
                      </w:r>
                    </w:p>
                  </w:txbxContent>
                </v:textbox>
              </v:rect>
            </w:pict>
          </mc:Fallback>
        </mc:AlternateContent>
      </w:r>
    </w:p>
    <w:p w14:paraId="18838E58">
      <w:pPr>
        <w:bidi w:val="0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-514985</wp:posOffset>
                </wp:positionH>
                <wp:positionV relativeFrom="paragraph">
                  <wp:posOffset>2391410</wp:posOffset>
                </wp:positionV>
                <wp:extent cx="4912995" cy="1629410"/>
                <wp:effectExtent l="0" t="0" r="0" b="0"/>
                <wp:wrapNone/>
                <wp:docPr id="103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2995" cy="16294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628300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/>
                                <w:sz w:val="96"/>
                                <w:szCs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/>
                                <w:sz w:val="96"/>
                                <w:szCs w:val="96"/>
                                <w:lang w:val="en-US" w:eastAsia="zh-CN"/>
                              </w:rPr>
                              <w:t>[算法分析报告]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4" o:spid="_x0000_s1026" o:spt="1" style="position:absolute;left:0pt;margin-left:-40.55pt;margin-top:188.3pt;height:128.3pt;width:386.85pt;z-index:251659264;mso-width-relative:page;mso-height-relative:page;" filled="f" stroked="f" coordsize="21600,21600" o:gfxdata="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+wEIb2wAAAAsBAAAP&#10;AAAAAAAAAAEAIAAAACIAAABkcnMvZG93bnJldi54bWxQSwECFAAUAAAACACHTuJAz8eN0dwBAACl&#10;AwAADgAAAAAAAAABACAAAAAq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7628300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/>
                          <w:sz w:val="96"/>
                          <w:szCs w:val="9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/>
                          <w:sz w:val="96"/>
                          <w:szCs w:val="96"/>
                          <w:lang w:val="en-US" w:eastAsia="zh-CN"/>
                        </w:rPr>
                        <w:t>[算法分析报告]</w:t>
                      </w:r>
                    </w:p>
                  </w:txbxContent>
                </v:textbox>
              </v:rect>
            </w:pict>
          </mc:Fallback>
        </mc:AlternateContent>
      </w:r>
    </w:p>
    <w:p w14:paraId="685A631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9767E">
      <w:pPr>
        <w:pStyle w:val="40"/>
      </w:pPr>
      <w:r>
        <w:t>一、引言</w:t>
      </w:r>
    </w:p>
    <w:p w14:paraId="1E93BCAE">
      <w:pPr>
        <w:ind w:firstLine="440" w:firstLineChars="200"/>
      </w:pPr>
      <w:r>
        <w:t>堆是优先队列最经典的实现方式，标准二叉堆每个节点最多有 2 个子节点；</w:t>
      </w:r>
      <w:r>
        <w:rPr>
          <w:b/>
          <w:bCs/>
        </w:rPr>
        <w:t>d 叉堆（d-ary heap）</w:t>
      </w:r>
      <w:r>
        <w:t>是二叉堆的泛化形式，每个非叶子节点最多拥有 d 个子节点，可以通过调整分支数 d，在树的高度与单层比较开销之间做权衡。</w:t>
      </w:r>
    </w:p>
    <w:p w14:paraId="24BA3142">
      <w:pPr>
        <w:ind w:firstLine="440" w:firstLineChars="200"/>
      </w:pPr>
      <w:r>
        <w:t>基数排序是典型的线性时间非比较排序算法，传统基数排序默认所有元素长度固定；习题 8-3 研究</w:t>
      </w:r>
      <w:r>
        <w:rPr>
          <w:b/>
          <w:bCs/>
        </w:rPr>
        <w:t>变长数据项</w:t>
      </w:r>
      <w:r>
        <w:t>如何实现线性时间排序，分为变长整数、变长字符串两个子问题，二者排序规则不同，算法策略存在本质差异。</w:t>
      </w:r>
    </w:p>
    <w:p w14:paraId="799101D9">
      <w:pPr>
        <w:ind w:firstLine="440" w:firstLineChars="200"/>
      </w:pPr>
      <w:r>
        <w:t>本报告完整推导两道习题的全部子问题，给出算法原理、复杂度证明、工程实现与优化分析，对应小组汇报 PPT 全部内容。</w:t>
      </w: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8EBC4">
      <w:pPr>
        <w:pStyle w:val="40"/>
      </w:pPr>
      <w:r>
        <w:t>二、习题 6-2 对 d 叉堆的分析</w:t>
      </w:r>
    </w:p>
    <w:p w14:paraId="38199EF0">
      <w:pPr>
        <w:pStyle w:val="46"/>
      </w:pPr>
      <w:r>
        <w:t>2.1 问题重述</w:t>
      </w:r>
    </w:p>
    <w:p w14:paraId="13D7A863">
      <w:pPr>
        <w:ind w:firstLine="440" w:firstLineChars="200"/>
      </w:pPr>
      <w:r>
        <w:t>d 叉堆与二叉堆结构类似，区别在于每个非叶子节点有 d 个子节点，而非 2 个。本题共5小问</w:t>
      </w:r>
      <w:r>
        <w:rPr>
          <w:rFonts w:hint="eastAsia"/>
        </w:rPr>
        <w:t>：</w:t>
      </w:r>
    </w:p>
    <w:p w14:paraId="65907795">
      <w:pPr>
        <w:ind w:firstLine="440" w:firstLineChars="200"/>
        <w:rPr>
          <w:rStyle w:val="49"/>
        </w:rPr>
      </w:pPr>
      <w:r>
        <w:rPr>
          <w:rStyle w:val="49"/>
        </w:rPr>
        <w:t>a. 如何用一个数组表示 d 叉堆；</w:t>
      </w:r>
    </w:p>
    <w:p w14:paraId="6BBD5F42">
      <w:pPr>
        <w:ind w:firstLine="440" w:firstLineChars="200"/>
        <w:rPr>
          <w:rStyle w:val="49"/>
        </w:rPr>
      </w:pPr>
      <w:r>
        <w:rPr>
          <w:rStyle w:val="49"/>
        </w:rPr>
        <w:t>b. 用 Θ 符号表示 n 个元素 d 叉堆的高度；</w:t>
      </w:r>
    </w:p>
    <w:p w14:paraId="1D80201B">
      <w:pPr>
        <w:ind w:firstLine="440" w:firstLineChars="200"/>
        <w:rPr>
          <w:rStyle w:val="49"/>
        </w:rPr>
      </w:pPr>
      <w:r>
        <w:rPr>
          <w:rStyle w:val="49"/>
        </w:rPr>
        <w:t>c. 给出 d 叉最大堆中 EXTRACT-MAX 的高效实现，分析运行时间；</w:t>
      </w:r>
    </w:p>
    <w:p w14:paraId="6AD36069">
      <w:pPr>
        <w:ind w:firstLine="440" w:firstLineChars="200"/>
        <w:rPr>
          <w:rStyle w:val="49"/>
        </w:rPr>
      </w:pPr>
      <w:r>
        <w:rPr>
          <w:rStyle w:val="49"/>
        </w:rPr>
        <w:t>d. 给出 d 叉最大堆中 INCREASE-KEY 的高效实现，分析运行时间；</w:t>
      </w:r>
    </w:p>
    <w:p w14:paraId="49F323C5">
      <w:pPr>
        <w:ind w:firstLine="440" w:firstLineChars="200"/>
        <w:rPr>
          <w:rStyle w:val="49"/>
        </w:rPr>
      </w:pPr>
      <w:r>
        <w:rPr>
          <w:rStyle w:val="49"/>
        </w:rPr>
        <w:t>e. 给出 d 叉最大堆中 INSERT 的高效实现，分析运行时间。</w:t>
      </w:r>
    </w:p>
    <w:p w14:paraId="0FB01A74">
      <w:pPr>
        <w:ind w:firstLine="440" w:firstLineChars="200"/>
        <w:rPr>
          <w:rStyle w:val="49"/>
        </w:rPr>
      </w:pPr>
      <w:r>
        <w:rPr>
          <w:rStyle w:val="49"/>
        </w:rPr>
        <w:t>前提假设：对象到堆元素的映射每次操作耗时 O (1)。</w:t>
      </w:r>
    </w:p>
    <w:p w14:paraId="71F39E77">
      <w:pPr>
        <w:pStyle w:val="46"/>
      </w:pPr>
      <w:r>
        <w:t>2.2 a 小题：数组存储方式与父子下标映射</w:t>
      </w:r>
    </w:p>
    <w:p w14:paraId="2A1342A1">
      <w:pPr>
        <w:ind w:firstLine="440" w:firstLineChars="200"/>
      </w:pPr>
      <w:r>
        <w:t>d 叉堆采用</w:t>
      </w:r>
      <w:r>
        <w:rPr>
          <w:b/>
          <w:bCs/>
        </w:rPr>
        <w:t>一维数组按层序遍历存储</w:t>
      </w:r>
      <w:r>
        <w:t xml:space="preserve">，约定数组下标从 1 开始，根节点存放在 </w:t>
      </w:r>
      <w:r>
        <w:rPr>
          <w:rFonts w:hint="eastAsia"/>
        </w:rPr>
        <w:t>A</w:t>
      </w:r>
      <w:r>
        <w:t>[1]。</w:t>
      </w:r>
    </w:p>
    <w:p w14:paraId="3FEFD6A8">
      <w:r>
        <w:t>对于下标为 i 的节点：</w:t>
      </w:r>
    </w:p>
    <w:p w14:paraId="6F0ABF66">
      <w:pPr>
        <w:numPr>
          <w:ilvl w:val="0"/>
          <w:numId w:val="1"/>
        </w:numPr>
      </w:pPr>
      <w:r>
        <w:rPr>
          <w:b/>
          <w:bCs/>
        </w:rPr>
        <w:t>父节点下标</w:t>
      </w:r>
      <w:r>
        <w:t>：</w:t>
      </w:r>
    </w:p>
    <w:p w14:paraId="0A5D9A21">
      <w:pPr>
        <w:ind w:firstLine="440" w:firstLineChars="200"/>
        <w:rPr>
          <w:rStyle w:val="17"/>
        </w:rPr>
      </w:pPr>
      <w:r>
        <w:rPr>
          <w:rStyle w:val="17"/>
        </w:rPr>
        <w:t>parent(i) = [ i + d – 2 / d]</w:t>
      </w:r>
    </w:p>
    <w:p w14:paraId="43EE9105">
      <w:pPr>
        <w:numPr>
          <w:ilvl w:val="0"/>
          <w:numId w:val="2"/>
        </w:numPr>
      </w:pPr>
      <w:r>
        <w:rPr>
          <w:b/>
          <w:bCs/>
        </w:rPr>
        <w:t>第 k 个子节点下标（1 ≤ k ≤ d）</w:t>
      </w:r>
      <w:r>
        <w:t>：</w:t>
      </w:r>
    </w:p>
    <w:p w14:paraId="323E4D07">
      <w:pPr>
        <w:ind w:firstLine="440" w:firstLineChars="200"/>
        <w:rPr>
          <w:rStyle w:val="17"/>
        </w:rPr>
      </w:pPr>
      <w:r>
        <w:rPr>
          <w:rStyle w:val="17"/>
        </w:rPr>
        <w:t>child(i,k) = d * ( i – 1 ) + 1 + k</w:t>
      </w:r>
    </w:p>
    <w:p w14:paraId="1B1DC1B7">
      <w:r>
        <w:t>最大堆性质：任意父节点的值 ≥ 所有子节点的值。</w:t>
      </w:r>
    </w:p>
    <w:p w14:paraId="2D667E1E">
      <w:pPr>
        <w:pStyle w:val="46"/>
      </w:pPr>
      <w:r>
        <w:t>2.3 b 小题：堆高度的数学推导</w:t>
      </w:r>
    </w:p>
    <w:p w14:paraId="50011838">
      <w:pPr>
        <w:ind w:firstLine="440" w:firstLineChars="200"/>
      </w:pPr>
      <w:r>
        <w:t>堆的高度 h 定义为：根节点到最远叶子节点的边数。满 d 叉树的节点总数为等比</w:t>
      </w:r>
      <w:r>
        <w:rPr>
          <w:rFonts w:hint="eastAsia"/>
        </w:rPr>
        <w:t>数</w:t>
      </w:r>
      <w:r>
        <w:t>列求和：</w:t>
      </w:r>
    </w:p>
    <w:p w14:paraId="6937A19C">
      <w:pPr>
        <w:ind w:firstLine="440" w:firstLineChars="200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S=1+d+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h+1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d−1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207C3BC8">
      <w:pPr>
        <w:ind w:firstLine="440" w:firstLineChars="200"/>
      </w:pPr>
      <w:r>
        <w:t>包含 n 个元素的完全 d 叉堆满足不等式：</w:t>
      </w:r>
    </w:p>
    <w:p w14:paraId="2A88C42A">
      <w:pPr>
        <w:ind w:firstLine="440" w:firstLineChars="200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d−1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&lt;n≤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h+1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d−1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121340E6">
      <w:pPr>
        <w:ind w:firstLine="440" w:firstLineChars="200"/>
      </w:pPr>
      <w:r>
        <w:t>当 n 远大于 1 时，常数项可忽略，两边取以 d 为底的对数，可得：</w:t>
      </w:r>
    </w:p>
    <w:p w14:paraId="07AD791F">
      <w:pPr>
        <w:ind w:firstLine="2421" w:firstLineChars="1100"/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h=</m:t>
        </m:r>
        <m:r>
          <m:rPr>
            <m:sty m:val="b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</m:func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w:r>
        <w:rPr>
          <w:rFonts w:hint="eastAsia"/>
        </w:rPr>
        <w:t xml:space="preserve"> </w:t>
      </w:r>
      <w:r>
        <w:t>等价于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ctrlPr>
                  <w:rPr>
                    <w:rFonts w:ascii="Cambria Math" w:hAnsi="Cambria Math"/>
                  </w:rPr>
                </m:ctrlPr>
              </m:num>
              <m:den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。</w:t>
      </w:r>
    </w:p>
    <w:p w14:paraId="63B04199">
      <w:pPr>
        <w:pStyle w:val="46"/>
      </w:pPr>
      <w:r>
        <w:t>2.4 c 小题：EXTRACT-MAX（取出最大值）</w:t>
      </w:r>
    </w:p>
    <w:p w14:paraId="7BD178E0">
      <w:pPr>
        <w:rPr>
          <w:b/>
          <w:bCs/>
        </w:rPr>
      </w:pPr>
      <w:r>
        <w:rPr>
          <w:b/>
          <w:bCs/>
        </w:rPr>
        <w:t>算法步骤</w:t>
      </w:r>
    </w:p>
    <w:p w14:paraId="2E17119A">
      <w:pPr>
        <w:numPr>
          <w:ilvl w:val="0"/>
          <w:numId w:val="3"/>
        </w:numPr>
      </w:pPr>
      <w:r>
        <w:t>若堆大小小于 1，报下溢错误；</w:t>
      </w:r>
    </w:p>
    <w:p w14:paraId="460B0DE6">
      <w:pPr>
        <w:numPr>
          <w:ilvl w:val="0"/>
          <w:numId w:val="3"/>
        </w:numPr>
      </w:pPr>
      <w:r>
        <w:t>保存根节点 A [1] 作为最大值；</w:t>
      </w:r>
    </w:p>
    <w:p w14:paraId="3120F8F0">
      <w:pPr>
        <w:numPr>
          <w:ilvl w:val="0"/>
          <w:numId w:val="3"/>
        </w:numPr>
      </w:pPr>
      <w:r>
        <w:t>将堆末尾的元素移动到根节点位置；</w:t>
      </w:r>
    </w:p>
    <w:p w14:paraId="58FAD47F">
      <w:pPr>
        <w:numPr>
          <w:ilvl w:val="0"/>
          <w:numId w:val="3"/>
        </w:numPr>
      </w:pPr>
      <w:r>
        <w:t>堆大小 heap</w:t>
      </w:r>
      <w:r>
        <w:rPr>
          <w:rFonts w:hint="eastAsia"/>
        </w:rPr>
        <w:t>_</w:t>
      </w:r>
      <w:r>
        <w:t>size 减 1；</w:t>
      </w:r>
    </w:p>
    <w:p w14:paraId="29B6E6A7">
      <w:pPr>
        <w:numPr>
          <w:ilvl w:val="0"/>
          <w:numId w:val="3"/>
        </w:numPr>
      </w:pPr>
      <w:r>
        <w:t>从根节点调用下沉调整函数 dMaxHeapify，修复最大堆性质；</w:t>
      </w:r>
    </w:p>
    <w:p w14:paraId="68BB5853">
      <w:pPr>
        <w:numPr>
          <w:ilvl w:val="0"/>
          <w:numId w:val="3"/>
        </w:numPr>
      </w:pPr>
      <w:r>
        <w:t>返回保存的最大值。</w:t>
      </w:r>
    </w:p>
    <w:p w14:paraId="7638692D">
      <w:pPr>
        <w:rPr>
          <w:b/>
          <w:bCs/>
        </w:rPr>
      </w:pPr>
      <w:r>
        <w:rPr>
          <w:b/>
          <w:bCs/>
        </w:rPr>
        <w:t>复杂度分析</w:t>
      </w:r>
    </w:p>
    <w:p w14:paraId="6D27DB4E">
      <w:r>
        <w:t xml:space="preserve">下沉操作每向下一层，都需要遍历全部 d 个子节点并找出最大值，单层比较代价为 </w:t>
      </w:r>
      <w:r>
        <w:rPr>
          <w:rFonts w:hint="eastAsia"/>
        </w:rPr>
        <w:t>O</w:t>
      </w:r>
      <w:r>
        <w:t>(d)；最多下沉 h = log_d n 层。 总运行时间：</w:t>
      </w:r>
    </w:p>
    <w:p w14:paraId="4281FCC9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hint="default"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d⋅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4E70A8CF">
      <w:pPr>
        <w:pStyle w:val="46"/>
      </w:pPr>
      <w:r>
        <w:t>2.5 d 小题：INCREASE-KEY（增大关键字）</w:t>
      </w:r>
    </w:p>
    <w:p w14:paraId="5308FF50">
      <w:pPr>
        <w:rPr>
          <w:b/>
          <w:bCs/>
        </w:rPr>
      </w:pPr>
      <w:r>
        <w:rPr>
          <w:b/>
          <w:bCs/>
        </w:rPr>
        <w:t>算法步骤</w:t>
      </w:r>
    </w:p>
    <w:p w14:paraId="1B379268">
      <w:pPr>
        <w:numPr>
          <w:ilvl w:val="0"/>
          <w:numId w:val="4"/>
        </w:numPr>
      </w:pPr>
      <w:r>
        <w:t>若新关键字小于当前值，拒绝操作（本函数仅支持增大关键字）；</w:t>
      </w:r>
    </w:p>
    <w:p w14:paraId="3DF85A4D">
      <w:pPr>
        <w:numPr>
          <w:ilvl w:val="0"/>
          <w:numId w:val="4"/>
        </w:numPr>
      </w:pPr>
      <w:r>
        <w:t>将位置 i 的元素更新为新关键字；</w:t>
      </w:r>
    </w:p>
    <w:p w14:paraId="7BAD107D">
      <w:pPr>
        <w:numPr>
          <w:ilvl w:val="0"/>
          <w:numId w:val="4"/>
        </w:numPr>
      </w:pPr>
      <w:r>
        <w:rPr>
          <w:b/>
          <w:bCs/>
        </w:rPr>
        <w:t>上浮调整（siftUp）</w:t>
      </w:r>
      <w:r>
        <w:t>：当节点不为根且值大于父节点时，交换当前节点与父节点，i 更新为父节点下标；重复此过程直到到达根节点或满足堆性质。</w:t>
      </w:r>
    </w:p>
    <w:p w14:paraId="395E876B">
      <w:pPr>
        <w:rPr>
          <w:b/>
          <w:bCs/>
        </w:rPr>
      </w:pPr>
      <w:r>
        <w:rPr>
          <w:b/>
          <w:bCs/>
        </w:rPr>
        <w:t>复杂度分析</w:t>
      </w:r>
    </w:p>
    <w:p w14:paraId="7A7DDF05">
      <w:pPr>
        <w:ind w:firstLine="440" w:firstLineChars="200"/>
      </w:pPr>
      <w:r>
        <w:t>上浮操作每向上一层，只需要与 1 个父节点做一次比较交换，单层代价为 Θ(1)；最多上浮 h = log_d n 层。 总运行时间：</w:t>
      </w:r>
    </w:p>
    <w:p w14:paraId="3E457DFB">
      <w:pPr>
        <w:ind w:firstLine="440" w:firstLineChars="200"/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hint="default"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0AF36828">
      <w:pPr>
        <w:pStyle w:val="46"/>
      </w:pPr>
      <w:r>
        <w:t>2.6 e 小题：INSERT（插入新元素）</w:t>
      </w:r>
    </w:p>
    <w:p w14:paraId="36EF89E5">
      <w:pPr>
        <w:rPr>
          <w:b/>
          <w:bCs/>
        </w:rPr>
      </w:pPr>
      <w:r>
        <w:rPr>
          <w:b/>
          <w:bCs/>
        </w:rPr>
        <w:t>算法步骤</w:t>
      </w:r>
    </w:p>
    <w:p w14:paraId="1E89D4FC">
      <w:pPr>
        <w:numPr>
          <w:ilvl w:val="0"/>
          <w:numId w:val="5"/>
        </w:numPr>
      </w:pPr>
      <w:r>
        <w:t>堆大小 heap_size 加 1；</w:t>
      </w:r>
    </w:p>
    <w:p w14:paraId="28BC8344">
      <w:pPr>
        <w:numPr>
          <w:ilvl w:val="0"/>
          <w:numId w:val="5"/>
        </w:numPr>
      </w:pPr>
      <w:r>
        <w:t>将新元素放入数组堆尾位置；</w:t>
      </w:r>
    </w:p>
    <w:p w14:paraId="630498A0">
      <w:pPr>
        <w:numPr>
          <w:ilvl w:val="0"/>
          <w:numId w:val="5"/>
        </w:numPr>
      </w:pPr>
      <w:r>
        <w:t>对堆尾节点执行上浮调整，直到满足堆性质。</w:t>
      </w:r>
    </w:p>
    <w:p w14:paraId="4260128F">
      <w:r>
        <w:t>本质等价：先在堆尾放入一个极小值，再调用一次 INCREASE-KEY 将其提升为目标值。</w:t>
      </w:r>
    </w:p>
    <w:p w14:paraId="7AB4C905">
      <w:pPr>
        <w:rPr>
          <w:b/>
          <w:bCs/>
        </w:rPr>
      </w:pPr>
      <w:r>
        <w:rPr>
          <w:b/>
          <w:bCs/>
        </w:rPr>
        <w:t>复杂度分析</w:t>
      </w:r>
    </w:p>
    <w:p w14:paraId="0490B331">
      <w:r>
        <w:t>仅执行一次上浮调整，总运行时间与 INCREASE-KEY 一致：</w:t>
      </w:r>
    </w:p>
    <w:p w14:paraId="0E843704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hint="default"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5F3B5CB1">
      <w:pPr>
        <w:pStyle w:val="46"/>
      </w:pPr>
      <w:r>
        <w:t>2.7 核心代码实现</w:t>
      </w:r>
    </w:p>
    <w:p w14:paraId="6C0910E3">
      <w:pPr>
        <w:pStyle w:val="37"/>
        <w:rPr>
          <w:rFonts w:hint="default" w:eastAsia="微软雅黑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a.</w:t>
      </w:r>
    </w:p>
    <w:p w14:paraId="238C17C9">
      <w:pPr>
        <w:pStyle w:val="37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0" distR="0">
            <wp:extent cx="5569585" cy="3361055"/>
            <wp:effectExtent l="0" t="0" r="5715" b="4445"/>
            <wp:docPr id="1035" name="图片 1" descr="联想截图_20261014155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图片 1" descr="联想截图_20261014155457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A8D9">
      <w:pPr>
        <w:pStyle w:val="37"/>
        <w:rPr>
          <w:rFonts w:hint="default" w:eastAsia="微软雅黑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c.</w:t>
      </w:r>
    </w:p>
    <w:p w14:paraId="3273281B">
      <w:pPr>
        <w:pStyle w:val="37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0" distR="0">
            <wp:extent cx="5578475" cy="2456180"/>
            <wp:effectExtent l="0" t="0" r="9525" b="7620"/>
            <wp:docPr id="1036" name="图片 2" descr="联想截图_20261014155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图片 2" descr="联想截图_20261014155530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720D">
      <w:pPr>
        <w:pStyle w:val="37"/>
        <w:rPr>
          <w:rFonts w:hint="default" w:eastAsia="微软雅黑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d.</w:t>
      </w:r>
    </w:p>
    <w:p w14:paraId="336DAE56">
      <w:pPr>
        <w:pStyle w:val="37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0" distR="0">
            <wp:extent cx="5586730" cy="2400300"/>
            <wp:effectExtent l="0" t="0" r="1270" b="0"/>
            <wp:docPr id="1037" name="图片 3" descr="联想截图_20261014155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图片 3" descr="联想截图_20261014155558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3D28">
      <w:pPr>
        <w:pStyle w:val="37"/>
        <w:rPr>
          <w:rFonts w:hint="default" w:eastAsia="微软雅黑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e.</w:t>
      </w:r>
    </w:p>
    <w:p w14:paraId="1552016C">
      <w:pPr>
        <w:pStyle w:val="37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0" distR="0">
            <wp:extent cx="5584825" cy="2857500"/>
            <wp:effectExtent l="0" t="0" r="3175" b="0"/>
            <wp:docPr id="1038" name="图片 4" descr="联想截图_20261014155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图片 4" descr="联想截图_20261014155617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966F">
      <w:pPr>
        <w:rPr>
          <w:i/>
          <w:iCs/>
        </w:rPr>
      </w:pPr>
      <w:r>
        <w:rPr>
          <w:i/>
          <w:iCs/>
        </w:rPr>
        <w:t>代码说明：</w:t>
      </w:r>
    </w:p>
    <w:p w14:paraId="686C2EF0">
      <w:pPr>
        <w:rPr>
          <w:rFonts w:hint="eastAsia"/>
          <w:i/>
          <w:iCs/>
        </w:rPr>
      </w:pPr>
      <w:r>
        <w:rPr>
          <w:rFonts w:hint="eastAsia"/>
          <w:i/>
          <w:iCs/>
        </w:rPr>
        <w:t>用的代码语言为C++，</w:t>
      </w:r>
    </w:p>
    <w:p w14:paraId="4DD1D810">
      <w:pPr>
        <w:rPr>
          <w:rFonts w:hint="eastAsia" w:eastAsia="等线"/>
          <w:i/>
          <w:iCs/>
        </w:rPr>
      </w:pPr>
      <w:r>
        <w:rPr>
          <w:rFonts w:hint="eastAsia"/>
          <w:i/>
          <w:iCs/>
        </w:rPr>
        <w:t>其中为方便展示，c、d、e题仅展示核心操作，类结构与一些基础函数已省略。</w:t>
      </w:r>
    </w:p>
    <w:p w14:paraId="32CD1121">
      <w:pPr>
        <w:pStyle w:val="46"/>
      </w:pPr>
      <w:r>
        <w:t>2.8 算法瓶颈与工程优化</w:t>
      </w:r>
    </w:p>
    <w:p w14:paraId="0016FD1A">
      <w:pPr>
        <w:rPr>
          <w:b/>
          <w:bCs/>
        </w:rPr>
      </w:pPr>
      <w:r>
        <w:rPr>
          <w:b/>
          <w:bCs/>
        </w:rPr>
        <w:t>核心瓶颈</w:t>
      </w:r>
    </w:p>
    <w:p w14:paraId="0CF88752">
      <w:pPr>
        <w:numPr>
          <w:ilvl w:val="0"/>
          <w:numId w:val="6"/>
        </w:numPr>
      </w:pPr>
      <w:r>
        <w:rPr>
          <w:b/>
          <w:bCs/>
        </w:rPr>
        <w:t>EXTRACT-MAX 的单层比较开销</w:t>
      </w:r>
      <w:r>
        <w:t>：dMaxHeapify 每层必须遍历全部 d 个子节点，当 d 较大时，d 因子会显著拉高时间开销；</w:t>
      </w:r>
    </w:p>
    <w:p w14:paraId="356C0319">
      <w:pPr>
        <w:numPr>
          <w:ilvl w:val="0"/>
          <w:numId w:val="6"/>
        </w:numPr>
      </w:pPr>
      <w:r>
        <w:rPr>
          <w:b/>
          <w:bCs/>
        </w:rPr>
        <w:t>swap 交换的写开销</w:t>
      </w:r>
      <w:r>
        <w:t>：朴素实现中每层交换使用 swap，包含 3 次内存写操作，路径较长时写操作总量大，实际运行偏慢。</w:t>
      </w:r>
    </w:p>
    <w:p w14:paraId="731CF389">
      <w:pPr>
        <w:pStyle w:val="31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当批量使用插入函数时重复走祖先路径：</w:t>
      </w:r>
    </w:p>
    <w:p w14:paraId="5EEFE5E6">
      <w:pPr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多元素逐个 insert 时各自独立上浮 ，兄弟节点重复遍历相同祖先 ，效率低。</w:t>
      </w:r>
    </w:p>
    <w:p w14:paraId="4046A879">
      <w:pPr>
        <w:pStyle w:val="31"/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push_back 扩容触发全量复制</w:t>
      </w:r>
    </w:p>
    <w:p w14:paraId="683DB4B6">
      <w:pPr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超容量时 vector 扩容需复制全部元素 ，单次最坏 O(n) ，造成性能突刺。</w:t>
      </w:r>
    </w:p>
    <w:p w14:paraId="5008BDC2">
      <w:pPr>
        <w:numPr>
          <w:ilvl w:val="0"/>
          <w:numId w:val="0"/>
        </w:numPr>
        <w:ind w:left="360" w:leftChars="0"/>
        <w:rPr>
          <w:rFonts w:hint="eastAsia"/>
        </w:rPr>
      </w:pPr>
    </w:p>
    <w:p w14:paraId="0BBFA0F5">
      <w:pPr>
        <w:rPr>
          <w:b/>
          <w:bCs/>
        </w:rPr>
      </w:pPr>
      <w:r>
        <w:rPr>
          <w:b/>
          <w:bCs/>
        </w:rPr>
        <w:t>优化方向</w:t>
      </w:r>
    </w:p>
    <w:p w14:paraId="518E9438">
      <w:pPr>
        <w:numPr>
          <w:ilvl w:val="0"/>
          <w:numId w:val="7"/>
        </w:numPr>
      </w:pPr>
      <w:r>
        <w:rPr>
          <w:b/>
          <w:bCs/>
        </w:rPr>
        <w:t>锦标赛树优化</w:t>
      </w:r>
      <w:r>
        <w:t>：为每个内部节点维护 d 路锦标赛树，将找最大子节点的代价从 Θ(d) 降至 O (log d)；适合频繁执行 EXTRACT-MAX 的场景，一次性建堆收益有限。</w:t>
      </w:r>
    </w:p>
    <w:p w14:paraId="65D9118B">
      <w:pPr>
        <w:numPr>
          <w:ilvl w:val="0"/>
          <w:numId w:val="7"/>
        </w:numPr>
      </w:pPr>
      <w:r>
        <w:rPr>
          <w:b/>
          <w:bCs/>
        </w:rPr>
        <w:t>移动赋值代替 swap</w:t>
      </w:r>
      <w:r>
        <w:t>：下沉时保存目标值，父节点依次向下移动赋值，将写次数从 3h 降至 h+1，减少内存写开销。</w:t>
      </w:r>
    </w:p>
    <w:p w14:paraId="5382DC3C">
      <w:pPr>
        <w:numPr>
          <w:ilvl w:val="0"/>
          <w:numId w:val="7"/>
        </w:numPr>
      </w:pPr>
      <w:r>
        <w:rPr>
          <w:b/>
          <w:bCs/>
        </w:rPr>
        <w:t>参数权衡</w:t>
      </w:r>
      <w:r>
        <w:t>：d 叉堆适合 INSERT、INCREASE-KEY 操作远多于 EXTRACT-MAX 的场景；d 越大，插入更新越快，删除最大值代价越高。</w:t>
      </w:r>
    </w:p>
    <w:p w14:paraId="5D2AFE6B">
      <w:pPr>
        <w:numPr>
          <w:ilvl w:val="0"/>
          <w:numId w:val="7"/>
        </w:numPr>
      </w:pPr>
      <w:r>
        <w:rPr>
          <w:rFonts w:hint="eastAsia"/>
          <w:b/>
          <w:bCs/>
        </w:rPr>
        <w:t>批量插入用 buildHeap</w:t>
      </w:r>
    </w:p>
    <w:p w14:paraId="590E5F1F">
      <w:pPr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一次性插入同一个父节点下的多个元素时 ，拼到数组末尾后统一buildHeap，比逐个 insert 快。</w:t>
      </w:r>
    </w:p>
    <w:p w14:paraId="6C00199A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预分配 reserve</w:t>
      </w:r>
      <w:r>
        <w:rPr>
          <w:rFonts w:hint="eastAsia"/>
        </w:rPr>
        <w:t xml:space="preserve"> </w:t>
      </w:r>
    </w:p>
    <w:p w14:paraId="2C6C894F">
      <w:pPr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在使用插入函数时，已知元素规模时调用 A.reserve(n) ，避免频繁扩容复制。</w:t>
      </w:r>
    </w:p>
    <w:p w14:paraId="5E47C25C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83817">
      <w:pPr>
        <w:pStyle w:val="40"/>
      </w:pPr>
      <w:r>
        <w:t>三、习题 8-3 变长数据项的高效排序</w:t>
      </w:r>
    </w:p>
    <w:p w14:paraId="2A8C76B7">
      <w:pPr>
        <w:pStyle w:val="46"/>
      </w:pPr>
      <w:r>
        <w:t>3.1 问题重述</w:t>
      </w:r>
    </w:p>
    <w:p w14:paraId="69B31256">
      <w:pPr>
        <w:ind w:firstLine="440" w:firstLineChars="200"/>
      </w:pPr>
      <w:r>
        <w:t>a. 给定整数数组，不同整数的位数可能不同，所有数字总位数为 n，设计 O (n) 时间的排序算法； b. 给定字符串数组，不同字符串长度可能不同，总字符数为 n，设计 O (n) 时间的字典序排序算法（满足 a &lt; ab &lt; b）。</w:t>
      </w:r>
    </w:p>
    <w:p w14:paraId="15D36581">
      <w:pPr>
        <w:ind w:firstLine="440" w:firstLineChars="200"/>
      </w:pPr>
      <w:r>
        <w:t>传统 LSD 基数排序按最长元素的长度循环，若存在一个超长元素，会导致短元素无效遍历，无法保证严格线性时间。</w:t>
      </w:r>
    </w:p>
    <w:p w14:paraId="69E9CDCB">
      <w:pPr>
        <w:pStyle w:val="46"/>
      </w:pPr>
      <w:r>
        <w:t>3.2 8-3 (a) 变长整数排序</w:t>
      </w:r>
    </w:p>
    <w:p w14:paraId="4988CCF9">
      <w:pPr>
        <w:rPr>
          <w:b/>
          <w:bCs/>
        </w:rPr>
      </w:pPr>
      <w:r>
        <w:rPr>
          <w:b/>
          <w:bCs/>
        </w:rPr>
        <w:t>核心性质</w:t>
      </w:r>
    </w:p>
    <w:p w14:paraId="202C3956">
      <w:pPr>
        <w:ind w:firstLine="440" w:firstLineChars="200"/>
      </w:pPr>
      <w:r>
        <w:t>不含前导零的正整数，</w:t>
      </w:r>
      <w:r>
        <w:rPr>
          <w:b/>
          <w:bCs/>
        </w:rPr>
        <w:t>位数更多的数值一定更大</w:t>
      </w:r>
      <w:r>
        <w:t>，长度具有绝对优先级。</w:t>
      </w:r>
    </w:p>
    <w:p w14:paraId="5BA059A7">
      <w:pPr>
        <w:rPr>
          <w:b/>
          <w:bCs/>
        </w:rPr>
      </w:pPr>
      <w:r>
        <w:rPr>
          <w:b/>
          <w:bCs/>
        </w:rPr>
        <w:t>算法三步策略</w:t>
      </w:r>
    </w:p>
    <w:p w14:paraId="319C4B76">
      <w:pPr>
        <w:numPr>
          <w:ilvl w:val="0"/>
          <w:numId w:val="8"/>
        </w:numPr>
      </w:pPr>
      <w:r>
        <w:rPr>
          <w:b/>
          <w:bCs/>
        </w:rPr>
        <w:t>按位数分桶</w:t>
      </w:r>
      <w:r>
        <w:t>：遍历所有整数，去除前导零后，按字符串长度归入对应长度的桶；</w:t>
      </w:r>
    </w:p>
    <w:p w14:paraId="5407C801">
      <w:pPr>
        <w:numPr>
          <w:ilvl w:val="0"/>
          <w:numId w:val="8"/>
        </w:numPr>
      </w:pPr>
      <w:r>
        <w:rPr>
          <w:b/>
          <w:bCs/>
        </w:rPr>
        <w:t>桶内 LSD 基数排序</w:t>
      </w:r>
      <w:r>
        <w:t>：同一桶内位数完全相同，执行最低位优先的 LSD 基数排序；</w:t>
      </w:r>
    </w:p>
    <w:p w14:paraId="4990BBE8">
      <w:pPr>
        <w:numPr>
          <w:ilvl w:val="0"/>
          <w:numId w:val="8"/>
        </w:numPr>
      </w:pPr>
      <w:r>
        <w:rPr>
          <w:b/>
          <w:bCs/>
        </w:rPr>
        <w:t>按序拼接桶</w:t>
      </w:r>
      <w:r>
        <w:t>：按照位数从小到大，依次拼接各桶的排序结果，得到最终有序数组。</w:t>
      </w:r>
    </w:p>
    <w:p w14:paraId="5085A28D">
      <w:pPr>
        <w:rPr>
          <w:b/>
          <w:bCs/>
        </w:rPr>
      </w:pPr>
      <w:r>
        <w:rPr>
          <w:b/>
          <w:bCs/>
        </w:rPr>
        <w:t>正确性证明</w:t>
      </w:r>
    </w:p>
    <w:p w14:paraId="31B9CAF3">
      <w:pPr>
        <w:numPr>
          <w:ilvl w:val="0"/>
          <w:numId w:val="9"/>
        </w:numPr>
      </w:pPr>
      <w:r>
        <w:rPr>
          <w:b/>
          <w:bCs/>
        </w:rPr>
        <w:t>跨桶正确性</w:t>
      </w:r>
      <w:r>
        <w:t>：位数多的整数一定大于位数少的整数，短桶全部排在长桶之前；</w:t>
      </w:r>
    </w:p>
    <w:p w14:paraId="3FAB89F2">
      <w:pPr>
        <w:numPr>
          <w:ilvl w:val="0"/>
          <w:numId w:val="9"/>
        </w:numPr>
      </w:pPr>
      <w:r>
        <w:rPr>
          <w:b/>
          <w:bCs/>
        </w:rPr>
        <w:t>桶内正确性</w:t>
      </w:r>
      <w:r>
        <w:t>：相同位数的整数等价于定长整数排序，LSD 基数排序保证桶内升序。</w:t>
      </w:r>
    </w:p>
    <w:p w14:paraId="32D7CF33">
      <w:pPr>
        <w:rPr>
          <w:b/>
          <w:bCs/>
        </w:rPr>
      </w:pPr>
      <w:r>
        <w:rPr>
          <w:b/>
          <w:bCs/>
        </w:rPr>
        <w:t>复杂度分析</w:t>
      </w:r>
    </w:p>
    <w:p w14:paraId="1C34998B">
      <w:pPr>
        <w:ind w:firstLine="440" w:firstLineChars="200"/>
      </w:pPr>
      <w:r>
        <w:t>所有数字的总位数为 n，算法中每个字符恰好参与一次计数排序，总运行时间：</w:t>
      </w:r>
    </w:p>
    <w:p w14:paraId="76D106B9">
      <w:pPr>
        <w:ind w:firstLine="440" w:firstLineChars="200"/>
        <w:rPr>
          <w:rFonts w:hint="default" w:eastAsia="等线"/>
          <w:lang w:val="en-US" w:eastAsia="zh-CN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 xml:space="preserve"> O(n)</m:t>
          </m:r>
        </m:oMath>
      </m:oMathPara>
    </w:p>
    <w:p w14:paraId="11D0AC73">
      <w:pPr>
        <w:rPr>
          <w:b/>
          <w:bCs/>
        </w:rPr>
      </w:pPr>
      <w:r>
        <w:rPr>
          <w:b/>
          <w:bCs/>
        </w:rPr>
        <w:t>测试样例</w:t>
      </w:r>
    </w:p>
    <w:p w14:paraId="38F0EC3F">
      <w:r>
        <w:t>输入：["1024", "9", "42", "100", "5", "042"]</w:t>
      </w:r>
    </w:p>
    <w:p w14:paraId="0D7481F6">
      <w:r>
        <w:t>输出：["5", "9", "42", "042", "100", "1024"]</w:t>
      </w:r>
    </w:p>
    <w:p w14:paraId="49AA6719">
      <w:pPr>
        <w:pStyle w:val="46"/>
      </w:pPr>
      <w:r>
        <w:t>3.3 8-3 (b) 变长字符串字典序排序</w:t>
      </w:r>
    </w:p>
    <w:p w14:paraId="294214C8">
      <w:pPr>
        <w:rPr>
          <w:b/>
          <w:bCs/>
        </w:rPr>
      </w:pPr>
      <w:r>
        <w:rPr>
          <w:b/>
          <w:bCs/>
        </w:rPr>
        <w:t>核心差异</w:t>
      </w:r>
    </w:p>
    <w:p w14:paraId="6724094E">
      <w:pPr>
        <w:ind w:firstLine="440" w:firstLineChars="200"/>
      </w:pPr>
      <w:r>
        <w:t>字符串字典序中，</w:t>
      </w:r>
      <w:r>
        <w:rPr>
          <w:b/>
          <w:bCs/>
        </w:rPr>
        <w:t>长度没有绝对优先级</w:t>
      </w:r>
      <w:r>
        <w:t>。例如 "a" &lt;"banana"，但 "zoo"&gt; "apple"，因此无法像整数那样简单按长度分桶拼接。</w:t>
      </w:r>
    </w:p>
    <w:p w14:paraId="6C85EE91">
      <w:pPr>
        <w:rPr>
          <w:b/>
          <w:bCs/>
        </w:rPr>
      </w:pPr>
      <w:r>
        <w:rPr>
          <w:b/>
          <w:bCs/>
        </w:rPr>
        <w:t>算法策略（MSD 思想 + 逆序加入）</w:t>
      </w:r>
    </w:p>
    <w:p w14:paraId="691E2CD4">
      <w:pPr>
        <w:numPr>
          <w:ilvl w:val="0"/>
          <w:numId w:val="10"/>
        </w:numPr>
      </w:pPr>
      <w:r>
        <w:t>先将所有字符串按长度分桶；</w:t>
      </w:r>
    </w:p>
    <w:p w14:paraId="45AAC078">
      <w:pPr>
        <w:numPr>
          <w:ilvl w:val="0"/>
          <w:numId w:val="10"/>
        </w:numPr>
      </w:pPr>
      <w:r>
        <w:t xml:space="preserve">从最大长度 L_max 倒序遍历到 1： </w:t>
      </w:r>
    </w:p>
    <w:p w14:paraId="42A6944F">
      <w:pPr>
        <w:numPr>
          <w:ilvl w:val="1"/>
          <w:numId w:val="10"/>
        </w:numPr>
      </w:pPr>
      <w:r>
        <w:t>将长度恰好等于当前 d 的字符串加入活跃列表 activeList；</w:t>
      </w:r>
    </w:p>
    <w:p w14:paraId="0B9476F1">
      <w:pPr>
        <w:numPr>
          <w:ilvl w:val="1"/>
          <w:numId w:val="10"/>
        </w:numPr>
      </w:pPr>
      <w:r>
        <w:t>对 activeList 按第 d 位字符执行一次稳定计数排序；长度不足 d 的字符串视为空字符（优先级低于所有可见字符）。</w:t>
      </w:r>
    </w:p>
    <w:p w14:paraId="59A39FAA">
      <w:pPr>
        <w:numPr>
          <w:ilvl w:val="0"/>
          <w:numId w:val="10"/>
        </w:numPr>
      </w:pPr>
      <w:r>
        <w:t>遍历结束后，activeList 即为字典序排序结果。</w:t>
      </w:r>
    </w:p>
    <w:p w14:paraId="75312BB9">
      <w:pPr>
        <w:rPr>
          <w:b/>
          <w:bCs/>
        </w:rPr>
      </w:pPr>
      <w:r>
        <w:rPr>
          <w:b/>
          <w:bCs/>
        </w:rPr>
        <w:t>正确性证明</w:t>
      </w:r>
    </w:p>
    <w:p w14:paraId="7A6758C8">
      <w:pPr>
        <w:numPr>
          <w:ilvl w:val="0"/>
          <w:numId w:val="11"/>
        </w:numPr>
      </w:pPr>
      <w:r>
        <w:t>每个字符串的每个字符恰好参与一轮计数排序，总代价等于全部字符总数；</w:t>
      </w:r>
    </w:p>
    <w:p w14:paraId="69C5E52B">
      <w:pPr>
        <w:numPr>
          <w:ilvl w:val="0"/>
          <w:numId w:val="11"/>
        </w:numPr>
      </w:pPr>
      <w:r>
        <w:t>稳定排序保证：当前缀相同时，较短的字符串排在较长字符串前面（满足 a &lt; ab）。</w:t>
      </w:r>
    </w:p>
    <w:p w14:paraId="67F58DD7">
      <w:pPr>
        <w:rPr>
          <w:b/>
          <w:bCs/>
        </w:rPr>
      </w:pPr>
      <w:r>
        <w:rPr>
          <w:b/>
          <w:bCs/>
        </w:rPr>
        <w:t>复杂度分析</w:t>
      </w:r>
    </w:p>
    <w:p w14:paraId="524F6E89">
      <w:r>
        <w:t>所有字符串的总字符数为 n，总运行时间：</w:t>
      </w:r>
    </w:p>
    <w:p w14:paraId="6F6F7B8C"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 xml:space="preserve"> O(n)</m:t>
          </m:r>
        </m:oMath>
      </m:oMathPara>
    </w:p>
    <w:p w14:paraId="419F88F2">
      <w:pPr>
        <w:rPr>
          <w:b/>
          <w:bCs/>
        </w:rPr>
      </w:pPr>
      <w:r>
        <w:rPr>
          <w:b/>
          <w:bCs/>
        </w:rPr>
        <w:t>测试样例</w:t>
      </w:r>
    </w:p>
    <w:p w14:paraId="146F68E3">
      <w:r>
        <w:t>输入：["banana", "apple", "app", "b", "band", "a", "bandana"]</w:t>
      </w:r>
    </w:p>
    <w:p w14:paraId="205592A5">
      <w:r>
        <w:t>输出：["a", "app", "apple", "b", "banana", "band", "bandana"]</w:t>
      </w:r>
    </w:p>
    <w:p w14:paraId="2C23D255">
      <w:pPr>
        <w:pStyle w:val="46"/>
      </w:pPr>
      <w:r>
        <w:t>3.4 核心代码实现</w:t>
      </w:r>
    </w:p>
    <w:p w14:paraId="8CC9439E">
      <w:pPr>
        <w:pStyle w:val="46"/>
        <w:rPr>
          <w:rFonts w:hint="eastAsia" w:eastAsia="微软雅黑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369570</wp:posOffset>
                </wp:positionV>
                <wp:extent cx="761365" cy="415925"/>
                <wp:effectExtent l="0" t="0" r="635" b="3175"/>
                <wp:wrapNone/>
                <wp:docPr id="104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F51908">
                            <w:pPr>
                              <w:rPr>
                                <w:rFonts w:hint="default" w:eastAsia="等线"/>
                                <w:sz w:val="40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4"/>
                                <w:lang w:val="en-US" w:eastAsia="zh-CN"/>
                              </w:rPr>
                              <w:t>a.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8" o:spid="_x0000_s1026" o:spt="1" style="position:absolute;left:0pt;margin-left:43.85pt;margin-top:29.1pt;height:32.75pt;width:59.95pt;z-index:251659264;mso-width-relative:page;mso-height-relative:page;" fillcolor="#FFFFFF" filled="t" stroked="f" coordsize="21600,21600" o:gfxdata="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CQBDdcAAAAJAQAADwAAAAAAAAABACAAAAAiAAAAZHJzL2Rvd25yZXYueG1sUEsBAhQAFAAA&#10;AAgAh07iQK65HXPwAQAA1gMAAA4AAAAAAAAAAQAgAAAAJgEAAGRycy9lMm9Eb2MueG1sUEsFBgAA&#10;AAAGAAYAWQEAAIg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AF51908">
                      <w:pPr>
                        <w:rPr>
                          <w:rFonts w:hint="default" w:eastAsia="等线"/>
                          <w:sz w:val="40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0"/>
                          <w:szCs w:val="44"/>
                          <w:lang w:val="en-US" w:eastAsia="zh-CN"/>
                        </w:rPr>
                        <w:t>a.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eastAsia="微软雅黑"/>
          <w:lang w:eastAsia="zh-CN"/>
        </w:rPr>
        <w:drawing>
          <wp:inline distT="0" distB="0" distL="0" distR="0">
            <wp:extent cx="2317115" cy="3009900"/>
            <wp:effectExtent l="0" t="0" r="6985" b="0"/>
            <wp:docPr id="1042" name="图片 5" descr="联想截图_20261014160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图片 5" descr="联想截图_20261014160854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="微软雅黑"/>
          <w:lang w:eastAsia="zh-CN"/>
        </w:rPr>
        <w:drawing>
          <wp:inline distT="0" distB="0" distL="0" distR="0">
            <wp:extent cx="2449830" cy="4043680"/>
            <wp:effectExtent l="0" t="0" r="1270" b="7620"/>
            <wp:docPr id="1043" name="图片 6" descr="联想截图_20261014160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图片 6" descr="联想截图_20261014160911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B3A522D3">
      <w:pPr>
        <w:pStyle w:val="37"/>
        <w:numPr>
          <w:ilvl w:val="0"/>
          <w:numId w:val="0"/>
        </w:numPr>
        <w:rPr>
          <w:rFonts w:hint="eastAsia" w:eastAsia="微软雅黑"/>
          <w:lang w:eastAsia="zh-CN"/>
        </w:rPr>
      </w:pPr>
    </w:p>
    <w:p w14:paraId="D42FD9C9">
      <w:pPr>
        <w:pStyle w:val="37"/>
        <w:numPr>
          <w:ilvl w:val="0"/>
          <w:numId w:val="0"/>
        </w:numPr>
        <w:rPr>
          <w:rFonts w:hint="eastAsia" w:eastAsia="微软雅黑"/>
          <w:lang w:eastAsia="zh-CN"/>
        </w:rPr>
      </w:pPr>
      <w:r>
        <w:rPr>
          <w:rFonts w:hint="default" w:eastAsia="微软雅黑"/>
          <w:b/>
          <w:bCs/>
          <w:sz w:val="36"/>
          <w:szCs w:val="36"/>
          <w:lang w:val="en-US" w:eastAsia="zh-CN"/>
        </w:rPr>
        <w:t>b</w:t>
      </w:r>
      <w:r>
        <w:rPr>
          <w:rFonts w:hint="default" w:eastAsia="微软雅黑"/>
          <w:lang w:val="en-US" w:eastAsia="zh-CN"/>
        </w:rPr>
        <w:t>.</w:t>
      </w:r>
    </w:p>
    <w:p w14:paraId="093F1712">
      <w:pPr>
        <w:pStyle w:val="46"/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0" distR="0">
            <wp:extent cx="2082165" cy="3380740"/>
            <wp:effectExtent l="0" t="0" r="635" b="10160"/>
            <wp:docPr id="1044" name="图片 7" descr="联想截图_20261014160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图片 7" descr="联想截图_20261014160922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E404">
      <w:pPr>
        <w:pStyle w:val="46"/>
      </w:pPr>
      <w:r>
        <w:t>3.5 8-3 (a) 与 8-3 (b) 对比分析</w:t>
      </w:r>
    </w:p>
    <w:tbl>
      <w:tblPr>
        <w:tblStyle w:val="15"/>
        <w:tblW w:w="8558" w:type="dxa"/>
        <w:tblCellSpacing w:w="15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4"/>
        <w:gridCol w:w="3276"/>
        <w:gridCol w:w="4168"/>
      </w:tblGrid>
      <w:tr w14:paraId="7778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2A322008">
            <w:pPr>
              <w:rPr>
                <w:b/>
                <w:bCs/>
              </w:rPr>
            </w:pPr>
            <w:r>
              <w:rPr>
                <w:b/>
                <w:bCs/>
              </w:rPr>
              <w:t>对比维度</w:t>
            </w:r>
          </w:p>
        </w:tc>
        <w:tc>
          <w:tcPr>
            <w:tcW w:w="0" w:type="auto"/>
            <w:vAlign w:val="center"/>
          </w:tcPr>
          <w:p w14:paraId="60039DAF">
            <w:pPr>
              <w:rPr>
                <w:b/>
                <w:bCs/>
              </w:rPr>
            </w:pPr>
            <w:r>
              <w:rPr>
                <w:b/>
                <w:bCs/>
              </w:rPr>
              <w:t>8-3 (a) 变长整数排序</w:t>
            </w:r>
          </w:p>
        </w:tc>
        <w:tc>
          <w:tcPr>
            <w:tcW w:w="0" w:type="auto"/>
            <w:vAlign w:val="center"/>
          </w:tcPr>
          <w:p w14:paraId="05C5270F">
            <w:pPr>
              <w:rPr>
                <w:b/>
                <w:bCs/>
              </w:rPr>
            </w:pPr>
            <w:r>
              <w:rPr>
                <w:b/>
                <w:bCs/>
              </w:rPr>
              <w:t>8-3 (b) 变长字符串排序</w:t>
            </w:r>
          </w:p>
        </w:tc>
      </w:tr>
      <w:tr w14:paraId="46C0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  <w:tblCellSpacing w:w="15" w:type="dxa"/>
        </w:trPr>
        <w:tc>
          <w:tcPr>
            <w:tcW w:w="0" w:type="auto"/>
            <w:vAlign w:val="center"/>
          </w:tcPr>
          <w:p w14:paraId="53B6DA93">
            <w:r>
              <w:t>排序依据</w:t>
            </w:r>
          </w:p>
        </w:tc>
        <w:tc>
          <w:tcPr>
            <w:tcW w:w="0" w:type="auto"/>
            <w:vAlign w:val="center"/>
          </w:tcPr>
          <w:p w14:paraId="28EC168A">
            <w:r>
              <w:t>数值大小（位数优先，高位次之）</w:t>
            </w:r>
          </w:p>
        </w:tc>
        <w:tc>
          <w:tcPr>
            <w:tcW w:w="0" w:type="auto"/>
            <w:vAlign w:val="center"/>
          </w:tcPr>
          <w:p w14:paraId="04297D82">
            <w:r>
              <w:t>字典序（高位字符优先，长度次之）</w:t>
            </w:r>
          </w:p>
        </w:tc>
      </w:tr>
      <w:tr w14:paraId="094A5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3" w:hRule="atLeast"/>
          <w:tblCellSpacing w:w="15" w:type="dxa"/>
        </w:trPr>
        <w:tc>
          <w:tcPr>
            <w:tcW w:w="0" w:type="auto"/>
            <w:vAlign w:val="center"/>
          </w:tcPr>
          <w:p w14:paraId="6709D4BB">
            <w:r>
              <w:t>对齐方式</w:t>
            </w:r>
          </w:p>
        </w:tc>
        <w:tc>
          <w:tcPr>
            <w:tcW w:w="0" w:type="auto"/>
            <w:vAlign w:val="center"/>
          </w:tcPr>
          <w:p w14:paraId="7F32FA8C">
            <w:r>
              <w:t>右对齐（个位对齐）</w:t>
            </w:r>
          </w:p>
        </w:tc>
        <w:tc>
          <w:tcPr>
            <w:tcW w:w="0" w:type="auto"/>
            <w:vAlign w:val="center"/>
          </w:tcPr>
          <w:p w14:paraId="61C2CD49">
            <w:r>
              <w:t>左对齐（首字符对齐）</w:t>
            </w:r>
          </w:p>
        </w:tc>
      </w:tr>
      <w:tr w14:paraId="44A01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7" w:hRule="atLeast"/>
          <w:tblCellSpacing w:w="15" w:type="dxa"/>
        </w:trPr>
        <w:tc>
          <w:tcPr>
            <w:tcW w:w="0" w:type="auto"/>
            <w:vAlign w:val="center"/>
          </w:tcPr>
          <w:p w14:paraId="02F55BDB">
            <w:r>
              <w:t>分组策略</w:t>
            </w:r>
          </w:p>
        </w:tc>
        <w:tc>
          <w:tcPr>
            <w:tcW w:w="0" w:type="auto"/>
            <w:vAlign w:val="center"/>
          </w:tcPr>
          <w:p w14:paraId="19D1814E">
            <w:r>
              <w:t>从短到长分桶，桶内独立 LSD 排序</w:t>
            </w:r>
          </w:p>
        </w:tc>
        <w:tc>
          <w:tcPr>
            <w:tcW w:w="0" w:type="auto"/>
            <w:vAlign w:val="center"/>
          </w:tcPr>
          <w:p w14:paraId="155A4F47">
            <w:r>
              <w:t>从长到短逆序加入，全列表统一按位稳定排序</w:t>
            </w:r>
          </w:p>
        </w:tc>
      </w:tr>
      <w:tr w14:paraId="4EDD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3" w:hRule="atLeast"/>
          <w:tblCellSpacing w:w="15" w:type="dxa"/>
        </w:trPr>
        <w:tc>
          <w:tcPr>
            <w:tcW w:w="0" w:type="auto"/>
            <w:vAlign w:val="center"/>
          </w:tcPr>
          <w:p w14:paraId="4D434D61">
            <w:r>
              <w:t>长度优先级</w:t>
            </w:r>
          </w:p>
        </w:tc>
        <w:tc>
          <w:tcPr>
            <w:tcW w:w="0" w:type="auto"/>
            <w:vAlign w:val="center"/>
          </w:tcPr>
          <w:p w14:paraId="29FC733B">
            <w:r>
              <w:t>长度具有绝对一票否决权</w:t>
            </w:r>
          </w:p>
        </w:tc>
        <w:tc>
          <w:tcPr>
            <w:tcW w:w="0" w:type="auto"/>
            <w:vAlign w:val="center"/>
          </w:tcPr>
          <w:p w14:paraId="54DD74FA">
            <w:r>
              <w:t>长度无绝对优先级，仅前缀相同时短串在前</w:t>
            </w:r>
          </w:p>
        </w:tc>
      </w:tr>
      <w:tr w14:paraId="26B83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  <w:tblCellSpacing w:w="15" w:type="dxa"/>
        </w:trPr>
        <w:tc>
          <w:tcPr>
            <w:tcW w:w="0" w:type="auto"/>
            <w:vAlign w:val="center"/>
          </w:tcPr>
          <w:p w14:paraId="1FA376A6">
            <w:r>
              <w:t>基数大小</w:t>
            </w:r>
          </w:p>
        </w:tc>
        <w:tc>
          <w:tcPr>
            <w:tcW w:w="0" w:type="auto"/>
            <w:vAlign w:val="center"/>
          </w:tcPr>
          <w:p w14:paraId="5D0B7C0B">
            <w:r>
              <w:t>数字 0~9（基数 K=10）</w:t>
            </w:r>
          </w:p>
        </w:tc>
        <w:tc>
          <w:tcPr>
            <w:tcW w:w="0" w:type="auto"/>
            <w:vAlign w:val="center"/>
          </w:tcPr>
          <w:p w14:paraId="1CA2A59D">
            <w:r>
              <w:t>ASCII 字符（基数 K=256）</w:t>
            </w:r>
          </w:p>
        </w:tc>
      </w:tr>
    </w:tbl>
    <w:p w14:paraId="03F9A04A">
      <w:pPr>
        <w:pStyle w:val="46"/>
      </w:pPr>
      <w:r>
        <w:t>3.6 程序瓶颈与工程优化</w:t>
      </w:r>
    </w:p>
    <w:p w14:paraId="1A86EC89">
      <w:pPr>
        <w:rPr>
          <w:b/>
          <w:bCs/>
        </w:rPr>
      </w:pPr>
      <w:r>
        <w:rPr>
          <w:b/>
          <w:bCs/>
        </w:rPr>
        <w:t>现实瓶颈</w:t>
      </w:r>
    </w:p>
    <w:p w14:paraId="452CF958">
      <w:pPr>
        <w:numPr>
          <w:ilvl w:val="0"/>
          <w:numId w:val="12"/>
        </w:numPr>
      </w:pPr>
      <w:r>
        <w:rPr>
          <w:b/>
          <w:bCs/>
        </w:rPr>
        <w:t>内存拷贝开销</w:t>
      </w:r>
      <w:r>
        <w:t>：vector&lt;string&gt;之间频繁移动字符串，产生额外堆内存分配开销；</w:t>
      </w:r>
    </w:p>
    <w:p w14:paraId="696679EF">
      <w:pPr>
        <w:numPr>
          <w:ilvl w:val="0"/>
          <w:numId w:val="12"/>
        </w:numPr>
      </w:pPr>
      <w:r>
        <w:rPr>
          <w:b/>
          <w:bCs/>
        </w:rPr>
        <w:t>缓存失效</w:t>
      </w:r>
      <w:r>
        <w:t>：字符串在内存中不连续存储，指针跳转易导致 CPU 缓存命中率下降；</w:t>
      </w:r>
    </w:p>
    <w:p w14:paraId="1B60C548">
      <w:pPr>
        <w:numPr>
          <w:ilvl w:val="0"/>
          <w:numId w:val="12"/>
        </w:numPr>
      </w:pPr>
      <w:r>
        <w:rPr>
          <w:b/>
          <w:bCs/>
        </w:rPr>
        <w:t>计数排序轮数多</w:t>
      </w:r>
      <w:r>
        <w:t>：单字节基数需要多轮循环。</w:t>
      </w:r>
    </w:p>
    <w:p w14:paraId="6A7D0D81">
      <w:pPr>
        <w:rPr>
          <w:b/>
          <w:bCs/>
        </w:rPr>
      </w:pPr>
      <w:r>
        <w:rPr>
          <w:b/>
          <w:bCs/>
        </w:rPr>
        <w:t>优化方向</w:t>
      </w:r>
    </w:p>
    <w:p w14:paraId="5A7C1076">
      <w:pPr>
        <w:numPr>
          <w:ilvl w:val="0"/>
          <w:numId w:val="13"/>
        </w:numPr>
      </w:pPr>
      <w:r>
        <w:rPr>
          <w:b/>
          <w:bCs/>
        </w:rPr>
        <w:t>索引 / 指针排序</w:t>
      </w:r>
      <w:r>
        <w:t>：不移动字符串本体，改用 string_view 或索引数组置换，实现零拷贝；</w:t>
      </w:r>
    </w:p>
    <w:p w14:paraId="64906FB5">
      <w:pPr>
        <w:numPr>
          <w:ilvl w:val="0"/>
          <w:numId w:val="13"/>
        </w:numPr>
      </w:pPr>
      <w:r>
        <w:rPr>
          <w:b/>
          <w:bCs/>
        </w:rPr>
        <w:t>连续内存存储</w:t>
      </w:r>
      <w:r>
        <w:t>：将所有字符打平存入一维数组，提升缓存局部性；</w:t>
      </w:r>
    </w:p>
    <w:p w14:paraId="141A61BA">
      <w:pPr>
        <w:numPr>
          <w:ilvl w:val="0"/>
          <w:numId w:val="13"/>
        </w:numPr>
      </w:pPr>
      <w:r>
        <w:rPr>
          <w:b/>
          <w:bCs/>
        </w:rPr>
        <w:t>扩宽基数</w:t>
      </w:r>
      <w:r>
        <w:t>：采用 16 位（2 字节）作为一趟计数排序的基数，减少循环趟数。</w:t>
      </w:r>
    </w:p>
    <w:p w14:paraId="5323D06B">
      <w:pPr>
        <w:ind w:firstLine="440" w:firstLineChars="200"/>
        <w:rPr>
          <w:i/>
          <w:iCs/>
          <w:color w:val="535353"/>
          <w:highlight w:val="none"/>
        </w:rPr>
      </w:pPr>
      <w:r>
        <w:rPr>
          <w:i/>
          <w:iCs/>
          <w:color w:val="535353"/>
          <w:highlight w:val="none"/>
        </w:rPr>
        <w:t>性能实测：10^7 字符规模下，std::sort 比较排序约 480ms，本线性时间算法约 110ms，性能提升显著。</w:t>
      </w:r>
    </w:p>
    <w:p w14:paraId="1FFF8D63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B3CDA">
      <w:pPr>
        <w:pStyle w:val="40"/>
        <w:rPr>
          <w:rFonts w:hint="eastAsia"/>
        </w:rPr>
      </w:pPr>
      <w:r>
        <w:t>四、两道习题综合对比</w:t>
      </w:r>
    </w:p>
    <w:tbl>
      <w:tblPr>
        <w:tblStyle w:val="1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3748"/>
        <w:gridCol w:w="3590"/>
      </w:tblGrid>
      <w:tr w14:paraId="2262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1EA3157">
            <w:pPr>
              <w:rPr>
                <w:b/>
                <w:bCs/>
              </w:rPr>
            </w:pPr>
            <w:r>
              <w:rPr>
                <w:b/>
                <w:bCs/>
              </w:rPr>
              <w:t>对比维度</w:t>
            </w:r>
          </w:p>
        </w:tc>
        <w:tc>
          <w:tcPr>
            <w:tcW w:w="0" w:type="auto"/>
            <w:vAlign w:val="center"/>
          </w:tcPr>
          <w:p w14:paraId="0073AEA7">
            <w:pPr>
              <w:rPr>
                <w:b/>
                <w:bCs/>
              </w:rPr>
            </w:pPr>
            <w:r>
              <w:rPr>
                <w:b/>
                <w:bCs/>
              </w:rPr>
              <w:t>6-2 d 叉堆</w:t>
            </w:r>
          </w:p>
        </w:tc>
        <w:tc>
          <w:tcPr>
            <w:tcW w:w="0" w:type="auto"/>
            <w:vAlign w:val="center"/>
          </w:tcPr>
          <w:p w14:paraId="70FFDA30">
            <w:pPr>
              <w:rPr>
                <w:b/>
                <w:bCs/>
              </w:rPr>
            </w:pPr>
            <w:r>
              <w:rPr>
                <w:b/>
                <w:bCs/>
              </w:rPr>
              <w:t>8-3 变长数据基数排序</w:t>
            </w:r>
          </w:p>
        </w:tc>
      </w:tr>
      <w:tr w14:paraId="2EF8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174493">
            <w:r>
              <w:t>算法类型</w:t>
            </w:r>
          </w:p>
        </w:tc>
        <w:tc>
          <w:tcPr>
            <w:tcW w:w="0" w:type="auto"/>
            <w:vAlign w:val="center"/>
          </w:tcPr>
          <w:p w14:paraId="64AE94DD">
            <w:r>
              <w:t>优先队列数据结构（比较类）</w:t>
            </w:r>
          </w:p>
        </w:tc>
        <w:tc>
          <w:tcPr>
            <w:tcW w:w="0" w:type="auto"/>
            <w:vAlign w:val="center"/>
          </w:tcPr>
          <w:p w14:paraId="1891DDD8">
            <w:r>
              <w:t>非比较线性时间排序</w:t>
            </w:r>
          </w:p>
        </w:tc>
      </w:tr>
      <w:tr w14:paraId="63F0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CB04CD">
            <w:r>
              <w:t>核心操作</w:t>
            </w:r>
          </w:p>
        </w:tc>
        <w:tc>
          <w:tcPr>
            <w:tcW w:w="0" w:type="auto"/>
            <w:vAlign w:val="center"/>
          </w:tcPr>
          <w:p w14:paraId="0683E379">
            <w:r>
              <w:t>EXTRACT-MAX、INCREASE-KEY、INSERT</w:t>
            </w:r>
          </w:p>
        </w:tc>
        <w:tc>
          <w:tcPr>
            <w:tcW w:w="0" w:type="auto"/>
            <w:vAlign w:val="center"/>
          </w:tcPr>
          <w:p w14:paraId="0CBA58E0">
            <w:r>
              <w:t>分组 + 计数排序 / 基数排序</w:t>
            </w:r>
          </w:p>
        </w:tc>
      </w:tr>
      <w:tr w14:paraId="0AB79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022CE1">
            <w:r>
              <w:t>时间复杂度</w:t>
            </w:r>
          </w:p>
        </w:tc>
        <w:tc>
          <w:tcPr>
            <w:tcW w:w="0" w:type="auto"/>
            <w:vAlign w:val="center"/>
          </w:tcPr>
          <w:p w14:paraId="7880736D"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不同函数的时间复杂度见前面内容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14:paraId="72D90592">
            <w:r>
              <w:t>严格 O (n)，与最大长度无关</w:t>
            </w:r>
          </w:p>
        </w:tc>
      </w:tr>
      <w:tr w14:paraId="1FF04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4128AC">
            <w:r>
              <w:t>核心权衡</w:t>
            </w:r>
          </w:p>
        </w:tc>
        <w:tc>
          <w:tcPr>
            <w:tcW w:w="0" w:type="auto"/>
            <w:vAlign w:val="center"/>
          </w:tcPr>
          <w:p w14:paraId="7BC21E81">
            <w:r>
              <w:t>d 越大：插入更新越快，删除最大值越慢</w:t>
            </w:r>
          </w:p>
        </w:tc>
        <w:tc>
          <w:tcPr>
            <w:tcW w:w="0" w:type="auto"/>
            <w:vAlign w:val="center"/>
          </w:tcPr>
          <w:p w14:paraId="61193AC4">
            <w:r>
              <w:t>整数可桶隔离；字符串必须全局稳定排序</w:t>
            </w:r>
          </w:p>
        </w:tc>
      </w:tr>
      <w:tr w14:paraId="24ADE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D7B287">
            <w:r>
              <w:t>典型应用</w:t>
            </w:r>
          </w:p>
        </w:tc>
        <w:tc>
          <w:tcPr>
            <w:tcW w:w="0" w:type="auto"/>
            <w:vAlign w:val="center"/>
          </w:tcPr>
          <w:p w14:paraId="4DE8D403">
            <w:r>
              <w:t>优先队列、图最短路径算法</w:t>
            </w:r>
          </w:p>
        </w:tc>
        <w:tc>
          <w:tcPr>
            <w:tcW w:w="0" w:type="auto"/>
            <w:vAlign w:val="center"/>
          </w:tcPr>
          <w:p w14:paraId="781A514D">
            <w:r>
              <w:t>大批量变长数据排序</w:t>
            </w:r>
          </w:p>
        </w:tc>
      </w:tr>
    </w:tbl>
    <w:p w14:paraId="3F2FDF45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53122">
      <w:pPr>
        <w:pStyle w:val="40"/>
      </w:pPr>
      <w:r>
        <w:t>五、总结与思考</w:t>
      </w:r>
    </w:p>
    <w:p w14:paraId="388AC1BD">
      <w:pPr>
        <w:numPr>
          <w:ilvl w:val="0"/>
          <w:numId w:val="14"/>
        </w:numPr>
      </w:pPr>
      <w:r>
        <w:t>d 叉堆是二叉堆的自然泛化，通过调整分支数 d，可以在树高与单层比较开销之间做针对性权衡。EXTRACT-MAX 的代价受 d 因子拖累，而 INCREASE-KEY、INSERT 仅与树高相关，d 越大效率越高。</w:t>
      </w:r>
    </w:p>
    <w:p w14:paraId="3E374813">
      <w:pPr>
        <w:numPr>
          <w:ilvl w:val="0"/>
          <w:numId w:val="14"/>
        </w:numPr>
      </w:pPr>
      <w:r>
        <w:t>变长数据排序不能直接套用传统定长基数排序，否则会被超长元素拖慢性能。变长整数依靠位数的天然优先级分桶处理；变长字符串字典序则必须采用从长到短加入活跃列表的 MSD 基数排序策略。</w:t>
      </w:r>
    </w:p>
    <w:p w14:paraId="69D4E7A0">
      <w:pPr>
        <w:numPr>
          <w:ilvl w:val="0"/>
          <w:numId w:val="14"/>
        </w:numPr>
      </w:pPr>
      <w:r>
        <w:t>理论渐进复杂度不等于实际工程性能。理论上的 O (n) 算法，在真实运行中会受到内存拷贝、缓存失效、交换写次数等常数因子的显著影响，需要结合硬件特性做工程优化。</w:t>
      </w:r>
    </w:p>
    <w:p w14:paraId="25048CD0">
      <w:pPr>
        <w:numPr>
          <w:ilvl w:val="0"/>
          <w:numId w:val="14"/>
        </w:numPr>
        <w:rPr>
          <w:rFonts w:hint="eastAsia"/>
        </w:rPr>
      </w:pPr>
      <w:r>
        <w:t>算法设计启示：不仅要关注渐进复杂度的数学推导，也要考虑真实计算机上的常数开销与实际运行表现。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1E570">
    <w:pPr>
      <w:pStyle w:val="11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12AA233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8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O3Z+8XSAQAAnw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5TpZ1Aes6OR9uIMpQwqT3qEFm76khA3Z1vPVVjVEJmlzuV6t1yU5Lqk2J4RTPFwPgPGd8pal&#10;oOZA75btFKcPGMej85HUzbi0On+rjRmraadINEdiKYrDfpjY7n1zJpk09QTeefjKWU9vXnNHI86Z&#10;ee/I0jQecwBzsJ8D4SRdrHnk7BhAH7o8SokGhrfHSFQyz9R47DbxoXfLSqcZS4Pxd55PPfxX2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5dblS0AAAAAUBAAAPAAAAAAAAAAEAIAAAACIAAABkcnMv&#10;ZG93bnJldi54bWxQSwECFAAUAAAACACHTuJA7dn7xdIBAACfAwAADgAAAAAAAAABACAAAAAf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2AA233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B6A3D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00000008"/>
    <w:multiLevelType w:val="multilevel"/>
    <w:tmpl w:val="000000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0000009"/>
    <w:multiLevelType w:val="multilevel"/>
    <w:tmpl w:val="000000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0000000A"/>
    <w:multiLevelType w:val="multilevel"/>
    <w:tmpl w:val="000000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0000000B"/>
    <w:multiLevelType w:val="multilevel"/>
    <w:tmpl w:val="00000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0000000C"/>
    <w:multiLevelType w:val="multilevel"/>
    <w:tmpl w:val="00000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0000000D"/>
    <w:multiLevelType w:val="multilevel"/>
    <w:tmpl w:val="000000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13"/>
  </w:num>
  <w:num w:numId="8">
    <w:abstractNumId w:val="4"/>
  </w:num>
  <w:num w:numId="9">
    <w:abstractNumId w:val="12"/>
  </w:num>
  <w:num w:numId="10">
    <w:abstractNumId w:val="1"/>
  </w:num>
  <w:num w:numId="11">
    <w:abstractNumId w:val="5"/>
  </w:num>
  <w:num w:numId="12">
    <w:abstractNumId w:val="10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315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等线" w:hAnsi="等线" w:eastAsia="等线" w:cs="宋体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480" w:after="80"/>
      <w:outlineLvl w:val="0"/>
    </w:pPr>
    <w:rPr>
      <w:rFonts w:ascii="等线 Light" w:hAnsi="等线 Light" w:eastAsia="等线 Light" w:cs="宋体"/>
      <w:color w:val="2F5597"/>
      <w:sz w:val="48"/>
      <w:szCs w:val="48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spacing w:before="160" w:after="80"/>
      <w:outlineLvl w:val="1"/>
    </w:pPr>
    <w:rPr>
      <w:rFonts w:ascii="等线 Light" w:hAnsi="等线 Light" w:eastAsia="等线 Light" w:cs="宋体"/>
      <w:color w:val="2F5597"/>
      <w:sz w:val="40"/>
      <w:szCs w:val="40"/>
    </w:rPr>
  </w:style>
  <w:style w:type="paragraph" w:styleId="4">
    <w:name w:val="heading 3"/>
    <w:basedOn w:val="1"/>
    <w:next w:val="1"/>
    <w:link w:val="20"/>
    <w:qFormat/>
    <w:uiPriority w:val="0"/>
    <w:pPr>
      <w:keepNext/>
      <w:keepLines/>
      <w:spacing w:before="160" w:after="80"/>
      <w:outlineLvl w:val="2"/>
    </w:pPr>
    <w:rPr>
      <w:rFonts w:ascii="等线 Light" w:hAnsi="等线 Light" w:eastAsia="等线 Light" w:cs="宋体"/>
      <w:color w:val="2F5597"/>
      <w:sz w:val="32"/>
      <w:szCs w:val="32"/>
    </w:rPr>
  </w:style>
  <w:style w:type="paragraph" w:styleId="5">
    <w:name w:val="heading 4"/>
    <w:basedOn w:val="1"/>
    <w:next w:val="1"/>
    <w:link w:val="21"/>
    <w:qFormat/>
    <w:uiPriority w:val="0"/>
    <w:pPr>
      <w:keepNext/>
      <w:keepLines/>
      <w:spacing w:before="80" w:after="40"/>
      <w:outlineLvl w:val="3"/>
    </w:pPr>
    <w:rPr>
      <w:rFonts w:cs="宋体"/>
      <w:color w:val="2F5597"/>
      <w:sz w:val="28"/>
      <w:szCs w:val="28"/>
    </w:rPr>
  </w:style>
  <w:style w:type="paragraph" w:styleId="6">
    <w:name w:val="heading 5"/>
    <w:basedOn w:val="1"/>
    <w:next w:val="1"/>
    <w:link w:val="22"/>
    <w:qFormat/>
    <w:uiPriority w:val="0"/>
    <w:pPr>
      <w:keepNext/>
      <w:keepLines/>
      <w:spacing w:before="80" w:after="40"/>
      <w:outlineLvl w:val="4"/>
    </w:pPr>
    <w:rPr>
      <w:rFonts w:cs="宋体"/>
      <w:color w:val="2F5597"/>
      <w:sz w:val="24"/>
    </w:rPr>
  </w:style>
  <w:style w:type="paragraph" w:styleId="7">
    <w:name w:val="heading 6"/>
    <w:basedOn w:val="1"/>
    <w:next w:val="1"/>
    <w:link w:val="23"/>
    <w:qFormat/>
    <w:uiPriority w:val="0"/>
    <w:pPr>
      <w:keepNext/>
      <w:keepLines/>
      <w:spacing w:before="40" w:after="0"/>
      <w:outlineLvl w:val="5"/>
    </w:pPr>
    <w:rPr>
      <w:rFonts w:cs="宋体"/>
      <w:b/>
      <w:bCs/>
      <w:color w:val="2F5597"/>
    </w:rPr>
  </w:style>
  <w:style w:type="paragraph" w:styleId="8">
    <w:name w:val="heading 7"/>
    <w:basedOn w:val="1"/>
    <w:next w:val="1"/>
    <w:link w:val="24"/>
    <w:qFormat/>
    <w:uiPriority w:val="0"/>
    <w:pPr>
      <w:keepNext/>
      <w:keepLines/>
      <w:spacing w:before="40" w:after="0"/>
      <w:outlineLvl w:val="6"/>
    </w:pPr>
    <w:rPr>
      <w:rFonts w:cs="宋体"/>
      <w:b/>
      <w:bCs/>
      <w:color w:val="595959"/>
    </w:rPr>
  </w:style>
  <w:style w:type="paragraph" w:styleId="9">
    <w:name w:val="heading 8"/>
    <w:basedOn w:val="1"/>
    <w:next w:val="1"/>
    <w:link w:val="25"/>
    <w:qFormat/>
    <w:uiPriority w:val="0"/>
    <w:pPr>
      <w:keepNext/>
      <w:keepLines/>
      <w:spacing w:after="0"/>
      <w:outlineLvl w:val="7"/>
    </w:pPr>
    <w:rPr>
      <w:rFonts w:cs="宋体"/>
      <w:color w:val="595959"/>
    </w:rPr>
  </w:style>
  <w:style w:type="paragraph" w:styleId="10">
    <w:name w:val="heading 9"/>
    <w:basedOn w:val="1"/>
    <w:next w:val="1"/>
    <w:link w:val="26"/>
    <w:qFormat/>
    <w:uiPriority w:val="0"/>
    <w:pPr>
      <w:keepNext/>
      <w:keepLines/>
      <w:spacing w:after="0"/>
      <w:outlineLvl w:val="8"/>
    </w:pPr>
    <w:rPr>
      <w:rFonts w:eastAsia="等线 Light" w:cs="宋体"/>
      <w:color w:val="595959"/>
    </w:rPr>
  </w:style>
  <w:style w:type="character" w:default="1" w:styleId="16">
    <w:name w:val="Default Paragraph Font"/>
    <w:qFormat/>
    <w:uiPriority w:val="0"/>
  </w:style>
  <w:style w:type="table" w:default="1" w:styleId="1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28"/>
    <w:qFormat/>
    <w:uiPriority w:val="0"/>
    <w:pPr>
      <w:jc w:val="center"/>
    </w:pPr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14">
    <w:name w:val="Title"/>
    <w:basedOn w:val="1"/>
    <w:next w:val="1"/>
    <w:link w:val="27"/>
    <w:qFormat/>
    <w:uiPriority w:val="0"/>
    <w:pPr>
      <w:spacing w:after="80" w:line="240" w:lineRule="auto"/>
      <w:contextualSpacing/>
      <w:jc w:val="center"/>
    </w:pPr>
    <w:rPr>
      <w:rFonts w:ascii="等线 Light" w:hAnsi="等线 Light" w:eastAsia="等线 Light" w:cs="宋体"/>
      <w:spacing w:val="-10"/>
      <w:kern w:val="28"/>
      <w:sz w:val="56"/>
      <w:szCs w:val="56"/>
    </w:rPr>
  </w:style>
  <w:style w:type="character" w:styleId="17">
    <w:name w:val="Emphasis"/>
    <w:basedOn w:val="16"/>
    <w:qFormat/>
    <w:uiPriority w:val="0"/>
    <w:rPr>
      <w:i/>
      <w:iCs/>
    </w:rPr>
  </w:style>
  <w:style w:type="character" w:customStyle="1" w:styleId="18">
    <w:name w:val="标题 1 字符"/>
    <w:basedOn w:val="16"/>
    <w:link w:val="2"/>
    <w:qFormat/>
    <w:uiPriority w:val="9"/>
    <w:rPr>
      <w:rFonts w:ascii="等线 Light" w:hAnsi="等线 Light" w:eastAsia="等线 Light" w:cs="宋体"/>
      <w:color w:val="2F5597"/>
      <w:sz w:val="48"/>
      <w:szCs w:val="48"/>
    </w:rPr>
  </w:style>
  <w:style w:type="character" w:customStyle="1" w:styleId="19">
    <w:name w:val="标题 2 字符"/>
    <w:basedOn w:val="16"/>
    <w:link w:val="3"/>
    <w:qFormat/>
    <w:uiPriority w:val="9"/>
    <w:rPr>
      <w:rFonts w:ascii="等线 Light" w:hAnsi="等线 Light" w:eastAsia="等线 Light" w:cs="宋体"/>
      <w:color w:val="2F5597"/>
      <w:sz w:val="40"/>
      <w:szCs w:val="40"/>
    </w:rPr>
  </w:style>
  <w:style w:type="character" w:customStyle="1" w:styleId="20">
    <w:name w:val="标题 3 字符"/>
    <w:basedOn w:val="16"/>
    <w:link w:val="4"/>
    <w:qFormat/>
    <w:uiPriority w:val="9"/>
    <w:rPr>
      <w:rFonts w:ascii="等线 Light" w:hAnsi="等线 Light" w:eastAsia="等线 Light" w:cs="宋体"/>
      <w:color w:val="2F5597"/>
      <w:sz w:val="32"/>
      <w:szCs w:val="32"/>
    </w:rPr>
  </w:style>
  <w:style w:type="character" w:customStyle="1" w:styleId="21">
    <w:name w:val="标题 4 字符"/>
    <w:basedOn w:val="16"/>
    <w:link w:val="5"/>
    <w:qFormat/>
    <w:uiPriority w:val="9"/>
    <w:rPr>
      <w:rFonts w:cs="宋体"/>
      <w:color w:val="2F5597"/>
      <w:sz w:val="28"/>
      <w:szCs w:val="28"/>
    </w:rPr>
  </w:style>
  <w:style w:type="character" w:customStyle="1" w:styleId="22">
    <w:name w:val="标题 5 字符"/>
    <w:basedOn w:val="16"/>
    <w:link w:val="6"/>
    <w:qFormat/>
    <w:uiPriority w:val="9"/>
    <w:rPr>
      <w:rFonts w:cs="宋体"/>
      <w:color w:val="2F5597"/>
      <w:sz w:val="24"/>
    </w:rPr>
  </w:style>
  <w:style w:type="character" w:customStyle="1" w:styleId="23">
    <w:name w:val="标题 6 字符"/>
    <w:basedOn w:val="16"/>
    <w:link w:val="7"/>
    <w:qFormat/>
    <w:uiPriority w:val="9"/>
    <w:rPr>
      <w:rFonts w:cs="宋体"/>
      <w:b/>
      <w:bCs/>
      <w:color w:val="2F5597"/>
    </w:rPr>
  </w:style>
  <w:style w:type="character" w:customStyle="1" w:styleId="24">
    <w:name w:val="标题 7 字符"/>
    <w:basedOn w:val="16"/>
    <w:link w:val="8"/>
    <w:qFormat/>
    <w:uiPriority w:val="9"/>
    <w:rPr>
      <w:rFonts w:cs="宋体"/>
      <w:b/>
      <w:bCs/>
      <w:color w:val="595959"/>
    </w:rPr>
  </w:style>
  <w:style w:type="character" w:customStyle="1" w:styleId="25">
    <w:name w:val="标题 8 字符"/>
    <w:basedOn w:val="16"/>
    <w:link w:val="9"/>
    <w:qFormat/>
    <w:uiPriority w:val="9"/>
    <w:rPr>
      <w:rFonts w:cs="宋体"/>
      <w:color w:val="595959"/>
    </w:rPr>
  </w:style>
  <w:style w:type="character" w:customStyle="1" w:styleId="26">
    <w:name w:val="标题 9 字符"/>
    <w:basedOn w:val="16"/>
    <w:link w:val="10"/>
    <w:qFormat/>
    <w:uiPriority w:val="9"/>
    <w:rPr>
      <w:rFonts w:eastAsia="等线 Light" w:cs="宋体"/>
      <w:color w:val="595959"/>
    </w:rPr>
  </w:style>
  <w:style w:type="character" w:customStyle="1" w:styleId="27">
    <w:name w:val="标题 字符"/>
    <w:basedOn w:val="16"/>
    <w:link w:val="14"/>
    <w:qFormat/>
    <w:uiPriority w:val="10"/>
    <w:rPr>
      <w:rFonts w:ascii="等线 Light" w:hAnsi="等线 Light" w:eastAsia="等线 Light" w:cs="宋体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3F3F3F"/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3F3F3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_0ffb03e2-5d31-4694-a07c-6b2c05021042"/>
    <w:basedOn w:val="16"/>
    <w:qFormat/>
    <w:uiPriority w:val="21"/>
    <w:rPr>
      <w:i/>
      <w:iCs/>
      <w:color w:val="2F5597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2F5597"/>
    </w:rPr>
  </w:style>
  <w:style w:type="character" w:customStyle="1" w:styleId="35">
    <w:name w:val="Intense Reference_92feefe6-c997-43eb-9e0c-1b563ddc67bf"/>
    <w:basedOn w:val="16"/>
    <w:qFormat/>
    <w:uiPriority w:val="32"/>
    <w:rPr>
      <w:b/>
      <w:bCs/>
      <w:smallCaps/>
      <w:color w:val="2F5597"/>
      <w:spacing w:val="5"/>
    </w:rPr>
  </w:style>
  <w:style w:type="paragraph" w:customStyle="1" w:styleId="36">
    <w:name w:val="17babae4-54f0-44fa-a444-1068224df0ac"/>
    <w:basedOn w:val="14"/>
    <w:next w:val="37"/>
    <w:link w:val="38"/>
    <w:qFormat/>
    <w:uiPriority w:val="0"/>
    <w:pPr>
      <w:adjustRightInd w:val="0"/>
      <w:spacing w:after="0" w:line="288" w:lineRule="auto"/>
      <w:outlineLvl w:val="0"/>
    </w:pPr>
    <w:rPr>
      <w:rFonts w:ascii="微软雅黑" w:hAnsi="微软雅黑" w:eastAsia="微软雅黑"/>
      <w:b/>
      <w:bCs/>
      <w:color w:val="000000"/>
      <w:sz w:val="40"/>
    </w:rPr>
  </w:style>
  <w:style w:type="paragraph" w:customStyle="1" w:styleId="37">
    <w:name w:val="acbfdd8b-e11b-4d36-88ff-6049b138f862"/>
    <w:basedOn w:val="1"/>
    <w:link w:val="39"/>
    <w:qFormat/>
    <w:uiPriority w:val="0"/>
    <w:pPr>
      <w:adjustRightInd w:val="0"/>
      <w:spacing w:after="0" w:line="288" w:lineRule="auto"/>
    </w:pPr>
    <w:rPr>
      <w:rFonts w:ascii="微软雅黑" w:hAnsi="微软雅黑" w:eastAsia="微软雅黑"/>
      <w:bCs/>
      <w:color w:val="000000"/>
    </w:rPr>
  </w:style>
  <w:style w:type="character" w:customStyle="1" w:styleId="38">
    <w:name w:val="17babae4-54f0-44fa-a444-1068224df0ac 字符"/>
    <w:basedOn w:val="16"/>
    <w:link w:val="36"/>
    <w:qFormat/>
    <w:uiPriority w:val="0"/>
    <w:rPr>
      <w:rFonts w:ascii="微软雅黑" w:hAnsi="微软雅黑" w:eastAsia="微软雅黑" w:cs="宋体"/>
      <w:b/>
      <w:bCs/>
      <w:color w:val="000000"/>
      <w:spacing w:val="-10"/>
      <w:kern w:val="28"/>
      <w:sz w:val="40"/>
      <w:szCs w:val="56"/>
    </w:rPr>
  </w:style>
  <w:style w:type="character" w:customStyle="1" w:styleId="39">
    <w:name w:val="acbfdd8b-e11b-4d36-88ff-6049b138f862 字符"/>
    <w:basedOn w:val="16"/>
    <w:link w:val="37"/>
    <w:qFormat/>
    <w:uiPriority w:val="0"/>
    <w:rPr>
      <w:rFonts w:ascii="微软雅黑" w:hAnsi="微软雅黑" w:eastAsia="微软雅黑"/>
      <w:bCs/>
      <w:color w:val="000000"/>
    </w:rPr>
  </w:style>
  <w:style w:type="paragraph" w:customStyle="1" w:styleId="40">
    <w:name w:val="21bc9c4b-6a32-43e5-beaa-fd2d792c5735"/>
    <w:basedOn w:val="2"/>
    <w:next w:val="37"/>
    <w:link w:val="41"/>
    <w:qFormat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b/>
      <w:bCs/>
      <w:color w:val="000000"/>
      <w:sz w:val="32"/>
    </w:rPr>
  </w:style>
  <w:style w:type="character" w:customStyle="1" w:styleId="41">
    <w:name w:val="21bc9c4b-6a32-43e5-beaa-fd2d792c5735 字符"/>
    <w:basedOn w:val="16"/>
    <w:link w:val="40"/>
    <w:uiPriority w:val="0"/>
    <w:rPr>
      <w:rFonts w:ascii="微软雅黑" w:hAnsi="微软雅黑" w:eastAsia="微软雅黑" w:cs="宋体"/>
      <w:b/>
      <w:bCs/>
      <w:color w:val="000000"/>
      <w:sz w:val="32"/>
      <w:szCs w:val="48"/>
    </w:rPr>
  </w:style>
  <w:style w:type="paragraph" w:customStyle="1" w:styleId="42">
    <w:name w:val="71e7dc79-1ff7-45e8-997d-0ebda3762b91"/>
    <w:basedOn w:val="3"/>
    <w:next w:val="37"/>
    <w:link w:val="43"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b/>
      <w:bCs/>
      <w:color w:val="000000"/>
      <w:sz w:val="28"/>
    </w:rPr>
  </w:style>
  <w:style w:type="character" w:customStyle="1" w:styleId="43">
    <w:name w:val="71e7dc79-1ff7-45e8-997d-0ebda3762b91 字符"/>
    <w:basedOn w:val="16"/>
    <w:link w:val="42"/>
    <w:uiPriority w:val="0"/>
    <w:rPr>
      <w:rFonts w:ascii="微软雅黑" w:hAnsi="微软雅黑" w:eastAsia="微软雅黑" w:cs="宋体"/>
      <w:b/>
      <w:bCs/>
      <w:color w:val="000000"/>
      <w:sz w:val="28"/>
      <w:szCs w:val="40"/>
    </w:rPr>
  </w:style>
  <w:style w:type="paragraph" w:customStyle="1" w:styleId="44">
    <w:name w:val="b63ee27f-4cf3-414c-9275-d88e3f90795e"/>
    <w:basedOn w:val="4"/>
    <w:next w:val="37"/>
    <w:link w:val="45"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b/>
      <w:color w:val="000000"/>
      <w:sz w:val="26"/>
    </w:rPr>
  </w:style>
  <w:style w:type="character" w:customStyle="1" w:styleId="45">
    <w:name w:val="b63ee27f-4cf3-414c-9275-d88e3f90795e 字符"/>
    <w:basedOn w:val="43"/>
    <w:link w:val="44"/>
    <w:uiPriority w:val="0"/>
    <w:rPr>
      <w:rFonts w:ascii="微软雅黑" w:hAnsi="微软雅黑" w:eastAsia="微软雅黑" w:cs="宋体"/>
      <w:bCs w:val="0"/>
      <w:color w:val="000000"/>
      <w:sz w:val="26"/>
      <w:szCs w:val="32"/>
    </w:rPr>
  </w:style>
  <w:style w:type="paragraph" w:customStyle="1" w:styleId="46">
    <w:name w:val="566ba9ff-a5b0-4b6f-bbdf-c3ab41993fc2"/>
    <w:basedOn w:val="5"/>
    <w:next w:val="37"/>
    <w:link w:val="47"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b/>
      <w:color w:val="000000"/>
      <w:sz w:val="24"/>
    </w:rPr>
  </w:style>
  <w:style w:type="character" w:customStyle="1" w:styleId="47">
    <w:name w:val="566ba9ff-a5b0-4b6f-bbdf-c3ab41993fc2 字符"/>
    <w:basedOn w:val="45"/>
    <w:link w:val="46"/>
    <w:uiPriority w:val="0"/>
    <w:rPr>
      <w:rFonts w:ascii="微软雅黑" w:hAnsi="微软雅黑" w:eastAsia="微软雅黑" w:cs="宋体"/>
      <w:color w:val="000000"/>
      <w:sz w:val="24"/>
      <w:szCs w:val="28"/>
    </w:rPr>
  </w:style>
  <w:style w:type="character" w:customStyle="1" w:styleId="48">
    <w:name w:val="Subtle Reference_546ae4a8-8c3f-4d61-85b6-d37b4d17da3e"/>
    <w:basedOn w:val="16"/>
    <w:qFormat/>
    <w:uiPriority w:val="31"/>
    <w:rPr>
      <w:smallCaps/>
      <w:color w:val="595959"/>
    </w:rPr>
  </w:style>
  <w:style w:type="character" w:customStyle="1" w:styleId="49">
    <w:name w:val="Subtle Emphasis_16595c1f-6086-40b4-b8f7-b5337a7d814e"/>
    <w:basedOn w:val="16"/>
    <w:qFormat/>
    <w:uiPriority w:val="19"/>
    <w:rPr>
      <w:i/>
      <w:iCs/>
      <w:color w:val="3F3F3F"/>
    </w:rPr>
  </w:style>
  <w:style w:type="character" w:styleId="50">
    <w:name w:val="Placeholder Text"/>
    <w:basedOn w:val="16"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2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563</Words>
  <Characters>634</Characters>
  <Paragraphs>219</Paragraphs>
  <TotalTime>40</TotalTime>
  <ScaleCrop>false</ScaleCrop>
  <LinksUpToDate>false</LinksUpToDate>
  <CharactersWithSpaces>719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2026-10-14T08:37:00Z</dcterms:created>
  <dc:creator>3408335915@qq.com</dc:creator>
  <cp:lastModifiedBy>邬羽含0117</cp:lastModifiedBy>
  <dcterms:modified xsi:type="dcterms:W3CDTF">2026-10-17T06:37:39Z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eyJoZGlkIjoiNDg1Njk1OTc3MmZjNDNiZWNiMzFjY2IzZmUwMDliMmMiLCJ1c2VySWQiOiIxODM4Njg0MjgxIn0=</vt:lpwstr>
  </property>
  <property fmtid="{D5CDD505-2E9C-101B-9397-08002B2CF9AE}" pid="3" name="KSOProductBuildVer">
    <vt:lpwstr>2052-12.1.0.28505</vt:lpwstr>
  </property>
  <property fmtid="{D5CDD505-2E9C-101B-9397-08002B2CF9AE}" pid="4" name="ICV">
    <vt:lpwstr>e558684d001e454b964daebb017702cf_23</vt:lpwstr>
  </property>
</Properties>
</file>