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240" w:lineRule="auto" w:before="0" w:after="0"/>
        <w:ind w:left="0" w:right="0"/>
        <w:jc w:val="both"/>
      </w:pPr>
    </w:p>
    <w:p>
      <w:pPr>
        <w:spacing w:line="360" w:lineRule="auto" w:before="0" w:after="200"/>
        <w:ind w:left="0" w:right="0"/>
        <w:jc w:val="center"/>
      </w:pPr>
      <w:r>
        <w:rPr>
          <w:rFonts w:ascii="黑体" w:hAnsi="黑体" w:eastAsia="黑体"/>
          <w:b/>
          <w:i w:val="0"/>
          <w:color w:val="1F3864"/>
          <w:sz w:val="64"/>
        </w:rPr>
        <w:t>算法分析报告</w:t>
      </w:r>
    </w:p>
    <w:p>
      <w:pPr>
        <w:spacing w:line="360" w:lineRule="auto" w:before="0" w:after="0"/>
        <w:ind w:left="0" w:right="0"/>
        <w:jc w:val="center"/>
      </w:pPr>
      <w:r>
        <w:rPr>
          <w:rFonts w:ascii="黑体" w:hAnsi="黑体" w:eastAsia="黑体"/>
          <w:b/>
          <w:i w:val="0"/>
          <w:color w:val="1F3864"/>
          <w:sz w:val="44"/>
        </w:rPr>
        <w:t>2-3-4 树的连接与分裂</w:t>
      </w:r>
    </w:p>
    <w:p>
      <w:r>
        <w:br w:type="page"/>
      </w:r>
    </w:p>
    <w:p>
      <w:pPr>
        <w:keepNext/>
        <w:spacing w:before="320" w:after="140" w:line="288" w:lineRule="auto"/>
        <w:pBdr>
          <w:bottom w:val="single" w:sz="6" w:space="4" w:color="C9D1DD"/>
        </w:pBdr>
      </w:pPr>
      <w:r>
        <w:rPr>
          <w:rFonts w:ascii="黑体" w:hAnsi="黑体" w:eastAsia="黑体"/>
          <w:b/>
          <w:i w:val="0"/>
          <w:color w:val="1F3864"/>
          <w:sz w:val="31"/>
        </w:rPr>
        <w:t>一、题 4-1：八个递推式的分治分析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1.1 题目与要求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习题 4-1 给出八个算法式递推式，要求对每个 T(n) 给出紧的上界和下界，并验证答案。八个式子覆盖主定理的三种情形，另有一个不能用主定理处理的减治式，是分治复杂度分析的一次完整训练。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表 1  八个递推式的判定汇总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BFBFBF"/>
          <w:insideV w:val="nil" w:sz="0" w:space="0" w:color="auto"/>
          <w:left w:val="nil" w:sz="0" w:space="0" w:color="auto"/>
          <w:right w:val="nil" w:sz="0" w:space="0" w:color="auto"/>
        </w:tblBorders>
      </w:tblPr>
      <w:tblGrid>
        <w:gridCol w:w="567"/>
        <w:gridCol w:w="2494"/>
        <w:gridCol w:w="1644"/>
        <w:gridCol w:w="1587"/>
        <w:gridCol w:w="850"/>
        <w:gridCol w:w="1531"/>
      </w:tblGrid>
      <w:tr>
        <w:tc>
          <w:tcPr>
            <w:tcW w:type="dxa" w:w="567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式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递推式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p = log_b a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f(n)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情形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Θ 界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2T(n/2) + n³</w:t>
            </w:r>
          </w:p>
        </w:tc>
        <w:tc>
          <w:tcPr>
            <w:tcW w:type="dxa" w:w="1644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n³</w:t>
            </w:r>
          </w:p>
        </w:tc>
        <w:tc>
          <w:tcPr>
            <w:tcW w:type="dxa" w:w="85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153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Θ(n³)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b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T(8n/11) + n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0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c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16T(n/4) + n²</w:t>
            </w:r>
          </w:p>
        </w:tc>
        <w:tc>
          <w:tcPr>
            <w:tcW w:type="dxa" w:w="1644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n²</w:t>
            </w:r>
          </w:p>
        </w:tc>
        <w:tc>
          <w:tcPr>
            <w:tcW w:type="dxa" w:w="85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3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Θ(n² lg n)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d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4T(n/2) + n² lg n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n² lg n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Θ(n² lg² n)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e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8T(n/3) + n²</w:t>
            </w:r>
          </w:p>
        </w:tc>
        <w:tc>
          <w:tcPr>
            <w:tcW w:type="dxa" w:w="1644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1.893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n²</w:t>
            </w:r>
          </w:p>
        </w:tc>
        <w:tc>
          <w:tcPr>
            <w:tcW w:type="dxa" w:w="85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153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Θ(n²)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f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7T(n/2) + n² lg n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2.807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n² lg n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Θ(n^lg7)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g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2T(n/4) + √n</w:t>
            </w:r>
          </w:p>
        </w:tc>
        <w:tc>
          <w:tcPr>
            <w:tcW w:type="dxa" w:w="1644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0.5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√n</w:t>
            </w:r>
          </w:p>
        </w:tc>
        <w:tc>
          <w:tcPr>
            <w:tcW w:type="dxa" w:w="85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3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Θ(√n lg n)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h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T(n−2) + n²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n²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减治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Θ(n³)</w:t>
            </w:r>
          </w:p>
        </w:tc>
      </w:tr>
    </w:tbl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1.2 判定方法：主定理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分治算法的时间满足 T(n) = a·T(n/b) + f(n)，其中 a 是子问题个数、b 是规模缩小的倍数、f(n) 是分解与合并的代价。记 p = log_b a，把 f(n) 与 n^p 作多项式意义的比较，就得到三种情形：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情形 1：f(n) = O(n^(p−ε))，则 T(n) = Θ(n^p)；情形 2：f(n) = Θ(n^p)，则 T(n) = Θ(n^p·lg n)；情形 3：f(n) = Ω(n^(p+ε)) 且满足正则条件，则 T(n) = Θ(f(n))。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判定时先读出 a、b、f(n)，再算 p，最后比较量级。若递推式的规模是“减一个常数”而不是“除以 b”，主定理不适用，只能展开求和。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1.3 逐题分析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a：p = log₂2 = 1，f(n) = n³ 比 n 高两个数量级，属情形 3，T(n) = Θ(n³)；展开为 n³(1 + 1/4 + 1/16 + …) = 4n³/3。b：a = 1、b = 11/8，p = 0，f(n) = n 属情形 3，T(n) = Θ(n)；展开为公比 8/11 的级数，和是 11n/3。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c：p = log₄16 = 2，f(n) = n² 同阶，属情形 2，T(n) = Θ(n² lg n)，且 T(n)/n² = log₄n + 1。d：p = log₂4 = 2，f(n) = n² lg n 只差一个 lg 因子，属情形 2 的扩展，T(n) = Θ(n² lg² n)。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e：p = log₃8 ≈ 1.893 &lt; 2，f(n) = n² 属情形 3，T(n) = Θ(n²)；叶子层的总规模 n^1.893 小于根层 n²。f：p = log₂7 ≈ 2.807 &gt; 2，f(n) = n² lg n 低于 n^2.807，属情形 1，T(n) = Θ(n^lg7) ≈ Θ(n^2.807)，这正是 Strassen 矩阵乘法的指数。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g：p = log₄2 = 1/2，f(n) = √n 同阶，属情形 2，T(n) = Θ(√n lg n)。h：规模每次减 2，是减治而非分治，主定理不适用；递归树退化成链，T(n) = n² + (n−2)² + … ≈ n³/6，故 T(n) = Θ(n³)，不是 Θ(n²)。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1.4 代码实现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验证程序对每个递推式实现一个带记忆化的递归函数，求出精确 T(n)，再与候选阶 g(n) 相除，观察比值是否趋于常数。下面以 a 式为例：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/* a. T(n) = 2T(n/2) + n^3 */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ll TA(int n)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(n &lt;= 1) return 1;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(mA[n] != -1) return mA[n];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return mA[n] = 2 * TA(n / 2) + (ll)n * n * n;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}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三行分别对应基本情形、记忆化查表与递推展开。记忆化是必需的：以 f 为例，不记忆化时一次调用分裂成 7 个子调用，n = 16384 时约需 7^14 次；记忆化后每个 n 只算一次，状态数降为 O(log n)。乘法前把 n 强制转换为 64 位整数（long long），因为 a 在 n = 65536 时 T(n) ≈ 3.75×10^14，32 位 int 会溢出。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八个式子共用一套输出逻辑，靠函数指针把“用哪个递推式、用哪个候选阶”作为参数传入：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void report(const char* title, const char* theta,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ll (*f)(int), double (*g)(int), const int* ns, int cnt)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cout &lt;&lt; "\n---- " &lt;&lt; title &lt;&lt; " ----\n";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cout &lt;&lt; setw(12) &lt;&lt; "n" &lt;&lt; setw(24) &lt;&lt; "T(n)"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&lt;&lt; setw(24) &lt;&lt; "g(n)" &lt;&lt; setw(10) &lt;&lt; "T/g" &lt;&lt; "\n";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cout &lt;&lt; fixed;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for (int i = 0; i &lt; cnt; i++)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int n = ns[i];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ll t = f(n);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double gv = g(n);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cout &lt;&lt; setw(12) &lt;&lt; n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 &lt;&lt; setw(24) &lt;&lt; t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 &lt;&lt; setw(24) &lt;&lt; setprecision(1) &lt;&lt; gv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 &lt;&lt; setw(10) &lt;&lt; setprecision(4) &lt;&lt; (double)t / gv &lt;&lt; "\n";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}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1.5 运行结果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程序在 Dev-C++ 5.11（TDM-GCC 4.9.2）下编译运行，0 error、0 warning，按 a—d、e—h 分两屏输出。图 1 是第一屏的运行截图，表 2 是八个式子的比值读数。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52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图 1  4-1 程序运行结果（a—d 部分）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表 2  T(n)/g(n) 读数（每组最大规模）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BFBFBF"/>
          <w:insideV w:val="nil" w:sz="0" w:space="0" w:color="auto"/>
          <w:left w:val="nil" w:sz="0" w:space="0" w:color="auto"/>
          <w:right w:val="nil" w:sz="0" w:space="0" w:color="auto"/>
        </w:tblBorders>
      </w:tblPr>
      <w:tblGrid>
        <w:gridCol w:w="907"/>
        <w:gridCol w:w="3628"/>
        <w:gridCol w:w="4082"/>
      </w:tblGrid>
      <w:tr>
        <w:tc>
          <w:tcPr>
            <w:tcW w:type="dxa" w:w="907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式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候选阶 g(n)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T/g 实测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n³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1.3333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b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3.6661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n² lg n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0.5625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n² lg² n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0.5352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e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n²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6.5364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n^2.807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4.1025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√n lg n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0.5625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h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n³</w:t>
            </w:r>
          </w:p>
        </w:tc>
        <w:tc>
          <w:tcPr>
            <w:tcW w:type="dxa" w:w="4082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0.1667</w:t>
            </w:r>
          </w:p>
        </w:tc>
      </w:tr>
    </w:tbl>
    <w:p>
      <w:pPr>
        <w:spacing w:line="360" w:lineRule="auto" w:before="6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a、b、f、h 的比值很快稳定，c、d、g 则缓慢逼近 0.5——因为精确解含对数低阶项（如 c 的 T/n² = log₄n + 1），只有 n 很大时才逼近极限；e 的比值仍在上行，但被几何级数的上界 9 卡住。这些都与 Θ 的结论一致。</w:t>
      </w:r>
    </w:p>
    <w:p>
      <w:pPr>
        <w:keepNext/>
        <w:spacing w:before="320" w:after="140" w:line="288" w:lineRule="auto"/>
        <w:pBdr>
          <w:bottom w:val="single" w:sz="6" w:space="4" w:color="C9D1DD"/>
        </w:pBdr>
      </w:pPr>
      <w:r>
        <w:rPr>
          <w:rFonts w:ascii="黑体" w:hAnsi="黑体" w:eastAsia="黑体"/>
          <w:b/>
          <w:i w:val="0"/>
          <w:color w:val="1F3864"/>
          <w:sz w:val="31"/>
        </w:rPr>
        <w:t>二、题 18-2：2-3-4 树的连接与分裂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2.1 题目与要求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2-3-4 树是 t = 2 的 B 树：每个节点 1 至 3 个关键字，非叶节点有 k + 1 个孩子，所有叶子同深。习题 18-2 要求实现两个结构操作：连接 join(T′, k, T″) 把两棵关键字区间不相交的树与关键字 k 拼成一棵，要求 O(1 + |h′ − h″|)；分裂 split(T, k) 按 k 把树拆成“小于 k”与“大于 k”两棵，要求 O(lg n)；同时维护节点的高度属性 height，且不影响其他操作的渐近时间。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2.2 高度属性的维护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叶子 height = 0；内部节点 height = 1 + 任一孩子的 height（所有孩子等高，取 child[0] 即可）。在节点新建、分裂、合并、孩子替换之后调用一次更新函数，代价 O(1)。查找不修改结构；插入/删除本身是 O(lg n)，只增加常数次高度更新，因此不影响渐近时间。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void updateHeight()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(isLeaf || child.empty()) { height = 0; return; 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height = child[0]-&gt;height + 1;   // 2-3-4 树所有子树等高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}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正确性可由结构归纳证明：叶子高度为 0 与定义一致；若孩子高度正确，则内部节点高度 = 1 + 子树高度。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2.3 连接操作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记两棵树高度为 h′、h″。若相等，新建根放入 k，左右孩子为两棵树；若 h′ &gt; h″，沿 T′ 的最右路径下降到高度 h″ + 1 的节点 p，把 k 与 T″ 接到 p 的末尾，p 若变成 4-关键字节点则分裂、中间关键字上移，连续溢出时继续向上冒泡，直到根。h′ &lt; h″ 时对称。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static Node* join(Node* T1, int k, Node* T2)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int h1 = T1-&gt;height, h2 = T2-&gt;height;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(h1 == h2)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Node* root = new Node(false);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root-&gt;key.push_back(k);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root-&gt;child.push_back(T1);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root-&gt;child.push_back(T2);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root-&gt;updateHeight();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return root;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(h1 &gt; h2)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// 沿 T1 最右路径下降到高度 h2 的节点，记录父链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vector&lt;Node*&gt; path;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Node* p = T1;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while (p-&gt;height &gt; h2 + 1) { path.push_back(p); p = p-&gt;child.back(); 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// 在 p 上插入 k 和 T2（作为最右）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p-&gt;key.push_back(k);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// …… 之后把 T2 接到 p 的末尾，并向上分裂溢出节点（略）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正确性：T′ 全部小于 k、T″ 全部大于 k，p 位于 T′ 最右路径，其关键字都小于 k，追加不会破坏有序性；分裂把 4-关键字节点拆成两个 2-关键字节点，节点关键字数始终在 1 至 3 之间。复杂度：下降 |h′ − h″| 步，分裂次数不超过高度差加 1，总 O(1 + |h′ − h″|)。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2.4 路径分解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从根到 k 的路径 p = v₀, …, v_d。对每个 v_i，找到第一个 ≥ k 的关键字位置 i₀：其左侧的兄弟子树与关键字、右侧的兄弟子树与关键字分别位于 k 的两侧，路径继续沿 child[i₀] 向下。把所有层左侧的“兄弟子树 + 分隔关键字”按从根到叶的顺序串起来，就得到 S′ 的分解 T₀′, k₁′, T₁′, …, k_m′, T_m′，满足 T′_{j−1} 全部小于 k′_j、k′_j 小于 T′_j 全部。S″ 的分解完全对称。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高度关系：同一节点的孩子等高，路径上的子树高度逐层减 1。因此相邻的 T′_{j−1} 与 T′_j 要么是同一节点的相邻孩子（高度相等），要么是路径子树与其兄弟（高度差不超过 1）。这保证用 join 逐个拼接时高度差很小，且向树根推进时逐级缩减——这正是题目提示的“连接代价逐级缩减”。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2.5 分裂操作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split 分三步：沿路径下降，把每层的左右兄弟与关键字记入 Layer；到叶子后按小于 k、大于 k 分成两棵叶子；自底向上，左侧从右往左 join(lch[j], lk[j], L)，右侧从左往右 join(R, rk[j], rch[j])。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static pair&lt;Node*, Node*&gt; split(Node* T, int k)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(!T) return make_pair((Node*)NULL, (Node*)NULL);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vector&lt;Layer&gt; layers;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Node* p = T;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while (!p-&gt;isLeaf)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int i = 0;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while (i &lt; (int)p-&gt;key.size() &amp;&amp; k &gt;= p-&gt;key[i]) ++i;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Layer ly;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for (int j = 0; j &lt; i; ++j)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ly.lch.push_back(p-&gt;child[j]);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    ly.lk.push_back(p-&gt;key[j]);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    // …… 右侧兄弟同样记入 rch/rk；随后是叶子分组与自底向上的 join（略）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每一步 join 都满足“左树小于关键字、右树大于关键字”的前提，因此结果有序；join 内部的分裂保证度数合法。路径长 O(lg n)，每层 join 的代价随高度差递减，总和 O(lg n)。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2.6 实现中的问题与修正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初始实现能通过 join 的简单用例，但性质测试暴露了 split 的两处缺陷：右侧拼接的循环写成 for (j = rch.size() − 2; …)，当某层只有一个右兄弟时循环不执行，该层的关键字与右兄弟被丢弃；左侧 join 的参数顺序反了，写成 join(L, lk[j], lch[j])，正确顺序应是 join(lch[j], lk[j], L)。修正后的核心循环如下：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47"/>
      </w:tblGrid>
      <w:tr>
        <w:trPr>
          <w:cantSplit/>
        </w:trPr>
        <w:tc>
          <w:tcPr>
            <w:tcW w:type="dxa" w:w="8447"/>
            <w:tcBorders>
              <w:top w:val="single" w:sz="4" w:space="0" w:color="D9DEE7"/>
              <w:bottom w:val="single" w:sz="4" w:space="0" w:color="D9DEE7"/>
              <w:left w:val="single" w:sz="18" w:space="0" w:color="2E75B6"/>
              <w:right w:val="nil" w:sz="0" w:space="0" w:color="auto"/>
            </w:tcBorders>
            <w:shd w:val="clear" w:color="auto" w:fill="F5F7FA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for (int j = (int)ly.lch.size() - 1; j &gt;= 0; --j)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(L) L = join(ly.lch[j], ly.lk[j], L);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else   L = ly.lch[j];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}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for (int j = 0; j &lt; (int)ly.rch.size(); ++j)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if (R) R = join(R, ly.rk[j], ly.rch[j]);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    else   R = ly.rch[j];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 xml:space="preserve">}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修正后 8 项性质测试全部通过，说明这类“指针搬运”代码的方向与边界比思路更容易出错。</w:t>
      </w:r>
    </w:p>
    <w:p>
      <w:pPr>
        <w:keepNext/>
        <w:spacing w:before="200" w:after="60" w:line="300" w:lineRule="auto"/>
      </w:pPr>
      <w:r>
        <w:rPr>
          <w:rFonts w:ascii="黑体" w:hAnsi="黑体" w:eastAsia="黑体"/>
          <w:b/>
          <w:i w:val="0"/>
          <w:color w:val="1F3864"/>
          <w:sz w:val="26"/>
        </w:rPr>
        <w:t>2.7 测试结果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性质测试从四方面检查：中序严格递增、节点关键字数 1 至 3、非叶孩子数等于关键字数加 1、所有叶子等高且与 height 一致。测试覆盖等高/高差 1/高差 2 的连接、中间/次小/最小/最大关键字的分裂，以及 join 与 split 的互逆性。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表 3  18-2 性质测试结果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BFBFBF"/>
          <w:insideV w:val="nil" w:sz="0" w:space="0" w:color="auto"/>
          <w:left w:val="nil" w:sz="0" w:space="0" w:color="auto"/>
          <w:right w:val="nil" w:sz="0" w:space="0" w:color="auto"/>
        </w:tblBorders>
      </w:tblPr>
      <w:tblGrid>
        <w:gridCol w:w="680"/>
        <w:gridCol w:w="2948"/>
        <w:gridCol w:w="2438"/>
        <w:gridCol w:w="1247"/>
        <w:gridCol w:w="1247"/>
      </w:tblGrid>
      <w:tr>
        <w:tc>
          <w:tcPr>
            <w:tcW w:type="dxa" w:w="680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测试用例</w:t>
            </w:r>
          </w:p>
        </w:tc>
        <w:tc>
          <w:tcPr>
            <w:tcW w:type="dxa" w:w="2438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预期结果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原实现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修正后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join({1}, 3, {5})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1 3 5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高度 1 树 + 8 + {9}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1..9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高度 2 树 + 16 + {17}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1..17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split(8)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左 1..7，右 9..15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失败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split(2)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左 {1}，右 3..15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失败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split(1)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左空，右 2..15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失败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split(15)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左 1..14，右空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失败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join(split(T,8), 8)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复原 1..15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失败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通过</w:t>
            </w:r>
          </w:p>
        </w:tc>
      </w:tr>
    </w:tbl>
    <w:p>
      <w:pPr>
        <w:spacing w:line="240" w:lineRule="auto" w:before="100" w:after="0"/>
        <w:ind w:left="0" w:right="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2529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52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图 2  性质测试运行结果（上：原实现 3/8；下：修正后 8/8）</w:t>
      </w:r>
    </w:p>
    <w:p>
      <w:pPr>
        <w:spacing w:line="360" w:lineRule="auto" w:before="4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原实现只通过 3 / 8，失败集中在 split；修正后 8 / 8。失败表现为“右子树丢失”：对满树 split(8) 时只返回 {9,10,11}，关键字 12 与右兄弟 {13,14,15} 被丢弃，原因正是 2.6 节指出的循环边界。</w:t>
      </w:r>
    </w:p>
    <w:p>
      <w:pPr>
        <w:keepNext/>
        <w:spacing w:before="320" w:after="140" w:line="288" w:lineRule="auto"/>
        <w:pBdr>
          <w:bottom w:val="single" w:sz="6" w:space="4" w:color="C9D1DD"/>
        </w:pBdr>
      </w:pPr>
      <w:r>
        <w:rPr>
          <w:rFonts w:ascii="黑体" w:hAnsi="黑体" w:eastAsia="黑体"/>
          <w:b/>
          <w:i w:val="0"/>
          <w:color w:val="1F3864"/>
          <w:sz w:val="31"/>
        </w:rPr>
        <w:t>三、时间复杂度分析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两道题分别代表两类分析：4-1 是对“递推式”做渐近判定，18-2 是对“树结构操作”做代价核算。前者用主定理，后者依赖树高与路径长度。</w:t>
      </w:r>
    </w:p>
    <w:p>
      <w:pPr>
        <w:keepNext/>
        <w:spacing w:before="120" w:after="60"/>
        <w:jc w:val="center"/>
      </w:pPr>
      <w:r>
        <w:rPr>
          <w:rFonts w:ascii="黑体" w:hAnsi="黑体" w:eastAsia="黑体"/>
          <w:b w:val="0"/>
          <w:i w:val="0"/>
          <w:color w:val="595959"/>
          <w:sz w:val="20"/>
        </w:rPr>
        <w:t>表 4  18-2 各操作的复杂度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BFBFBF"/>
          <w:insideV w:val="nil" w:sz="0" w:space="0" w:color="auto"/>
          <w:left w:val="nil" w:sz="0" w:space="0" w:color="auto"/>
          <w:right w:val="nil" w:sz="0" w:space="0" w:color="auto"/>
        </w:tblBorders>
      </w:tblPr>
      <w:tblGrid>
        <w:gridCol w:w="2041"/>
        <w:gridCol w:w="2948"/>
        <w:gridCol w:w="3628"/>
      </w:tblGrid>
      <w:tr>
        <w:tc>
          <w:tcPr>
            <w:tcW w:type="dxa" w:w="2041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时间复杂度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height 维护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O(1)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一次加法，结构变化后局部更新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连接 join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O(1 + |h′ − h″|)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沿最右/最左路径下降，分裂次数不超过高度差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分裂 split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O(lg n)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路径 O(lg n) 层，每层 join 代价逐级缩减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中序遍历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O(n)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before="20" w:after="2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每个关键字访问一次</w:t>
            </w:r>
          </w:p>
        </w:tc>
      </w:tr>
    </w:tbl>
    <w:p>
      <w:pPr>
        <w:spacing w:line="360" w:lineRule="auto" w:before="6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4-1 的复杂度已汇总在表 1：三种情形对应三类结果——叶子重取 n^p、势均力敌取 n^p·lg n、根重取 f(n)，减治式则单独展开为 n³。两题对照可以看出：递推式分析关心“每层代价与叶子代价谁大”，结构操作分析关心“树高与高度差”；但共同点是都只与对数级或常数级因素有关，而不是线性扫描全部关键字。</w:t>
      </w:r>
    </w:p>
    <w:p>
      <w:pPr>
        <w:keepNext/>
        <w:spacing w:before="320" w:after="140" w:line="288" w:lineRule="auto"/>
        <w:pBdr>
          <w:bottom w:val="single" w:sz="6" w:space="4" w:color="C9D1DD"/>
        </w:pBdr>
      </w:pPr>
      <w:r>
        <w:rPr>
          <w:rFonts w:ascii="黑体" w:hAnsi="黑体" w:eastAsia="黑体"/>
          <w:b/>
          <w:i w:val="0"/>
          <w:color w:val="1F3864"/>
          <w:sz w:val="31"/>
        </w:rPr>
        <w:t>四、心得与体会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（1）主定理的关键是算对 p、比准阶。f(n) 与 n^p 只差一个 lg 因子时属于情形 2，不能当成情形 1 或 3；若 f(n) 本身带 lg，结果还要再乘一个 lg。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（2）高度属性让 join 能“按高度对齐”，路径分解让 split 能“逐级归并”。两者都是把结构性信息前置到数据结构中，用 O(1) 的维护换取 O(lg n) 的操作。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（3）测试要覆盖边界与多分支。join 的简单用例全部通过，split 却在单兄弟、最小/最大关键字等边界上失败；小例子会掩盖结构缺陷，性质测试比“对答案”更有效。</w:t>
      </w:r>
    </w:p>
    <w:p>
      <w:pPr>
        <w:spacing w:line="360" w:lineRule="auto" w:before="0" w:after="0"/>
        <w:ind w:left="0" w:right="0" w:firstLine="480"/>
        <w:jc w:val="both"/>
      </w:pPr>
      <w:r>
        <w:rPr>
          <w:rFonts w:ascii="宋体" w:hAnsi="宋体" w:eastAsia="宋体"/>
          <w:b w:val="0"/>
          <w:i w:val="0"/>
          <w:sz w:val="24"/>
        </w:rPr>
        <w:t>（4）代码的方向与边界比思路更容易出错。算法分析给出的是渐近界，工程实现还要把循环边界、参数顺序一条条落实，实验是最后一道防线。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87" w:bottom="1361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—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C8C8C"/>
        <w:sz w:val="18"/>
      </w:rPr>
      <w:t>算法分析报告 · 2-3-4 树的连接与分裂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