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НКАбд-04-23</w:t>
      </w:r>
    </w:p>
    <w:p>
      <w:pPr>
        <w:pStyle w:val="Author"/>
      </w:pPr>
      <w:r>
        <w:t xml:space="preserve">Нуруллаев</w:t>
      </w:r>
      <w:r>
        <w:t xml:space="preserve"> </w:t>
      </w:r>
      <w:r>
        <w:t xml:space="preserve">Бахадур</w:t>
      </w:r>
      <w:r>
        <w:t xml:space="preserve"> </w:t>
      </w:r>
      <w:r>
        <w:t xml:space="preserve">Бахтыярович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работы1. Основы работы с mc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[??]).</w:t>
      </w:r>
    </w:p>
    <w:p>
      <w:pPr>
        <w:pStyle w:val="CaptionedFigure"/>
      </w:pPr>
      <w:r>
        <w:drawing>
          <wp:inline>
            <wp:extent cx="3733800" cy="2842146"/>
            <wp:effectExtent b="0" l="0" r="0" t="0"/>
            <wp:docPr descr="Открытый mc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pStyle w:val="BodyText"/>
      </w:pPr>
      <w:r>
        <w:t xml:space="preserve">Перехожу в каталог ~/work/arch-pc, используя файловый менеджер mc (рис. [??])</w:t>
      </w:r>
    </w:p>
    <w:p>
      <w:pPr>
        <w:pStyle w:val="CaptionedFigure"/>
      </w:pPr>
      <w:r>
        <w:drawing>
          <wp:inline>
            <wp:extent cx="3733800" cy="2842146"/>
            <wp:effectExtent b="0" l="0" r="0" t="0"/>
            <wp:docPr descr="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lab5 (рис. [??]).</w:t>
      </w:r>
    </w:p>
    <w:p>
      <w:pPr>
        <w:pStyle w:val="CaptionedFigure"/>
      </w:pPr>
      <w:r>
        <w:drawing>
          <wp:inline>
            <wp:extent cx="3733800" cy="1133475"/>
            <wp:effectExtent b="0" l="0" r="0" t="0"/>
            <wp:docPr descr="Создание каталог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[??]).</w:t>
      </w:r>
    </w:p>
    <w:p>
      <w:pPr>
        <w:pStyle w:val="CaptionedFigure"/>
      </w:pPr>
      <w:r>
        <w:drawing>
          <wp:inline>
            <wp:extent cx="3733800" cy="291703"/>
            <wp:effectExtent b="0" l="0" r="0" t="0"/>
            <wp:docPr descr="Создание файл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bookmarkEnd w:id="35"/>
    <w:bookmarkStart w:id="51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 (рис. [??]).</w:t>
      </w:r>
    </w:p>
    <w:p>
      <w:pPr>
        <w:pStyle w:val="CaptionedFigure"/>
      </w:pPr>
      <w:r>
        <w:drawing>
          <wp:inline>
            <wp:extent cx="3733800" cy="2842146"/>
            <wp:effectExtent b="0" l="0" r="0" t="0"/>
            <wp:docPr descr="Открытие файла для редактирования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[??]). Далее выхожу из файла (Ctrl+X), сохраняя изменения (Y, Enter).</w:t>
      </w:r>
    </w:p>
    <w:p>
      <w:pPr>
        <w:pStyle w:val="CaptionedFigure"/>
      </w:pPr>
      <w:r>
        <w:drawing>
          <wp:inline>
            <wp:extent cx="3733800" cy="2842146"/>
            <wp:effectExtent b="0" l="0" r="0" t="0"/>
            <wp:docPr descr="Редактирование файла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[??]).</w:t>
      </w:r>
    </w:p>
    <w:p>
      <w:pPr>
        <w:pStyle w:val="CaptionedFigure"/>
      </w:pPr>
      <w:r>
        <w:drawing>
          <wp:inline>
            <wp:extent cx="3733800" cy="2842146"/>
            <wp:effectExtent b="0" l="0" r="0" t="0"/>
            <wp:docPr descr="Открытие файла для просмотра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[??]). Создался исполняемый файл lab5-1.</w:t>
      </w:r>
    </w:p>
    <w:p>
      <w:pPr>
        <w:pStyle w:val="CaptionedFigure"/>
      </w:pPr>
      <w:r>
        <w:drawing>
          <wp:inline>
            <wp:extent cx="3733800" cy="361156"/>
            <wp:effectExtent b="0" l="0" r="0" t="0"/>
            <wp:docPr descr="Компиляция файла и передача на обработку компоновщику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[??]).</w:t>
      </w:r>
    </w:p>
    <w:p>
      <w:pPr>
        <w:pStyle w:val="CaptionedFigure"/>
      </w:pPr>
      <w:r>
        <w:drawing>
          <wp:inline>
            <wp:extent cx="3733800" cy="361156"/>
            <wp:effectExtent b="0" l="0" r="0" t="0"/>
            <wp:docPr descr="Исполнение файла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51"/>
    <w:bookmarkStart w:id="70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потом копировал файл в каталог ~/work/arch-pc/lab05 (рис. [??]).</w:t>
      </w:r>
    </w:p>
    <w:p>
      <w:pPr>
        <w:pStyle w:val="CaptionedFigure"/>
      </w:pPr>
      <w:r>
        <w:drawing>
          <wp:inline>
            <wp:extent cx="3733800" cy="2842146"/>
            <wp:effectExtent b="0" l="0" r="0" t="0"/>
            <wp:docPr descr="Скачанный файл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[??]).</w:t>
      </w:r>
    </w:p>
    <w:p>
      <w:pPr>
        <w:pStyle w:val="CaptionedFigure"/>
      </w:pPr>
      <w:r>
        <w:drawing>
          <wp:inline>
            <wp:extent cx="3733800" cy="2842146"/>
            <wp:effectExtent b="0" l="0" r="0" t="0"/>
            <wp:docPr descr="Копирование файла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nano (рис. [??]),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3733800" cy="1782805"/>
            <wp:effectExtent b="0" l="0" r="0" t="0"/>
            <wp:docPr descr="Редактирование файла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[??]).</w:t>
      </w:r>
    </w:p>
    <w:p>
      <w:pPr>
        <w:pStyle w:val="CaptionedFigure"/>
      </w:pPr>
      <w:r>
        <w:drawing>
          <wp:inline>
            <wp:extent cx="3733800" cy="533400"/>
            <wp:effectExtent b="0" l="0" r="0" t="0"/>
            <wp:docPr descr="Исполнение файла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[??]).</w:t>
      </w:r>
    </w:p>
    <w:p>
      <w:pPr>
        <w:pStyle w:val="CaptionedFigure"/>
      </w:pPr>
      <w:r>
        <w:drawing>
          <wp:inline>
            <wp:extent cx="3733800" cy="1473363"/>
            <wp:effectExtent b="0" l="0" r="0" t="0"/>
            <wp:docPr descr="Отредактированный файл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[??]).</w:t>
      </w:r>
    </w:p>
    <w:p>
      <w:pPr>
        <w:pStyle w:val="CaptionedFigure"/>
      </w:pPr>
      <w:r>
        <w:drawing>
          <wp:inline>
            <wp:extent cx="3733800" cy="427831"/>
            <wp:effectExtent b="0" l="0" r="0" t="0"/>
            <wp:docPr descr="Исполнение файла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70"/>
    <w:bookmarkStart w:id="89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Копирование файла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1778780"/>
            <wp:effectExtent b="0" l="0" r="0" t="0"/>
            <wp:docPr descr="Редактирование файла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[??]).</w:t>
      </w:r>
    </w:p>
    <w:p>
      <w:pPr>
        <w:pStyle w:val="CaptionedFigure"/>
      </w:pPr>
      <w:r>
        <w:drawing>
          <wp:inline>
            <wp:extent cx="3733800" cy="542440"/>
            <wp:effectExtent b="0" l="0" r="0" t="0"/>
            <wp:docPr descr="Исполнение файла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381844"/>
            <wp:effectExtent b="0" l="0" r="0" t="0"/>
            <wp:docPr descr="Копирование файла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1580314"/>
            <wp:effectExtent b="0" l="0" r="0" t="0"/>
            <wp:docPr descr="Редактирование файла" title="fig: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[??]).</w:t>
      </w:r>
    </w:p>
    <w:p>
      <w:pPr>
        <w:pStyle w:val="CaptionedFigure"/>
      </w:pPr>
      <w:r>
        <w:drawing>
          <wp:inline>
            <wp:extent cx="3733800" cy="542440"/>
            <wp:effectExtent b="0" l="0" r="0" t="0"/>
            <wp:docPr descr="Исполнение файла" title="fig: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работы в Midnight Commander, а также освоил инструкции языка ассемблера mov и int.</w:t>
      </w:r>
    </w:p>
    <w:bookmarkEnd w:id="91"/>
    <w:bookmarkStart w:id="9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92">
        <w:r>
          <w:rPr>
            <w:rStyle w:val="Hyperlink"/>
          </w:rPr>
          <w:t xml:space="preserve">Архитектура ЭВМ</w:t>
        </w:r>
      </w:hyperlink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92" Target="https://esystem.rudn.ru/course/view.php?id=112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esystem.rudn.ru/course/view.php?id=11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Нуруллаев Бахадур Бахтыярович</dc:creator>
  <dc:language>ru-RU</dc:language>
  <cp:keywords/>
  <dcterms:created xsi:type="dcterms:W3CDTF">2023-11-10T23:47:52Z</dcterms:created>
  <dcterms:modified xsi:type="dcterms:W3CDTF">2023-11-10T23:47:52Z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НКАбд-04-23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