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0C23" w14:textId="77777777" w:rsidR="00F456D0" w:rsidRDefault="00F456D0">
      <w:pPr>
        <w:spacing w:before="2000"/>
      </w:pPr>
    </w:p>
    <w:p w14:paraId="61DD74ED" w14:textId="77777777" w:rsidR="00F456D0" w:rsidRDefault="00000000">
      <w:pPr>
        <w:spacing w:after="60"/>
        <w:jc w:val="center"/>
      </w:pPr>
      <w:r>
        <w:rPr>
          <w:b/>
          <w:bCs/>
          <w:color w:val="1B3A5C"/>
          <w:sz w:val="52"/>
          <w:szCs w:val="52"/>
        </w:rPr>
        <w:t>연 구 노 트</w:t>
      </w:r>
    </w:p>
    <w:p w14:paraId="07DB9C9D" w14:textId="77777777" w:rsidR="00F456D0" w:rsidRDefault="00000000">
      <w:pPr>
        <w:spacing w:after="200"/>
        <w:jc w:val="center"/>
      </w:pPr>
      <w:r>
        <w:rPr>
          <w:rFonts w:ascii="Arial" w:eastAsia="Arial" w:hAnsi="Arial" w:cs="Arial"/>
          <w:color w:val="888888"/>
          <w:sz w:val="28"/>
          <w:szCs w:val="28"/>
        </w:rPr>
        <w:t>Research Note</w:t>
      </w:r>
    </w:p>
    <w:p w14:paraId="0F13F7D3" w14:textId="77777777" w:rsidR="00F456D0" w:rsidRDefault="00F456D0">
      <w:pPr>
        <w:spacing w:before="3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F456D0" w14:paraId="497C7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703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과제명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9CD78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하이브리드/멀티모달 기반 미술품 가격 예측 AI</w:t>
            </w:r>
          </w:p>
        </w:tc>
      </w:tr>
      <w:tr w:rsidR="00F456D0" w14:paraId="05D75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48AE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0EFA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연구개발</w:t>
            </w:r>
          </w:p>
        </w:tc>
      </w:tr>
      <w:tr w:rsidR="00F456D0" w14:paraId="2BEA2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98C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BA01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2655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87FF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연구기간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2CD93" w14:textId="686FFA8B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2026-02-10 ~ </w:t>
            </w:r>
          </w:p>
        </w:tc>
      </w:tr>
      <w:tr w:rsidR="00F456D0" w14:paraId="5D7F4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C7E5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연구책임자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87938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(성명 /  서명)</w:t>
            </w:r>
          </w:p>
        </w:tc>
      </w:tr>
      <w:tr w:rsidR="00F456D0" w14:paraId="121F6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8C43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B5D19" w14:textId="6632A89C" w:rsidR="00F456D0" w:rsidRDefault="00E31862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color w:val="333333"/>
              </w:rPr>
              <w:t>고보승</w:t>
            </w:r>
          </w:p>
        </w:tc>
      </w:tr>
      <w:tr w:rsidR="00F456D0" w14:paraId="0553A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526F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성과지표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0A93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MAPE (Mean Absolute Percentage Error)</w:t>
            </w:r>
          </w:p>
        </w:tc>
      </w:tr>
      <w:tr w:rsidR="00F456D0" w14:paraId="1176D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C89D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기술스택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1E69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Python 3.11+ / PyTorch / CatBoost / ONNX / W&amp;B</w:t>
            </w:r>
          </w:p>
        </w:tc>
      </w:tr>
    </w:tbl>
    <w:p w14:paraId="184D688A" w14:textId="77777777" w:rsidR="00F456D0" w:rsidRDefault="00000000"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>본 연구노트는 국가연구개발혁신법 시행령 및 국가연구개발사업 연구노트 지침에 따라 작성되었습니다.</w:t>
      </w:r>
    </w:p>
    <w:p w14:paraId="6CB02D5A" w14:textId="77777777" w:rsidR="00F456D0" w:rsidRDefault="00000000">
      <w:pPr>
        <w:spacing w:after="100"/>
        <w:jc w:val="center"/>
      </w:pPr>
      <w:r>
        <w:rPr>
          <w:color w:val="666666"/>
        </w:rPr>
        <w:t>연구노트 기록 시작일: 2026-02-23</w:t>
      </w:r>
    </w:p>
    <w:p w14:paraId="3DC8D0E1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29CE1B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212E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B95C9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147935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21BB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F6033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A815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1716E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1C44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AD22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C0CC2" w14:textId="3FE9C96C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2675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327A3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2026-02-23 ~ 02-27</w:t>
            </w:r>
          </w:p>
        </w:tc>
      </w:tr>
      <w:tr w:rsidR="00F456D0" w14:paraId="56C74D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B0B0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28AC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36EA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7F67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354C9119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440564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74D1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633FD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수집 설계</w:t>
            </w:r>
          </w:p>
        </w:tc>
      </w:tr>
      <w:tr w:rsidR="00F456D0" w14:paraId="4C5881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40CC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9FBA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프로젝트 킥오프, 목업 분석, 상세 개발 기획서 작성</w:t>
            </w:r>
          </w:p>
        </w:tc>
      </w:tr>
    </w:tbl>
    <w:p w14:paraId="7A68FB52" w14:textId="77777777" w:rsidR="00F456D0" w:rsidRDefault="00F456D0">
      <w:pPr>
        <w:spacing w:after="80"/>
      </w:pPr>
    </w:p>
    <w:p w14:paraId="287E6DC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15454D6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VisionAI 프로젝트 전체 구조 파악 및 가격 예측 AI 담당 도메인 범위 확정 (총 120 SP, AI 90 + BE 30)</w:t>
      </w:r>
    </w:p>
    <w:p w14:paraId="1EB7E694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프로젝트 4개 모듈(시세가이드/작가성장/작품추천/경매최적화) 분석 — 가격 예측 AI가 전 모듈의 핵심 데이터 파이프라인임을 확인</w:t>
      </w:r>
    </w:p>
    <w:p w14:paraId="1015740A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기능 명세서 및 일정 산정서 분석: 세부 태스크 12개 항목 분해, BE 영역과의 협업 인터페이스 정리</w:t>
      </w:r>
    </w:p>
    <w:p w14:paraId="221166E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frontend/index.html 목업 UI 전수 분석(13페이지) → 예측 모델 출력값 8종 도출 (가격구간, 호당가, 가격추이, 유사작품비교, 권장시작가, 기대낙찰구간, 신뢰도등급, 시세포지셔닝)</w:t>
      </w:r>
    </w:p>
    <w:p w14:paraId="10A6238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5 Phase 로드맵(120일) 수립 및 상세 개발 기획서 작성: API 엔드포인트 4개 설계, 모델링 전략(Ridge→CatBoost→Quantile Regression), 리스크 6항목 정리</w:t>
      </w:r>
    </w:p>
    <w:p w14:paraId="50AEE4CA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공개 경매 데이터 소스 후보 조사(서울옥션/K옥션) 및 개발 환경 구성(pyproject.toml, W&amp;B, ruff, mypy)</w:t>
      </w:r>
    </w:p>
    <w:p w14:paraId="608BE9EE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2C05F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A336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34F3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1AAA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C5D5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33382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855D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목업 UI 분석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2CCF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HTML 정적 분석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EC753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예측 출력값 8종 도출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1849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M4 의존도 높음</w:t>
            </w:r>
          </w:p>
        </w:tc>
      </w:tr>
      <w:tr w:rsidR="00F456D0" w14:paraId="316E93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77840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기획서 작성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CF827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명세서/일정표 교차분석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8E641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5Phase 120일 로드맵 확정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62FA5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BE 리뷰 예정</w:t>
            </w:r>
          </w:p>
        </w:tc>
      </w:tr>
      <w:tr w:rsidR="00F456D0" w14:paraId="36F50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2DA1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데이터소스 조사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53271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웹 리서치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CF89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경매사 2곳+내부 3종 후보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95CA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크롤링 법적검토 필요</w:t>
            </w:r>
          </w:p>
        </w:tc>
      </w:tr>
    </w:tbl>
    <w:p w14:paraId="70E3E976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5B2AD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046E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C1F0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FEC3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5160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31481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229B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타사 Vision AI 인수 스펙 미확정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6DD18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CC17A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대기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74468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스펙 고정 후 연동 범위 확정</w:t>
            </w:r>
          </w:p>
        </w:tc>
      </w:tr>
      <w:tr w:rsidR="00F456D0" w14:paraId="36E95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13D49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경매 데이터 크롤링 법적 검토 필요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8D77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F923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확인중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8ACC7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법무팀 검토 요청 예정</w:t>
            </w:r>
          </w:p>
        </w:tc>
      </w:tr>
      <w:tr w:rsidR="00F456D0" w14:paraId="77826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40B8B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신진작가 거래 데이터 절대량 부족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B97FA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252C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인지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E40A3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유사 작가 클러스터링 보강 전략</w:t>
            </w:r>
          </w:p>
        </w:tc>
      </w:tr>
    </w:tbl>
    <w:p w14:paraId="605111A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211E6991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데이터 수집 스키마 확정 및 문서화 (피처 정의서 초안)</w:t>
      </w:r>
    </w:p>
    <w:p w14:paraId="26C4A0DE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경매 데이터 크롤러 프로토타입 개발 착수 (BE 팀 협업)</w:t>
      </w:r>
    </w:p>
    <w:p w14:paraId="605C192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lastRenderedPageBreak/>
        <w:t>플랫폼 내부 데이터 접근 권한 확보 및 샘플 데이터 추출</w:t>
      </w:r>
    </w:p>
    <w:p w14:paraId="483E937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3ACE878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MAPE 목표치 단계적 설정: Phase 3 초기 25% → 중기 20% → 최종 15%</w:t>
      </w:r>
    </w:p>
    <w:p w14:paraId="3B5F1711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CatBoost가 카테고리 변수(작가명, 장르, 재료 등) 처리에 적합할 것으로 판단</w:t>
      </w:r>
    </w:p>
    <w:p w14:paraId="4A04A7F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77CB7CF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D7352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DE58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548581B8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9B70C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E4B0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14DEC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59336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007A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3043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5645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6ED1D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B157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1EBD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197AF" w14:textId="20515CF1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4E2B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ABE5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2026-03-02 ~ 03-06</w:t>
            </w:r>
          </w:p>
        </w:tc>
      </w:tr>
      <w:tr w:rsidR="00F456D0" w14:paraId="06CD12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5D40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45BAD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DBFB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1588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2A1BF92E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43DF24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31A6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7A55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수집 설계 / 크롤러 개발 착수</w:t>
            </w:r>
          </w:p>
        </w:tc>
      </w:tr>
      <w:tr w:rsidR="00F456D0" w14:paraId="6D3C69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1213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473D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데이터 수집 스키마 확정, 크롤러 프로토타입, 피처 정의서 초안</w:t>
            </w:r>
          </w:p>
        </w:tc>
      </w:tr>
    </w:tbl>
    <w:p w14:paraId="41BA6D1E" w14:textId="77777777" w:rsidR="00F456D0" w:rsidRDefault="00F456D0">
      <w:pPr>
        <w:spacing w:after="80"/>
      </w:pPr>
    </w:p>
    <w:p w14:paraId="27F8F4E3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14D76BE7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수집 대상 데이터 3개 카테고리 확정(경매낙찰/플랫폼거래제안/작가활동) 및 스키마 설계 — 경매 15개 필드, 플랫폼 5개 필드 정의</w:t>
      </w:r>
    </w:p>
    <w:p w14:paraId="275342AE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피처 정의서 초안 작성: 작가(8개), 작품(6개), 시장(7개), 비교(4개) = 총 25개 피처 후보 도출</w:t>
      </w:r>
    </w:p>
    <w:p w14:paraId="4031C4C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BE 팀 협업으로 서울옥션 크롤러 프로토타입 개발 착수 (requests + BeautifulSoup 기반, robots.txt 확인 중)</w:t>
      </w:r>
    </w:p>
    <w:p w14:paraId="50580A7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플랫폼 DB 읽기 전용 접근 권한 확보 → 샘플 데이터 추출: 2년간 거래제안 3,200건, 작가 450명, 작품 2,800점</w:t>
      </w:r>
    </w:p>
    <w:p w14:paraId="5C97870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결측치 현황 파악: 호수 정보 누락 약 15%, 재료 정보 누락 약 8% — 전처리 전략 수립</w:t>
      </w:r>
    </w:p>
    <w:p w14:paraId="3C24BA31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src/visionai/price_prediction/data/ 모듈 초기 구조 생성: collector.py, preprocessor.py, config.py + 테스트 스켈레톤</w:t>
      </w:r>
    </w:p>
    <w:p w14:paraId="6807B3AE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409AD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4F7C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321E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9729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ED1F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2E2E26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A825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데이터 스키마 설계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F53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ERD/필드 정의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7FBA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3개 카테고리 15+필드 확정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D1A7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정합성 규칙 포함</w:t>
            </w:r>
          </w:p>
        </w:tc>
      </w:tr>
      <w:tr w:rsidR="00F456D0" w14:paraId="1BD9F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3347B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피처 정의서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11A65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도메인 분석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E41A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25개 피처 후보 도출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9568B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상관분석 후 최종 선정</w:t>
            </w:r>
          </w:p>
        </w:tc>
      </w:tr>
      <w:tr w:rsidR="00F456D0" w14:paraId="046D9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7FAC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샘플 데이터 추출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D55B3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SQL 쿼리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D9BF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3,200건 거래제안 확보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4B70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결측치 15%/8% 확인</w:t>
            </w:r>
          </w:p>
        </w:tc>
      </w:tr>
      <w:tr w:rsidR="00F456D0" w14:paraId="0F009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B570E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크롤러 프로토타입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79C4F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requests+BS4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4760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서울옥션 파싱 초기 성공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03FE9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법적 검토 병행 중</w:t>
            </w:r>
          </w:p>
        </w:tc>
      </w:tr>
    </w:tbl>
    <w:p w14:paraId="251DC92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7C2ABF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9BB0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8AC5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7A92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0DBB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79FC2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8E7EF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호수 정보 결측률 15%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66E40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0707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분석중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6FED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크기(cm) 기반 호수 역산 로직 개발</w:t>
            </w:r>
          </w:p>
        </w:tc>
      </w:tr>
      <w:tr w:rsidR="00F456D0" w14:paraId="44AC7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16065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크롤링 법적 허용 범위 미확정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BE2A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3D47A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확인중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B06B1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법무팀 회신 대기, 공개 API 대안 검토</w:t>
            </w:r>
          </w:p>
        </w:tc>
      </w:tr>
      <w:tr w:rsidR="00F456D0" w14:paraId="3B4CD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30DF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작가 수 450명 - 모델 일반화 우려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C6D3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79E3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인지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CA04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작가 클러스터링 기법 검토 예정</w:t>
            </w:r>
          </w:p>
        </w:tc>
      </w:tr>
    </w:tbl>
    <w:p w14:paraId="0D09421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3738591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경매 데이터 크롤러 본격 개발 및 데이터 수집 시작</w:t>
      </w:r>
    </w:p>
    <w:p w14:paraId="07BFD707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수집 데이터 전처리 파이프라인 구현 (결측치 처리, 이상치 제거)</w:t>
      </w:r>
    </w:p>
    <w:p w14:paraId="65A8D612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호수 역산 로직 개발 및 검증 (cm → 호수 변환 테이블)</w:t>
      </w:r>
    </w:p>
    <w:p w14:paraId="1929690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lastRenderedPageBreak/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64AEE804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플랫폼 내부 거래 제안 데이터가 경매 낙찰 데이터보다 양이 풍부 (3,200 vs 예상 500~800건)</w:t>
      </w:r>
    </w:p>
    <w:p w14:paraId="2507BD51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작가 450명 중 거래 사례 10건 이상인 작가는 약 120명 수준 — 학습 시 층화 샘플링 필수</w:t>
      </w:r>
    </w:p>
    <w:p w14:paraId="34F69A6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41D61AF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F24CE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3F18A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4DD55BC8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86EEA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EF0A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23CAF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373D50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7240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E70E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EC6A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8DCD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6CE00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E107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A2FB8" w14:textId="0F861319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5902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891C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2026-03-09 ~ 03-13</w:t>
            </w:r>
          </w:p>
        </w:tc>
      </w:tr>
      <w:tr w:rsidR="00F456D0" w14:paraId="78D34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B5EA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A0AC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B2D6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AD25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1832A056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6652D4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DC3C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BAC0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수집 및 전처리</w:t>
            </w:r>
          </w:p>
        </w:tc>
      </w:tr>
      <w:tr w:rsidR="00F456D0" w14:paraId="3DF683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8107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CF09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크롤러 본격 가동, 전처리 파이프라인 구현, EDA 착수</w:t>
            </w:r>
          </w:p>
        </w:tc>
      </w:tr>
    </w:tbl>
    <w:p w14:paraId="3517445D" w14:textId="77777777" w:rsidR="00F456D0" w:rsidRDefault="00F456D0">
      <w:pPr>
        <w:spacing w:after="80"/>
      </w:pPr>
    </w:p>
    <w:p w14:paraId="58A66A24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0342D66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628C3E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4F13B02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571996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21646C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02E7B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5212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569C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A8E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73C7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610D1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8A462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6F44E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747BB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779EB" w14:textId="77777777" w:rsidR="00F456D0" w:rsidRDefault="00F456D0">
            <w:pPr>
              <w:spacing w:before="20" w:after="20"/>
            </w:pPr>
          </w:p>
        </w:tc>
      </w:tr>
      <w:tr w:rsidR="00F456D0" w14:paraId="76C83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21F9F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3FD44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7DFC2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00F4F" w14:textId="77777777" w:rsidR="00F456D0" w:rsidRDefault="00F456D0">
            <w:pPr>
              <w:spacing w:before="20" w:after="20"/>
            </w:pPr>
          </w:p>
        </w:tc>
      </w:tr>
    </w:tbl>
    <w:p w14:paraId="7907DFC8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68AA8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0F6C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7817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E77E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B230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5F328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9C16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D9922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88BD6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96C74" w14:textId="77777777" w:rsidR="00F456D0" w:rsidRDefault="00F456D0">
            <w:pPr>
              <w:spacing w:before="20" w:after="20"/>
            </w:pPr>
          </w:p>
        </w:tc>
      </w:tr>
    </w:tbl>
    <w:p w14:paraId="3014942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20838D95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1DB4D9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53B959C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9E744B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1844A994" w14:textId="77777777" w:rsidR="00F456D0" w:rsidRDefault="00F456D0">
      <w:pPr>
        <w:spacing w:after="60"/>
      </w:pPr>
    </w:p>
    <w:p w14:paraId="1D2A5EF8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7C5A6DC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A1F84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7F97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343318F5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FEAD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12D6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84779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634D6C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9BDA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EA5D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DC71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C3D0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32E881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D8D2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D904D" w14:textId="63BBD590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5A01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C064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2026-03-16 ~ 03-20</w:t>
            </w:r>
          </w:p>
        </w:tc>
      </w:tr>
      <w:tr w:rsidR="00F456D0" w14:paraId="48CA76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DD95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78977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1702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92EE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7168F5F8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095F28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120E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7464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전처리 및 정제</w:t>
            </w:r>
          </w:p>
        </w:tc>
      </w:tr>
      <w:tr w:rsidR="00F456D0" w14:paraId="414E86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AE7E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F4B7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수집 데이터 정제 완료, 호수 역산 검증, 피처 데이터셋 구축</w:t>
            </w:r>
          </w:p>
        </w:tc>
      </w:tr>
    </w:tbl>
    <w:p w14:paraId="7C85AD32" w14:textId="77777777" w:rsidR="00F456D0" w:rsidRDefault="00F456D0">
      <w:pPr>
        <w:spacing w:after="80"/>
      </w:pPr>
    </w:p>
    <w:p w14:paraId="2F524A55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02FA596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944729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1EC470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06E797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935B4F9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18FF1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C94E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8BFE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6C8E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6F4E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601010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A8136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B9B22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B28C3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7B0A2" w14:textId="77777777" w:rsidR="00F456D0" w:rsidRDefault="00F456D0">
            <w:pPr>
              <w:spacing w:before="20" w:after="20"/>
            </w:pPr>
          </w:p>
        </w:tc>
      </w:tr>
      <w:tr w:rsidR="00F456D0" w14:paraId="036470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8A774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CFC69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C17DE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C83AE" w14:textId="77777777" w:rsidR="00F456D0" w:rsidRDefault="00F456D0">
            <w:pPr>
              <w:spacing w:before="20" w:after="20"/>
            </w:pPr>
          </w:p>
        </w:tc>
      </w:tr>
    </w:tbl>
    <w:p w14:paraId="3F3C7A26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26879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6DE9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732F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9C50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78A7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7BB2E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3B88B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B7F5F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20EF2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40C90" w14:textId="77777777" w:rsidR="00F456D0" w:rsidRDefault="00F456D0">
            <w:pPr>
              <w:spacing w:before="20" w:after="20"/>
            </w:pPr>
          </w:p>
        </w:tc>
      </w:tr>
    </w:tbl>
    <w:p w14:paraId="198B5798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11AC2C5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52D3848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2D4EA9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D395550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5B8AB475" w14:textId="77777777" w:rsidR="00F456D0" w:rsidRDefault="00F456D0">
      <w:pPr>
        <w:spacing w:after="60"/>
      </w:pPr>
    </w:p>
    <w:p w14:paraId="7339C78A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088FDE9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8ED93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EDE3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125A1A73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6DD69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562F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2E950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32BCBF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11E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D354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0BD0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09B2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59B481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D6BA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7C85A" w14:textId="06C56A54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DE0A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FB30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2026-03-23 ~ 03-27</w:t>
            </w:r>
          </w:p>
        </w:tc>
      </w:tr>
      <w:tr w:rsidR="00F456D0" w14:paraId="3133D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83B5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A8F5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8EE2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5B5F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73E8BA8F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11B5A8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9F52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E1CD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구축 마무리</w:t>
            </w:r>
          </w:p>
        </w:tc>
      </w:tr>
      <w:tr w:rsidR="00F456D0" w14:paraId="02C451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0A68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2744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학습용 데이터셋 확정, 피처 엔지니어링 1차 완료</w:t>
            </w:r>
          </w:p>
        </w:tc>
      </w:tr>
    </w:tbl>
    <w:p w14:paraId="408570D0" w14:textId="77777777" w:rsidR="00F456D0" w:rsidRDefault="00F456D0">
      <w:pPr>
        <w:spacing w:after="80"/>
      </w:pPr>
    </w:p>
    <w:p w14:paraId="5A45BA20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400230F2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2F1C8D28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55FF7D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DB30748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82B46D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59D68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8D54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A1F3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B68F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61D8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0EF0A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84410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7E184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37EA3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E0C74" w14:textId="77777777" w:rsidR="00F456D0" w:rsidRDefault="00F456D0">
            <w:pPr>
              <w:spacing w:before="20" w:after="20"/>
            </w:pPr>
          </w:p>
        </w:tc>
      </w:tr>
      <w:tr w:rsidR="00F456D0" w14:paraId="459DA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ED3BE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DEB41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6DE2D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63BB8" w14:textId="77777777" w:rsidR="00F456D0" w:rsidRDefault="00F456D0">
            <w:pPr>
              <w:spacing w:before="20" w:after="20"/>
            </w:pPr>
          </w:p>
        </w:tc>
      </w:tr>
    </w:tbl>
    <w:p w14:paraId="4D112A2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308EC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B9BD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6A0B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027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955D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21F23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6C14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1D66D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BE367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F84B1" w14:textId="77777777" w:rsidR="00F456D0" w:rsidRDefault="00F456D0">
            <w:pPr>
              <w:spacing w:before="20" w:after="20"/>
            </w:pPr>
          </w:p>
        </w:tc>
      </w:tr>
    </w:tbl>
    <w:p w14:paraId="65066F1E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42E1B7D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8567E7B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93F2A8B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7500BF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04E89532" w14:textId="77777777" w:rsidR="00F456D0" w:rsidRDefault="00F456D0">
      <w:pPr>
        <w:spacing w:after="60"/>
      </w:pPr>
    </w:p>
    <w:p w14:paraId="69B0600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42B70D1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1B81A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08E11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037E59B8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429C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48EF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D1FCC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2A64C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2A2B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A4AC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2D85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2F9C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A93E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F865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21145" w14:textId="1A9DB782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D77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F72C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2026-03-30 ~ 04-03</w:t>
            </w:r>
          </w:p>
        </w:tc>
      </w:tr>
      <w:tr w:rsidR="00F456D0" w14:paraId="57C93D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EE05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2598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07E2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4ABA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5A12E998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72B928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8623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D4E7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3~4 - 추정가 생성 엔진 + 모델 고도화 + 납품</w:t>
            </w:r>
          </w:p>
        </w:tc>
      </w:tr>
      <w:tr w:rsidR="00F456D0" w14:paraId="7B2C19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51E2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1DCB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3 추정가 엔진 구현, Phase 4a 앙상블 고도화, Phase 4b 외부 데이터 통합, NLP 피처, Champion 확정(MdAPE 30.16%), 납품 보고서</w:t>
            </w:r>
          </w:p>
        </w:tc>
      </w:tr>
    </w:tbl>
    <w:p w14:paraId="65E349C9" w14:textId="77777777" w:rsidR="00F456D0" w:rsidRDefault="00F456D0">
      <w:pPr>
        <w:spacing w:after="80"/>
      </w:pPr>
    </w:p>
    <w:p w14:paraId="5B9288C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1F96DFB7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Phase 3 추정가 생성 엔진 전체 구현: Model-A(CatBoost MultiQuantile, 낙찰가 구간) + Model-B(CatBoost RMSE, 추정가 재현) + 4-way split(Train/Calib/Valid/Test) — 추정가 없이 작가명+매체+크기+제작연도만으로 가격 구간 생성, MdAPE 34.13%, R² 0.621, 게이트 12/12 통과 (소스 15 + 테스트 13 + 스크립트 2, 274 tests)</w:t>
      </w:r>
    </w:p>
    <w:p w14:paraId="7A112EA4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Phase 4a 피처 고도화 + 앙상블 스태킹: 작가 이력 피처 10개 + comp 매칭 + 시장 피처 추가, Two-Step + Ensemble(CatBoost+RF → Ridge) 구현 — MdAPE 34.13% → 31.42% (-2.71%p), Codex 리뷰 반영(proper OOF, RF 인코딩 일관화, fallback 안정화)</w:t>
      </w:r>
    </w:p>
    <w:p w14:paraId="00374E81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Phase 4b 외부 데이터 통합: Artsy Price Database 스크래핑 스크립트 구현, 작가 23명 한국어→영문 slug 매핑, 글로벌 경매 데이터 3차 수집(21명, 1,000건+) — Artsy 통합 후 MdAPE 30.89% → 30.65% (-0.24%p)</w:t>
      </w:r>
    </w:p>
    <w:p w14:paraId="64CB672A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Phase 4 NLP 피처 7개 추가(title_nlp.py): 주제 분류(8카테고리), 시리즈 감지, 언어 감지 등 — 피처 49개(23+16+3+7) 확정, 단일음절 오분류 해결(꽃→꽃병/꽃다발), Codex NLP 리뷰 반영 + 테스트 13개 추가, MdAPE 30.39%</w:t>
      </w:r>
    </w:p>
    <w:p w14:paraId="64CB672B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Phase 4 Champion 최종 확정: Ensemble(CatBoost+RF → Ridge) — Validation MdAPE 30.16%, Test MdAPE 34.38%, Within 30% 비율 49.9%, 게이트 12/12 통과, Phase 4 결과 보고서 작성</w:t>
      </w:r>
    </w:p>
    <w:p w14:paraId="64CB672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Codex 종합 리뷰 반영: 서빙-학습 경로 일치, API NLP 49개 피처 완성, QuantileCalibrator/EstimateCalibrator save()/load() pickle 직렬화, API title 필드 + 실시간 NLP 추출 연동, docstring 49개 정비 — 291 tests 통과</w:t>
      </w:r>
    </w:p>
    <w:p w14:paraId="64CB672D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FastAPI 실시간 추론 API 구현: POST /api/v1/predict_price(단건 예측), GET /api/v1/model_info, GET /health — Shadow deployment(예측 기록 + retrospective scoring), 드리프트 모니터링(PSI/KS/Rolling MAPE) 파이프라인 완료</w:t>
      </w:r>
    </w:p>
    <w:p w14:paraId="64CB672E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납품 보고서 + 최종 요약서 작성: 의뢰인 전달용 문서(성능 요약, API 사용법, 한계/주의사항), Codex 리뷰 3건 반영 — 전체 산출물: 134개 파일, 74,602줄, 30건 커밋, Codex 리뷰 ~60회</w:t>
      </w:r>
    </w:p>
    <w:p w14:paraId="6A423204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4BBB0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5B7A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3EA6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4054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B2D7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0000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3 추정가 엔진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CatBoost MQ+RMSE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MdAPE 34.13%, R² 0.621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게이트 12/12, 274 tests</w:t>
            </w:r>
          </w:p>
        </w:tc>
      </w:tr>
      <w:tr w:rsidR="00F456D0" w14:paraId="0000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4a 앙상블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CatBoost+RF→Ridge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MdAPE 31.42% (-2.71%p)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작가이력 10개+comp 피처</w:t>
            </w:r>
          </w:p>
        </w:tc>
      </w:tr>
      <w:tr w:rsidR="00F456D0" w14:paraId="0000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4b Artsy 통합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스크래핑+slug 매핑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MdAPE 30.65% (-0.77%p)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23명 글로벌 경매 데이터</w:t>
            </w:r>
          </w:p>
        </w:tc>
      </w:tr>
      <w:tr w:rsidR="00F456D0" w14:paraId="0000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4 NLP 피처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title_nlp.py + W&amp;B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MdAPE 30.39% (-0.26%p)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7개 피처, 테스트 13개</w:t>
            </w:r>
          </w:p>
        </w:tc>
      </w:tr>
      <w:tr w:rsidR="00F456D0" w14:paraId="0000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Champion 최종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Ensemble 앙상블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V-MdAPE 30.16%, T-34.38%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0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게이트 12/12, 291 tests</w:t>
            </w:r>
          </w:p>
        </w:tc>
      </w:tr>
    </w:tbl>
    <w:p w14:paraId="4E42DAE5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3F17E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45BD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3CFA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1E1E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4499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00000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Test MdAPE 34.38% (목표 25% 미달)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모니터링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드리프트 모니터링 + 데이터 추가 수집으로 개선 계획</w:t>
            </w:r>
          </w:p>
        </w:tc>
      </w:tr>
      <w:tr w:rsidR="00F456D0" w14:paraId="00000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V/T MdAPE 갭 4.22%p (과적합 우려)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분석중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정규화 강화 + 교차검증 fold 확대 검토</w:t>
            </w:r>
          </w:p>
        </w:tc>
      </w:tr>
      <w:tr w:rsidR="00F456D0" w14:paraId="00000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신진작가 cold start 정확도 낮음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인지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0001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유사 작가 클러스터링 + 글로벌 데이터 보강</w:t>
            </w:r>
          </w:p>
        </w:tc>
      </w:tr>
    </w:tbl>
    <w:p w14:paraId="11A627F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2E572E3B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프로덕션 배포 파이프라인 구축: ONNX 변환, Docker 컨테이너화, CI/CD 구성</w:t>
      </w:r>
    </w:p>
    <w:p w14:paraId="61955391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드리프트 모니터링 대시보드 운영 + 실사용 데이터 기반 retrospective 검증</w:t>
      </w:r>
    </w:p>
    <w:p w14:paraId="38B3BC1D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Test MdAPE 개선: 추가 데이터 수집(Artsy 작가 확대), cold start 작가 보강 전략 수립</w:t>
      </w:r>
    </w:p>
    <w:p w14:paraId="6244879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7A128AA3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MdAPE 개선 이력: Phase 3 34.13% → 4a 31.42%(-2.71%p) → 4b Artsy 30.65%(-0.77%p) → NLP 30.39%(-0.26%p) → Champion 30.16%(-0.23%p), 총 -3.97%p</w:t>
      </w:r>
    </w:p>
    <w:p w14:paraId="345D86CD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분리 모델 실험 결과: 위클리/프리미엄/메이저 분리 시 MAPE +5.39%p 악화(데이터 부족), Two-Step 실험 +1.86%p 악화 → 통합 모델 유지 결정, Reliability Model은 규칙 기반 유지</w:t>
      </w:r>
    </w:p>
    <w:p w14:paraId="345D86C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전체 산출물: 소스 134개 파일, 74,602줄, 커밋 30건, Codex 리뷰 ~60회 수행. 학술 근거 8편 참조(Aubry 2025, Kim&amp;Kim 2024, Mei 2025 등)</w:t>
      </w:r>
    </w:p>
    <w:p w14:paraId="345D86CE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31F5996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93C6B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F9576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3609C99F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9D87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8B91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2A45F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7D981E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E4A4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34588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F226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8E6B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F3DF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11FB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9773C" w14:textId="6955B6CA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FF9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4D43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2026-04-06 ~ 04-10</w:t>
            </w:r>
          </w:p>
        </w:tc>
      </w:tr>
      <w:tr w:rsidR="00F456D0" w14:paraId="2DFE45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BDCB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FB00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1AC8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48DB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4F111429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01BCD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F47D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36F2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2 - 가설 수립 및 상관분석</w:t>
            </w:r>
          </w:p>
        </w:tc>
      </w:tr>
      <w:tr w:rsidR="00F456D0" w14:paraId="78E0A9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5B70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CA347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영향 요인 가설 검증, 피처 상관관계 분석</w:t>
            </w:r>
          </w:p>
        </w:tc>
      </w:tr>
    </w:tbl>
    <w:p w14:paraId="5DDACF67" w14:textId="77777777" w:rsidR="00F456D0" w:rsidRDefault="00F456D0">
      <w:pPr>
        <w:spacing w:after="80"/>
      </w:pPr>
    </w:p>
    <w:p w14:paraId="2E539609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57AF9529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5FA211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7D3FEA4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ADCB584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02C5DED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3E0661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BFFD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21A5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A646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9F48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3597EA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91DCB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8BF27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9FCCE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4492C" w14:textId="77777777" w:rsidR="00F456D0" w:rsidRDefault="00F456D0">
            <w:pPr>
              <w:spacing w:before="20" w:after="20"/>
            </w:pPr>
          </w:p>
        </w:tc>
      </w:tr>
      <w:tr w:rsidR="00F456D0" w14:paraId="62685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60326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38726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47513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C438D" w14:textId="77777777" w:rsidR="00F456D0" w:rsidRDefault="00F456D0">
            <w:pPr>
              <w:spacing w:before="20" w:after="20"/>
            </w:pPr>
          </w:p>
        </w:tc>
      </w:tr>
    </w:tbl>
    <w:p w14:paraId="57C7B9F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4FB39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6C91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D81A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4892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ED6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6AD7CC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5F0642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FF0C3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43A0F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44DC1" w14:textId="77777777" w:rsidR="00F456D0" w:rsidRDefault="00F456D0">
            <w:pPr>
              <w:spacing w:before="20" w:after="20"/>
            </w:pPr>
          </w:p>
        </w:tc>
      </w:tr>
    </w:tbl>
    <w:p w14:paraId="73BF518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0DA86B3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125BA2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F6250B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29BF565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C5F598A" w14:textId="77777777" w:rsidR="00F456D0" w:rsidRDefault="00F456D0">
      <w:pPr>
        <w:spacing w:after="60"/>
      </w:pPr>
    </w:p>
    <w:p w14:paraId="60FABD20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0B3FEE4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6651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115D8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2EA55929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792F1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A504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6EAEB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365EFD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954F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C9C3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1845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F6E8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3F05E9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AC2F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6199C" w14:textId="595BA316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118A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C04E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2026-04-13 ~ 04-17</w:t>
            </w:r>
          </w:p>
        </w:tc>
      </w:tr>
      <w:tr w:rsidR="00F456D0" w14:paraId="0C12AC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5CCB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C1B8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975C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7CAF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63952D69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771598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C092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73E1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2 - 피처 선정 확정</w:t>
            </w:r>
          </w:p>
        </w:tc>
      </w:tr>
      <w:tr w:rsidR="00F456D0" w14:paraId="6816CA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DFD2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5D41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최종 피처 선정, 다중공선성 검토(VIF), 피처 중요도 평가</w:t>
            </w:r>
          </w:p>
        </w:tc>
      </w:tr>
    </w:tbl>
    <w:p w14:paraId="4D70EC21" w14:textId="77777777" w:rsidR="00F456D0" w:rsidRDefault="00F456D0">
      <w:pPr>
        <w:spacing w:after="80"/>
      </w:pPr>
    </w:p>
    <w:p w14:paraId="001F8D2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5576B88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691149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6CECF8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6FC212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1905DA3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345F9D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4FDD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B3A2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3FA7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B5A9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72766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897B3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09414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DAC3D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58C5B" w14:textId="77777777" w:rsidR="00F456D0" w:rsidRDefault="00F456D0">
            <w:pPr>
              <w:spacing w:before="20" w:after="20"/>
            </w:pPr>
          </w:p>
        </w:tc>
      </w:tr>
      <w:tr w:rsidR="00F456D0" w14:paraId="6BA7D8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6AE16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15F48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10619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3EF16" w14:textId="77777777" w:rsidR="00F456D0" w:rsidRDefault="00F456D0">
            <w:pPr>
              <w:spacing w:before="20" w:after="20"/>
            </w:pPr>
          </w:p>
        </w:tc>
      </w:tr>
    </w:tbl>
    <w:p w14:paraId="211C8D70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0CB92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AD4C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1E75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55AB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5CAF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3F6AC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ECF6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79A8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00D67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EF286" w14:textId="77777777" w:rsidR="00F456D0" w:rsidRDefault="00F456D0">
            <w:pPr>
              <w:spacing w:before="20" w:after="20"/>
            </w:pPr>
          </w:p>
        </w:tc>
      </w:tr>
    </w:tbl>
    <w:p w14:paraId="7EF32FA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52780C4F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27D091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1D2A1C0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894404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A71E10B" w14:textId="77777777" w:rsidR="00F456D0" w:rsidRDefault="00F456D0">
      <w:pPr>
        <w:spacing w:after="60"/>
      </w:pPr>
    </w:p>
    <w:p w14:paraId="6DD33E42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6DE36F8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84CF5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D2AE5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4939794F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5E0B7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FB69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DD351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06A45A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4B58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4CA7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9246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775F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B058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4FA1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C3574" w14:textId="5CADA4D5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B73D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7CAA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2026-04-20 ~ 04-24</w:t>
            </w:r>
          </w:p>
        </w:tc>
      </w:tr>
      <w:tr w:rsidR="00F456D0" w14:paraId="6430E4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D8BC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7B19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51AD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479C8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150E5414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4D841E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C45A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8EEF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→ Phase 3 전환</w:t>
            </w:r>
          </w:p>
        </w:tc>
      </w:tr>
      <w:tr w:rsidR="00F456D0" w14:paraId="4B702D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B15A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ADC3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EDA 리포트 최종, 베이스라인 모델 설계 착수</w:t>
            </w:r>
          </w:p>
        </w:tc>
      </w:tr>
    </w:tbl>
    <w:p w14:paraId="29861F8A" w14:textId="77777777" w:rsidR="00F456D0" w:rsidRDefault="00F456D0">
      <w:pPr>
        <w:spacing w:after="80"/>
      </w:pPr>
    </w:p>
    <w:p w14:paraId="1974B8B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2DDE23B0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E0BD20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68648F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8AAECF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050F45A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501C1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B04E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6D99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67C5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D644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3A4B3B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092ED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164F1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A3909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ACCB0" w14:textId="77777777" w:rsidR="00F456D0" w:rsidRDefault="00F456D0">
            <w:pPr>
              <w:spacing w:before="20" w:after="20"/>
            </w:pPr>
          </w:p>
        </w:tc>
      </w:tr>
      <w:tr w:rsidR="00F456D0" w14:paraId="168BB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A12DF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2F9F0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B2881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DBF2C" w14:textId="77777777" w:rsidR="00F456D0" w:rsidRDefault="00F456D0">
            <w:pPr>
              <w:spacing w:before="20" w:after="20"/>
            </w:pPr>
          </w:p>
        </w:tc>
      </w:tr>
    </w:tbl>
    <w:p w14:paraId="097CA1DA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757D0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9D40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7F45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5D21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8F14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413D3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7FAC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CAC4A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A605C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F7C38" w14:textId="77777777" w:rsidR="00F456D0" w:rsidRDefault="00F456D0">
            <w:pPr>
              <w:spacing w:before="20" w:after="20"/>
            </w:pPr>
          </w:p>
        </w:tc>
      </w:tr>
    </w:tbl>
    <w:p w14:paraId="65AD31C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405AB0D9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23F58B5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33B1CD5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DCDBB46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8962022" w14:textId="77777777" w:rsidR="00F456D0" w:rsidRDefault="00F456D0">
      <w:pPr>
        <w:spacing w:after="60"/>
      </w:pPr>
    </w:p>
    <w:p w14:paraId="225B8F92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6321677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F9800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7082C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138AEDCA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BEBA6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122A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AD9A1" w14:textId="77777777" w:rsidR="00F456D0" w:rsidRDefault="00000000">
            <w:pPr>
              <w:spacing w:before="20" w:after="20"/>
            </w:pPr>
            <w:r>
              <w:rPr>
                <w:b/>
                <w:bCs/>
                <w:color w:val="333333"/>
              </w:rPr>
              <w:t>VisionAI - 미술 시장 AI 플랫폼</w:t>
            </w:r>
          </w:p>
        </w:tc>
      </w:tr>
      <w:tr w:rsidR="00F456D0" w14:paraId="1650D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0A25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FD9F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998B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4A95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83B05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DB28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5AE98" w14:textId="04AA0FA0" w:rsidR="00F456D0" w:rsidRDefault="00E31862">
            <w:pPr>
              <w:spacing w:before="20" w:after="20"/>
            </w:pPr>
            <w:r>
              <w:rPr>
                <w:rFonts w:hint="eastAsia"/>
                <w:color w:val="333333"/>
              </w:rPr>
              <w:t>고보승</w:t>
            </w:r>
            <w:r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7CBB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01FA7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2026-04-27 ~ 05-01</w:t>
            </w:r>
          </w:p>
        </w:tc>
      </w:tr>
      <w:tr w:rsidR="00F456D0" w14:paraId="04C373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1D84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2E23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D9B0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0E16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2F6F5E9D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28CFC3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D71A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E95A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3 - 베이스라인 모델</w:t>
            </w:r>
          </w:p>
        </w:tc>
      </w:tr>
      <w:tr w:rsidR="00F456D0" w14:paraId="58A25B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3349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5762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Ridge/Lasso 베이스라인 구축, 초기 MAPE 측정</w:t>
            </w:r>
          </w:p>
        </w:tc>
      </w:tr>
    </w:tbl>
    <w:p w14:paraId="67AAC868" w14:textId="77777777" w:rsidR="00F456D0" w:rsidRDefault="00F456D0">
      <w:pPr>
        <w:spacing w:after="80"/>
      </w:pPr>
    </w:p>
    <w:p w14:paraId="1DD7348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64078E8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0F3258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AF2D7F9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1544CF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A187918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101C1C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A42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1EAC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8456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A94D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1498A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B36CD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2089A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0C346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051A3" w14:textId="77777777" w:rsidR="00F456D0" w:rsidRDefault="00F456D0">
            <w:pPr>
              <w:spacing w:before="20" w:after="20"/>
            </w:pPr>
          </w:p>
        </w:tc>
      </w:tr>
      <w:tr w:rsidR="00F456D0" w14:paraId="01012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2EE50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D548B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13E65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3AA17" w14:textId="77777777" w:rsidR="00F456D0" w:rsidRDefault="00F456D0">
            <w:pPr>
              <w:spacing w:before="20" w:after="20"/>
            </w:pPr>
          </w:p>
        </w:tc>
      </w:tr>
    </w:tbl>
    <w:p w14:paraId="2489B7C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72B08E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CDD3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F264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BBF1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DCA2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06309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B895F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1FBB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A592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6C92C" w14:textId="77777777" w:rsidR="00F456D0" w:rsidRDefault="00F456D0">
            <w:pPr>
              <w:spacing w:before="20" w:after="20"/>
            </w:pPr>
          </w:p>
        </w:tc>
      </w:tr>
    </w:tbl>
    <w:p w14:paraId="10F158DD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15EABE2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98D838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4FCD0EC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21E7F4F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5AAE15C7" w14:textId="77777777" w:rsidR="00F456D0" w:rsidRDefault="00F456D0">
      <w:pPr>
        <w:spacing w:after="60"/>
      </w:pPr>
    </w:p>
    <w:p w14:paraId="63864FE7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591CE4C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43E3D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48486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4481161C" w14:textId="77777777" w:rsidR="00903472" w:rsidRDefault="00903472"/>
    <w:sectPr w:rsidR="00903472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45E3E" w14:textId="77777777" w:rsidR="00903472" w:rsidRDefault="00903472">
      <w:r>
        <w:separator/>
      </w:r>
    </w:p>
  </w:endnote>
  <w:endnote w:type="continuationSeparator" w:id="0">
    <w:p w14:paraId="31F2C379" w14:textId="77777777" w:rsidR="00903472" w:rsidRDefault="0090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596A" w14:textId="77777777" w:rsidR="00F456D0" w:rsidRDefault="00000000">
    <w:pPr>
      <w:pBdr>
        <w:top w:val="single" w:sz="1" w:space="4" w:color="CCCCCC"/>
      </w:pBdr>
      <w:tabs>
        <w:tab w:val="right" w:pos="9026"/>
      </w:tabs>
    </w:pPr>
    <w:r>
      <w:rPr>
        <w:rFonts w:ascii="Arial" w:eastAsia="Arial" w:hAnsi="Arial" w:cs="Arial"/>
        <w:color w:val="AAAAAA"/>
        <w:sz w:val="14"/>
        <w:szCs w:val="14"/>
      </w:rPr>
      <w:t>TIPS-2026 / Price Prediction AI</w:t>
    </w:r>
    <w:r>
      <w:tab/>
      <w:t xml:space="preserve">Page </w:t>
    </w:r>
    <w:r>
      <w:rPr>
        <w:rFonts w:ascii="Arial" w:eastAsia="Arial" w:hAnsi="Arial" w:cs="Arial"/>
        <w:color w:val="AAAAAA"/>
        <w:sz w:val="14"/>
        <w:szCs w:val="14"/>
      </w:rPr>
      <w:fldChar w:fldCharType="begin"/>
    </w:r>
    <w:r>
      <w:rPr>
        <w:rFonts w:ascii="Arial" w:eastAsia="Arial" w:hAnsi="Arial" w:cs="Arial"/>
        <w:color w:val="AAAAAA"/>
        <w:sz w:val="14"/>
        <w:szCs w:val="14"/>
      </w:rPr>
      <w:instrText>PAGE</w:instrText>
    </w:r>
    <w:r>
      <w:rPr>
        <w:rFonts w:ascii="Arial" w:eastAsia="Arial" w:hAnsi="Arial" w:cs="Arial"/>
        <w:color w:val="AAAAAA"/>
        <w:sz w:val="14"/>
        <w:szCs w:val="14"/>
      </w:rPr>
      <w:fldChar w:fldCharType="separate"/>
    </w:r>
    <w:r w:rsidR="00E31862">
      <w:rPr>
        <w:rFonts w:ascii="Arial" w:eastAsia="Arial" w:hAnsi="Arial" w:cs="Arial"/>
        <w:noProof/>
        <w:color w:val="AAAAAA"/>
        <w:sz w:val="14"/>
        <w:szCs w:val="14"/>
      </w:rPr>
      <w:t>1</w:t>
    </w:r>
    <w:r>
      <w:rPr>
        <w:rFonts w:ascii="Arial" w:eastAsia="Arial" w:hAnsi="Arial" w:cs="Arial"/>
        <w:color w:val="AAAAA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1F272" w14:textId="77777777" w:rsidR="00903472" w:rsidRDefault="00903472">
      <w:r>
        <w:separator/>
      </w:r>
    </w:p>
  </w:footnote>
  <w:footnote w:type="continuationSeparator" w:id="0">
    <w:p w14:paraId="3D20BC66" w14:textId="77777777" w:rsidR="00903472" w:rsidRDefault="00903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3774" w14:textId="77777777" w:rsidR="00F456D0" w:rsidRDefault="00000000">
    <w:pPr>
      <w:pBdr>
        <w:bottom w:val="single" w:sz="2" w:space="4" w:color="1B3A5C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color w:val="1B3A5C"/>
        <w:sz w:val="16"/>
        <w:szCs w:val="16"/>
      </w:rPr>
      <w:t>VisionAI</w:t>
    </w:r>
    <w:proofErr w:type="spellEnd"/>
    <w:r>
      <w:rPr>
        <w:rFonts w:ascii="Arial" w:eastAsia="Arial" w:hAnsi="Arial" w:cs="Arial"/>
        <w:b/>
        <w:bCs/>
        <w:color w:val="1B3A5C"/>
        <w:sz w:val="16"/>
        <w:szCs w:val="16"/>
      </w:rPr>
      <w:t xml:space="preserve"> Research Note</w:t>
    </w:r>
    <w:r>
      <w:tab/>
    </w:r>
    <w:r>
      <w:rPr>
        <w:rFonts w:ascii="Arial" w:eastAsia="Arial" w:hAnsi="Arial" w:cs="Arial"/>
        <w:i/>
        <w:iCs/>
        <w:color w:val="AAAAAA"/>
        <w:sz w:val="14"/>
        <w:szCs w:val="14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735C2"/>
    <w:multiLevelType w:val="hybridMultilevel"/>
    <w:tmpl w:val="0246B840"/>
    <w:lvl w:ilvl="0" w:tplc="FEBE4FDC">
      <w:start w:val="1"/>
      <w:numFmt w:val="bullet"/>
      <w:lvlText w:val="●"/>
      <w:lvlJc w:val="left"/>
      <w:pPr>
        <w:ind w:left="720" w:hanging="360"/>
      </w:pPr>
    </w:lvl>
    <w:lvl w:ilvl="1" w:tplc="FFF05CE4">
      <w:start w:val="1"/>
      <w:numFmt w:val="bullet"/>
      <w:lvlText w:val="○"/>
      <w:lvlJc w:val="left"/>
      <w:pPr>
        <w:ind w:left="1440" w:hanging="360"/>
      </w:pPr>
    </w:lvl>
    <w:lvl w:ilvl="2" w:tplc="EE68B4B8">
      <w:start w:val="1"/>
      <w:numFmt w:val="bullet"/>
      <w:lvlText w:val="■"/>
      <w:lvlJc w:val="left"/>
      <w:pPr>
        <w:ind w:left="2160" w:hanging="360"/>
      </w:pPr>
    </w:lvl>
    <w:lvl w:ilvl="3" w:tplc="AAB8FE44">
      <w:start w:val="1"/>
      <w:numFmt w:val="bullet"/>
      <w:lvlText w:val="●"/>
      <w:lvlJc w:val="left"/>
      <w:pPr>
        <w:ind w:left="2880" w:hanging="360"/>
      </w:pPr>
    </w:lvl>
    <w:lvl w:ilvl="4" w:tplc="1D9415D6">
      <w:start w:val="1"/>
      <w:numFmt w:val="bullet"/>
      <w:lvlText w:val="○"/>
      <w:lvlJc w:val="left"/>
      <w:pPr>
        <w:ind w:left="3600" w:hanging="360"/>
      </w:pPr>
    </w:lvl>
    <w:lvl w:ilvl="5" w:tplc="31A84B66">
      <w:start w:val="1"/>
      <w:numFmt w:val="bullet"/>
      <w:lvlText w:val="■"/>
      <w:lvlJc w:val="left"/>
      <w:pPr>
        <w:ind w:left="4320" w:hanging="360"/>
      </w:pPr>
    </w:lvl>
    <w:lvl w:ilvl="6" w:tplc="FF367144">
      <w:start w:val="1"/>
      <w:numFmt w:val="bullet"/>
      <w:lvlText w:val="●"/>
      <w:lvlJc w:val="left"/>
      <w:pPr>
        <w:ind w:left="5040" w:hanging="360"/>
      </w:pPr>
    </w:lvl>
    <w:lvl w:ilvl="7" w:tplc="D26612AC">
      <w:start w:val="1"/>
      <w:numFmt w:val="bullet"/>
      <w:lvlText w:val="●"/>
      <w:lvlJc w:val="left"/>
      <w:pPr>
        <w:ind w:left="5760" w:hanging="360"/>
      </w:pPr>
    </w:lvl>
    <w:lvl w:ilvl="8" w:tplc="8EDAB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E30A86"/>
    <w:multiLevelType w:val="hybridMultilevel"/>
    <w:tmpl w:val="E482F91C"/>
    <w:lvl w:ilvl="0" w:tplc="4678CF50">
      <w:start w:val="1"/>
      <w:numFmt w:val="bullet"/>
      <w:lvlText w:val="※"/>
      <w:lvlJc w:val="left"/>
      <w:pPr>
        <w:ind w:left="500" w:hanging="280"/>
      </w:pPr>
    </w:lvl>
    <w:lvl w:ilvl="1" w:tplc="ED8E2694">
      <w:numFmt w:val="decimal"/>
      <w:lvlText w:val=""/>
      <w:lvlJc w:val="left"/>
    </w:lvl>
    <w:lvl w:ilvl="2" w:tplc="6B90F106">
      <w:numFmt w:val="decimal"/>
      <w:lvlText w:val=""/>
      <w:lvlJc w:val="left"/>
    </w:lvl>
    <w:lvl w:ilvl="3" w:tplc="F806A6D8">
      <w:numFmt w:val="decimal"/>
      <w:lvlText w:val=""/>
      <w:lvlJc w:val="left"/>
    </w:lvl>
    <w:lvl w:ilvl="4" w:tplc="2DB0230E">
      <w:numFmt w:val="decimal"/>
      <w:lvlText w:val=""/>
      <w:lvlJc w:val="left"/>
    </w:lvl>
    <w:lvl w:ilvl="5" w:tplc="1932E6AC">
      <w:numFmt w:val="decimal"/>
      <w:lvlText w:val=""/>
      <w:lvlJc w:val="left"/>
    </w:lvl>
    <w:lvl w:ilvl="6" w:tplc="05B0A61C">
      <w:numFmt w:val="decimal"/>
      <w:lvlText w:val=""/>
      <w:lvlJc w:val="left"/>
    </w:lvl>
    <w:lvl w:ilvl="7" w:tplc="24728010">
      <w:numFmt w:val="decimal"/>
      <w:lvlText w:val=""/>
      <w:lvlJc w:val="left"/>
    </w:lvl>
    <w:lvl w:ilvl="8" w:tplc="5DDA0ACE">
      <w:numFmt w:val="decimal"/>
      <w:lvlText w:val=""/>
      <w:lvlJc w:val="left"/>
    </w:lvl>
  </w:abstractNum>
  <w:abstractNum w:abstractNumId="2" w15:restartNumberingAfterBreak="0">
    <w:nsid w:val="7B792D0A"/>
    <w:multiLevelType w:val="hybridMultilevel"/>
    <w:tmpl w:val="109EE86A"/>
    <w:lvl w:ilvl="0" w:tplc="E080469A">
      <w:start w:val="1"/>
      <w:numFmt w:val="bullet"/>
      <w:lvlText w:val="▸"/>
      <w:lvlJc w:val="left"/>
      <w:pPr>
        <w:ind w:left="500" w:hanging="280"/>
      </w:pPr>
    </w:lvl>
    <w:lvl w:ilvl="1" w:tplc="D660ACCC">
      <w:numFmt w:val="decimal"/>
      <w:lvlText w:val=""/>
      <w:lvlJc w:val="left"/>
    </w:lvl>
    <w:lvl w:ilvl="2" w:tplc="C05C3D10">
      <w:numFmt w:val="decimal"/>
      <w:lvlText w:val=""/>
      <w:lvlJc w:val="left"/>
    </w:lvl>
    <w:lvl w:ilvl="3" w:tplc="116A6BD4">
      <w:numFmt w:val="decimal"/>
      <w:lvlText w:val=""/>
      <w:lvlJc w:val="left"/>
    </w:lvl>
    <w:lvl w:ilvl="4" w:tplc="04D82BAC">
      <w:numFmt w:val="decimal"/>
      <w:lvlText w:val=""/>
      <w:lvlJc w:val="left"/>
    </w:lvl>
    <w:lvl w:ilvl="5" w:tplc="DD28E668">
      <w:numFmt w:val="decimal"/>
      <w:lvlText w:val=""/>
      <w:lvlJc w:val="left"/>
    </w:lvl>
    <w:lvl w:ilvl="6" w:tplc="BEEAC17E">
      <w:numFmt w:val="decimal"/>
      <w:lvlText w:val=""/>
      <w:lvlJc w:val="left"/>
    </w:lvl>
    <w:lvl w:ilvl="7" w:tplc="A21482BE">
      <w:numFmt w:val="decimal"/>
      <w:lvlText w:val=""/>
      <w:lvlJc w:val="left"/>
    </w:lvl>
    <w:lvl w:ilvl="8" w:tplc="43A439D4">
      <w:numFmt w:val="decimal"/>
      <w:lvlText w:val=""/>
      <w:lvlJc w:val="left"/>
    </w:lvl>
  </w:abstractNum>
  <w:num w:numId="1" w16cid:durableId="1636252116">
    <w:abstractNumId w:val="0"/>
    <w:lvlOverride w:ilvl="0">
      <w:startOverride w:val="1"/>
    </w:lvlOverride>
  </w:num>
  <w:num w:numId="2" w16cid:durableId="1776363562">
    <w:abstractNumId w:val="2"/>
    <w:lvlOverride w:ilvl="0">
      <w:startOverride w:val="1"/>
    </w:lvlOverride>
  </w:num>
  <w:num w:numId="3" w16cid:durableId="2137404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D0"/>
    <w:rsid w:val="003A2697"/>
    <w:rsid w:val="006E587E"/>
    <w:rsid w:val="00903472"/>
    <w:rsid w:val="00E31862"/>
    <w:rsid w:val="00F4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376C2"/>
  <w15:docId w15:val="{02AD6621-ADD3-FE43-B01A-2FFFB58C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KoBoSung</cp:lastModifiedBy>
  <cp:revision>3</cp:revision>
  <dcterms:created xsi:type="dcterms:W3CDTF">2026-03-09T02:49:00Z</dcterms:created>
  <dcterms:modified xsi:type="dcterms:W3CDTF">2026-03-09T03:52:00Z</dcterms:modified>
</cp:coreProperties>
</file>