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i w:val="1"/>
          <w:sz w:val="50"/>
          <w:szCs w:val="50"/>
        </w:rPr>
      </w:pPr>
      <w:r w:rsidDel="00000000" w:rsidR="00000000" w:rsidRPr="00000000">
        <w:rPr>
          <w:rFonts w:ascii="Questrial" w:cs="Questrial" w:eastAsia="Questrial" w:hAnsi="Questrial"/>
          <w:b w:val="1"/>
          <w:i w:val="1"/>
          <w:sz w:val="50"/>
          <w:szCs w:val="50"/>
          <w:rtl w:val="0"/>
        </w:rPr>
        <w:t xml:space="preserve"> </w:t>
      </w: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r w:rsidDel="00000000" w:rsidR="00000000" w:rsidRPr="00000000">
        <w:rPr>
          <w:rFonts w:ascii="Questrial" w:cs="Questrial" w:eastAsia="Questrial" w:hAnsi="Questrial"/>
          <w:sz w:val="26"/>
          <w:szCs w:val="26"/>
          <w:rtl w:val="0"/>
        </w:rPr>
        <w:t xml:space="preserve">Software Developer</w: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sz w:val="20"/>
          <w:szCs w:val="20"/>
        </w:rPr>
      </w:pPr>
      <w:hyperlink r:id="rId5">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7">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MVC Framework, Python,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CSS, HTML, Bootstrap,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8">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color w:val="980000"/>
        </w:rPr>
      </w:pPr>
      <w:r w:rsidDel="00000000" w:rsidR="00000000" w:rsidRPr="00000000">
        <w:rPr>
          <w:b w:val="1"/>
          <w:rtl w:val="0"/>
        </w:rPr>
        <w:t xml:space="preserve">Debate Web App: </w:t>
      </w:r>
      <w:hyperlink r:id="rId9">
        <w:r w:rsidDel="00000000" w:rsidR="00000000" w:rsidRPr="00000000">
          <w:rPr>
            <w:color w:val="1155cc"/>
            <w:u w:val="single"/>
            <w:rtl w:val="0"/>
          </w:rPr>
          <w:t xml:space="preserve">http://deftdebate.us-east-1.elasticbeanstalk.com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Java web app that allows users to register, debate, and vote. Users can search debates by category, resolution, status, date, or username. Users and moderators have a dashboard and profile. </w:t>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Moderators can also edit, delete, publish, or unpublish debates as well as create other moderators and block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Built using Test-Driven Development, REST, Spring, MVC, JDBC, MySQL, Ajax, JSTL, Javascript, jQuery, HTML/CSS and Bootstrap. Deployed on AWS.</w:t>
      </w:r>
    </w:p>
    <w:p w:rsidR="00000000" w:rsidDel="00000000" w:rsidP="00000000" w:rsidRDefault="00000000" w:rsidRPr="00000000">
      <w:pPr>
        <w:pBdr/>
        <w:spacing w:line="240" w:lineRule="auto"/>
        <w:contextualSpacing w:val="0"/>
        <w:rPr/>
      </w:pPr>
      <w:r w:rsidDel="00000000" w:rsidR="00000000" w:rsidRPr="00000000">
        <w:rPr>
          <w:b w:val="1"/>
          <w:rtl w:val="0"/>
        </w:rPr>
        <w:t xml:space="preserve">Vending Machine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Java and Angular web app that allows user to enter money, choose an item, and receive change with item (also updates inventory). Includes Statistics page. Spring security for admin CRUD settings.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MVC/MVW functionality using AngularJS, Spring, jQuery, JDBC Template, and MySQL.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HTML/CSS to mimic a vending machine.</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Blog CMS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Dynamic blog website with security features allowing admin to login to create, edit, or delete blogs and static pages. Includes separate functionality for boss admin depending on login credentials.</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Built using Java, Spring Core, Security, MVC, JDBC with MySQL, TinyMCE, Ajax, JSTL, jQuery, JS, JSON, Hibernate validation, REST, and 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pPr>
      <w:r w:rsidDel="00000000" w:rsidR="00000000" w:rsidRPr="00000000">
        <w:rPr>
          <w:rtl w:val="0"/>
        </w:rPr>
        <w:t xml:space="preserve">Minor in Communications</w:t>
      </w:r>
    </w:p>
    <w:p w:rsidR="00000000" w:rsidDel="00000000" w:rsidP="00000000" w:rsidRDefault="00000000" w:rsidRPr="00000000">
      <w:pPr>
        <w:pBdr/>
        <w:contextualSpacing w:val="0"/>
        <w:rPr>
          <w:b w:val="1"/>
        </w:rPr>
      </w:pPr>
      <w:r w:rsidDel="00000000" w:rsidR="00000000" w:rsidRPr="00000000">
        <w:rPr>
          <w:rtl w:val="0"/>
        </w:rPr>
      </w:r>
    </w:p>
    <w:sectPr>
      <w:headerReference r:id="rId10"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deftdebate.us-east-1.elasticbeanstalk.com" TargetMode="External"/><Relationship Id="rId5" Type="http://schemas.openxmlformats.org/officeDocument/2006/relationships/hyperlink" Target="mailto:boka.sarah@gmail.com" TargetMode="External"/><Relationship Id="rId6" Type="http://schemas.openxmlformats.org/officeDocument/2006/relationships/hyperlink" Target="https://www.linkedin.com/in/sarah-boka" TargetMode="External"/><Relationship Id="rId7" Type="http://schemas.openxmlformats.org/officeDocument/2006/relationships/hyperlink" Target="https://github.com/sarahboka" TargetMode="External"/><Relationship Id="rId8" Type="http://schemas.openxmlformats.org/officeDocument/2006/relationships/hyperlink" Target="http://www.sarahbok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