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rPr>
      </w:pPr>
      <w:r w:rsidDel="00000000" w:rsidR="00000000" w:rsidRPr="00000000">
        <w:rPr>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ind w:left="0" w:firstLine="0"/>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color w:val="98000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http://deftdebate.us-east-1.elasticbeanstalk.com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highlight w:val="white"/>
          <w:rtl w:val="0"/>
        </w:rPr>
        <w:t xml:space="preserve">Java web app that allows users to register, debate, and vote. Users can search debates by category, resolution, status, date, or username. Users and moderators have a dashboard and profile. </w:t>
      </w:r>
    </w:p>
    <w:p w:rsidR="00000000" w:rsidDel="00000000" w:rsidP="00000000" w:rsidRDefault="00000000" w:rsidRPr="00000000">
      <w:pPr>
        <w:numPr>
          <w:ilvl w:val="0"/>
          <w:numId w:val="2"/>
        </w:numPr>
        <w:pBdr/>
        <w:ind w:left="720" w:hanging="360"/>
        <w:contextualSpacing w:val="1"/>
        <w:rPr/>
      </w:pPr>
      <w:r w:rsidDel="00000000" w:rsidR="00000000" w:rsidRPr="00000000">
        <w:rPr>
          <w:highlight w:val="white"/>
          <w:rtl w:val="0"/>
        </w:rPr>
        <w:t xml:space="preserve">Moderators can also edit, delete, publish, or unpublish debates as well as create other moderators and block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REST, Spring, MVC, JDBC, MySQL, Ajax, JSTL, Javascript, jQuery, HTML/CSS and Bootstrap. Deployed on AWS.</w:t>
      </w:r>
    </w:p>
    <w:p w:rsidR="00000000" w:rsidDel="00000000" w:rsidP="00000000" w:rsidRDefault="00000000" w:rsidRPr="00000000">
      <w:pPr>
        <w:pBdr/>
        <w:spacing w:line="240" w:lineRule="auto"/>
        <w:contextualSpacing w:val="0"/>
        <w:rPr/>
      </w:pPr>
      <w:r w:rsidDel="00000000" w:rsidR="00000000" w:rsidRPr="00000000">
        <w:rPr>
          <w:b w:val="1"/>
          <w:rtl w:val="0"/>
        </w:rPr>
        <w:t xml:space="preserve">Vending Machine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Java and Angular web app that allows user to enter money, choose an item, and receive change with item (also updates inventory). Includes Statistics page. Spring security for admin CRUD settings.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MVC/MVW functionality using AngularJS, Spring, jQuery, JDBC Template, and MySQL.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to mimic a vending machine.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Blog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Dynamic blog website with security features allowing admin to login to create, edit, or delete blogs and static pages. Includes separate functionality for boss admin depending on login credentials.</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rtl w:val="0"/>
        </w:rPr>
        <w:t xml:space="preserve">Built using Java, Spring Core, Security, MVC, JDBC with MySQL, TinyMCE, Ajax, JSTL, jQuery, JS, JSON, Hibernate validation, REST, and 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b w:val="1"/>
        </w:rPr>
      </w:pPr>
      <w:r w:rsidDel="00000000" w:rsidR="00000000" w:rsidRPr="00000000">
        <w:rPr>
          <w:rtl w:val="0"/>
        </w:rPr>
      </w:r>
    </w:p>
    <w:sectPr>
      <w:headerReference r:id="rId10"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deftdebate.us-east-1.elasticbeanstalk.com"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