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sarahboka.com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 Technologies:</w:t>
      </w:r>
      <w:r w:rsidDel="00000000" w:rsidR="00000000" w:rsidRPr="00000000">
        <w:rPr>
          <w:rtl w:val="0"/>
        </w:rPr>
        <w:t xml:space="preserve">​ Java EE, Spring MVC Framework, REST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 Technologies:​</w:t>
      </w:r>
      <w:r w:rsidDel="00000000" w:rsidR="00000000" w:rsidRPr="00000000">
        <w:rPr>
          <w:rtl w:val="0"/>
        </w:rPr>
        <w:t xml:space="preserve"> MySQL, Spring JDBC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 Technologies:</w:t>
      </w:r>
      <w:r w:rsidDel="00000000" w:rsidR="00000000" w:rsidRPr="00000000">
        <w:rPr>
          <w:rtl w:val="0"/>
        </w:rPr>
        <w:t xml:space="preserve">​ jQuery, JavaScript, JSTL, CSS, HTML, Bootstrap, AJAX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MVC, Test-Driven Development, Debugging Techniques, Agile Methodology Principles, Version Control(Git), and Class Modeling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http://www.sarahboka.com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Debate Web App: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https://github.com/sarahboka/debate-web-app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Java web app that allows users to register, login, browse debates, create a debate, challenge a resolution, vote on debates, or search debates by category, resolution, status, date, or username. Users have a dashboard and profile to view/create their debates, view their stats, and display info.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Moderators can edit, delete, publish, or unpublish debates as well as create other moderators and edit/delete users. Functionality is locked using Spring security.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Test-Driven Development, REST, Spring, MVC, JDBC, MySQL, TinyMCE, Ajax, JSTL, Javascript, jQuery, JSON, HTML/CSS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Blog Website: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https://github.com/sarahboka/blog-site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admin to login to create, edit, or delete blogs and static pages. Includes separate functionality for boss admin depending on login credentials.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Java, Spring Core, Security, MVC, JDBC with MySQL, TinyMCE, Ajax, JSTL, jQuery, JS, JSON, Hibernate validation, REST, and Git.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Vending Machine Web App: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https://github.com/sarahboka/vending-machine-webapp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interactive web app that reads and writes items to and from Database. Allows user to enter money, choose an item, and receive change. Spring security for admin settings page.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Louisville, KY</w:t>
        <w:tab/>
        <w:tab/>
        <w:tab/>
        <w:tab/>
        <w:tab/>
        <w:tab/>
        <w:tab/>
        <w:t xml:space="preserve">  </w:t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Guild is an intensive, fast-paced apprenticeship program.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850 hours of hands-on developing experience, coding for up to 12+ hours a day.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Paired programming, individual programming, and group projects.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multiple console &amp; full stack web applications that enabled users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San Francisco, CA</w:t>
        <w:tab/>
        <w:tab/>
        <w:tab/>
        <w:t xml:space="preserve">      </w:t>
        <w:tab/>
        <w:tab/>
        <w:t xml:space="preserve">     </w:t>
      </w:r>
      <w:r w:rsidDel="00000000" w:rsidR="00000000" w:rsidRPr="00000000">
        <w:rPr>
          <w:rtl w:val="0"/>
        </w:rPr>
        <w:t xml:space="preserve">April 2011 – August 2014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point of contact of San Francisco facility branch.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and documented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 xml:space="preserve">         </w:t>
        <w:tab/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sectPr>
      <w:headerReference r:id="rId13" w:type="default"/>
      <w:pgSz w:h="15840" w:w="12240"/>
      <w:pgMar w:bottom="431.99999999999994" w:top="0" w:left="648" w:right="6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arahboka/blog-site" TargetMode="External"/><Relationship Id="rId10" Type="http://schemas.openxmlformats.org/officeDocument/2006/relationships/hyperlink" Target="https://github.com/sarahboka/debate-web-app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sarahboka/vending-machine-webap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arahboka.com" TargetMode="External"/><Relationship Id="rId5" Type="http://schemas.openxmlformats.org/officeDocument/2006/relationships/hyperlink" Target="mailto:boka.sarah@gmail.com" TargetMode="External"/><Relationship Id="rId6" Type="http://schemas.openxmlformats.org/officeDocument/2006/relationships/hyperlink" Target="http://www.sarahboka.com" TargetMode="External"/><Relationship Id="rId7" Type="http://schemas.openxmlformats.org/officeDocument/2006/relationships/hyperlink" Target="https://www.linkedin.com/in/sarah-boka" TargetMode="External"/><Relationship Id="rId8" Type="http://schemas.openxmlformats.org/officeDocument/2006/relationships/hyperlink" Target="https://github.com/sarahbok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